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694A4" w14:textId="7FE33934" w:rsidR="00D22230" w:rsidRPr="00C214D8" w:rsidRDefault="00D22230" w:rsidP="00D22230">
      <w:pPr>
        <w:rPr>
          <w:i/>
          <w:sz w:val="24"/>
          <w:szCs w:val="24"/>
        </w:rPr>
      </w:pPr>
      <w:r w:rsidRPr="00BF15C5">
        <w:rPr>
          <w:sz w:val="24"/>
          <w:szCs w:val="24"/>
          <w:u w:val="single"/>
        </w:rPr>
        <w:t xml:space="preserve">HET </w:t>
      </w:r>
      <w:r>
        <w:rPr>
          <w:sz w:val="24"/>
          <w:szCs w:val="24"/>
          <w:u w:val="single"/>
        </w:rPr>
        <w:t>BELEID VAN HET KERSJESFONDS</w:t>
      </w:r>
      <w:r>
        <w:rPr>
          <w:i/>
          <w:sz w:val="24"/>
          <w:szCs w:val="24"/>
        </w:rPr>
        <w:t xml:space="preserve">      </w:t>
      </w:r>
      <w:r w:rsidR="00F0053D">
        <w:rPr>
          <w:iCs/>
          <w:sz w:val="24"/>
          <w:szCs w:val="24"/>
        </w:rPr>
        <w:t>2022</w:t>
      </w:r>
      <w:r>
        <w:rPr>
          <w:i/>
          <w:sz w:val="24"/>
          <w:szCs w:val="24"/>
        </w:rPr>
        <w:t xml:space="preserve">   </w:t>
      </w:r>
    </w:p>
    <w:p w14:paraId="00B125BC" w14:textId="77777777" w:rsidR="00D22230" w:rsidRPr="00BF15C5" w:rsidRDefault="00D22230" w:rsidP="00D22230">
      <w:pPr>
        <w:rPr>
          <w:sz w:val="24"/>
          <w:szCs w:val="24"/>
          <w:u w:val="single"/>
        </w:rPr>
      </w:pPr>
    </w:p>
    <w:p w14:paraId="27013BB8" w14:textId="77777777" w:rsidR="00D22230" w:rsidRPr="00AA7E4A" w:rsidRDefault="00D22230" w:rsidP="00D22230">
      <w:pPr>
        <w:rPr>
          <w:sz w:val="24"/>
          <w:szCs w:val="24"/>
        </w:rPr>
      </w:pPr>
      <w:r w:rsidRPr="00BF15C5">
        <w:rPr>
          <w:sz w:val="24"/>
          <w:szCs w:val="24"/>
          <w:u w:val="single"/>
        </w:rPr>
        <w:t>Het Kersjes Fonds</w:t>
      </w:r>
      <w:r w:rsidRPr="00BF15C5">
        <w:rPr>
          <w:sz w:val="24"/>
          <w:szCs w:val="24"/>
        </w:rPr>
        <w:t xml:space="preserve"> is de verkorte (werk)naam van het in 1994 opgerichte Het Kersjes van de Groenekan Fonds. Het is een particulier initiatief en stimuleringsfonds van dirigent en naamgever </w:t>
      </w:r>
      <w:r w:rsidRPr="00AA7E4A">
        <w:rPr>
          <w:iCs/>
          <w:sz w:val="24"/>
          <w:szCs w:val="24"/>
        </w:rPr>
        <w:t>Anton Kersjes</w:t>
      </w:r>
      <w:r w:rsidRPr="00BF15C5">
        <w:rPr>
          <w:sz w:val="24"/>
          <w:szCs w:val="24"/>
        </w:rPr>
        <w:t xml:space="preserve"> en zijn echtgenote violiste </w:t>
      </w:r>
      <w:r w:rsidRPr="00AA7E4A">
        <w:rPr>
          <w:iCs/>
          <w:sz w:val="24"/>
          <w:szCs w:val="24"/>
        </w:rPr>
        <w:t>Margreet Kersjes-van de Groenekan</w:t>
      </w:r>
      <w:r>
        <w:rPr>
          <w:iCs/>
          <w:sz w:val="24"/>
          <w:szCs w:val="24"/>
        </w:rPr>
        <w:t>.</w:t>
      </w:r>
    </w:p>
    <w:p w14:paraId="755CD1F1" w14:textId="77777777" w:rsidR="00D22230" w:rsidRPr="00BF15C5" w:rsidRDefault="00D22230" w:rsidP="00D22230">
      <w:pPr>
        <w:rPr>
          <w:sz w:val="24"/>
          <w:szCs w:val="24"/>
        </w:rPr>
      </w:pPr>
      <w:r w:rsidRPr="00BF15C5">
        <w:rPr>
          <w:sz w:val="24"/>
          <w:szCs w:val="24"/>
        </w:rPr>
        <w:t xml:space="preserve">Anton Kersjes stimuleerde tot aan zijn dood in 2004 met gulle hand het Nederlandse muziekleven. Na zijn dood werd dit initiatief onder zijn naam voortgezet. </w:t>
      </w:r>
    </w:p>
    <w:p w14:paraId="04EEF690" w14:textId="77777777" w:rsidR="00D22230" w:rsidRPr="00BF15C5" w:rsidRDefault="00D22230" w:rsidP="00D22230">
      <w:pPr>
        <w:rPr>
          <w:sz w:val="24"/>
          <w:szCs w:val="24"/>
        </w:rPr>
      </w:pPr>
    </w:p>
    <w:p w14:paraId="5E75B2AD" w14:textId="77777777" w:rsidR="00D22230" w:rsidRPr="001A4559" w:rsidRDefault="00D22230" w:rsidP="00D22230">
      <w:pPr>
        <w:rPr>
          <w:sz w:val="24"/>
          <w:szCs w:val="24"/>
          <w:u w:val="single"/>
        </w:rPr>
      </w:pPr>
      <w:r>
        <w:rPr>
          <w:sz w:val="24"/>
          <w:szCs w:val="24"/>
          <w:u w:val="single"/>
        </w:rPr>
        <w:t xml:space="preserve">Visie en </w:t>
      </w:r>
      <w:r w:rsidRPr="001A4559">
        <w:rPr>
          <w:sz w:val="24"/>
          <w:szCs w:val="24"/>
          <w:u w:val="single"/>
        </w:rPr>
        <w:t>mis</w:t>
      </w:r>
      <w:r>
        <w:rPr>
          <w:sz w:val="24"/>
          <w:szCs w:val="24"/>
          <w:u w:val="single"/>
        </w:rPr>
        <w:t>sie</w:t>
      </w:r>
    </w:p>
    <w:p w14:paraId="645471CF" w14:textId="77777777" w:rsidR="00D22230" w:rsidRPr="00BF15C5" w:rsidRDefault="00D22230" w:rsidP="00D22230">
      <w:pPr>
        <w:rPr>
          <w:sz w:val="24"/>
          <w:szCs w:val="24"/>
        </w:rPr>
      </w:pPr>
      <w:r w:rsidRPr="00BF15C5">
        <w:rPr>
          <w:sz w:val="24"/>
          <w:szCs w:val="24"/>
        </w:rPr>
        <w:t xml:space="preserve">Vanuit </w:t>
      </w:r>
      <w:r w:rsidRPr="001A4559">
        <w:rPr>
          <w:sz w:val="24"/>
          <w:szCs w:val="24"/>
        </w:rPr>
        <w:t>de visie dat jong</w:t>
      </w:r>
      <w:r w:rsidRPr="00BF15C5">
        <w:rPr>
          <w:sz w:val="24"/>
          <w:szCs w:val="24"/>
        </w:rPr>
        <w:t xml:space="preserve"> muzikaal talent in het Nederlandse muziekleven gesteund moet worden, is de missie van het fonds om dit talent te scouten, te ontwikkelen, te volgen en podiumkansen te bieden. De nadruk ligt hier op directie, viool, strijkkwartetten en ensembles.</w:t>
      </w:r>
    </w:p>
    <w:p w14:paraId="169EFFAC" w14:textId="77777777" w:rsidR="00D22230" w:rsidRDefault="00D22230" w:rsidP="00D22230">
      <w:pPr>
        <w:rPr>
          <w:sz w:val="24"/>
          <w:szCs w:val="24"/>
        </w:rPr>
      </w:pPr>
      <w:r w:rsidRPr="00BF15C5">
        <w:rPr>
          <w:sz w:val="24"/>
          <w:szCs w:val="24"/>
        </w:rPr>
        <w:t xml:space="preserve">Vanuit dezelfde visie steunt het fonds het Nederlandse muziekleven jaarlijks door toekenning van prijzen en beurzen aan talentvolle musici en subsidies voor bijzondere projecten. </w:t>
      </w:r>
    </w:p>
    <w:p w14:paraId="6CC32B6B" w14:textId="77777777" w:rsidR="00D22230" w:rsidRPr="009B4141" w:rsidRDefault="00D22230" w:rsidP="00D22230">
      <w:pPr>
        <w:rPr>
          <w:sz w:val="24"/>
          <w:szCs w:val="24"/>
        </w:rPr>
      </w:pPr>
      <w:r w:rsidRPr="009B4141">
        <w:rPr>
          <w:sz w:val="24"/>
          <w:szCs w:val="24"/>
        </w:rPr>
        <w:t xml:space="preserve">Vanuit de </w:t>
      </w:r>
      <w:r w:rsidRPr="001A4559">
        <w:rPr>
          <w:sz w:val="24"/>
          <w:szCs w:val="24"/>
        </w:rPr>
        <w:t>visie dat jonge</w:t>
      </w:r>
      <w:r w:rsidRPr="009B4141">
        <w:rPr>
          <w:sz w:val="24"/>
          <w:szCs w:val="24"/>
        </w:rPr>
        <w:t xml:space="preserve"> dirigenten zoveel mogelijk vlieguren moeten kunnen maken, steunt het fonds de Nationale Master Orkestdirectie. </w:t>
      </w:r>
      <w:r w:rsidRPr="001A4559">
        <w:rPr>
          <w:sz w:val="24"/>
          <w:szCs w:val="24"/>
        </w:rPr>
        <w:t>(</w:t>
      </w:r>
      <w:proofErr w:type="gramStart"/>
      <w:r w:rsidRPr="001A4559">
        <w:rPr>
          <w:sz w:val="24"/>
          <w:szCs w:val="24"/>
        </w:rPr>
        <w:t>zie</w:t>
      </w:r>
      <w:proofErr w:type="gramEnd"/>
      <w:r w:rsidRPr="001A4559">
        <w:rPr>
          <w:sz w:val="24"/>
          <w:szCs w:val="24"/>
        </w:rPr>
        <w:t xml:space="preserve"> ad </w:t>
      </w:r>
      <w:r>
        <w:rPr>
          <w:sz w:val="24"/>
          <w:szCs w:val="24"/>
        </w:rPr>
        <w:t>5)</w:t>
      </w:r>
      <w:r w:rsidRPr="001A4559">
        <w:rPr>
          <w:sz w:val="24"/>
          <w:szCs w:val="24"/>
        </w:rPr>
        <w:br/>
      </w:r>
    </w:p>
    <w:p w14:paraId="1665A215" w14:textId="77777777" w:rsidR="00D22230" w:rsidRPr="00BF15C5" w:rsidRDefault="00D22230" w:rsidP="00D22230">
      <w:pPr>
        <w:ind w:right="141"/>
        <w:rPr>
          <w:sz w:val="24"/>
          <w:szCs w:val="24"/>
          <w:u w:val="single"/>
        </w:rPr>
      </w:pPr>
      <w:r w:rsidRPr="00BF15C5">
        <w:rPr>
          <w:sz w:val="24"/>
          <w:szCs w:val="24"/>
          <w:u w:val="single"/>
        </w:rPr>
        <w:t xml:space="preserve">Dit levert de volgende concrete doelstellingen op:   </w:t>
      </w:r>
    </w:p>
    <w:p w14:paraId="5407BCFF" w14:textId="77777777" w:rsidR="00D22230" w:rsidRPr="00BF15C5" w:rsidRDefault="00D22230" w:rsidP="00D22230">
      <w:pPr>
        <w:ind w:right="141"/>
        <w:rPr>
          <w:sz w:val="24"/>
          <w:szCs w:val="24"/>
        </w:rPr>
      </w:pPr>
      <w:r w:rsidRPr="00BF15C5">
        <w:rPr>
          <w:sz w:val="24"/>
          <w:szCs w:val="24"/>
        </w:rPr>
        <w:t xml:space="preserve">(1) vanuit het fonds worden jonge, talentvolle Nederlandse (of in Nederland woonachtige) violisten, dirigenten, strijkkwartetten en ensembles gescout. </w:t>
      </w:r>
    </w:p>
    <w:p w14:paraId="47EA5369" w14:textId="77777777" w:rsidR="00D22230" w:rsidRPr="00BF15C5" w:rsidRDefault="00D22230" w:rsidP="00D22230">
      <w:pPr>
        <w:rPr>
          <w:sz w:val="24"/>
          <w:szCs w:val="24"/>
        </w:rPr>
      </w:pPr>
      <w:r w:rsidRPr="00BF15C5">
        <w:rPr>
          <w:sz w:val="24"/>
          <w:szCs w:val="24"/>
        </w:rPr>
        <w:t xml:space="preserve">(2) na een uitgebreide selectie wordt jong talent gesteund door jaarlijks twee beurzen uit te reiken. </w:t>
      </w:r>
      <w:r w:rsidRPr="001A4559">
        <w:rPr>
          <w:sz w:val="24"/>
          <w:szCs w:val="24"/>
        </w:rPr>
        <w:t>Zowel voor een jonge talentvolle Nederlandse (of in Nederland woonachtige) dirigent als violist wordt 15.000 uitgetrokken. Verder</w:t>
      </w:r>
      <w:r w:rsidRPr="00BF15C5">
        <w:rPr>
          <w:sz w:val="24"/>
          <w:szCs w:val="24"/>
        </w:rPr>
        <w:t xml:space="preserve"> reikt Het Kersjes Fonds jaarlijks de Kersjes Prijs uit ter waarde van 50.000 euro aan uitzonderlijk talent in de Nederlandse kamermuziek. De besluitvorming van het bestuur m.b.t. de beurzen en prijzen is </w:t>
      </w:r>
      <w:r>
        <w:rPr>
          <w:sz w:val="24"/>
          <w:szCs w:val="24"/>
        </w:rPr>
        <w:t xml:space="preserve">niet openbaar. </w:t>
      </w:r>
      <w:r w:rsidRPr="00BF15C5">
        <w:rPr>
          <w:sz w:val="24"/>
          <w:szCs w:val="24"/>
        </w:rPr>
        <w:t xml:space="preserve">   </w:t>
      </w:r>
    </w:p>
    <w:p w14:paraId="038EB5A5" w14:textId="77777777" w:rsidR="00D22230" w:rsidRPr="00BF15C5" w:rsidRDefault="00D22230" w:rsidP="00D22230">
      <w:pPr>
        <w:rPr>
          <w:i/>
          <w:sz w:val="24"/>
          <w:szCs w:val="24"/>
        </w:rPr>
      </w:pPr>
      <w:r w:rsidRPr="00BF15C5">
        <w:rPr>
          <w:sz w:val="24"/>
          <w:szCs w:val="24"/>
        </w:rPr>
        <w:t xml:space="preserve">Het prijzengeld wordt onder toezicht van de directeur besteed aan verdere </w:t>
      </w:r>
      <w:r w:rsidRPr="00BF15C5">
        <w:rPr>
          <w:sz w:val="24"/>
          <w:szCs w:val="24"/>
          <w:u w:val="single"/>
        </w:rPr>
        <w:t xml:space="preserve">talentontwikkeling </w:t>
      </w:r>
      <w:r w:rsidRPr="00BF15C5">
        <w:rPr>
          <w:sz w:val="24"/>
          <w:szCs w:val="24"/>
        </w:rPr>
        <w:t xml:space="preserve">door middel van studie (in het buitenland), PR, het bouwen van een website, </w:t>
      </w:r>
      <w:r w:rsidRPr="00ED72A6">
        <w:rPr>
          <w:sz w:val="24"/>
          <w:szCs w:val="24"/>
        </w:rPr>
        <w:t xml:space="preserve">podiumpresentatie, het omgaan met de media, het produceren van filmmateriaal, </w:t>
      </w:r>
      <w:proofErr w:type="gramStart"/>
      <w:r w:rsidRPr="00ED72A6">
        <w:rPr>
          <w:sz w:val="24"/>
          <w:szCs w:val="24"/>
        </w:rPr>
        <w:t>CD projecten</w:t>
      </w:r>
      <w:proofErr w:type="gramEnd"/>
      <w:r w:rsidRPr="00ED72A6">
        <w:rPr>
          <w:sz w:val="24"/>
          <w:szCs w:val="24"/>
        </w:rPr>
        <w:t>, kortom, alles waarmee jong talent zich kan profileren en professionaliseren. Indien nodig en gewenst, kan een begeleidingstraject worden uitgezet in samenwerking met ervaren regisseurs, programmeurs en mediatrainers. Zie verder bij ‘Talentontwikkeling’.</w:t>
      </w:r>
      <w:r w:rsidRPr="00BF15C5">
        <w:rPr>
          <w:i/>
          <w:sz w:val="24"/>
          <w:szCs w:val="24"/>
        </w:rPr>
        <w:t xml:space="preserve"> </w:t>
      </w:r>
    </w:p>
    <w:p w14:paraId="14DB2DE5" w14:textId="77777777" w:rsidR="00D22230" w:rsidRDefault="00D22230" w:rsidP="00D22230">
      <w:pPr>
        <w:rPr>
          <w:sz w:val="24"/>
          <w:szCs w:val="24"/>
        </w:rPr>
      </w:pPr>
      <w:r w:rsidRPr="00BF15C5">
        <w:rPr>
          <w:sz w:val="24"/>
          <w:szCs w:val="24"/>
        </w:rPr>
        <w:t xml:space="preserve">(3) het organiseren van de jaarlijkse Kersjesprijsuitreiking, waar de jonge laureaten zich kunnen presenteren aan zaaleigenaren en impresario’s. </w:t>
      </w:r>
    </w:p>
    <w:p w14:paraId="377C7173" w14:textId="1174C028" w:rsidR="00D22230" w:rsidRPr="001A4559" w:rsidRDefault="00D22230" w:rsidP="00D22230">
      <w:pPr>
        <w:rPr>
          <w:rFonts w:eastAsia="Times New Roman"/>
          <w:sz w:val="24"/>
          <w:szCs w:val="24"/>
        </w:rPr>
      </w:pPr>
      <w:r w:rsidRPr="00BF15C5">
        <w:rPr>
          <w:sz w:val="24"/>
          <w:szCs w:val="24"/>
        </w:rPr>
        <w:t xml:space="preserve">(4) het </w:t>
      </w:r>
      <w:r>
        <w:rPr>
          <w:sz w:val="24"/>
          <w:szCs w:val="24"/>
        </w:rPr>
        <w:t>ondersteunen</w:t>
      </w:r>
      <w:r w:rsidRPr="00BF15C5">
        <w:rPr>
          <w:sz w:val="24"/>
          <w:szCs w:val="24"/>
        </w:rPr>
        <w:t xml:space="preserve"> </w:t>
      </w:r>
      <w:r w:rsidRPr="00BF15C5">
        <w:rPr>
          <w:rFonts w:eastAsia="Times New Roman"/>
          <w:sz w:val="24"/>
          <w:szCs w:val="24"/>
        </w:rPr>
        <w:t xml:space="preserve">van unieke projecten, die jonge dirigenten en diverse vormen van kamermuziek steunen en bevorderen. Met name de ontwikkeling van het Nederlandse strijkkwartet kan op warme belangstelling en financiële ondersteuning van Het Kersjes Fonds rekenen. </w:t>
      </w:r>
      <w:r w:rsidR="00C80891">
        <w:rPr>
          <w:rFonts w:eastAsia="Times New Roman"/>
          <w:sz w:val="24"/>
          <w:szCs w:val="24"/>
        </w:rPr>
        <w:t>Er wordt een nieuw beleid gevoerd t.a.v. dit onderdeel: d</w:t>
      </w:r>
      <w:r w:rsidRPr="00BF15C5">
        <w:rPr>
          <w:rFonts w:eastAsia="Times New Roman"/>
          <w:sz w:val="24"/>
          <w:szCs w:val="24"/>
        </w:rPr>
        <w:t xml:space="preserve">oor bestuur en directie worden </w:t>
      </w:r>
      <w:r>
        <w:rPr>
          <w:rFonts w:eastAsia="Times New Roman"/>
          <w:sz w:val="24"/>
          <w:szCs w:val="24"/>
        </w:rPr>
        <w:t xml:space="preserve">jaarlijks </w:t>
      </w:r>
      <w:r w:rsidR="00C80891">
        <w:rPr>
          <w:rFonts w:eastAsia="Times New Roman"/>
          <w:sz w:val="24"/>
          <w:szCs w:val="24"/>
        </w:rPr>
        <w:t xml:space="preserve">gemiddeld </w:t>
      </w:r>
      <w:proofErr w:type="spellStart"/>
      <w:r w:rsidR="003C1DD3" w:rsidRPr="003C1DD3">
        <w:rPr>
          <w:rFonts w:eastAsia="Times New Roman"/>
          <w:sz w:val="24"/>
          <w:szCs w:val="24"/>
        </w:rPr>
        <w:t>één</w:t>
      </w:r>
      <w:proofErr w:type="spellEnd"/>
      <w:r w:rsidR="003C1DD3" w:rsidRPr="003C1DD3">
        <w:rPr>
          <w:rFonts w:eastAsia="Times New Roman"/>
          <w:sz w:val="24"/>
          <w:szCs w:val="24"/>
        </w:rPr>
        <w:t xml:space="preserve"> tot vier bijzondere projecten</w:t>
      </w:r>
      <w:r w:rsidR="00360274">
        <w:rPr>
          <w:rFonts w:eastAsia="Times New Roman"/>
          <w:sz w:val="24"/>
          <w:szCs w:val="24"/>
        </w:rPr>
        <w:t xml:space="preserve"> geselecteerd</w:t>
      </w:r>
      <w:r w:rsidR="003C1DD3" w:rsidRPr="003C1DD3">
        <w:rPr>
          <w:rFonts w:eastAsia="Times New Roman"/>
          <w:sz w:val="24"/>
          <w:szCs w:val="24"/>
        </w:rPr>
        <w:t xml:space="preserve">, afhankelijk van het aanbod en de kwaliteit. </w:t>
      </w:r>
      <w:r w:rsidR="00360274">
        <w:rPr>
          <w:rFonts w:eastAsia="Times New Roman"/>
          <w:sz w:val="24"/>
          <w:szCs w:val="24"/>
        </w:rPr>
        <w:t>De g</w:t>
      </w:r>
      <w:r w:rsidR="003C1DD3" w:rsidRPr="003C1DD3">
        <w:rPr>
          <w:rFonts w:eastAsia="Times New Roman"/>
          <w:sz w:val="24"/>
          <w:szCs w:val="24"/>
        </w:rPr>
        <w:t>eselecteerde projecten die meerdere jaren beslaan kunnen ook aanspraak maken op meerjarige steun</w:t>
      </w:r>
      <w:r w:rsidR="003C1DD3">
        <w:rPr>
          <w:rFonts w:eastAsia="Times New Roman"/>
          <w:sz w:val="24"/>
          <w:szCs w:val="24"/>
        </w:rPr>
        <w:t xml:space="preserve"> van maximaal 30.000 per jaar, </w:t>
      </w:r>
      <w:r w:rsidR="00C80891">
        <w:rPr>
          <w:rFonts w:eastAsia="Times New Roman"/>
          <w:sz w:val="24"/>
          <w:szCs w:val="24"/>
        </w:rPr>
        <w:t>voor een periode van maximaal 3 jaar</w:t>
      </w:r>
      <w:r>
        <w:rPr>
          <w:rFonts w:eastAsia="Times New Roman"/>
          <w:i/>
          <w:sz w:val="24"/>
          <w:szCs w:val="24"/>
        </w:rPr>
        <w:t>.</w:t>
      </w:r>
      <w:r w:rsidR="00360274">
        <w:rPr>
          <w:rFonts w:eastAsia="Times New Roman"/>
          <w:sz w:val="24"/>
          <w:szCs w:val="24"/>
        </w:rPr>
        <w:t xml:space="preserve"> Ook worden binnen het nieuwe beleid </w:t>
      </w:r>
      <w:proofErr w:type="spellStart"/>
      <w:r w:rsidR="00360274">
        <w:rPr>
          <w:rFonts w:eastAsia="Times New Roman"/>
          <w:sz w:val="24"/>
          <w:szCs w:val="24"/>
        </w:rPr>
        <w:t>i.h.k.</w:t>
      </w:r>
      <w:proofErr w:type="gramStart"/>
      <w:r w:rsidR="00360274">
        <w:rPr>
          <w:rFonts w:eastAsia="Times New Roman"/>
          <w:sz w:val="24"/>
          <w:szCs w:val="24"/>
        </w:rPr>
        <w:t>v.</w:t>
      </w:r>
      <w:r w:rsidR="00360274">
        <w:rPr>
          <w:rFonts w:eastAsia="Times New Roman"/>
          <w:iCs/>
          <w:sz w:val="24"/>
          <w:szCs w:val="24"/>
        </w:rPr>
        <w:t>talentonwikkeling</w:t>
      </w:r>
      <w:proofErr w:type="spellEnd"/>
      <w:proofErr w:type="gramEnd"/>
      <w:r w:rsidR="00360274">
        <w:rPr>
          <w:rFonts w:eastAsia="Times New Roman"/>
          <w:iCs/>
          <w:sz w:val="24"/>
          <w:szCs w:val="24"/>
        </w:rPr>
        <w:t xml:space="preserve"> aanvragen van individuele musici voor masterclasses gesteund. </w:t>
      </w:r>
      <w:r w:rsidRPr="001A4559">
        <w:rPr>
          <w:rFonts w:eastAsia="Times New Roman"/>
          <w:sz w:val="24"/>
          <w:szCs w:val="24"/>
        </w:rPr>
        <w:t xml:space="preserve">Door het bestuur wordt gemiddeld vijf keer per jaar vergaderd, </w:t>
      </w:r>
    </w:p>
    <w:p w14:paraId="3C1918A7" w14:textId="77777777" w:rsidR="00D22230" w:rsidRPr="00A00996" w:rsidRDefault="00D22230" w:rsidP="00D22230">
      <w:pPr>
        <w:rPr>
          <w:rFonts w:eastAsia="Times New Roman"/>
          <w:sz w:val="24"/>
          <w:szCs w:val="24"/>
        </w:rPr>
      </w:pPr>
      <w:proofErr w:type="gramStart"/>
      <w:r w:rsidRPr="00A00996">
        <w:rPr>
          <w:rFonts w:eastAsia="Times New Roman"/>
          <w:sz w:val="24"/>
          <w:szCs w:val="24"/>
        </w:rPr>
        <w:t>op</w:t>
      </w:r>
      <w:proofErr w:type="gramEnd"/>
      <w:r w:rsidRPr="00A00996">
        <w:rPr>
          <w:rFonts w:eastAsia="Times New Roman"/>
          <w:sz w:val="24"/>
          <w:szCs w:val="24"/>
        </w:rPr>
        <w:t xml:space="preserve"> basis van de adviezen die de directeur aangaande haalbaarheid en verwachting van artistieke kwaliteit vooraf levert.  </w:t>
      </w:r>
    </w:p>
    <w:p w14:paraId="29D38A46" w14:textId="77777777" w:rsidR="00D22230" w:rsidRDefault="00D22230" w:rsidP="00D22230">
      <w:pPr>
        <w:rPr>
          <w:rFonts w:eastAsia="Times New Roman"/>
          <w:sz w:val="24"/>
          <w:szCs w:val="24"/>
        </w:rPr>
      </w:pPr>
    </w:p>
    <w:p w14:paraId="61824B5F" w14:textId="2EE113DF" w:rsidR="00E61F18" w:rsidRPr="00C80891" w:rsidRDefault="00D22230" w:rsidP="00D22230">
      <w:pPr>
        <w:rPr>
          <w:rFonts w:eastAsia="Times New Roman"/>
          <w:sz w:val="24"/>
          <w:szCs w:val="24"/>
        </w:rPr>
      </w:pPr>
      <w:r w:rsidRPr="00BF15C5">
        <w:rPr>
          <w:rFonts w:eastAsia="Times New Roman"/>
          <w:sz w:val="24"/>
          <w:szCs w:val="24"/>
        </w:rPr>
        <w:t xml:space="preserve">Het </w:t>
      </w:r>
      <w:r w:rsidRPr="00A00996">
        <w:rPr>
          <w:rFonts w:eastAsia="Times New Roman"/>
          <w:sz w:val="24"/>
          <w:szCs w:val="24"/>
        </w:rPr>
        <w:t>K</w:t>
      </w:r>
      <w:r>
        <w:rPr>
          <w:rFonts w:eastAsia="Times New Roman"/>
          <w:sz w:val="24"/>
          <w:szCs w:val="24"/>
        </w:rPr>
        <w:t xml:space="preserve">ersjes </w:t>
      </w:r>
      <w:r w:rsidRPr="00A00996">
        <w:rPr>
          <w:rFonts w:eastAsia="Times New Roman"/>
          <w:sz w:val="24"/>
          <w:szCs w:val="24"/>
        </w:rPr>
        <w:t xml:space="preserve">Fonds </w:t>
      </w:r>
      <w:r w:rsidRPr="00BF15C5">
        <w:rPr>
          <w:rFonts w:eastAsia="Times New Roman"/>
          <w:sz w:val="24"/>
          <w:szCs w:val="24"/>
        </w:rPr>
        <w:t xml:space="preserve">verleent geen structurele (exploitatie-)subsidies, steunt geen langlopende concertseries, verleent geen subsidies aan andere fondsen, compositieopdrachten, instellingen of projecten met een strikt commerciële, politieke of religieuze doelstelling, buitenlandse </w:t>
      </w:r>
      <w:r w:rsidRPr="00BF15C5">
        <w:rPr>
          <w:rFonts w:eastAsia="Times New Roman"/>
          <w:sz w:val="24"/>
          <w:szCs w:val="24"/>
        </w:rPr>
        <w:lastRenderedPageBreak/>
        <w:t>projecten, projecten die reeds hebben plaatsgevonden of al in een ver gevorderd stadium zijn, amateurgezelschappen</w:t>
      </w:r>
      <w:r>
        <w:rPr>
          <w:rFonts w:eastAsia="Times New Roman"/>
          <w:b/>
          <w:sz w:val="24"/>
          <w:szCs w:val="24"/>
        </w:rPr>
        <w:t xml:space="preserve"> </w:t>
      </w:r>
      <w:r w:rsidRPr="00A00996">
        <w:rPr>
          <w:rFonts w:eastAsia="Times New Roman"/>
          <w:sz w:val="24"/>
          <w:szCs w:val="24"/>
        </w:rPr>
        <w:t>en</w:t>
      </w:r>
      <w:r>
        <w:rPr>
          <w:rFonts w:eastAsia="Times New Roman"/>
          <w:b/>
          <w:sz w:val="24"/>
          <w:szCs w:val="24"/>
        </w:rPr>
        <w:t xml:space="preserve"> </w:t>
      </w:r>
      <w:r w:rsidRPr="00BF15C5">
        <w:rPr>
          <w:rFonts w:eastAsia="Times New Roman"/>
          <w:sz w:val="24"/>
          <w:szCs w:val="24"/>
        </w:rPr>
        <w:t>instellingen die voldoende eigen middelen hebben</w:t>
      </w:r>
      <w:r w:rsidR="00C80891">
        <w:rPr>
          <w:rFonts w:eastAsia="Times New Roman"/>
          <w:sz w:val="24"/>
          <w:szCs w:val="24"/>
        </w:rPr>
        <w:t>.</w:t>
      </w:r>
    </w:p>
    <w:sectPr w:rsidR="00E61F18" w:rsidRPr="00C80891" w:rsidSect="00A26FE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230"/>
    <w:rsid w:val="00360274"/>
    <w:rsid w:val="003C1DD3"/>
    <w:rsid w:val="00483920"/>
    <w:rsid w:val="0084521D"/>
    <w:rsid w:val="00A26FE8"/>
    <w:rsid w:val="00C80891"/>
    <w:rsid w:val="00D22230"/>
    <w:rsid w:val="00F005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EB6114F"/>
  <w15:chartTrackingRefBased/>
  <w15:docId w15:val="{C2664451-4A1C-B445-B01C-1FE73C098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D22230"/>
    <w:rPr>
      <w:rFonts w:ascii="Times New Roman" w:eastAsia="Calibri" w:hAnsi="Times New Roman" w:cs="Times New Roman"/>
      <w:sz w:val="22"/>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585</Words>
  <Characters>3220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den Heijer</dc:creator>
  <cp:keywords/>
  <dc:description/>
  <cp:lastModifiedBy>Annette den Heijer</cp:lastModifiedBy>
  <cp:revision>4</cp:revision>
  <dcterms:created xsi:type="dcterms:W3CDTF">2023-06-29T13:19:00Z</dcterms:created>
  <dcterms:modified xsi:type="dcterms:W3CDTF">2023-06-29T13:52:00Z</dcterms:modified>
</cp:coreProperties>
</file>