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00" w:rsidRDefault="009A155F" w:rsidP="009A155F">
      <w:pPr>
        <w:pStyle w:val="Geenafstand"/>
        <w:rPr>
          <w:b/>
          <w:sz w:val="28"/>
          <w:szCs w:val="28"/>
        </w:rPr>
      </w:pPr>
      <w:r>
        <w:rPr>
          <w:b/>
          <w:sz w:val="28"/>
          <w:szCs w:val="28"/>
        </w:rPr>
        <w:t>Stichting  Nationaal  Veeteelt  Museum</w:t>
      </w:r>
    </w:p>
    <w:p w:rsidR="009A155F" w:rsidRDefault="009A155F" w:rsidP="009A155F">
      <w:pPr>
        <w:pStyle w:val="Geenafstand"/>
        <w:rPr>
          <w:b/>
          <w:sz w:val="28"/>
          <w:szCs w:val="28"/>
        </w:rPr>
      </w:pPr>
    </w:p>
    <w:p w:rsidR="009A155F" w:rsidRDefault="009A155F" w:rsidP="009A155F">
      <w:pPr>
        <w:pStyle w:val="Geenafstand"/>
        <w:rPr>
          <w:b/>
          <w:sz w:val="28"/>
          <w:szCs w:val="28"/>
        </w:rPr>
      </w:pPr>
      <w:r>
        <w:rPr>
          <w:b/>
          <w:sz w:val="28"/>
          <w:szCs w:val="28"/>
        </w:rPr>
        <w:t>Jaarverslag over 2018</w:t>
      </w:r>
    </w:p>
    <w:p w:rsidR="009A155F" w:rsidRDefault="009A155F" w:rsidP="009A155F">
      <w:pPr>
        <w:pStyle w:val="Geenafstand"/>
        <w:rPr>
          <w:b/>
          <w:sz w:val="28"/>
          <w:szCs w:val="28"/>
        </w:rPr>
      </w:pPr>
    </w:p>
    <w:p w:rsidR="009A155F" w:rsidRDefault="009A155F" w:rsidP="009A155F">
      <w:pPr>
        <w:pStyle w:val="Geenafstand"/>
        <w:rPr>
          <w:b/>
          <w:sz w:val="24"/>
          <w:szCs w:val="24"/>
        </w:rPr>
      </w:pPr>
      <w:r>
        <w:rPr>
          <w:b/>
          <w:sz w:val="24"/>
          <w:szCs w:val="24"/>
        </w:rPr>
        <w:t>Samenstelling van het bestuur</w:t>
      </w:r>
    </w:p>
    <w:p w:rsidR="009A155F" w:rsidRDefault="009A155F" w:rsidP="009A155F">
      <w:pPr>
        <w:pStyle w:val="Geenafstand"/>
        <w:rPr>
          <w:sz w:val="24"/>
          <w:szCs w:val="24"/>
        </w:rPr>
      </w:pPr>
      <w:r>
        <w:rPr>
          <w:sz w:val="24"/>
          <w:szCs w:val="24"/>
        </w:rPr>
        <w:t>Hans van Soest</w:t>
      </w:r>
      <w:r>
        <w:rPr>
          <w:sz w:val="24"/>
          <w:szCs w:val="24"/>
        </w:rPr>
        <w:tab/>
      </w:r>
      <w:r>
        <w:rPr>
          <w:sz w:val="24"/>
          <w:szCs w:val="24"/>
        </w:rPr>
        <w:tab/>
        <w:t>Cuijk</w:t>
      </w:r>
      <w:r>
        <w:rPr>
          <w:sz w:val="24"/>
          <w:szCs w:val="24"/>
        </w:rPr>
        <w:tab/>
      </w:r>
      <w:r>
        <w:rPr>
          <w:sz w:val="24"/>
          <w:szCs w:val="24"/>
        </w:rPr>
        <w:tab/>
      </w:r>
      <w:r>
        <w:rPr>
          <w:sz w:val="24"/>
          <w:szCs w:val="24"/>
        </w:rPr>
        <w:tab/>
        <w:t>voorzitter</w:t>
      </w:r>
    </w:p>
    <w:p w:rsidR="009A155F" w:rsidRDefault="009A155F" w:rsidP="009A155F">
      <w:pPr>
        <w:pStyle w:val="Geenafstand"/>
        <w:rPr>
          <w:sz w:val="24"/>
          <w:szCs w:val="24"/>
        </w:rPr>
      </w:pPr>
      <w:r>
        <w:rPr>
          <w:sz w:val="24"/>
          <w:szCs w:val="24"/>
        </w:rPr>
        <w:t>Rens van Dobbenburgh</w:t>
      </w:r>
      <w:r>
        <w:rPr>
          <w:sz w:val="24"/>
          <w:szCs w:val="24"/>
        </w:rPr>
        <w:tab/>
        <w:t>Middelbeers</w:t>
      </w:r>
      <w:r>
        <w:rPr>
          <w:sz w:val="24"/>
          <w:szCs w:val="24"/>
        </w:rPr>
        <w:tab/>
      </w:r>
      <w:r>
        <w:rPr>
          <w:sz w:val="24"/>
          <w:szCs w:val="24"/>
        </w:rPr>
        <w:tab/>
        <w:t>vice-voorzitter</w:t>
      </w:r>
    </w:p>
    <w:p w:rsidR="009A155F" w:rsidRDefault="009A155F" w:rsidP="009A155F">
      <w:pPr>
        <w:pStyle w:val="Geenafstand"/>
        <w:rPr>
          <w:sz w:val="24"/>
          <w:szCs w:val="24"/>
        </w:rPr>
      </w:pPr>
      <w:r>
        <w:rPr>
          <w:sz w:val="24"/>
          <w:szCs w:val="24"/>
        </w:rPr>
        <w:t>Martien Maas</w:t>
      </w:r>
      <w:r>
        <w:rPr>
          <w:sz w:val="24"/>
          <w:szCs w:val="24"/>
        </w:rPr>
        <w:tab/>
      </w:r>
      <w:r>
        <w:rPr>
          <w:sz w:val="24"/>
          <w:szCs w:val="24"/>
        </w:rPr>
        <w:tab/>
      </w:r>
      <w:r>
        <w:rPr>
          <w:sz w:val="24"/>
          <w:szCs w:val="24"/>
        </w:rPr>
        <w:tab/>
        <w:t>’s-Hertogenbosch</w:t>
      </w:r>
      <w:r>
        <w:rPr>
          <w:sz w:val="24"/>
          <w:szCs w:val="24"/>
        </w:rPr>
        <w:tab/>
        <w:t>penningmeester</w:t>
      </w:r>
    </w:p>
    <w:p w:rsidR="009A155F" w:rsidRDefault="009A155F" w:rsidP="009A155F">
      <w:pPr>
        <w:pStyle w:val="Geenafstand"/>
        <w:rPr>
          <w:sz w:val="24"/>
          <w:szCs w:val="24"/>
        </w:rPr>
      </w:pPr>
      <w:r>
        <w:rPr>
          <w:sz w:val="24"/>
          <w:szCs w:val="24"/>
        </w:rPr>
        <w:t>Harry Elsinghorst</w:t>
      </w:r>
      <w:r>
        <w:rPr>
          <w:sz w:val="24"/>
          <w:szCs w:val="24"/>
        </w:rPr>
        <w:tab/>
      </w:r>
      <w:r>
        <w:rPr>
          <w:sz w:val="24"/>
          <w:szCs w:val="24"/>
        </w:rPr>
        <w:tab/>
        <w:t>Wijchen</w:t>
      </w:r>
      <w:r>
        <w:rPr>
          <w:sz w:val="24"/>
          <w:szCs w:val="24"/>
        </w:rPr>
        <w:tab/>
      </w:r>
      <w:r>
        <w:rPr>
          <w:sz w:val="24"/>
          <w:szCs w:val="24"/>
        </w:rPr>
        <w:tab/>
        <w:t>conservator</w:t>
      </w:r>
    </w:p>
    <w:p w:rsidR="009A155F" w:rsidRDefault="009A155F" w:rsidP="009A155F">
      <w:pPr>
        <w:pStyle w:val="Geenafstand"/>
        <w:rPr>
          <w:sz w:val="24"/>
          <w:szCs w:val="24"/>
        </w:rPr>
      </w:pPr>
      <w:r>
        <w:rPr>
          <w:sz w:val="24"/>
          <w:szCs w:val="24"/>
        </w:rPr>
        <w:t>Thijs Cuijpers</w:t>
      </w:r>
      <w:r>
        <w:rPr>
          <w:sz w:val="24"/>
          <w:szCs w:val="24"/>
        </w:rPr>
        <w:tab/>
      </w:r>
      <w:r>
        <w:rPr>
          <w:sz w:val="24"/>
          <w:szCs w:val="24"/>
        </w:rPr>
        <w:tab/>
      </w:r>
      <w:r>
        <w:rPr>
          <w:sz w:val="24"/>
          <w:szCs w:val="24"/>
        </w:rPr>
        <w:tab/>
        <w:t>Gouda</w:t>
      </w:r>
      <w:r>
        <w:rPr>
          <w:sz w:val="24"/>
          <w:szCs w:val="24"/>
        </w:rPr>
        <w:tab/>
      </w:r>
      <w:r>
        <w:rPr>
          <w:sz w:val="24"/>
          <w:szCs w:val="24"/>
        </w:rPr>
        <w:tab/>
      </w:r>
      <w:r>
        <w:rPr>
          <w:sz w:val="24"/>
          <w:szCs w:val="24"/>
        </w:rPr>
        <w:tab/>
        <w:t>bestuurslid</w:t>
      </w:r>
    </w:p>
    <w:p w:rsidR="009A155F" w:rsidRDefault="009A155F" w:rsidP="009A155F">
      <w:pPr>
        <w:pStyle w:val="Geenafstand"/>
        <w:rPr>
          <w:sz w:val="24"/>
          <w:szCs w:val="24"/>
        </w:rPr>
      </w:pPr>
      <w:r>
        <w:rPr>
          <w:sz w:val="24"/>
          <w:szCs w:val="24"/>
        </w:rPr>
        <w:t>Frans Kuijpers</w:t>
      </w:r>
      <w:r>
        <w:rPr>
          <w:sz w:val="24"/>
          <w:szCs w:val="24"/>
        </w:rPr>
        <w:tab/>
      </w:r>
      <w:r>
        <w:rPr>
          <w:sz w:val="24"/>
          <w:szCs w:val="24"/>
        </w:rPr>
        <w:tab/>
      </w:r>
      <w:r>
        <w:rPr>
          <w:sz w:val="24"/>
          <w:szCs w:val="24"/>
        </w:rPr>
        <w:tab/>
        <w:t>Moergestel</w:t>
      </w:r>
      <w:r>
        <w:rPr>
          <w:sz w:val="24"/>
          <w:szCs w:val="24"/>
        </w:rPr>
        <w:tab/>
      </w:r>
      <w:r>
        <w:rPr>
          <w:sz w:val="24"/>
          <w:szCs w:val="24"/>
        </w:rPr>
        <w:tab/>
        <w:t>secretaris</w:t>
      </w:r>
    </w:p>
    <w:p w:rsidR="009A155F" w:rsidRDefault="009A155F" w:rsidP="009A155F">
      <w:pPr>
        <w:pStyle w:val="Geenafstand"/>
        <w:rPr>
          <w:sz w:val="24"/>
          <w:szCs w:val="24"/>
        </w:rPr>
      </w:pPr>
      <w:r>
        <w:rPr>
          <w:sz w:val="24"/>
          <w:szCs w:val="24"/>
        </w:rPr>
        <w:t>Piet Verhoeven</w:t>
      </w:r>
      <w:r>
        <w:rPr>
          <w:sz w:val="24"/>
          <w:szCs w:val="24"/>
        </w:rPr>
        <w:tab/>
      </w:r>
      <w:r>
        <w:rPr>
          <w:sz w:val="24"/>
          <w:szCs w:val="24"/>
        </w:rPr>
        <w:tab/>
        <w:t>Esbeek</w:t>
      </w:r>
      <w:r>
        <w:rPr>
          <w:sz w:val="24"/>
          <w:szCs w:val="24"/>
        </w:rPr>
        <w:tab/>
      </w:r>
      <w:r>
        <w:rPr>
          <w:sz w:val="24"/>
          <w:szCs w:val="24"/>
        </w:rPr>
        <w:tab/>
      </w:r>
      <w:r>
        <w:rPr>
          <w:sz w:val="24"/>
          <w:szCs w:val="24"/>
        </w:rPr>
        <w:tab/>
        <w:t>adviseur Topigs Norsvin</w:t>
      </w:r>
    </w:p>
    <w:p w:rsidR="009A155F" w:rsidRDefault="009A155F" w:rsidP="009A155F">
      <w:pPr>
        <w:pStyle w:val="Geenafstand"/>
        <w:rPr>
          <w:sz w:val="24"/>
          <w:szCs w:val="24"/>
        </w:rPr>
      </w:pPr>
      <w:r>
        <w:rPr>
          <w:sz w:val="24"/>
          <w:szCs w:val="24"/>
        </w:rPr>
        <w:t>Jos Buiting</w:t>
      </w:r>
      <w:r>
        <w:rPr>
          <w:sz w:val="24"/>
          <w:szCs w:val="24"/>
        </w:rPr>
        <w:tab/>
      </w:r>
      <w:r>
        <w:rPr>
          <w:sz w:val="24"/>
          <w:szCs w:val="24"/>
        </w:rPr>
        <w:tab/>
      </w:r>
      <w:r>
        <w:rPr>
          <w:sz w:val="24"/>
          <w:szCs w:val="24"/>
        </w:rPr>
        <w:tab/>
        <w:t>Arnhem</w:t>
      </w:r>
      <w:r>
        <w:rPr>
          <w:sz w:val="24"/>
          <w:szCs w:val="24"/>
        </w:rPr>
        <w:tab/>
      </w:r>
      <w:r>
        <w:rPr>
          <w:sz w:val="24"/>
          <w:szCs w:val="24"/>
        </w:rPr>
        <w:tab/>
        <w:t>adviseur CRV</w:t>
      </w:r>
    </w:p>
    <w:p w:rsidR="0023268D" w:rsidRDefault="0023268D" w:rsidP="009A155F">
      <w:pPr>
        <w:pStyle w:val="Geenafstand"/>
        <w:rPr>
          <w:sz w:val="24"/>
          <w:szCs w:val="24"/>
        </w:rPr>
      </w:pPr>
    </w:p>
    <w:p w:rsidR="0023268D" w:rsidRPr="009D31B7" w:rsidRDefault="009D31B7" w:rsidP="009A155F">
      <w:pPr>
        <w:pStyle w:val="Geenafstand"/>
        <w:rPr>
          <w:sz w:val="24"/>
          <w:szCs w:val="24"/>
          <w:u w:val="single"/>
        </w:rPr>
      </w:pPr>
      <w:r>
        <w:rPr>
          <w:sz w:val="24"/>
          <w:szCs w:val="24"/>
          <w:u w:val="single"/>
        </w:rPr>
        <w:t>Medewerkers</w:t>
      </w:r>
    </w:p>
    <w:p w:rsidR="0023268D" w:rsidRDefault="0023268D" w:rsidP="009A155F">
      <w:pPr>
        <w:pStyle w:val="Geenafstand"/>
        <w:rPr>
          <w:sz w:val="24"/>
          <w:szCs w:val="24"/>
        </w:rPr>
      </w:pPr>
      <w:r>
        <w:rPr>
          <w:sz w:val="24"/>
          <w:szCs w:val="24"/>
        </w:rPr>
        <w:t>Het aantal vrijwilligers bedraagt 36.</w:t>
      </w:r>
    </w:p>
    <w:p w:rsidR="0023268D" w:rsidRDefault="0023268D" w:rsidP="009A155F">
      <w:pPr>
        <w:pStyle w:val="Geenafstand"/>
        <w:rPr>
          <w:sz w:val="24"/>
          <w:szCs w:val="24"/>
        </w:rPr>
      </w:pPr>
    </w:p>
    <w:p w:rsidR="0023268D" w:rsidRPr="009D31B7" w:rsidRDefault="009D31B7" w:rsidP="009A155F">
      <w:pPr>
        <w:pStyle w:val="Geenafstand"/>
        <w:rPr>
          <w:sz w:val="24"/>
          <w:szCs w:val="24"/>
          <w:u w:val="single"/>
        </w:rPr>
      </w:pPr>
      <w:r w:rsidRPr="009D31B7">
        <w:rPr>
          <w:sz w:val="24"/>
          <w:szCs w:val="24"/>
          <w:u w:val="single"/>
        </w:rPr>
        <w:t>Bestuursvergaderingen</w:t>
      </w:r>
    </w:p>
    <w:p w:rsidR="0023268D" w:rsidRDefault="0023268D" w:rsidP="009A155F">
      <w:pPr>
        <w:pStyle w:val="Geenafstand"/>
        <w:rPr>
          <w:sz w:val="24"/>
          <w:szCs w:val="24"/>
        </w:rPr>
      </w:pPr>
      <w:r>
        <w:rPr>
          <w:sz w:val="24"/>
          <w:szCs w:val="24"/>
        </w:rPr>
        <w:t>Er zijn 4 bestuursvergaderingen gehouden.</w:t>
      </w:r>
    </w:p>
    <w:p w:rsidR="0023268D" w:rsidRDefault="0023268D" w:rsidP="009A155F">
      <w:pPr>
        <w:pStyle w:val="Geenafstand"/>
        <w:rPr>
          <w:sz w:val="24"/>
          <w:szCs w:val="24"/>
        </w:rPr>
      </w:pPr>
    </w:p>
    <w:p w:rsidR="0023268D" w:rsidRDefault="0023268D" w:rsidP="009A155F">
      <w:pPr>
        <w:pStyle w:val="Geenafstand"/>
        <w:rPr>
          <w:sz w:val="24"/>
          <w:szCs w:val="24"/>
        </w:rPr>
      </w:pPr>
      <w:r>
        <w:rPr>
          <w:sz w:val="24"/>
          <w:szCs w:val="24"/>
        </w:rPr>
        <w:t>Op 24 januari is Hans van Soest benoemd als voorzitter in de vacature ontstaan door het vertrek van Ab Groen. Als vice-voorzitter is benoemd Rens van Dobbenburgh.</w:t>
      </w:r>
    </w:p>
    <w:p w:rsidR="0023268D" w:rsidRDefault="0023268D" w:rsidP="009A155F">
      <w:pPr>
        <w:pStyle w:val="Geenafstand"/>
        <w:rPr>
          <w:sz w:val="24"/>
          <w:szCs w:val="24"/>
        </w:rPr>
      </w:pPr>
      <w:r>
        <w:rPr>
          <w:sz w:val="24"/>
          <w:szCs w:val="24"/>
        </w:rPr>
        <w:t xml:space="preserve">Op </w:t>
      </w:r>
      <w:r w:rsidR="00BE0779">
        <w:rPr>
          <w:sz w:val="24"/>
          <w:szCs w:val="24"/>
        </w:rPr>
        <w:t>5 september trad J</w:t>
      </w:r>
      <w:r>
        <w:rPr>
          <w:sz w:val="24"/>
          <w:szCs w:val="24"/>
        </w:rPr>
        <w:t>an van Lieshout terug als bestuurslid en is in zijn plaats Harry Elsinghorst benoemd.</w:t>
      </w:r>
      <w:r w:rsidR="00BE0779">
        <w:rPr>
          <w:sz w:val="24"/>
          <w:szCs w:val="24"/>
        </w:rPr>
        <w:t xml:space="preserve"> Jan was </w:t>
      </w:r>
      <w:r w:rsidR="00322250">
        <w:rPr>
          <w:sz w:val="24"/>
          <w:szCs w:val="24"/>
        </w:rPr>
        <w:t>bestuurslid sinds de oprichting van het museum in 1999.</w:t>
      </w:r>
    </w:p>
    <w:p w:rsidR="00322250" w:rsidRDefault="00322250" w:rsidP="009A155F">
      <w:pPr>
        <w:pStyle w:val="Geenafstand"/>
        <w:rPr>
          <w:sz w:val="24"/>
          <w:szCs w:val="24"/>
        </w:rPr>
      </w:pPr>
    </w:p>
    <w:p w:rsidR="0023268D" w:rsidRDefault="0023268D" w:rsidP="009A155F">
      <w:pPr>
        <w:pStyle w:val="Geenafstand"/>
        <w:rPr>
          <w:sz w:val="24"/>
          <w:szCs w:val="24"/>
        </w:rPr>
      </w:pPr>
      <w:r>
        <w:rPr>
          <w:sz w:val="24"/>
          <w:szCs w:val="24"/>
        </w:rPr>
        <w:t>Op 1 maart is het complex in Beers door CRV verkocht aan Marco Smits, projectontwikkelaar te Wanroij.</w:t>
      </w:r>
      <w:r w:rsidR="00B6140D">
        <w:rPr>
          <w:sz w:val="24"/>
          <w:szCs w:val="24"/>
        </w:rPr>
        <w:t xml:space="preserve"> Dit bracht ingrijpende wijzigingen voor ons museum met zich mee. </w:t>
      </w:r>
      <w:r w:rsidR="00BE0779">
        <w:rPr>
          <w:sz w:val="24"/>
          <w:szCs w:val="24"/>
        </w:rPr>
        <w:t xml:space="preserve">De nieuwe verhuurder wilde het museum graag behouden, echter de huurprijs was daarvoor een beletsel. Er is een huurperiode voor een half jaar afgesproken met mogelijkheid tot verlenging. </w:t>
      </w:r>
    </w:p>
    <w:p w:rsidR="00BE0779" w:rsidRDefault="00BE0779" w:rsidP="009A155F">
      <w:pPr>
        <w:pStyle w:val="Geenafstand"/>
        <w:rPr>
          <w:sz w:val="24"/>
          <w:szCs w:val="24"/>
        </w:rPr>
      </w:pPr>
      <w:r>
        <w:rPr>
          <w:sz w:val="24"/>
          <w:szCs w:val="24"/>
        </w:rPr>
        <w:t>Uiteindelijk is de huur verlengd tot 31 januari 2019 en daarna is de locatie Beers gesloten.</w:t>
      </w:r>
    </w:p>
    <w:p w:rsidR="00BE0779" w:rsidRDefault="00BE0779" w:rsidP="009A155F">
      <w:pPr>
        <w:pStyle w:val="Geenafstand"/>
        <w:rPr>
          <w:sz w:val="24"/>
          <w:szCs w:val="24"/>
        </w:rPr>
      </w:pPr>
      <w:r>
        <w:rPr>
          <w:sz w:val="24"/>
          <w:szCs w:val="24"/>
        </w:rPr>
        <w:t>In afwachting van heropening op een andere plaats is het museum in opslag gegaan.</w:t>
      </w:r>
    </w:p>
    <w:p w:rsidR="00CC0239" w:rsidRDefault="00CC0239" w:rsidP="009A155F">
      <w:pPr>
        <w:pStyle w:val="Geenafstand"/>
        <w:rPr>
          <w:sz w:val="24"/>
          <w:szCs w:val="24"/>
        </w:rPr>
      </w:pPr>
      <w:r>
        <w:rPr>
          <w:sz w:val="24"/>
          <w:szCs w:val="24"/>
        </w:rPr>
        <w:t>Terug kijkend op een periode van 19 jaar is het zeer op zijn plaats om CRV dank te zeggen voor de genereuze ondersteuning al die jaren ondervonden.</w:t>
      </w:r>
    </w:p>
    <w:p w:rsidR="00C745C2" w:rsidRDefault="00C745C2" w:rsidP="009A155F">
      <w:pPr>
        <w:pStyle w:val="Geenafstand"/>
        <w:rPr>
          <w:sz w:val="24"/>
          <w:szCs w:val="24"/>
        </w:rPr>
      </w:pPr>
      <w:r>
        <w:rPr>
          <w:sz w:val="24"/>
          <w:szCs w:val="24"/>
        </w:rPr>
        <w:t>Ook voor de steun van onze andere hoofdsponsor Topigs Norsvin zeggen wij hartelijk dank.</w:t>
      </w:r>
    </w:p>
    <w:p w:rsidR="00C745C2" w:rsidRDefault="00C745C2" w:rsidP="009A155F">
      <w:pPr>
        <w:pStyle w:val="Geenafstand"/>
        <w:rPr>
          <w:sz w:val="24"/>
          <w:szCs w:val="24"/>
        </w:rPr>
      </w:pPr>
    </w:p>
    <w:p w:rsidR="00C745C2" w:rsidRDefault="00C745C2" w:rsidP="009A155F">
      <w:pPr>
        <w:pStyle w:val="Geenafstand"/>
        <w:rPr>
          <w:sz w:val="24"/>
          <w:szCs w:val="24"/>
        </w:rPr>
      </w:pPr>
      <w:r>
        <w:rPr>
          <w:sz w:val="24"/>
          <w:szCs w:val="24"/>
        </w:rPr>
        <w:t xml:space="preserve">Aan de toekomst van het </w:t>
      </w:r>
      <w:r w:rsidR="00C07557">
        <w:rPr>
          <w:sz w:val="24"/>
          <w:szCs w:val="24"/>
        </w:rPr>
        <w:t>museum is veel aandacht besteed</w:t>
      </w:r>
      <w:r>
        <w:rPr>
          <w:sz w:val="24"/>
          <w:szCs w:val="24"/>
        </w:rPr>
        <w:t xml:space="preserve">. Diverse opties zijn onderzocht, </w:t>
      </w:r>
      <w:r w:rsidR="002567A7">
        <w:rPr>
          <w:sz w:val="24"/>
          <w:szCs w:val="24"/>
        </w:rPr>
        <w:t xml:space="preserve">verder voortgezet. </w:t>
      </w:r>
      <w:r>
        <w:rPr>
          <w:sz w:val="24"/>
          <w:szCs w:val="24"/>
        </w:rPr>
        <w:t xml:space="preserve">museum in Barneveld. De beoogde samenwerking liep echter vertraging op, doordat de rapportage van het onderzoeksbureau ZKA moest worden afgewacht, die in opdracht van het gemeentebestuur van Barneveld handelden naar de toekomst van het museum in Barneveld. In genoemd rapport was de conclusie </w:t>
      </w:r>
      <w:r w:rsidR="00C07557">
        <w:rPr>
          <w:sz w:val="24"/>
          <w:szCs w:val="24"/>
        </w:rPr>
        <w:t>dat het aanbeveling verdient om beide musea in elkaar te laten opgaan. Daarop zijn de besprekingen om te komen tot fusie van beide musea weer hervat.</w:t>
      </w:r>
    </w:p>
    <w:p w:rsidR="00C07557" w:rsidRDefault="00C07557" w:rsidP="009A155F">
      <w:pPr>
        <w:pStyle w:val="Geenafstand"/>
        <w:rPr>
          <w:sz w:val="24"/>
          <w:szCs w:val="24"/>
        </w:rPr>
      </w:pPr>
    </w:p>
    <w:p w:rsidR="00C07557" w:rsidRDefault="00C07557" w:rsidP="009A155F">
      <w:pPr>
        <w:pStyle w:val="Geenafstand"/>
        <w:rPr>
          <w:sz w:val="24"/>
          <w:szCs w:val="24"/>
        </w:rPr>
      </w:pPr>
      <w:r>
        <w:rPr>
          <w:sz w:val="24"/>
          <w:szCs w:val="24"/>
        </w:rPr>
        <w:t xml:space="preserve">In dit jaar kreeg ook de fusie tussen de Stichting Nationaal Veeteelt Museum met de Stichting Vrienden van het Museum zijn beslag. De activiteiten van de Stichting Vrienden zijn overgenomen door de Stichting Nationaal Veeteelt Museum. Het bestuur van de Stichting </w:t>
      </w:r>
      <w:r>
        <w:rPr>
          <w:sz w:val="24"/>
          <w:szCs w:val="24"/>
        </w:rPr>
        <w:lastRenderedPageBreak/>
        <w:t>Museum is uitgebreid met een drietal externe bestuursleden.</w:t>
      </w:r>
      <w:r w:rsidR="00EE5BB6">
        <w:rPr>
          <w:sz w:val="24"/>
          <w:szCs w:val="24"/>
        </w:rPr>
        <w:t xml:space="preserve"> Het museum heeft 180 Vrienden die tenminste 20 euro per jaar doneren. Meerdere vrienden verhoogden </w:t>
      </w:r>
      <w:r w:rsidR="001D51DD">
        <w:rPr>
          <w:sz w:val="24"/>
          <w:szCs w:val="24"/>
        </w:rPr>
        <w:t xml:space="preserve">dit jaar </w:t>
      </w:r>
      <w:r w:rsidR="00EE5BB6">
        <w:rPr>
          <w:sz w:val="24"/>
          <w:szCs w:val="24"/>
        </w:rPr>
        <w:t>hun jaarlijkse bijdrage</w:t>
      </w:r>
      <w:r w:rsidR="001D51DD">
        <w:rPr>
          <w:sz w:val="24"/>
          <w:szCs w:val="24"/>
        </w:rPr>
        <w:t>.</w:t>
      </w:r>
      <w:r w:rsidR="00104470">
        <w:rPr>
          <w:sz w:val="24"/>
          <w:szCs w:val="24"/>
        </w:rPr>
        <w:t xml:space="preserve"> De fusie is ingegaan op 1 januari 2018.</w:t>
      </w:r>
      <w:bookmarkStart w:id="0" w:name="_GoBack"/>
      <w:bookmarkEnd w:id="0"/>
    </w:p>
    <w:p w:rsidR="001D51DD" w:rsidRDefault="001D51DD" w:rsidP="009A155F">
      <w:pPr>
        <w:pStyle w:val="Geenafstand"/>
        <w:rPr>
          <w:sz w:val="24"/>
          <w:szCs w:val="24"/>
        </w:rPr>
      </w:pPr>
    </w:p>
    <w:p w:rsidR="001D51DD" w:rsidRDefault="001D51DD" w:rsidP="009A155F">
      <w:pPr>
        <w:pStyle w:val="Geenafstand"/>
        <w:rPr>
          <w:sz w:val="24"/>
          <w:szCs w:val="24"/>
        </w:rPr>
      </w:pPr>
      <w:r>
        <w:rPr>
          <w:sz w:val="24"/>
          <w:szCs w:val="24"/>
        </w:rPr>
        <w:t>Het museum was iedere woensdag open voor individueel bezoek. Groepen kunnen op afspraak iedere dag van de week terecht. Van mei t/m september was het museum open op zondag. Bovendien was in de vakantiemaanden juli en augustus het museum op donderdag en vrijdag open voor iedereen. Vooral van het voortgezet en hoger onderwijs mocht het museum weer veel studenten ontvangen.</w:t>
      </w:r>
    </w:p>
    <w:p w:rsidR="009D31B7" w:rsidRDefault="009D31B7" w:rsidP="009A155F">
      <w:pPr>
        <w:pStyle w:val="Geenafstand"/>
        <w:rPr>
          <w:sz w:val="24"/>
          <w:szCs w:val="24"/>
        </w:rPr>
      </w:pPr>
    </w:p>
    <w:p w:rsidR="009D31B7" w:rsidRDefault="009D31B7" w:rsidP="009A155F">
      <w:pPr>
        <w:pStyle w:val="Geenafstand"/>
        <w:rPr>
          <w:sz w:val="24"/>
          <w:szCs w:val="24"/>
        </w:rPr>
      </w:pPr>
      <w:r>
        <w:rPr>
          <w:sz w:val="24"/>
          <w:szCs w:val="24"/>
        </w:rPr>
        <w:t>Pop-up museum. In samenwerking met de WUR in Wageningen zijn een vijftal filmpjes gemaakt over onderwerpen uit de melkveehouderij. Deze films zijn bestemd voor gebruik in het onderwijs.</w:t>
      </w:r>
    </w:p>
    <w:p w:rsidR="009D31B7" w:rsidRDefault="009D31B7" w:rsidP="009A155F">
      <w:pPr>
        <w:pStyle w:val="Geenafstand"/>
        <w:rPr>
          <w:sz w:val="24"/>
          <w:szCs w:val="24"/>
        </w:rPr>
      </w:pPr>
    </w:p>
    <w:p w:rsidR="009D31B7" w:rsidRDefault="009D31B7" w:rsidP="009A155F">
      <w:pPr>
        <w:pStyle w:val="Geenafstand"/>
        <w:rPr>
          <w:sz w:val="24"/>
          <w:szCs w:val="24"/>
        </w:rPr>
      </w:pPr>
      <w:r>
        <w:rPr>
          <w:sz w:val="24"/>
          <w:szCs w:val="24"/>
        </w:rPr>
        <w:t xml:space="preserve">Digitalisering van het archief is ook dit jaar in eigen beheer </w:t>
      </w:r>
      <w:r w:rsidR="002567A7">
        <w:rPr>
          <w:sz w:val="24"/>
          <w:szCs w:val="24"/>
        </w:rPr>
        <w:t>voort gezet. Het digitaliseren van de schat aan dia’s en foto’s is vrijwel gereed.</w:t>
      </w:r>
    </w:p>
    <w:p w:rsidR="002567A7" w:rsidRDefault="002567A7" w:rsidP="009A155F">
      <w:pPr>
        <w:pStyle w:val="Geenafstand"/>
        <w:rPr>
          <w:sz w:val="24"/>
          <w:szCs w:val="24"/>
        </w:rPr>
      </w:pPr>
    </w:p>
    <w:p w:rsidR="002567A7" w:rsidRDefault="002567A7" w:rsidP="009A155F">
      <w:pPr>
        <w:pStyle w:val="Geenafstand"/>
        <w:rPr>
          <w:sz w:val="24"/>
          <w:szCs w:val="24"/>
        </w:rPr>
      </w:pPr>
      <w:r>
        <w:rPr>
          <w:sz w:val="24"/>
          <w:szCs w:val="24"/>
        </w:rPr>
        <w:t xml:space="preserve">De Vrijwilligersdag is dit jaar gehouden op 21 november. Deze </w:t>
      </w:r>
      <w:r w:rsidR="00EA7817">
        <w:rPr>
          <w:sz w:val="24"/>
          <w:szCs w:val="24"/>
        </w:rPr>
        <w:t>stond</w:t>
      </w:r>
      <w:r>
        <w:rPr>
          <w:sz w:val="24"/>
          <w:szCs w:val="24"/>
        </w:rPr>
        <w:t xml:space="preserve"> in het tek</w:t>
      </w:r>
      <w:r w:rsidR="00EA7817">
        <w:rPr>
          <w:sz w:val="24"/>
          <w:szCs w:val="24"/>
        </w:rPr>
        <w:t>en van toekomstperspectieven voor</w:t>
      </w:r>
      <w:r>
        <w:rPr>
          <w:sz w:val="24"/>
          <w:szCs w:val="24"/>
        </w:rPr>
        <w:t xml:space="preserve"> het museum </w:t>
      </w:r>
      <w:r w:rsidR="00EA7817">
        <w:rPr>
          <w:sz w:val="24"/>
          <w:szCs w:val="24"/>
        </w:rPr>
        <w:t>na het sluiten van Beers.</w:t>
      </w:r>
    </w:p>
    <w:p w:rsidR="00EA7817" w:rsidRDefault="00EA7817" w:rsidP="009A155F">
      <w:pPr>
        <w:pStyle w:val="Geenafstand"/>
        <w:rPr>
          <w:sz w:val="24"/>
          <w:szCs w:val="24"/>
        </w:rPr>
      </w:pPr>
    </w:p>
    <w:p w:rsidR="00EA7817" w:rsidRDefault="00EA7817" w:rsidP="009A155F">
      <w:pPr>
        <w:pStyle w:val="Geenafstand"/>
        <w:rPr>
          <w:sz w:val="24"/>
          <w:szCs w:val="24"/>
        </w:rPr>
      </w:pPr>
      <w:r>
        <w:rPr>
          <w:sz w:val="24"/>
          <w:szCs w:val="24"/>
        </w:rPr>
        <w:t>Om de samenwerking met het Nationaal Pluimveemuseum alvast gestalte te geven is een wisseltentoonstelling in Barneveld samengesteld getiteld: Ons Prachtige Rund. Deze tentoonstelling is vanaf 25 januari 2019 te bezichtigen in het museum in Barneveld.</w:t>
      </w:r>
    </w:p>
    <w:p w:rsidR="002567A7" w:rsidRDefault="002567A7" w:rsidP="009A155F">
      <w:pPr>
        <w:pStyle w:val="Geenafstand"/>
        <w:rPr>
          <w:sz w:val="24"/>
          <w:szCs w:val="24"/>
        </w:rPr>
      </w:pPr>
    </w:p>
    <w:p w:rsidR="002567A7" w:rsidRDefault="002567A7" w:rsidP="009A155F">
      <w:pPr>
        <w:pStyle w:val="Geenafstand"/>
        <w:rPr>
          <w:sz w:val="24"/>
          <w:szCs w:val="24"/>
        </w:rPr>
      </w:pPr>
      <w:r>
        <w:rPr>
          <w:sz w:val="24"/>
          <w:szCs w:val="24"/>
        </w:rPr>
        <w:t>Diverse uitlenen dit jaar: het beeld van Frits Sjoerd ging naar het Moremuseum in Gorssel voor de tentoonstelling over werken van Cees Timmer.</w:t>
      </w:r>
    </w:p>
    <w:p w:rsidR="002567A7" w:rsidRDefault="002567A7" w:rsidP="009A155F">
      <w:pPr>
        <w:pStyle w:val="Geenafstand"/>
        <w:rPr>
          <w:sz w:val="24"/>
          <w:szCs w:val="24"/>
        </w:rPr>
      </w:pPr>
      <w:r>
        <w:rPr>
          <w:sz w:val="24"/>
          <w:szCs w:val="24"/>
        </w:rPr>
        <w:t xml:space="preserve">Uitleen van diverse objecten aan de Museumboerderij in Ambt Delden. </w:t>
      </w:r>
    </w:p>
    <w:p w:rsidR="002567A7" w:rsidRDefault="002567A7" w:rsidP="009A155F">
      <w:pPr>
        <w:pStyle w:val="Geenafstand"/>
        <w:rPr>
          <w:sz w:val="24"/>
          <w:szCs w:val="24"/>
        </w:rPr>
      </w:pPr>
      <w:r>
        <w:rPr>
          <w:sz w:val="24"/>
          <w:szCs w:val="24"/>
        </w:rPr>
        <w:t>De heemkundekringen in het Land van Cuijk hebben de fokregisters van de fokverenigingen over genomen.</w:t>
      </w:r>
    </w:p>
    <w:p w:rsidR="002567A7" w:rsidRPr="009A155F" w:rsidRDefault="002567A7" w:rsidP="009A155F">
      <w:pPr>
        <w:pStyle w:val="Geenafstand"/>
        <w:rPr>
          <w:sz w:val="24"/>
          <w:szCs w:val="24"/>
        </w:rPr>
      </w:pPr>
      <w:r>
        <w:rPr>
          <w:sz w:val="24"/>
          <w:szCs w:val="24"/>
        </w:rPr>
        <w:t>Medewerking is verleend aan een tentoonstelling b.g.v. Honderd Jaar WUR in Wageningen.</w:t>
      </w:r>
    </w:p>
    <w:sectPr w:rsidR="002567A7" w:rsidRPr="009A1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5F"/>
    <w:rsid w:val="00104470"/>
    <w:rsid w:val="001D51DD"/>
    <w:rsid w:val="0023268D"/>
    <w:rsid w:val="002567A7"/>
    <w:rsid w:val="00322250"/>
    <w:rsid w:val="00573100"/>
    <w:rsid w:val="009A155F"/>
    <w:rsid w:val="009D31B7"/>
    <w:rsid w:val="00B6140D"/>
    <w:rsid w:val="00BE0779"/>
    <w:rsid w:val="00C07557"/>
    <w:rsid w:val="00C745C2"/>
    <w:rsid w:val="00CC0239"/>
    <w:rsid w:val="00EA7817"/>
    <w:rsid w:val="00EE5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FE75"/>
  <w15:chartTrackingRefBased/>
  <w15:docId w15:val="{0D7B6B47-64D1-4F90-8F44-EF99ABF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1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647</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9</cp:revision>
  <dcterms:created xsi:type="dcterms:W3CDTF">2019-06-21T10:16:00Z</dcterms:created>
  <dcterms:modified xsi:type="dcterms:W3CDTF">2019-06-24T17:01:00Z</dcterms:modified>
</cp:coreProperties>
</file>