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E463920" w14:textId="770A5C42" w:rsidR="00AB1E56" w:rsidRPr="00BF261E" w:rsidRDefault="00AB1E56" w:rsidP="00AB1E56">
      <w:pPr>
        <w:jc w:val="right"/>
        <w:rPr>
          <w:b/>
          <w:sz w:val="20"/>
          <w:szCs w:val="20"/>
        </w:rPr>
      </w:pPr>
      <w:r w:rsidRPr="00AB1E56">
        <w:rPr>
          <w:b/>
          <w:sz w:val="320"/>
          <w:szCs w:val="320"/>
        </w:rPr>
        <w:t>ECI</w:t>
      </w:r>
    </w:p>
    <w:p w14:paraId="33503C88" w14:textId="77777777" w:rsidR="00AB1E56" w:rsidRPr="00BF261E" w:rsidRDefault="00AB1E56" w:rsidP="00AB1E56">
      <w:pPr>
        <w:ind w:left="708"/>
        <w:jc w:val="right"/>
        <w:rPr>
          <w:b/>
          <w:sz w:val="20"/>
          <w:szCs w:val="20"/>
        </w:rPr>
      </w:pPr>
    </w:p>
    <w:p w14:paraId="282F0F7D" w14:textId="77777777" w:rsidR="00AB1E56" w:rsidRPr="00BF261E" w:rsidRDefault="00AB1E56">
      <w:pPr>
        <w:ind w:left="708"/>
        <w:rPr>
          <w:b/>
          <w:i/>
          <w:sz w:val="20"/>
          <w:szCs w:val="20"/>
        </w:rPr>
      </w:pPr>
    </w:p>
    <w:p w14:paraId="3071FF56" w14:textId="77777777" w:rsidR="00AB1E56" w:rsidRPr="00BF261E" w:rsidRDefault="00AB1E56">
      <w:pPr>
        <w:ind w:left="708"/>
        <w:rPr>
          <w:b/>
          <w:i/>
          <w:sz w:val="20"/>
          <w:szCs w:val="20"/>
        </w:rPr>
      </w:pPr>
    </w:p>
    <w:p w14:paraId="205D4050" w14:textId="77777777" w:rsidR="00AB1E56" w:rsidRPr="00BF261E" w:rsidRDefault="00AB1E56">
      <w:pPr>
        <w:ind w:left="708"/>
        <w:rPr>
          <w:b/>
          <w:i/>
          <w:sz w:val="20"/>
          <w:szCs w:val="20"/>
        </w:rPr>
      </w:pPr>
    </w:p>
    <w:p w14:paraId="34790E23" w14:textId="77777777" w:rsidR="00AB1E56" w:rsidRPr="00BF261E" w:rsidRDefault="00AB1E56">
      <w:pPr>
        <w:ind w:left="708"/>
        <w:rPr>
          <w:b/>
          <w:i/>
          <w:sz w:val="20"/>
          <w:szCs w:val="20"/>
        </w:rPr>
      </w:pPr>
    </w:p>
    <w:p w14:paraId="23201CB9" w14:textId="77777777" w:rsidR="00AB1E56" w:rsidRPr="00BF261E" w:rsidRDefault="00AB1E56">
      <w:pPr>
        <w:ind w:left="708"/>
        <w:rPr>
          <w:b/>
          <w:i/>
          <w:sz w:val="20"/>
          <w:szCs w:val="20"/>
        </w:rPr>
      </w:pPr>
    </w:p>
    <w:p w14:paraId="21FAAE0A" w14:textId="77777777" w:rsidR="00AB1E56" w:rsidRPr="00BF261E" w:rsidRDefault="00AB1E56">
      <w:pPr>
        <w:ind w:left="708"/>
        <w:rPr>
          <w:b/>
          <w:i/>
          <w:sz w:val="20"/>
          <w:szCs w:val="20"/>
        </w:rPr>
      </w:pPr>
    </w:p>
    <w:p w14:paraId="28F37E64" w14:textId="77777777" w:rsidR="00AB1E56" w:rsidRPr="00BF261E" w:rsidRDefault="00AB1E56">
      <w:pPr>
        <w:ind w:left="708"/>
        <w:rPr>
          <w:b/>
          <w:i/>
          <w:sz w:val="20"/>
          <w:szCs w:val="20"/>
        </w:rPr>
      </w:pPr>
    </w:p>
    <w:p w14:paraId="2044841E" w14:textId="77777777" w:rsidR="00AB1E56" w:rsidRPr="00BF261E" w:rsidRDefault="00AB1E56">
      <w:pPr>
        <w:ind w:left="708"/>
        <w:rPr>
          <w:b/>
          <w:i/>
          <w:sz w:val="20"/>
          <w:szCs w:val="20"/>
        </w:rPr>
      </w:pPr>
    </w:p>
    <w:p w14:paraId="7F8D38CE" w14:textId="77777777" w:rsidR="00AB1E56" w:rsidRPr="00BF261E" w:rsidRDefault="00AB1E56">
      <w:pPr>
        <w:ind w:left="708"/>
        <w:rPr>
          <w:b/>
          <w:i/>
          <w:sz w:val="20"/>
          <w:szCs w:val="20"/>
        </w:rPr>
      </w:pPr>
    </w:p>
    <w:p w14:paraId="67C922BB" w14:textId="77777777" w:rsidR="00AB1E56" w:rsidRPr="00BF261E" w:rsidRDefault="00AB1E56">
      <w:pPr>
        <w:ind w:left="708"/>
        <w:rPr>
          <w:b/>
          <w:i/>
          <w:sz w:val="20"/>
          <w:szCs w:val="20"/>
        </w:rPr>
      </w:pPr>
    </w:p>
    <w:p w14:paraId="2A464F5B" w14:textId="77777777" w:rsidR="00AB1E56" w:rsidRPr="00BF261E" w:rsidRDefault="00AB1E56">
      <w:pPr>
        <w:ind w:left="708"/>
        <w:rPr>
          <w:b/>
          <w:i/>
          <w:sz w:val="20"/>
          <w:szCs w:val="20"/>
        </w:rPr>
      </w:pPr>
    </w:p>
    <w:p w14:paraId="665F0D5B" w14:textId="77777777" w:rsidR="00AB1E56" w:rsidRPr="00BF261E" w:rsidRDefault="00AB1E56">
      <w:pPr>
        <w:ind w:left="708"/>
        <w:rPr>
          <w:b/>
          <w:i/>
          <w:sz w:val="20"/>
          <w:szCs w:val="20"/>
        </w:rPr>
      </w:pPr>
    </w:p>
    <w:p w14:paraId="679037D8" w14:textId="77777777" w:rsidR="00AB1E56" w:rsidRPr="00BF261E" w:rsidRDefault="00AB1E56">
      <w:pPr>
        <w:ind w:left="708"/>
        <w:rPr>
          <w:b/>
          <w:i/>
          <w:sz w:val="20"/>
          <w:szCs w:val="20"/>
        </w:rPr>
      </w:pPr>
    </w:p>
    <w:p w14:paraId="22BB46DE" w14:textId="77777777" w:rsidR="00AB1E56" w:rsidRPr="00BF261E" w:rsidRDefault="00AB1E56">
      <w:pPr>
        <w:ind w:left="708"/>
        <w:rPr>
          <w:b/>
          <w:i/>
          <w:sz w:val="20"/>
          <w:szCs w:val="20"/>
        </w:rPr>
      </w:pPr>
    </w:p>
    <w:p w14:paraId="059A6D9F" w14:textId="77777777" w:rsidR="00AB1E56" w:rsidRPr="00BF261E" w:rsidRDefault="00AB1E56">
      <w:pPr>
        <w:ind w:left="708"/>
        <w:rPr>
          <w:b/>
          <w:i/>
          <w:sz w:val="20"/>
          <w:szCs w:val="20"/>
        </w:rPr>
      </w:pPr>
    </w:p>
    <w:p w14:paraId="4A1571D5" w14:textId="77777777" w:rsidR="00CE39CA" w:rsidRDefault="00CE39CA" w:rsidP="00AB1E56">
      <w:pPr>
        <w:rPr>
          <w:b/>
          <w:sz w:val="48"/>
          <w:szCs w:val="48"/>
          <w:u w:val="single"/>
        </w:rPr>
      </w:pPr>
    </w:p>
    <w:p w14:paraId="33BCD0B8" w14:textId="77777777" w:rsidR="00CE39CA" w:rsidRDefault="00CE39CA" w:rsidP="00AB1E56">
      <w:pPr>
        <w:rPr>
          <w:b/>
          <w:sz w:val="48"/>
          <w:szCs w:val="48"/>
          <w:u w:val="single"/>
        </w:rPr>
      </w:pPr>
    </w:p>
    <w:p w14:paraId="6DA0029A" w14:textId="77777777" w:rsidR="00CE39CA" w:rsidRDefault="00CE39CA" w:rsidP="00AB1E56">
      <w:pPr>
        <w:rPr>
          <w:b/>
          <w:sz w:val="48"/>
          <w:szCs w:val="48"/>
          <w:u w:val="single"/>
        </w:rPr>
      </w:pPr>
    </w:p>
    <w:p w14:paraId="2E90AD08" w14:textId="77777777" w:rsidR="00CE39CA" w:rsidRDefault="00CE39CA" w:rsidP="00AB1E56">
      <w:pPr>
        <w:rPr>
          <w:b/>
          <w:sz w:val="48"/>
          <w:szCs w:val="48"/>
          <w:u w:val="single"/>
        </w:rPr>
      </w:pPr>
    </w:p>
    <w:p w14:paraId="7F4AD2B6" w14:textId="77777777" w:rsidR="00CE39CA" w:rsidRDefault="00CE39CA" w:rsidP="00AB1E56">
      <w:pPr>
        <w:rPr>
          <w:b/>
          <w:sz w:val="48"/>
          <w:szCs w:val="48"/>
          <w:u w:val="single"/>
        </w:rPr>
      </w:pPr>
    </w:p>
    <w:p w14:paraId="748282E8" w14:textId="77777777" w:rsidR="00CE39CA" w:rsidRDefault="00CE39CA" w:rsidP="00AB1E56">
      <w:pPr>
        <w:rPr>
          <w:b/>
          <w:sz w:val="48"/>
          <w:szCs w:val="48"/>
          <w:u w:val="single"/>
        </w:rPr>
      </w:pPr>
    </w:p>
    <w:p w14:paraId="4DE4E29C" w14:textId="77777777" w:rsidR="00CE39CA" w:rsidRDefault="00CE39CA" w:rsidP="00AB1E56">
      <w:pPr>
        <w:rPr>
          <w:b/>
          <w:sz w:val="48"/>
          <w:szCs w:val="48"/>
          <w:u w:val="single"/>
        </w:rPr>
      </w:pPr>
    </w:p>
    <w:p w14:paraId="60D65CE7" w14:textId="77777777" w:rsidR="00CE39CA" w:rsidRDefault="00CE39CA" w:rsidP="00AB1E56">
      <w:pPr>
        <w:rPr>
          <w:b/>
          <w:sz w:val="48"/>
          <w:szCs w:val="48"/>
          <w:u w:val="single"/>
        </w:rPr>
      </w:pPr>
    </w:p>
    <w:p w14:paraId="69BF50DE" w14:textId="77777777" w:rsidR="00CE39CA" w:rsidRDefault="00CE39CA" w:rsidP="00AB1E56">
      <w:pPr>
        <w:rPr>
          <w:b/>
          <w:sz w:val="28"/>
          <w:szCs w:val="28"/>
        </w:rPr>
      </w:pPr>
    </w:p>
    <w:p w14:paraId="6B8E3BF9" w14:textId="77777777" w:rsidR="00CE39CA" w:rsidRDefault="00CE39CA" w:rsidP="00AB1E56">
      <w:pPr>
        <w:rPr>
          <w:b/>
          <w:sz w:val="28"/>
          <w:szCs w:val="28"/>
        </w:rPr>
      </w:pPr>
    </w:p>
    <w:p w14:paraId="4A9FABCE" w14:textId="77777777" w:rsidR="00CE39CA" w:rsidRDefault="00CE39CA" w:rsidP="00AB1E56">
      <w:pPr>
        <w:rPr>
          <w:b/>
          <w:sz w:val="28"/>
          <w:szCs w:val="28"/>
        </w:rPr>
      </w:pPr>
    </w:p>
    <w:p w14:paraId="6A8ECA7C" w14:textId="77777777" w:rsidR="00CE39CA" w:rsidRDefault="00CE39CA" w:rsidP="00AB1E56">
      <w:pPr>
        <w:rPr>
          <w:b/>
          <w:sz w:val="28"/>
          <w:szCs w:val="28"/>
        </w:rPr>
      </w:pPr>
    </w:p>
    <w:p w14:paraId="044E5CCE" w14:textId="02FAF049" w:rsidR="0070163B" w:rsidRPr="00CE39CA" w:rsidRDefault="00AB1E56" w:rsidP="00CE39CA">
      <w:pPr>
        <w:rPr>
          <w:b/>
          <w:sz w:val="28"/>
          <w:szCs w:val="28"/>
        </w:rPr>
      </w:pPr>
      <w:r w:rsidRPr="00CE39CA">
        <w:rPr>
          <w:b/>
          <w:sz w:val="28"/>
          <w:szCs w:val="28"/>
        </w:rPr>
        <w:t>ondernemingsplan 2016_</w:t>
      </w:r>
      <w:r w:rsidR="00C65C61" w:rsidRPr="00CE39CA">
        <w:rPr>
          <w:b/>
          <w:sz w:val="28"/>
          <w:szCs w:val="28"/>
        </w:rPr>
        <w:t>2019</w:t>
      </w:r>
    </w:p>
    <w:p w14:paraId="4D4B0C3F" w14:textId="1E96764C" w:rsidR="0070163B" w:rsidRPr="00BF261E" w:rsidRDefault="00CE39CA" w:rsidP="00CE39CA">
      <w:pPr>
        <w:rPr>
          <w:sz w:val="20"/>
          <w:szCs w:val="20"/>
        </w:rPr>
      </w:pPr>
      <w:r>
        <w:rPr>
          <w:sz w:val="20"/>
          <w:szCs w:val="20"/>
        </w:rPr>
        <w:t>Team ECI // RvT // OR maart '16</w:t>
      </w:r>
    </w:p>
    <w:p w14:paraId="5321BCAE" w14:textId="77777777" w:rsidR="0070163B" w:rsidRPr="00BF261E" w:rsidRDefault="0070163B">
      <w:pPr>
        <w:ind w:left="-567" w:firstLine="142"/>
        <w:rPr>
          <w:sz w:val="20"/>
          <w:szCs w:val="20"/>
        </w:rPr>
      </w:pPr>
    </w:p>
    <w:p w14:paraId="50503959" w14:textId="4A4294CF" w:rsidR="0070163B" w:rsidRPr="00BF261E" w:rsidRDefault="0070163B">
      <w:pPr>
        <w:ind w:left="-567" w:firstLine="142"/>
        <w:rPr>
          <w:sz w:val="20"/>
          <w:szCs w:val="20"/>
        </w:rPr>
      </w:pPr>
    </w:p>
    <w:p w14:paraId="5266BBDC" w14:textId="77777777" w:rsidR="005A52B1" w:rsidRDefault="005A52B1" w:rsidP="005A52B1">
      <w:pPr>
        <w:rPr>
          <w:b/>
          <w:sz w:val="28"/>
          <w:szCs w:val="28"/>
        </w:rPr>
      </w:pPr>
      <w:r>
        <w:rPr>
          <w:b/>
          <w:sz w:val="28"/>
          <w:szCs w:val="28"/>
        </w:rPr>
        <w:lastRenderedPageBreak/>
        <w:t>samenvatting</w:t>
      </w:r>
    </w:p>
    <w:p w14:paraId="4A41DBA9" w14:textId="77777777" w:rsidR="005A52B1" w:rsidRDefault="005A52B1" w:rsidP="005A52B1">
      <w:pPr>
        <w:rPr>
          <w:b/>
          <w:sz w:val="20"/>
          <w:szCs w:val="20"/>
        </w:rPr>
      </w:pPr>
    </w:p>
    <w:p w14:paraId="5B94BC15" w14:textId="0D450413" w:rsidR="005A52B1" w:rsidRDefault="005A52B1" w:rsidP="005A52B1">
      <w:pPr>
        <w:rPr>
          <w:sz w:val="20"/>
          <w:szCs w:val="20"/>
        </w:rPr>
      </w:pPr>
      <w:r>
        <w:rPr>
          <w:sz w:val="20"/>
          <w:szCs w:val="20"/>
        </w:rPr>
        <w:t>De ECI is het mooiste Cultuurhuis van Limburg!</w:t>
      </w:r>
      <w:r>
        <w:rPr>
          <w:b/>
          <w:sz w:val="20"/>
          <w:szCs w:val="20"/>
        </w:rPr>
        <w:t xml:space="preserve"> </w:t>
      </w:r>
      <w:r>
        <w:rPr>
          <w:sz w:val="20"/>
          <w:szCs w:val="20"/>
        </w:rPr>
        <w:t xml:space="preserve">Onze ambitie; zorgen dat Roermond, de regio als ook provincie de ECI weer omarmt. Per 1 januari 2016 is de ECI herstart en is het beheer van het pand als ook de horeca losgekoppeld en bij een externe partij </w:t>
      </w:r>
      <w:r w:rsidR="00202967">
        <w:rPr>
          <w:sz w:val="20"/>
          <w:szCs w:val="20"/>
        </w:rPr>
        <w:t xml:space="preserve">(KIEN) </w:t>
      </w:r>
      <w:r>
        <w:rPr>
          <w:sz w:val="20"/>
          <w:szCs w:val="20"/>
        </w:rPr>
        <w:t xml:space="preserve">neergelegd. De culturele exploitatie is in handen van Stichting ECI. </w:t>
      </w:r>
      <w:r w:rsidR="0026201A">
        <w:rPr>
          <w:sz w:val="20"/>
          <w:szCs w:val="20"/>
        </w:rPr>
        <w:t>Beide partijen hebben elkaar gevonden en slaan de handen ineen om de voor de hand</w:t>
      </w:r>
      <w:r w:rsidR="00202967">
        <w:rPr>
          <w:sz w:val="20"/>
          <w:szCs w:val="20"/>
        </w:rPr>
        <w:t xml:space="preserve"> </w:t>
      </w:r>
      <w:r w:rsidR="0026201A">
        <w:rPr>
          <w:sz w:val="20"/>
          <w:szCs w:val="20"/>
        </w:rPr>
        <w:t xml:space="preserve">liggende synergie voordelen (diner arrangementen met theater of film, </w:t>
      </w:r>
      <w:r w:rsidR="00202967">
        <w:rPr>
          <w:sz w:val="20"/>
          <w:szCs w:val="20"/>
        </w:rPr>
        <w:t>een workshopaanbod bij een congres etc.) ten volle te benutten.</w:t>
      </w:r>
      <w:r w:rsidR="00CE39CA">
        <w:rPr>
          <w:sz w:val="20"/>
          <w:szCs w:val="20"/>
        </w:rPr>
        <w:t xml:space="preserve"> </w:t>
      </w:r>
      <w:proofErr w:type="spellStart"/>
      <w:r w:rsidR="00CE39CA">
        <w:rPr>
          <w:sz w:val="20"/>
          <w:szCs w:val="20"/>
        </w:rPr>
        <w:t>Reuring</w:t>
      </w:r>
      <w:proofErr w:type="spellEnd"/>
      <w:r w:rsidR="00CE39CA">
        <w:rPr>
          <w:sz w:val="20"/>
          <w:szCs w:val="20"/>
        </w:rPr>
        <w:t xml:space="preserve"> in de tent, daar gaan we voor!</w:t>
      </w:r>
    </w:p>
    <w:p w14:paraId="74005BB9" w14:textId="77777777" w:rsidR="005A52B1" w:rsidRDefault="005A52B1" w:rsidP="005A52B1">
      <w:pPr>
        <w:rPr>
          <w:sz w:val="20"/>
          <w:szCs w:val="20"/>
        </w:rPr>
      </w:pPr>
    </w:p>
    <w:p w14:paraId="256EBCAF" w14:textId="3DA38BD6" w:rsidR="00304675" w:rsidRDefault="00304675" w:rsidP="005A52B1">
      <w:pPr>
        <w:rPr>
          <w:b/>
          <w:sz w:val="20"/>
          <w:szCs w:val="20"/>
        </w:rPr>
      </w:pPr>
      <w:r>
        <w:rPr>
          <w:b/>
          <w:sz w:val="20"/>
          <w:szCs w:val="20"/>
        </w:rPr>
        <w:t>uniek</w:t>
      </w:r>
    </w:p>
    <w:p w14:paraId="24494052" w14:textId="2FC6A6B8" w:rsidR="00304675" w:rsidRDefault="00304675" w:rsidP="005A52B1">
      <w:pPr>
        <w:rPr>
          <w:sz w:val="20"/>
          <w:szCs w:val="20"/>
        </w:rPr>
      </w:pPr>
      <w:r>
        <w:rPr>
          <w:sz w:val="20"/>
          <w:szCs w:val="20"/>
        </w:rPr>
        <w:t xml:space="preserve">Vlakke vloertheater, </w:t>
      </w:r>
      <w:proofErr w:type="spellStart"/>
      <w:r>
        <w:rPr>
          <w:sz w:val="20"/>
          <w:szCs w:val="20"/>
        </w:rPr>
        <w:t>popzaal</w:t>
      </w:r>
      <w:proofErr w:type="spellEnd"/>
      <w:r>
        <w:rPr>
          <w:sz w:val="20"/>
          <w:szCs w:val="20"/>
        </w:rPr>
        <w:t xml:space="preserve">, expositieruimte, filmhuis en een grote educatie afdeling met zowel beeldend - als muziek </w:t>
      </w:r>
      <w:r w:rsidR="00202967">
        <w:rPr>
          <w:sz w:val="20"/>
          <w:szCs w:val="20"/>
        </w:rPr>
        <w:t xml:space="preserve">onder een dak </w:t>
      </w:r>
      <w:r>
        <w:rPr>
          <w:sz w:val="20"/>
          <w:szCs w:val="20"/>
        </w:rPr>
        <w:t>maken ECI uniek</w:t>
      </w:r>
      <w:r w:rsidR="00380DC5">
        <w:rPr>
          <w:sz w:val="20"/>
          <w:szCs w:val="20"/>
        </w:rPr>
        <w:t xml:space="preserve"> in Limburg. Met diverse disciplines</w:t>
      </w:r>
      <w:r w:rsidR="00202967">
        <w:rPr>
          <w:sz w:val="20"/>
          <w:szCs w:val="20"/>
        </w:rPr>
        <w:t>, een presentatie - productie en educatiefunctie</w:t>
      </w:r>
      <w:r w:rsidR="00380DC5">
        <w:rPr>
          <w:sz w:val="20"/>
          <w:szCs w:val="20"/>
        </w:rPr>
        <w:t xml:space="preserve"> binnen dezelfde organisatie is ECI onderscheidend t.o.v. andere provinciale cultuurhuizen. </w:t>
      </w:r>
    </w:p>
    <w:p w14:paraId="635F2B48" w14:textId="77777777" w:rsidR="00380DC5" w:rsidRPr="00304675" w:rsidRDefault="00380DC5" w:rsidP="005A52B1">
      <w:pPr>
        <w:rPr>
          <w:sz w:val="20"/>
          <w:szCs w:val="20"/>
        </w:rPr>
      </w:pPr>
    </w:p>
    <w:p w14:paraId="4CCBD034" w14:textId="77777777" w:rsidR="005A52B1" w:rsidRPr="00A845AD" w:rsidRDefault="005A52B1" w:rsidP="005A52B1">
      <w:pPr>
        <w:rPr>
          <w:b/>
          <w:sz w:val="20"/>
          <w:szCs w:val="20"/>
        </w:rPr>
      </w:pPr>
      <w:r>
        <w:rPr>
          <w:b/>
          <w:sz w:val="20"/>
          <w:szCs w:val="20"/>
        </w:rPr>
        <w:t>p</w:t>
      </w:r>
      <w:r w:rsidRPr="00A845AD">
        <w:rPr>
          <w:b/>
          <w:sz w:val="20"/>
          <w:szCs w:val="20"/>
        </w:rPr>
        <w:t>rogrammering</w:t>
      </w:r>
      <w:r>
        <w:rPr>
          <w:b/>
          <w:sz w:val="20"/>
          <w:szCs w:val="20"/>
        </w:rPr>
        <w:t>/bezoekersaantallen/publiekssamenstelling</w:t>
      </w:r>
    </w:p>
    <w:p w14:paraId="41FF2871" w14:textId="0354F64A" w:rsidR="005A52B1" w:rsidRDefault="005A52B1" w:rsidP="005A52B1">
      <w:pPr>
        <w:rPr>
          <w:sz w:val="20"/>
          <w:szCs w:val="20"/>
        </w:rPr>
      </w:pPr>
      <w:r>
        <w:rPr>
          <w:sz w:val="20"/>
          <w:szCs w:val="20"/>
        </w:rPr>
        <w:t xml:space="preserve">De reguliere </w:t>
      </w:r>
      <w:r w:rsidR="00380DC5">
        <w:rPr>
          <w:sz w:val="20"/>
          <w:szCs w:val="20"/>
        </w:rPr>
        <w:t>(basis)</w:t>
      </w:r>
      <w:r w:rsidRPr="006945B2">
        <w:rPr>
          <w:sz w:val="20"/>
          <w:szCs w:val="20"/>
        </w:rPr>
        <w:t xml:space="preserve">programmering </w:t>
      </w:r>
      <w:r w:rsidR="00380DC5">
        <w:rPr>
          <w:sz w:val="20"/>
          <w:szCs w:val="20"/>
        </w:rPr>
        <w:t xml:space="preserve">in de Vlakke </w:t>
      </w:r>
      <w:r w:rsidR="00202967">
        <w:rPr>
          <w:sz w:val="20"/>
          <w:szCs w:val="20"/>
        </w:rPr>
        <w:t xml:space="preserve">vloer - en </w:t>
      </w:r>
      <w:proofErr w:type="spellStart"/>
      <w:r w:rsidR="00202967">
        <w:rPr>
          <w:sz w:val="20"/>
          <w:szCs w:val="20"/>
        </w:rPr>
        <w:t>Popzaal</w:t>
      </w:r>
      <w:proofErr w:type="spellEnd"/>
      <w:r w:rsidR="00202967">
        <w:rPr>
          <w:sz w:val="20"/>
          <w:szCs w:val="20"/>
        </w:rPr>
        <w:t xml:space="preserve"> is </w:t>
      </w:r>
      <w:r w:rsidR="00380DC5">
        <w:rPr>
          <w:sz w:val="20"/>
          <w:szCs w:val="20"/>
        </w:rPr>
        <w:t>divers</w:t>
      </w:r>
      <w:r w:rsidR="00CE39CA">
        <w:rPr>
          <w:sz w:val="20"/>
          <w:szCs w:val="20"/>
        </w:rPr>
        <w:t>, laagdrempelig én toegankelijk, o</w:t>
      </w:r>
      <w:r w:rsidR="00380DC5">
        <w:rPr>
          <w:sz w:val="20"/>
          <w:szCs w:val="20"/>
        </w:rPr>
        <w:t>n</w:t>
      </w:r>
      <w:r w:rsidR="001854FA">
        <w:rPr>
          <w:sz w:val="20"/>
          <w:szCs w:val="20"/>
        </w:rPr>
        <w:t xml:space="preserve">s filmaanbod breed en met het aanbod in onze expositieruimte spelen we in op de actualiteit. Het cursusaanbod is ruim en ondanks dat veelal kortlopende cursussen steevast vol zitten,  liepen cursistenaantallen </w:t>
      </w:r>
      <w:r>
        <w:rPr>
          <w:sz w:val="20"/>
          <w:szCs w:val="20"/>
        </w:rPr>
        <w:t xml:space="preserve">de voorbije jaren </w:t>
      </w:r>
      <w:r w:rsidR="001854FA">
        <w:rPr>
          <w:sz w:val="20"/>
          <w:szCs w:val="20"/>
        </w:rPr>
        <w:t xml:space="preserve">terug. Datzelfde geldt </w:t>
      </w:r>
      <w:r>
        <w:rPr>
          <w:sz w:val="20"/>
          <w:szCs w:val="20"/>
        </w:rPr>
        <w:t xml:space="preserve">(m.u.v. film) </w:t>
      </w:r>
      <w:r w:rsidR="001854FA">
        <w:rPr>
          <w:sz w:val="20"/>
          <w:szCs w:val="20"/>
        </w:rPr>
        <w:t xml:space="preserve">ook voor ons podiumkunstaanbod. </w:t>
      </w:r>
      <w:r w:rsidRPr="006945B2">
        <w:rPr>
          <w:sz w:val="20"/>
          <w:szCs w:val="20"/>
        </w:rPr>
        <w:t xml:space="preserve">De publiekssamenstelling van </w:t>
      </w:r>
      <w:r>
        <w:rPr>
          <w:sz w:val="20"/>
          <w:szCs w:val="20"/>
        </w:rPr>
        <w:t>ECI</w:t>
      </w:r>
      <w:r w:rsidRPr="006945B2">
        <w:rPr>
          <w:sz w:val="20"/>
          <w:szCs w:val="20"/>
        </w:rPr>
        <w:t xml:space="preserve"> is divers. </w:t>
      </w:r>
      <w:r>
        <w:rPr>
          <w:sz w:val="20"/>
          <w:szCs w:val="20"/>
        </w:rPr>
        <w:t>Hiervan</w:t>
      </w:r>
      <w:r w:rsidRPr="006945B2">
        <w:rPr>
          <w:sz w:val="20"/>
          <w:szCs w:val="20"/>
        </w:rPr>
        <w:t xml:space="preserve"> </w:t>
      </w:r>
      <w:r>
        <w:rPr>
          <w:sz w:val="20"/>
          <w:szCs w:val="20"/>
        </w:rPr>
        <w:t xml:space="preserve">zijn tot nu toe echter beperkt data beschikbaar. </w:t>
      </w:r>
    </w:p>
    <w:p w14:paraId="74BF50D0" w14:textId="77777777" w:rsidR="005A52B1" w:rsidRDefault="005A52B1" w:rsidP="005A52B1">
      <w:pPr>
        <w:rPr>
          <w:sz w:val="20"/>
          <w:szCs w:val="20"/>
        </w:rPr>
      </w:pPr>
    </w:p>
    <w:p w14:paraId="6A8C2CA1" w14:textId="77777777" w:rsidR="005A52B1" w:rsidRPr="00A845AD" w:rsidRDefault="005A52B1" w:rsidP="005A52B1">
      <w:pPr>
        <w:ind w:firstLine="708"/>
        <w:rPr>
          <w:b/>
          <w:i/>
          <w:sz w:val="20"/>
          <w:szCs w:val="20"/>
        </w:rPr>
      </w:pPr>
      <w:r>
        <w:rPr>
          <w:b/>
          <w:i/>
          <w:sz w:val="20"/>
          <w:szCs w:val="20"/>
        </w:rPr>
        <w:t>‘</w:t>
      </w:r>
      <w:r w:rsidRPr="00A845AD">
        <w:rPr>
          <w:b/>
          <w:i/>
          <w:sz w:val="20"/>
          <w:szCs w:val="20"/>
        </w:rPr>
        <w:t>de ECI is een cultuurhuis en is een brede lokale cultuurvoorziening voor inwoners van Roermond en de regio</w:t>
      </w:r>
      <w:r>
        <w:rPr>
          <w:b/>
          <w:i/>
          <w:sz w:val="20"/>
          <w:szCs w:val="20"/>
        </w:rPr>
        <w:t>’ …</w:t>
      </w:r>
      <w:r w:rsidRPr="00A845AD">
        <w:rPr>
          <w:b/>
          <w:i/>
          <w:sz w:val="20"/>
          <w:szCs w:val="20"/>
        </w:rPr>
        <w:t xml:space="preserve"> </w:t>
      </w:r>
    </w:p>
    <w:p w14:paraId="1E98FA13" w14:textId="77777777" w:rsidR="005A52B1" w:rsidRDefault="005A52B1" w:rsidP="005A52B1">
      <w:pPr>
        <w:rPr>
          <w:b/>
          <w:sz w:val="20"/>
          <w:szCs w:val="20"/>
        </w:rPr>
      </w:pPr>
    </w:p>
    <w:p w14:paraId="608B3D0A" w14:textId="77777777" w:rsidR="001854FA" w:rsidRDefault="005A52B1" w:rsidP="005A52B1">
      <w:pPr>
        <w:rPr>
          <w:b/>
          <w:sz w:val="20"/>
          <w:szCs w:val="20"/>
        </w:rPr>
      </w:pPr>
      <w:r>
        <w:rPr>
          <w:b/>
          <w:sz w:val="20"/>
          <w:szCs w:val="20"/>
        </w:rPr>
        <w:t>ambitie</w:t>
      </w:r>
    </w:p>
    <w:p w14:paraId="4036A75C" w14:textId="34FEDB21" w:rsidR="005A52B1" w:rsidRPr="001854FA" w:rsidRDefault="005A52B1" w:rsidP="005A52B1">
      <w:pPr>
        <w:rPr>
          <w:b/>
          <w:sz w:val="20"/>
          <w:szCs w:val="20"/>
        </w:rPr>
      </w:pPr>
      <w:r>
        <w:rPr>
          <w:sz w:val="20"/>
          <w:szCs w:val="20"/>
        </w:rPr>
        <w:t>W</w:t>
      </w:r>
      <w:r w:rsidRPr="00836666">
        <w:rPr>
          <w:sz w:val="20"/>
          <w:szCs w:val="20"/>
        </w:rPr>
        <w:t xml:space="preserve">e </w:t>
      </w:r>
      <w:r w:rsidR="00ED091F">
        <w:rPr>
          <w:sz w:val="20"/>
          <w:szCs w:val="20"/>
        </w:rPr>
        <w:t xml:space="preserve">willen onze unieke positie </w:t>
      </w:r>
      <w:r w:rsidR="001854FA">
        <w:rPr>
          <w:sz w:val="20"/>
          <w:szCs w:val="20"/>
        </w:rPr>
        <w:t xml:space="preserve">inhoudelijk uitbouwen. Dat betekent in de praktijk dat </w:t>
      </w:r>
      <w:r w:rsidR="0026201A">
        <w:rPr>
          <w:sz w:val="20"/>
          <w:szCs w:val="20"/>
        </w:rPr>
        <w:t xml:space="preserve">ons </w:t>
      </w:r>
      <w:r w:rsidR="00ED091F">
        <w:rPr>
          <w:sz w:val="20"/>
          <w:szCs w:val="20"/>
        </w:rPr>
        <w:t xml:space="preserve">publiek de verschillende disciplines in ons huis ook daadwerkelijk ervaart. Dat doen we </w:t>
      </w:r>
      <w:r w:rsidR="001854FA">
        <w:rPr>
          <w:sz w:val="20"/>
          <w:szCs w:val="20"/>
        </w:rPr>
        <w:t xml:space="preserve">bijvoorbeeld door </w:t>
      </w:r>
      <w:r w:rsidR="0026201A">
        <w:rPr>
          <w:sz w:val="20"/>
          <w:szCs w:val="20"/>
        </w:rPr>
        <w:t xml:space="preserve">de presentatie van </w:t>
      </w:r>
      <w:r w:rsidR="00202967">
        <w:rPr>
          <w:sz w:val="20"/>
          <w:szCs w:val="20"/>
        </w:rPr>
        <w:t xml:space="preserve">een </w:t>
      </w:r>
      <w:r w:rsidR="00F2796F">
        <w:rPr>
          <w:sz w:val="20"/>
          <w:szCs w:val="20"/>
        </w:rPr>
        <w:t xml:space="preserve">mini-concert </w:t>
      </w:r>
      <w:r w:rsidR="00ED091F">
        <w:rPr>
          <w:sz w:val="20"/>
          <w:szCs w:val="20"/>
        </w:rPr>
        <w:t xml:space="preserve">voor een </w:t>
      </w:r>
      <w:r w:rsidR="00202967">
        <w:rPr>
          <w:sz w:val="20"/>
          <w:szCs w:val="20"/>
        </w:rPr>
        <w:t xml:space="preserve">specifieke </w:t>
      </w:r>
      <w:r w:rsidR="00ED091F">
        <w:rPr>
          <w:sz w:val="20"/>
          <w:szCs w:val="20"/>
        </w:rPr>
        <w:t xml:space="preserve">filmvoorstelling </w:t>
      </w:r>
      <w:r w:rsidR="00F2796F">
        <w:rPr>
          <w:sz w:val="20"/>
          <w:szCs w:val="20"/>
        </w:rPr>
        <w:t xml:space="preserve">of een diner met </w:t>
      </w:r>
      <w:r w:rsidR="00202967">
        <w:rPr>
          <w:sz w:val="20"/>
          <w:szCs w:val="20"/>
        </w:rPr>
        <w:t xml:space="preserve">een </w:t>
      </w:r>
      <w:proofErr w:type="spellStart"/>
      <w:r w:rsidR="00202967">
        <w:rPr>
          <w:sz w:val="20"/>
          <w:szCs w:val="20"/>
        </w:rPr>
        <w:t>na-gesprek</w:t>
      </w:r>
      <w:proofErr w:type="spellEnd"/>
      <w:r w:rsidR="00202967">
        <w:rPr>
          <w:sz w:val="20"/>
          <w:szCs w:val="20"/>
        </w:rPr>
        <w:t xml:space="preserve"> in de expositieruimte. Daarnaast </w:t>
      </w:r>
      <w:r w:rsidRPr="00836666">
        <w:rPr>
          <w:sz w:val="20"/>
          <w:szCs w:val="20"/>
        </w:rPr>
        <w:t xml:space="preserve">hebben </w:t>
      </w:r>
      <w:r w:rsidR="00202967">
        <w:rPr>
          <w:sz w:val="20"/>
          <w:szCs w:val="20"/>
        </w:rPr>
        <w:t xml:space="preserve">we </w:t>
      </w:r>
      <w:r w:rsidRPr="00836666">
        <w:rPr>
          <w:sz w:val="20"/>
          <w:szCs w:val="20"/>
        </w:rPr>
        <w:t xml:space="preserve">de wens uitgesproken meer </w:t>
      </w:r>
      <w:r w:rsidR="00D148F3">
        <w:rPr>
          <w:sz w:val="20"/>
          <w:szCs w:val="20"/>
        </w:rPr>
        <w:t xml:space="preserve">te programmeren met - en voor de stad als ook balans en </w:t>
      </w:r>
      <w:r w:rsidRPr="00836666">
        <w:rPr>
          <w:sz w:val="20"/>
          <w:szCs w:val="20"/>
        </w:rPr>
        <w:t>samenhang</w:t>
      </w:r>
      <w:r>
        <w:rPr>
          <w:sz w:val="20"/>
          <w:szCs w:val="20"/>
        </w:rPr>
        <w:t xml:space="preserve"> in onze programmering</w:t>
      </w:r>
      <w:r w:rsidRPr="00836666">
        <w:rPr>
          <w:sz w:val="20"/>
          <w:szCs w:val="20"/>
        </w:rPr>
        <w:t xml:space="preserve"> aan</w:t>
      </w:r>
      <w:r>
        <w:rPr>
          <w:sz w:val="20"/>
          <w:szCs w:val="20"/>
        </w:rPr>
        <w:t xml:space="preserve"> te </w:t>
      </w:r>
      <w:r w:rsidRPr="00836666">
        <w:rPr>
          <w:sz w:val="20"/>
          <w:szCs w:val="20"/>
        </w:rPr>
        <w:t xml:space="preserve">brengen. </w:t>
      </w:r>
      <w:r w:rsidR="00202967">
        <w:rPr>
          <w:sz w:val="20"/>
          <w:szCs w:val="20"/>
        </w:rPr>
        <w:t xml:space="preserve">Dat doen we door onszelf voortdurend te bevragen </w:t>
      </w:r>
      <w:r w:rsidR="00D148F3">
        <w:rPr>
          <w:sz w:val="20"/>
          <w:szCs w:val="20"/>
        </w:rPr>
        <w:t xml:space="preserve">op </w:t>
      </w:r>
      <w:r w:rsidR="00D148F3" w:rsidRPr="00D148F3">
        <w:rPr>
          <w:color w:val="222222"/>
          <w:sz w:val="20"/>
          <w:szCs w:val="20"/>
        </w:rPr>
        <w:t>wie we zijn, waar ECI voor staat, hoe we onszelf zien, wat ons publiek is, hoe dat publiek ons ziet, en waar onze kansen liggen</w:t>
      </w:r>
      <w:r w:rsidR="00D148F3">
        <w:rPr>
          <w:sz w:val="20"/>
          <w:szCs w:val="20"/>
        </w:rPr>
        <w:t xml:space="preserve">. </w:t>
      </w:r>
      <w:r w:rsidRPr="00836666">
        <w:rPr>
          <w:sz w:val="20"/>
          <w:szCs w:val="20"/>
        </w:rPr>
        <w:t>Het publiek voor film, thea</w:t>
      </w:r>
      <w:r w:rsidR="00E52274">
        <w:rPr>
          <w:sz w:val="20"/>
          <w:szCs w:val="20"/>
        </w:rPr>
        <w:t>ter, pop expo en cursus moet óns</w:t>
      </w:r>
      <w:r w:rsidRPr="00836666">
        <w:rPr>
          <w:sz w:val="20"/>
          <w:szCs w:val="20"/>
        </w:rPr>
        <w:t xml:space="preserve"> publiek worden. Een publiek dat gebruik maakt van de ECI en zich herkent in ons programma en verbinding ziet tussen de verschillende disciplines.</w:t>
      </w:r>
      <w:r>
        <w:rPr>
          <w:sz w:val="20"/>
          <w:szCs w:val="20"/>
        </w:rPr>
        <w:t xml:space="preserve"> </w:t>
      </w:r>
      <w:r w:rsidRPr="00836666">
        <w:rPr>
          <w:sz w:val="20"/>
          <w:szCs w:val="20"/>
        </w:rPr>
        <w:t>Onze ambitie m.b.t. programmering is dan ook nauw verbonden met die op het vlak van publieks</w:t>
      </w:r>
      <w:r w:rsidR="00D15C1A">
        <w:rPr>
          <w:sz w:val="20"/>
          <w:szCs w:val="20"/>
        </w:rPr>
        <w:t xml:space="preserve">ontwikkeling en publieksbereik. </w:t>
      </w:r>
    </w:p>
    <w:p w14:paraId="0BBF5575" w14:textId="77777777" w:rsidR="005A52B1" w:rsidRDefault="005A52B1" w:rsidP="005A52B1">
      <w:pPr>
        <w:rPr>
          <w:sz w:val="20"/>
          <w:szCs w:val="20"/>
        </w:rPr>
      </w:pPr>
    </w:p>
    <w:p w14:paraId="463E2599" w14:textId="5C78E680" w:rsidR="005A52B1" w:rsidRPr="00DA15BA" w:rsidRDefault="005A52B1" w:rsidP="005A52B1">
      <w:pPr>
        <w:ind w:firstLine="708"/>
        <w:rPr>
          <w:i/>
          <w:sz w:val="20"/>
          <w:szCs w:val="20"/>
        </w:rPr>
      </w:pPr>
      <w:r>
        <w:rPr>
          <w:b/>
          <w:i/>
          <w:sz w:val="20"/>
          <w:szCs w:val="20"/>
        </w:rPr>
        <w:t>‘h</w:t>
      </w:r>
      <w:r w:rsidRPr="00DA15BA">
        <w:rPr>
          <w:b/>
          <w:i/>
          <w:sz w:val="20"/>
          <w:szCs w:val="20"/>
        </w:rPr>
        <w:t xml:space="preserve">et verbeteren van de aansluiting tussen vraag en aanbod in de regio is in onze visie de sleutel is </w:t>
      </w:r>
      <w:r w:rsidR="00CE39CA">
        <w:rPr>
          <w:b/>
          <w:i/>
          <w:sz w:val="20"/>
          <w:szCs w:val="20"/>
        </w:rPr>
        <w:t xml:space="preserve">tot het succes </w:t>
      </w:r>
      <w:r w:rsidRPr="00DA15BA">
        <w:rPr>
          <w:b/>
          <w:i/>
          <w:sz w:val="20"/>
          <w:szCs w:val="20"/>
        </w:rPr>
        <w:t>van de ECI</w:t>
      </w:r>
      <w:r>
        <w:rPr>
          <w:b/>
          <w:i/>
          <w:sz w:val="20"/>
          <w:szCs w:val="20"/>
        </w:rPr>
        <w:t>’ …</w:t>
      </w:r>
    </w:p>
    <w:p w14:paraId="59352BFB" w14:textId="77777777" w:rsidR="005A52B1" w:rsidRDefault="005A52B1" w:rsidP="005A52B1">
      <w:pPr>
        <w:rPr>
          <w:sz w:val="20"/>
          <w:szCs w:val="20"/>
        </w:rPr>
      </w:pPr>
    </w:p>
    <w:p w14:paraId="67E52E5F" w14:textId="77777777" w:rsidR="005A52B1" w:rsidRPr="00DA15BA" w:rsidRDefault="005A52B1" w:rsidP="005A52B1">
      <w:pPr>
        <w:rPr>
          <w:b/>
          <w:sz w:val="20"/>
          <w:szCs w:val="20"/>
        </w:rPr>
      </w:pPr>
      <w:r w:rsidRPr="00DA15BA">
        <w:rPr>
          <w:b/>
          <w:sz w:val="20"/>
          <w:szCs w:val="20"/>
        </w:rPr>
        <w:t>talentontwikkeling</w:t>
      </w:r>
    </w:p>
    <w:p w14:paraId="5E30EBD2" w14:textId="4464B057" w:rsidR="005A52B1" w:rsidRDefault="00D148F3" w:rsidP="005A52B1">
      <w:pPr>
        <w:rPr>
          <w:rFonts w:eastAsia="Times New Roman"/>
          <w:sz w:val="20"/>
          <w:szCs w:val="20"/>
          <w:shd w:val="clear" w:color="auto" w:fill="FFFFFF"/>
        </w:rPr>
      </w:pPr>
      <w:r>
        <w:rPr>
          <w:sz w:val="20"/>
          <w:szCs w:val="20"/>
        </w:rPr>
        <w:t xml:space="preserve">In ons educatieve aanbod gaat het, vooral bij jeugd en jongeren, natuurlijk vanzelf over talentontwikkeling. Maar die talentontwikkeling loopt </w:t>
      </w:r>
      <w:r w:rsidR="00FD3F64">
        <w:rPr>
          <w:sz w:val="20"/>
          <w:szCs w:val="20"/>
        </w:rPr>
        <w:t xml:space="preserve">daarnaast </w:t>
      </w:r>
      <w:r>
        <w:rPr>
          <w:sz w:val="20"/>
          <w:szCs w:val="20"/>
        </w:rPr>
        <w:t xml:space="preserve">als een rode draad door alle disciplines heen. In de Vlakke vloerzaal streven we naar een aanbod van nieuwe makers, denken we na over de presentatie van voorprogramma's en maken we deel uit van het provinciale productieplatform Via Zuid. Bij film werken we samen met </w:t>
      </w:r>
      <w:proofErr w:type="spellStart"/>
      <w:r>
        <w:rPr>
          <w:sz w:val="20"/>
          <w:szCs w:val="20"/>
        </w:rPr>
        <w:t>CineSud</w:t>
      </w:r>
      <w:proofErr w:type="spellEnd"/>
      <w:r>
        <w:rPr>
          <w:sz w:val="20"/>
          <w:szCs w:val="20"/>
        </w:rPr>
        <w:t xml:space="preserve"> en bieden we, zij het een bescheiden, aanbod van </w:t>
      </w:r>
      <w:r w:rsidR="00CE39CA">
        <w:rPr>
          <w:sz w:val="20"/>
          <w:szCs w:val="20"/>
        </w:rPr>
        <w:t>(</w:t>
      </w:r>
      <w:r>
        <w:rPr>
          <w:sz w:val="20"/>
          <w:szCs w:val="20"/>
        </w:rPr>
        <w:t>j</w:t>
      </w:r>
      <w:r w:rsidR="00CE39CA">
        <w:rPr>
          <w:sz w:val="20"/>
          <w:szCs w:val="20"/>
        </w:rPr>
        <w:t>onge)</w:t>
      </w:r>
      <w:r w:rsidR="002A16A5">
        <w:rPr>
          <w:sz w:val="20"/>
          <w:szCs w:val="20"/>
        </w:rPr>
        <w:t xml:space="preserve"> </w:t>
      </w:r>
      <w:proofErr w:type="spellStart"/>
      <w:r w:rsidR="002A16A5">
        <w:rPr>
          <w:sz w:val="20"/>
          <w:szCs w:val="20"/>
        </w:rPr>
        <w:t>Limburge</w:t>
      </w:r>
      <w:proofErr w:type="spellEnd"/>
      <w:r w:rsidR="002A16A5">
        <w:rPr>
          <w:sz w:val="20"/>
          <w:szCs w:val="20"/>
        </w:rPr>
        <w:t xml:space="preserve"> filmmakers. In onze popprogrammering</w:t>
      </w:r>
      <w:r w:rsidR="00FD3F64">
        <w:rPr>
          <w:sz w:val="20"/>
          <w:szCs w:val="20"/>
        </w:rPr>
        <w:t xml:space="preserve"> </w:t>
      </w:r>
      <w:r w:rsidR="002A16A5">
        <w:rPr>
          <w:sz w:val="20"/>
          <w:szCs w:val="20"/>
        </w:rPr>
        <w:t xml:space="preserve">richten we ons heel specifiek op talentontwikkeling. Daarnaast bieden we met </w:t>
      </w:r>
      <w:r w:rsidR="00FD3F64">
        <w:rPr>
          <w:sz w:val="20"/>
          <w:szCs w:val="20"/>
        </w:rPr>
        <w:t>het p</w:t>
      </w:r>
      <w:r w:rsidR="002A16A5">
        <w:rPr>
          <w:sz w:val="20"/>
          <w:szCs w:val="20"/>
        </w:rPr>
        <w:t xml:space="preserve">rogramma </w:t>
      </w:r>
      <w:proofErr w:type="spellStart"/>
      <w:r w:rsidR="002A16A5">
        <w:rPr>
          <w:sz w:val="20"/>
          <w:szCs w:val="20"/>
        </w:rPr>
        <w:t>SoundFul</w:t>
      </w:r>
      <w:proofErr w:type="spellEnd"/>
      <w:r w:rsidR="002A16A5">
        <w:rPr>
          <w:sz w:val="20"/>
          <w:szCs w:val="20"/>
        </w:rPr>
        <w:t xml:space="preserve"> </w:t>
      </w:r>
      <w:proofErr w:type="spellStart"/>
      <w:r w:rsidR="002A16A5">
        <w:rPr>
          <w:sz w:val="20"/>
          <w:szCs w:val="20"/>
        </w:rPr>
        <w:t>Sunday</w:t>
      </w:r>
      <w:proofErr w:type="spellEnd"/>
      <w:r w:rsidR="002A16A5">
        <w:rPr>
          <w:sz w:val="20"/>
          <w:szCs w:val="20"/>
        </w:rPr>
        <w:t xml:space="preserve"> </w:t>
      </w:r>
      <w:r w:rsidR="00FD3F64">
        <w:rPr>
          <w:sz w:val="20"/>
          <w:szCs w:val="20"/>
        </w:rPr>
        <w:t>een (vaak allereerste) speelkans aan pril poptalent</w:t>
      </w:r>
      <w:r w:rsidR="002A16A5">
        <w:rPr>
          <w:sz w:val="20"/>
          <w:szCs w:val="20"/>
        </w:rPr>
        <w:t xml:space="preserve"> (dat vaak ook les heeft op de cursusafdeling)</w:t>
      </w:r>
      <w:r w:rsidR="00FD3F64">
        <w:rPr>
          <w:sz w:val="20"/>
          <w:szCs w:val="20"/>
        </w:rPr>
        <w:t xml:space="preserve">. </w:t>
      </w:r>
    </w:p>
    <w:p w14:paraId="15D3B40E" w14:textId="77777777" w:rsidR="005A52B1" w:rsidRDefault="005A52B1" w:rsidP="005A52B1">
      <w:pPr>
        <w:rPr>
          <w:rFonts w:eastAsia="Times New Roman"/>
          <w:sz w:val="20"/>
          <w:szCs w:val="20"/>
          <w:shd w:val="clear" w:color="auto" w:fill="FFFFFF"/>
        </w:rPr>
      </w:pPr>
    </w:p>
    <w:p w14:paraId="75AF2B9D" w14:textId="77777777" w:rsidR="005A52B1" w:rsidRPr="00DA15BA" w:rsidRDefault="005A52B1" w:rsidP="005A52B1">
      <w:pPr>
        <w:rPr>
          <w:b/>
          <w:sz w:val="20"/>
          <w:szCs w:val="20"/>
        </w:rPr>
      </w:pPr>
      <w:r w:rsidRPr="00DA15BA">
        <w:rPr>
          <w:rFonts w:eastAsia="Times New Roman"/>
          <w:b/>
          <w:sz w:val="20"/>
          <w:szCs w:val="20"/>
          <w:shd w:val="clear" w:color="auto" w:fill="FFFFFF"/>
        </w:rPr>
        <w:t>programma</w:t>
      </w:r>
    </w:p>
    <w:p w14:paraId="6C187415" w14:textId="69A30CE9" w:rsidR="00E52274" w:rsidRDefault="00FD3F64" w:rsidP="005A52B1">
      <w:pPr>
        <w:pStyle w:val="normal"/>
        <w:rPr>
          <w:sz w:val="20"/>
          <w:szCs w:val="20"/>
        </w:rPr>
      </w:pPr>
      <w:r>
        <w:rPr>
          <w:rFonts w:eastAsia="Times New Roman"/>
          <w:color w:val="222222"/>
          <w:sz w:val="20"/>
          <w:szCs w:val="20"/>
          <w:shd w:val="clear" w:color="auto" w:fill="FFFFFF"/>
        </w:rPr>
        <w:t xml:space="preserve">Die talentontwikkeling is dan ook terug te vinden in onze </w:t>
      </w:r>
      <w:r w:rsidR="005A52B1">
        <w:rPr>
          <w:rFonts w:eastAsia="Times New Roman"/>
          <w:color w:val="222222"/>
          <w:sz w:val="20"/>
          <w:szCs w:val="20"/>
          <w:shd w:val="clear" w:color="auto" w:fill="FFFFFF"/>
        </w:rPr>
        <w:t>programmering</w:t>
      </w:r>
      <w:r w:rsidR="00F2796F">
        <w:rPr>
          <w:rFonts w:eastAsia="Times New Roman"/>
          <w:color w:val="222222"/>
          <w:sz w:val="20"/>
          <w:szCs w:val="20"/>
          <w:shd w:val="clear" w:color="auto" w:fill="FFFFFF"/>
        </w:rPr>
        <w:t>. D</w:t>
      </w:r>
      <w:r>
        <w:rPr>
          <w:rFonts w:eastAsia="Times New Roman"/>
          <w:color w:val="222222"/>
          <w:sz w:val="20"/>
          <w:szCs w:val="20"/>
          <w:shd w:val="clear" w:color="auto" w:fill="FFFFFF"/>
        </w:rPr>
        <w:t xml:space="preserve">e </w:t>
      </w:r>
      <w:r w:rsidRPr="00F2796F">
        <w:rPr>
          <w:rFonts w:eastAsia="Times New Roman"/>
          <w:b/>
          <w:color w:val="222222"/>
          <w:sz w:val="20"/>
          <w:szCs w:val="20"/>
          <w:shd w:val="clear" w:color="auto" w:fill="FFFFFF"/>
        </w:rPr>
        <w:t xml:space="preserve">theaterzaal </w:t>
      </w:r>
      <w:r>
        <w:rPr>
          <w:rFonts w:eastAsia="Times New Roman"/>
          <w:color w:val="222222"/>
          <w:sz w:val="20"/>
          <w:szCs w:val="20"/>
          <w:shd w:val="clear" w:color="auto" w:fill="FFFFFF"/>
        </w:rPr>
        <w:t>laat</w:t>
      </w:r>
      <w:r w:rsidR="005A52B1">
        <w:rPr>
          <w:rFonts w:eastAsia="Times New Roman"/>
          <w:color w:val="222222"/>
          <w:sz w:val="20"/>
          <w:szCs w:val="20"/>
          <w:shd w:val="clear" w:color="auto" w:fill="FFFFFF"/>
        </w:rPr>
        <w:t xml:space="preserve"> een mooie mix van ‘aanstormend talent’ en 'g</w:t>
      </w:r>
      <w:r w:rsidR="005A52B1" w:rsidRPr="001A60C4">
        <w:rPr>
          <w:rFonts w:eastAsia="Times New Roman"/>
          <w:color w:val="222222"/>
          <w:sz w:val="20"/>
          <w:szCs w:val="20"/>
          <w:shd w:val="clear" w:color="auto" w:fill="FFFFFF"/>
        </w:rPr>
        <w:t>rote namen'</w:t>
      </w:r>
      <w:r>
        <w:rPr>
          <w:rFonts w:eastAsia="Times New Roman"/>
          <w:color w:val="222222"/>
          <w:sz w:val="20"/>
          <w:szCs w:val="20"/>
          <w:shd w:val="clear" w:color="auto" w:fill="FFFFFF"/>
        </w:rPr>
        <w:t xml:space="preserve"> zien</w:t>
      </w:r>
      <w:r w:rsidR="005A52B1">
        <w:rPr>
          <w:rFonts w:eastAsia="Times New Roman"/>
          <w:color w:val="222222"/>
          <w:sz w:val="20"/>
          <w:szCs w:val="20"/>
          <w:shd w:val="clear" w:color="auto" w:fill="FFFFFF"/>
        </w:rPr>
        <w:t xml:space="preserve">. </w:t>
      </w:r>
      <w:r>
        <w:rPr>
          <w:rFonts w:eastAsia="Times New Roman"/>
          <w:color w:val="222222"/>
          <w:sz w:val="20"/>
          <w:szCs w:val="20"/>
          <w:shd w:val="clear" w:color="auto" w:fill="FFFFFF"/>
        </w:rPr>
        <w:t xml:space="preserve">Onze </w:t>
      </w:r>
      <w:r w:rsidRPr="00F2796F">
        <w:rPr>
          <w:rFonts w:eastAsia="Times New Roman"/>
          <w:b/>
          <w:color w:val="222222"/>
          <w:sz w:val="20"/>
          <w:szCs w:val="20"/>
          <w:shd w:val="clear" w:color="auto" w:fill="FFFFFF"/>
        </w:rPr>
        <w:t>popprogrammering</w:t>
      </w:r>
      <w:r w:rsidR="002A16A5">
        <w:rPr>
          <w:rFonts w:eastAsia="Times New Roman"/>
          <w:color w:val="222222"/>
          <w:sz w:val="20"/>
          <w:szCs w:val="20"/>
          <w:shd w:val="clear" w:color="auto" w:fill="FFFFFF"/>
        </w:rPr>
        <w:t>, u las het al hierboven,</w:t>
      </w:r>
      <w:r>
        <w:rPr>
          <w:rFonts w:eastAsia="Times New Roman"/>
          <w:color w:val="222222"/>
          <w:sz w:val="20"/>
          <w:szCs w:val="20"/>
          <w:shd w:val="clear" w:color="auto" w:fill="FFFFFF"/>
        </w:rPr>
        <w:t xml:space="preserve"> beweegt zich </w:t>
      </w:r>
      <w:r w:rsidR="00F2796F">
        <w:rPr>
          <w:rFonts w:eastAsia="Times New Roman"/>
          <w:color w:val="222222"/>
          <w:sz w:val="20"/>
          <w:szCs w:val="20"/>
          <w:shd w:val="clear" w:color="auto" w:fill="FFFFFF"/>
        </w:rPr>
        <w:t xml:space="preserve">nog </w:t>
      </w:r>
      <w:r>
        <w:rPr>
          <w:rFonts w:eastAsia="Times New Roman"/>
          <w:color w:val="222222"/>
          <w:sz w:val="20"/>
          <w:szCs w:val="20"/>
          <w:shd w:val="clear" w:color="auto" w:fill="FFFFFF"/>
        </w:rPr>
        <w:t>nadrukkelijk</w:t>
      </w:r>
      <w:r w:rsidR="00F2796F">
        <w:rPr>
          <w:rFonts w:eastAsia="Times New Roman"/>
          <w:color w:val="222222"/>
          <w:sz w:val="20"/>
          <w:szCs w:val="20"/>
          <w:shd w:val="clear" w:color="auto" w:fill="FFFFFF"/>
        </w:rPr>
        <w:t>er</w:t>
      </w:r>
      <w:r>
        <w:rPr>
          <w:rFonts w:eastAsia="Times New Roman"/>
          <w:color w:val="222222"/>
          <w:sz w:val="20"/>
          <w:szCs w:val="20"/>
          <w:shd w:val="clear" w:color="auto" w:fill="FFFFFF"/>
        </w:rPr>
        <w:t xml:space="preserve"> op het vlak van ta</w:t>
      </w:r>
      <w:r w:rsidR="00F2796F">
        <w:rPr>
          <w:rFonts w:eastAsia="Times New Roman"/>
          <w:color w:val="222222"/>
          <w:sz w:val="20"/>
          <w:szCs w:val="20"/>
          <w:shd w:val="clear" w:color="auto" w:fill="FFFFFF"/>
        </w:rPr>
        <w:t>lentontwikkeling. D</w:t>
      </w:r>
      <w:r>
        <w:rPr>
          <w:rFonts w:eastAsia="Times New Roman"/>
          <w:color w:val="222222"/>
          <w:sz w:val="20"/>
          <w:szCs w:val="20"/>
          <w:shd w:val="clear" w:color="auto" w:fill="FFFFFF"/>
        </w:rPr>
        <w:t xml:space="preserve">aarop is ons business model ook gebaseerd. </w:t>
      </w:r>
      <w:r w:rsidR="005A52B1">
        <w:rPr>
          <w:sz w:val="20"/>
          <w:szCs w:val="20"/>
        </w:rPr>
        <w:t xml:space="preserve">Met vele andere </w:t>
      </w:r>
      <w:proofErr w:type="spellStart"/>
      <w:r>
        <w:rPr>
          <w:sz w:val="20"/>
          <w:szCs w:val="20"/>
        </w:rPr>
        <w:t>pop</w:t>
      </w:r>
      <w:r w:rsidR="005A52B1">
        <w:rPr>
          <w:sz w:val="20"/>
          <w:szCs w:val="20"/>
        </w:rPr>
        <w:t>podia</w:t>
      </w:r>
      <w:proofErr w:type="spellEnd"/>
      <w:r w:rsidR="005A52B1">
        <w:rPr>
          <w:sz w:val="20"/>
          <w:szCs w:val="20"/>
        </w:rPr>
        <w:t xml:space="preserve"> in de provincie is het voor de ECI van belang een positie te kiezen. Dat doen we als </w:t>
      </w:r>
      <w:r>
        <w:rPr>
          <w:sz w:val="20"/>
          <w:szCs w:val="20"/>
        </w:rPr>
        <w:t xml:space="preserve">aanbieder </w:t>
      </w:r>
      <w:r w:rsidR="00CE39CA">
        <w:rPr>
          <w:sz w:val="20"/>
          <w:szCs w:val="20"/>
        </w:rPr>
        <w:t>van de onderkant van de markt</w:t>
      </w:r>
      <w:r>
        <w:rPr>
          <w:sz w:val="20"/>
          <w:szCs w:val="20"/>
        </w:rPr>
        <w:t xml:space="preserve">. Bands met potentie </w:t>
      </w:r>
      <w:r w:rsidR="00F2796F">
        <w:rPr>
          <w:sz w:val="20"/>
          <w:szCs w:val="20"/>
        </w:rPr>
        <w:t xml:space="preserve">om landelijk door te breken maar </w:t>
      </w:r>
      <w:r>
        <w:rPr>
          <w:sz w:val="20"/>
          <w:szCs w:val="20"/>
        </w:rPr>
        <w:t xml:space="preserve">die nog vlieguren moeten maken </w:t>
      </w:r>
      <w:proofErr w:type="spellStart"/>
      <w:r>
        <w:rPr>
          <w:sz w:val="20"/>
          <w:szCs w:val="20"/>
        </w:rPr>
        <w:t>showcasen</w:t>
      </w:r>
      <w:proofErr w:type="spellEnd"/>
      <w:r>
        <w:rPr>
          <w:sz w:val="20"/>
          <w:szCs w:val="20"/>
        </w:rPr>
        <w:t xml:space="preserve"> we voor het eerst in de 'kleinere' Azijnfabriek. Met de '</w:t>
      </w:r>
      <w:proofErr w:type="spellStart"/>
      <w:r>
        <w:rPr>
          <w:sz w:val="20"/>
          <w:szCs w:val="20"/>
        </w:rPr>
        <w:t>credits</w:t>
      </w:r>
      <w:proofErr w:type="spellEnd"/>
      <w:r>
        <w:rPr>
          <w:sz w:val="20"/>
          <w:szCs w:val="20"/>
        </w:rPr>
        <w:t>' die d</w:t>
      </w:r>
      <w:r w:rsidR="00CE39CA">
        <w:rPr>
          <w:sz w:val="20"/>
          <w:szCs w:val="20"/>
        </w:rPr>
        <w:t>at bij boekingskantoren oplevert</w:t>
      </w:r>
      <w:r>
        <w:rPr>
          <w:sz w:val="20"/>
          <w:szCs w:val="20"/>
        </w:rPr>
        <w:t xml:space="preserve"> presenteren we </w:t>
      </w:r>
      <w:r w:rsidR="00CE39CA">
        <w:rPr>
          <w:sz w:val="20"/>
          <w:szCs w:val="20"/>
        </w:rPr>
        <w:t>een aantal keer</w:t>
      </w:r>
      <w:r>
        <w:rPr>
          <w:sz w:val="20"/>
          <w:szCs w:val="20"/>
        </w:rPr>
        <w:t xml:space="preserve"> per jaar een bekende naam in onze </w:t>
      </w:r>
      <w:r w:rsidR="00F2796F">
        <w:rPr>
          <w:sz w:val="20"/>
          <w:szCs w:val="20"/>
        </w:rPr>
        <w:t xml:space="preserve">'grotere' </w:t>
      </w:r>
      <w:proofErr w:type="spellStart"/>
      <w:r w:rsidR="00F2796F">
        <w:rPr>
          <w:sz w:val="20"/>
          <w:szCs w:val="20"/>
        </w:rPr>
        <w:t>popzaal</w:t>
      </w:r>
      <w:proofErr w:type="spellEnd"/>
      <w:r w:rsidR="002A16A5">
        <w:rPr>
          <w:sz w:val="20"/>
          <w:szCs w:val="20"/>
        </w:rPr>
        <w:t>. Z</w:t>
      </w:r>
      <w:r w:rsidR="00F2796F">
        <w:rPr>
          <w:sz w:val="20"/>
          <w:szCs w:val="20"/>
        </w:rPr>
        <w:t>o</w:t>
      </w:r>
      <w:r w:rsidR="002A16A5">
        <w:rPr>
          <w:sz w:val="20"/>
          <w:szCs w:val="20"/>
        </w:rPr>
        <w:t xml:space="preserve"> verdienen we</w:t>
      </w:r>
      <w:r w:rsidR="00F2796F">
        <w:rPr>
          <w:sz w:val="20"/>
          <w:szCs w:val="20"/>
        </w:rPr>
        <w:t xml:space="preserve"> d</w:t>
      </w:r>
      <w:r w:rsidR="00CE39CA">
        <w:rPr>
          <w:sz w:val="20"/>
          <w:szCs w:val="20"/>
        </w:rPr>
        <w:t>i</w:t>
      </w:r>
      <w:r w:rsidR="00F2796F">
        <w:rPr>
          <w:sz w:val="20"/>
          <w:szCs w:val="20"/>
        </w:rPr>
        <w:t>e investering weer terug</w:t>
      </w:r>
      <w:r w:rsidR="002A16A5">
        <w:rPr>
          <w:sz w:val="20"/>
          <w:szCs w:val="20"/>
        </w:rPr>
        <w:t>!</w:t>
      </w:r>
      <w:r w:rsidR="00F2796F">
        <w:rPr>
          <w:sz w:val="20"/>
          <w:szCs w:val="20"/>
        </w:rPr>
        <w:t xml:space="preserve"> </w:t>
      </w:r>
      <w:r w:rsidR="00F2796F">
        <w:rPr>
          <w:sz w:val="20"/>
          <w:szCs w:val="20"/>
        </w:rPr>
        <w:lastRenderedPageBreak/>
        <w:t xml:space="preserve">Met film zoeken we nadrukkelijk de verdere mogelijkheden op. Dat wil zeggen dat we nog meer inzetten op beleving, het verbijzonderen van de filmervaring. Zo noemden we al een mini-concert voorafgaand aan een filmvoorstelling maar er valt ook te denken aan lokale premières met randprogrammering, gesprek met de regisseur, een inleiding voorafgaand aan de film etc. etc. </w:t>
      </w:r>
      <w:r w:rsidR="005A52B1">
        <w:rPr>
          <w:sz w:val="20"/>
          <w:szCs w:val="20"/>
        </w:rPr>
        <w:t xml:space="preserve">Met betrekking tot ons </w:t>
      </w:r>
      <w:r w:rsidR="005A52B1" w:rsidRPr="00F2796F">
        <w:rPr>
          <w:b/>
          <w:sz w:val="20"/>
          <w:szCs w:val="20"/>
        </w:rPr>
        <w:t>cursusaanbod</w:t>
      </w:r>
      <w:r w:rsidR="005A52B1">
        <w:rPr>
          <w:sz w:val="20"/>
          <w:szCs w:val="20"/>
        </w:rPr>
        <w:t xml:space="preserve"> </w:t>
      </w:r>
      <w:r w:rsidR="005A52B1">
        <w:rPr>
          <w:rFonts w:eastAsia="Times New Roman"/>
          <w:color w:val="222222"/>
          <w:sz w:val="20"/>
          <w:szCs w:val="20"/>
        </w:rPr>
        <w:t xml:space="preserve">stellen we onszelf de opdracht hoe we ons aanbod meer klantgericht en kosten efficiënt kunnen aanbieden. De klant en diens keuze staan hierin centraal! </w:t>
      </w:r>
      <w:r w:rsidR="005A52B1">
        <w:rPr>
          <w:sz w:val="20"/>
          <w:szCs w:val="20"/>
        </w:rPr>
        <w:t xml:space="preserve">Als presentatieplek voor beeldende kunst zonder eigen collectie en dus ook zonder conservator, zoeken we </w:t>
      </w:r>
      <w:r w:rsidR="002A16A5">
        <w:rPr>
          <w:sz w:val="20"/>
          <w:szCs w:val="20"/>
        </w:rPr>
        <w:t xml:space="preserve">voor de invulling van onze expositieruimte naast de regionale opdracht, heel nadrukkelijk naar een programmatische context. 'Actualiteit' speelt daarin een belangrijke rol. Onze expositieruimte moet het middelpunt worden van </w:t>
      </w:r>
      <w:proofErr w:type="spellStart"/>
      <w:r w:rsidR="002A16A5">
        <w:rPr>
          <w:sz w:val="20"/>
          <w:szCs w:val="20"/>
        </w:rPr>
        <w:t>thema-reeksen</w:t>
      </w:r>
      <w:proofErr w:type="spellEnd"/>
      <w:r w:rsidR="002A16A5">
        <w:rPr>
          <w:sz w:val="20"/>
          <w:szCs w:val="20"/>
        </w:rPr>
        <w:t xml:space="preserve"> of periodes waarin </w:t>
      </w:r>
      <w:r w:rsidR="00E52274">
        <w:rPr>
          <w:sz w:val="20"/>
          <w:szCs w:val="20"/>
        </w:rPr>
        <w:t xml:space="preserve">theater - pop - film en cursus een inhoudelijke rol hebben. Er is ruimte voor verdieping en debat waarmee we ECI middenin de samenleving plaatsen. </w:t>
      </w:r>
    </w:p>
    <w:p w14:paraId="3084B127" w14:textId="77777777" w:rsidR="005A52B1" w:rsidRDefault="005A52B1" w:rsidP="005A52B1">
      <w:pPr>
        <w:pStyle w:val="normal"/>
        <w:rPr>
          <w:i/>
          <w:sz w:val="20"/>
          <w:szCs w:val="20"/>
        </w:rPr>
      </w:pPr>
    </w:p>
    <w:p w14:paraId="6D8D0107" w14:textId="77777777" w:rsidR="005A52B1" w:rsidRPr="00DA15BA" w:rsidRDefault="005A52B1" w:rsidP="005A52B1">
      <w:pPr>
        <w:pStyle w:val="normal"/>
        <w:rPr>
          <w:b/>
          <w:sz w:val="20"/>
          <w:szCs w:val="20"/>
        </w:rPr>
      </w:pPr>
      <w:r w:rsidRPr="00DA15BA">
        <w:rPr>
          <w:b/>
          <w:sz w:val="20"/>
          <w:szCs w:val="20"/>
        </w:rPr>
        <w:t>marketing</w:t>
      </w:r>
    </w:p>
    <w:p w14:paraId="556D5DE8" w14:textId="27D4157F" w:rsidR="005A52B1" w:rsidRDefault="00E52274" w:rsidP="005A52B1">
      <w:pPr>
        <w:pStyle w:val="normal"/>
        <w:rPr>
          <w:sz w:val="20"/>
          <w:szCs w:val="20"/>
        </w:rPr>
      </w:pPr>
      <w:r>
        <w:rPr>
          <w:sz w:val="20"/>
          <w:szCs w:val="20"/>
        </w:rPr>
        <w:t>we willen met een aansluiting van het juiste publiek en juiste programma zorgen</w:t>
      </w:r>
      <w:r w:rsidR="005A52B1">
        <w:rPr>
          <w:sz w:val="20"/>
          <w:szCs w:val="20"/>
        </w:rPr>
        <w:t xml:space="preserve"> voor een bijzondere ervaring, een beleving binnen de ECI. </w:t>
      </w:r>
      <w:r>
        <w:rPr>
          <w:sz w:val="20"/>
          <w:szCs w:val="20"/>
        </w:rPr>
        <w:t xml:space="preserve">Dat doen we door niet uit te gaan van doelgroep benadering alleen maar juist te programmeren voor (en samen met) een specifiek publiek. </w:t>
      </w:r>
      <w:r w:rsidR="005A52B1">
        <w:rPr>
          <w:sz w:val="20"/>
          <w:szCs w:val="20"/>
        </w:rPr>
        <w:t xml:space="preserve">Uiteindelijk willen we dat Roermond de ECI omarmt. </w:t>
      </w:r>
    </w:p>
    <w:p w14:paraId="5FB86A91" w14:textId="77777777" w:rsidR="005A52B1" w:rsidRDefault="005A52B1" w:rsidP="005A52B1">
      <w:pPr>
        <w:pStyle w:val="normal"/>
        <w:rPr>
          <w:sz w:val="20"/>
          <w:szCs w:val="20"/>
        </w:rPr>
      </w:pPr>
    </w:p>
    <w:p w14:paraId="40DD1BFC" w14:textId="77777777" w:rsidR="005A52B1" w:rsidRDefault="005A52B1" w:rsidP="005A52B1">
      <w:pPr>
        <w:pStyle w:val="normal"/>
        <w:ind w:firstLine="708"/>
        <w:rPr>
          <w:b/>
          <w:i/>
          <w:sz w:val="20"/>
          <w:szCs w:val="20"/>
        </w:rPr>
      </w:pPr>
      <w:r>
        <w:rPr>
          <w:b/>
          <w:i/>
          <w:sz w:val="20"/>
          <w:szCs w:val="20"/>
        </w:rPr>
        <w:t>‘Dat lukt alleen</w:t>
      </w:r>
      <w:r w:rsidRPr="00DA15BA">
        <w:rPr>
          <w:b/>
          <w:i/>
          <w:sz w:val="20"/>
          <w:szCs w:val="20"/>
        </w:rPr>
        <w:t xml:space="preserve"> met een samenhangende programm</w:t>
      </w:r>
      <w:r>
        <w:rPr>
          <w:b/>
          <w:i/>
          <w:sz w:val="20"/>
          <w:szCs w:val="20"/>
        </w:rPr>
        <w:t>ering en een verbindend verhaal’ …</w:t>
      </w:r>
    </w:p>
    <w:p w14:paraId="7D876E2E" w14:textId="77777777" w:rsidR="005A52B1" w:rsidRDefault="005A52B1">
      <w:pPr>
        <w:rPr>
          <w:b/>
          <w:sz w:val="20"/>
          <w:szCs w:val="20"/>
        </w:rPr>
      </w:pPr>
    </w:p>
    <w:p w14:paraId="16D19116" w14:textId="77777777" w:rsidR="00E52274" w:rsidRDefault="00E52274">
      <w:pPr>
        <w:rPr>
          <w:b/>
          <w:sz w:val="28"/>
          <w:szCs w:val="28"/>
        </w:rPr>
      </w:pPr>
    </w:p>
    <w:p w14:paraId="00B7BFF4" w14:textId="77777777" w:rsidR="00E52274" w:rsidRDefault="00E52274">
      <w:pPr>
        <w:rPr>
          <w:b/>
          <w:sz w:val="28"/>
          <w:szCs w:val="28"/>
        </w:rPr>
      </w:pPr>
    </w:p>
    <w:p w14:paraId="244BA7A5" w14:textId="77777777" w:rsidR="00E52274" w:rsidRDefault="00E52274">
      <w:pPr>
        <w:rPr>
          <w:b/>
          <w:sz w:val="28"/>
          <w:szCs w:val="28"/>
        </w:rPr>
      </w:pPr>
    </w:p>
    <w:p w14:paraId="056B1AAC" w14:textId="77777777" w:rsidR="00E52274" w:rsidRDefault="00E52274">
      <w:pPr>
        <w:rPr>
          <w:b/>
          <w:sz w:val="28"/>
          <w:szCs w:val="28"/>
        </w:rPr>
      </w:pPr>
    </w:p>
    <w:p w14:paraId="78EADA29" w14:textId="77777777" w:rsidR="00E52274" w:rsidRDefault="00E52274">
      <w:pPr>
        <w:rPr>
          <w:b/>
          <w:sz w:val="28"/>
          <w:szCs w:val="28"/>
        </w:rPr>
      </w:pPr>
    </w:p>
    <w:p w14:paraId="64C05CC1" w14:textId="77777777" w:rsidR="00E52274" w:rsidRDefault="00E52274">
      <w:pPr>
        <w:rPr>
          <w:b/>
          <w:sz w:val="28"/>
          <w:szCs w:val="28"/>
        </w:rPr>
      </w:pPr>
    </w:p>
    <w:p w14:paraId="42B3321A" w14:textId="77777777" w:rsidR="00E52274" w:rsidRDefault="00E52274">
      <w:pPr>
        <w:rPr>
          <w:b/>
          <w:sz w:val="28"/>
          <w:szCs w:val="28"/>
        </w:rPr>
      </w:pPr>
    </w:p>
    <w:p w14:paraId="6F95EF0D" w14:textId="77777777" w:rsidR="00E52274" w:rsidRDefault="00E52274">
      <w:pPr>
        <w:rPr>
          <w:b/>
          <w:sz w:val="28"/>
          <w:szCs w:val="28"/>
        </w:rPr>
      </w:pPr>
    </w:p>
    <w:p w14:paraId="6600BD3B" w14:textId="77777777" w:rsidR="00E52274" w:rsidRDefault="00E52274">
      <w:pPr>
        <w:rPr>
          <w:b/>
          <w:sz w:val="28"/>
          <w:szCs w:val="28"/>
        </w:rPr>
      </w:pPr>
    </w:p>
    <w:p w14:paraId="456875D9" w14:textId="77777777" w:rsidR="00E52274" w:rsidRDefault="00E52274">
      <w:pPr>
        <w:rPr>
          <w:b/>
          <w:sz w:val="28"/>
          <w:szCs w:val="28"/>
        </w:rPr>
      </w:pPr>
    </w:p>
    <w:p w14:paraId="537DD182" w14:textId="77777777" w:rsidR="00E52274" w:rsidRDefault="00E52274">
      <w:pPr>
        <w:rPr>
          <w:b/>
          <w:sz w:val="28"/>
          <w:szCs w:val="28"/>
        </w:rPr>
      </w:pPr>
    </w:p>
    <w:p w14:paraId="1CDB539A" w14:textId="77777777" w:rsidR="00E52274" w:rsidRDefault="00E52274">
      <w:pPr>
        <w:rPr>
          <w:b/>
          <w:sz w:val="28"/>
          <w:szCs w:val="28"/>
        </w:rPr>
      </w:pPr>
    </w:p>
    <w:p w14:paraId="2522F996" w14:textId="77777777" w:rsidR="00E52274" w:rsidRDefault="00E52274">
      <w:pPr>
        <w:rPr>
          <w:b/>
          <w:sz w:val="28"/>
          <w:szCs w:val="28"/>
        </w:rPr>
      </w:pPr>
    </w:p>
    <w:p w14:paraId="49CDC3A3" w14:textId="77777777" w:rsidR="00E52274" w:rsidRDefault="00E52274">
      <w:pPr>
        <w:rPr>
          <w:b/>
          <w:sz w:val="28"/>
          <w:szCs w:val="28"/>
        </w:rPr>
      </w:pPr>
    </w:p>
    <w:p w14:paraId="75D71D60" w14:textId="77777777" w:rsidR="00E52274" w:rsidRDefault="00E52274">
      <w:pPr>
        <w:rPr>
          <w:b/>
          <w:sz w:val="28"/>
          <w:szCs w:val="28"/>
        </w:rPr>
      </w:pPr>
    </w:p>
    <w:p w14:paraId="588EF1EC" w14:textId="77777777" w:rsidR="00E52274" w:rsidRDefault="00E52274">
      <w:pPr>
        <w:rPr>
          <w:b/>
          <w:sz w:val="28"/>
          <w:szCs w:val="28"/>
        </w:rPr>
      </w:pPr>
    </w:p>
    <w:p w14:paraId="7EE3C2EC" w14:textId="77777777" w:rsidR="00E52274" w:rsidRDefault="00E52274">
      <w:pPr>
        <w:rPr>
          <w:b/>
          <w:sz w:val="28"/>
          <w:szCs w:val="28"/>
        </w:rPr>
      </w:pPr>
    </w:p>
    <w:p w14:paraId="02B9CFEC" w14:textId="77777777" w:rsidR="00E52274" w:rsidRDefault="00E52274">
      <w:pPr>
        <w:rPr>
          <w:b/>
          <w:sz w:val="28"/>
          <w:szCs w:val="28"/>
        </w:rPr>
      </w:pPr>
    </w:p>
    <w:p w14:paraId="2D6A51B3" w14:textId="77777777" w:rsidR="00E52274" w:rsidRDefault="00E52274">
      <w:pPr>
        <w:rPr>
          <w:b/>
          <w:sz w:val="28"/>
          <w:szCs w:val="28"/>
        </w:rPr>
      </w:pPr>
    </w:p>
    <w:p w14:paraId="62CD0603" w14:textId="77777777" w:rsidR="00E52274" w:rsidRDefault="00E52274">
      <w:pPr>
        <w:rPr>
          <w:b/>
          <w:sz w:val="28"/>
          <w:szCs w:val="28"/>
        </w:rPr>
      </w:pPr>
    </w:p>
    <w:p w14:paraId="6E6C8498" w14:textId="77777777" w:rsidR="00E52274" w:rsidRDefault="00E52274">
      <w:pPr>
        <w:rPr>
          <w:b/>
          <w:sz w:val="28"/>
          <w:szCs w:val="28"/>
        </w:rPr>
      </w:pPr>
    </w:p>
    <w:p w14:paraId="54279D73" w14:textId="77777777" w:rsidR="00E52274" w:rsidRDefault="00E52274">
      <w:pPr>
        <w:rPr>
          <w:b/>
          <w:sz w:val="28"/>
          <w:szCs w:val="28"/>
        </w:rPr>
      </w:pPr>
    </w:p>
    <w:p w14:paraId="0ED023B7" w14:textId="77777777" w:rsidR="00E52274" w:rsidRDefault="00E52274">
      <w:pPr>
        <w:rPr>
          <w:b/>
          <w:sz w:val="28"/>
          <w:szCs w:val="28"/>
        </w:rPr>
      </w:pPr>
    </w:p>
    <w:p w14:paraId="61F6DC46" w14:textId="77777777" w:rsidR="00E52274" w:rsidRDefault="00E52274">
      <w:pPr>
        <w:rPr>
          <w:b/>
          <w:sz w:val="28"/>
          <w:szCs w:val="28"/>
        </w:rPr>
      </w:pPr>
    </w:p>
    <w:p w14:paraId="566D5D7E" w14:textId="77777777" w:rsidR="00E52274" w:rsidRDefault="00E52274">
      <w:pPr>
        <w:rPr>
          <w:b/>
          <w:sz w:val="28"/>
          <w:szCs w:val="28"/>
        </w:rPr>
      </w:pPr>
    </w:p>
    <w:p w14:paraId="3CA8927A" w14:textId="77777777" w:rsidR="00E52274" w:rsidRDefault="00E52274">
      <w:pPr>
        <w:rPr>
          <w:b/>
          <w:sz w:val="28"/>
          <w:szCs w:val="28"/>
        </w:rPr>
      </w:pPr>
    </w:p>
    <w:p w14:paraId="2A0814C9" w14:textId="77777777" w:rsidR="00E52274" w:rsidRDefault="00E52274">
      <w:pPr>
        <w:rPr>
          <w:b/>
          <w:sz w:val="28"/>
          <w:szCs w:val="28"/>
        </w:rPr>
      </w:pPr>
    </w:p>
    <w:p w14:paraId="13121AEB" w14:textId="77777777" w:rsidR="00E52274" w:rsidRDefault="00E52274">
      <w:pPr>
        <w:rPr>
          <w:b/>
          <w:sz w:val="28"/>
          <w:szCs w:val="28"/>
        </w:rPr>
      </w:pPr>
    </w:p>
    <w:p w14:paraId="389F702E" w14:textId="77777777" w:rsidR="00E52274" w:rsidRDefault="00E52274">
      <w:pPr>
        <w:rPr>
          <w:b/>
          <w:sz w:val="28"/>
          <w:szCs w:val="28"/>
        </w:rPr>
      </w:pPr>
    </w:p>
    <w:p w14:paraId="736A7AC9" w14:textId="5F45F624" w:rsidR="0070163B" w:rsidRPr="005A52B1" w:rsidRDefault="005A52B1">
      <w:pPr>
        <w:rPr>
          <w:sz w:val="28"/>
          <w:szCs w:val="28"/>
        </w:rPr>
      </w:pPr>
      <w:r w:rsidRPr="005A52B1">
        <w:rPr>
          <w:b/>
          <w:sz w:val="28"/>
          <w:szCs w:val="28"/>
        </w:rPr>
        <w:lastRenderedPageBreak/>
        <w:t>inhoud</w:t>
      </w:r>
    </w:p>
    <w:p w14:paraId="56F55DAA" w14:textId="6262DC2F" w:rsidR="0070163B" w:rsidRDefault="0070163B" w:rsidP="00A54770"/>
    <w:p w14:paraId="676157B7" w14:textId="1C6EF6E7" w:rsidR="00A54770" w:rsidRPr="00491DDF" w:rsidRDefault="00A54770" w:rsidP="00A54770">
      <w:pPr>
        <w:contextualSpacing/>
        <w:rPr>
          <w:b/>
          <w:sz w:val="20"/>
          <w:szCs w:val="20"/>
        </w:rPr>
      </w:pPr>
      <w:r w:rsidRPr="00491DDF">
        <w:rPr>
          <w:b/>
          <w:sz w:val="20"/>
          <w:szCs w:val="20"/>
        </w:rPr>
        <w:t>inleiding</w:t>
      </w:r>
    </w:p>
    <w:p w14:paraId="1E172B49" w14:textId="6802B337" w:rsidR="0070163B" w:rsidRPr="00BF261E" w:rsidRDefault="00BF261E" w:rsidP="00A54770">
      <w:pPr>
        <w:tabs>
          <w:tab w:val="left" w:pos="0"/>
        </w:tabs>
        <w:spacing w:before="240"/>
        <w:ind w:left="567" w:hanging="1985"/>
        <w:contextualSpacing/>
        <w:rPr>
          <w:b/>
          <w:smallCaps/>
          <w:sz w:val="20"/>
          <w:szCs w:val="20"/>
        </w:rPr>
      </w:pPr>
      <w:r>
        <w:rPr>
          <w:smallCaps/>
          <w:sz w:val="20"/>
          <w:szCs w:val="20"/>
        </w:rPr>
        <w:tab/>
      </w:r>
    </w:p>
    <w:p w14:paraId="47270893" w14:textId="62C9AD14" w:rsidR="0070163B" w:rsidRPr="00491DDF" w:rsidRDefault="00491DDF" w:rsidP="00A54770">
      <w:pPr>
        <w:tabs>
          <w:tab w:val="left" w:pos="546"/>
        </w:tabs>
        <w:spacing w:before="120"/>
        <w:ind w:left="851" w:hanging="851"/>
        <w:contextualSpacing/>
        <w:rPr>
          <w:b/>
          <w:sz w:val="20"/>
          <w:szCs w:val="20"/>
        </w:rPr>
      </w:pPr>
      <w:r>
        <w:rPr>
          <w:b/>
          <w:sz w:val="20"/>
          <w:szCs w:val="20"/>
        </w:rPr>
        <w:t>uitgang</w:t>
      </w:r>
      <w:r w:rsidR="00C65C61" w:rsidRPr="00A54770">
        <w:rPr>
          <w:b/>
          <w:sz w:val="20"/>
          <w:szCs w:val="20"/>
        </w:rPr>
        <w:t>situatie</w:t>
      </w:r>
      <w:r w:rsidR="00C65C61" w:rsidRPr="00A54770">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7</w:t>
      </w:r>
      <w:r w:rsidR="00C65C61" w:rsidRPr="00BF261E">
        <w:rPr>
          <w:sz w:val="20"/>
          <w:szCs w:val="20"/>
        </w:rPr>
        <w:tab/>
      </w:r>
    </w:p>
    <w:p w14:paraId="3F2CACA7" w14:textId="77777777" w:rsidR="00A54770" w:rsidRPr="00BF261E" w:rsidRDefault="00A54770" w:rsidP="00A54770">
      <w:pPr>
        <w:tabs>
          <w:tab w:val="left" w:pos="546"/>
        </w:tabs>
        <w:spacing w:before="120"/>
        <w:ind w:left="851" w:hanging="851"/>
        <w:contextualSpacing/>
        <w:rPr>
          <w:sz w:val="20"/>
          <w:szCs w:val="20"/>
        </w:rPr>
      </w:pPr>
    </w:p>
    <w:p w14:paraId="3F80BA68" w14:textId="6E01C908" w:rsidR="0070163B" w:rsidRPr="00A54770" w:rsidRDefault="00491DDF" w:rsidP="00A54770">
      <w:pPr>
        <w:rPr>
          <w:b/>
          <w:sz w:val="20"/>
          <w:szCs w:val="20"/>
        </w:rPr>
      </w:pPr>
      <w:r>
        <w:rPr>
          <w:b/>
          <w:sz w:val="20"/>
          <w:szCs w:val="20"/>
        </w:rPr>
        <w:t>1</w:t>
      </w:r>
      <w:r w:rsidR="00A54770" w:rsidRPr="00A54770">
        <w:rPr>
          <w:b/>
          <w:sz w:val="20"/>
          <w:szCs w:val="20"/>
        </w:rPr>
        <w:t>. omgevingsanalyse</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12</w:t>
      </w:r>
    </w:p>
    <w:p w14:paraId="78B7397E" w14:textId="2EF6E59E" w:rsidR="00A54770" w:rsidRDefault="00A54770" w:rsidP="00A54770">
      <w:pPr>
        <w:tabs>
          <w:tab w:val="left" w:pos="546"/>
        </w:tabs>
        <w:spacing w:before="120"/>
        <w:ind w:left="851" w:hanging="851"/>
        <w:contextualSpacing/>
        <w:rPr>
          <w:sz w:val="20"/>
          <w:szCs w:val="20"/>
        </w:rPr>
      </w:pPr>
      <w:r>
        <w:rPr>
          <w:sz w:val="20"/>
          <w:szCs w:val="20"/>
        </w:rPr>
        <w:tab/>
        <w:t>2.1 t</w:t>
      </w:r>
      <w:r w:rsidR="00C65C61" w:rsidRPr="00BF261E">
        <w:rPr>
          <w:sz w:val="20"/>
          <w:szCs w:val="20"/>
        </w:rPr>
        <w:t>rends &amp;</w:t>
      </w:r>
      <w:r>
        <w:rPr>
          <w:sz w:val="20"/>
          <w:szCs w:val="20"/>
        </w:rPr>
        <w:t xml:space="preserve"> ontwikkelingen</w:t>
      </w:r>
      <w:r w:rsidR="00491DDF">
        <w:rPr>
          <w:sz w:val="20"/>
          <w:szCs w:val="20"/>
        </w:rPr>
        <w:tab/>
      </w:r>
      <w:r w:rsidR="00491DDF">
        <w:rPr>
          <w:sz w:val="20"/>
          <w:szCs w:val="20"/>
        </w:rPr>
        <w:tab/>
      </w:r>
      <w:r w:rsidR="00491DDF">
        <w:rPr>
          <w:sz w:val="20"/>
          <w:szCs w:val="20"/>
        </w:rPr>
        <w:tab/>
      </w:r>
      <w:r w:rsidR="00491DDF">
        <w:rPr>
          <w:sz w:val="20"/>
          <w:szCs w:val="20"/>
        </w:rPr>
        <w:tab/>
      </w:r>
      <w:r w:rsidR="00491DDF">
        <w:rPr>
          <w:sz w:val="20"/>
          <w:szCs w:val="20"/>
        </w:rPr>
        <w:tab/>
      </w:r>
      <w:r w:rsidR="00491DDF">
        <w:rPr>
          <w:sz w:val="20"/>
          <w:szCs w:val="20"/>
        </w:rPr>
        <w:tab/>
        <w:t>12</w:t>
      </w:r>
    </w:p>
    <w:p w14:paraId="57516E33" w14:textId="638102A7" w:rsidR="0070163B" w:rsidRPr="00BF261E" w:rsidRDefault="00A54770" w:rsidP="00A54770">
      <w:pPr>
        <w:tabs>
          <w:tab w:val="left" w:pos="546"/>
        </w:tabs>
        <w:spacing w:before="120"/>
        <w:ind w:left="851" w:hanging="851"/>
        <w:contextualSpacing/>
        <w:rPr>
          <w:sz w:val="20"/>
          <w:szCs w:val="20"/>
        </w:rPr>
      </w:pPr>
      <w:r>
        <w:rPr>
          <w:sz w:val="20"/>
          <w:szCs w:val="20"/>
        </w:rPr>
        <w:tab/>
      </w:r>
      <w:r w:rsidR="00C65C61" w:rsidRPr="00BF261E">
        <w:rPr>
          <w:sz w:val="20"/>
          <w:szCs w:val="20"/>
        </w:rPr>
        <w:t>2.2</w:t>
      </w:r>
      <w:r w:rsidR="00C65C61" w:rsidRPr="00BF261E">
        <w:rPr>
          <w:rFonts w:eastAsia="Cambria"/>
          <w:sz w:val="20"/>
          <w:szCs w:val="20"/>
        </w:rPr>
        <w:tab/>
      </w:r>
      <w:r>
        <w:rPr>
          <w:rFonts w:eastAsia="Cambria"/>
          <w:sz w:val="20"/>
          <w:szCs w:val="20"/>
        </w:rPr>
        <w:t xml:space="preserve"> </w:t>
      </w:r>
      <w:r>
        <w:rPr>
          <w:sz w:val="20"/>
          <w:szCs w:val="20"/>
        </w:rPr>
        <w:t>b</w:t>
      </w:r>
      <w:r w:rsidR="00C65C61" w:rsidRPr="00BF261E">
        <w:rPr>
          <w:sz w:val="20"/>
          <w:szCs w:val="20"/>
        </w:rPr>
        <w:t>eleidsmatige context</w:t>
      </w:r>
      <w:r w:rsidR="00C65C61" w:rsidRPr="00BF261E">
        <w:rPr>
          <w:sz w:val="20"/>
          <w:szCs w:val="20"/>
        </w:rPr>
        <w:tab/>
      </w:r>
      <w:r w:rsidR="00491DDF">
        <w:rPr>
          <w:sz w:val="20"/>
          <w:szCs w:val="20"/>
        </w:rPr>
        <w:tab/>
      </w:r>
      <w:r w:rsidR="00491DDF">
        <w:rPr>
          <w:sz w:val="20"/>
          <w:szCs w:val="20"/>
        </w:rPr>
        <w:tab/>
      </w:r>
      <w:r w:rsidR="00491DDF">
        <w:rPr>
          <w:sz w:val="20"/>
          <w:szCs w:val="20"/>
        </w:rPr>
        <w:tab/>
      </w:r>
      <w:r w:rsidR="00491DDF">
        <w:rPr>
          <w:sz w:val="20"/>
          <w:szCs w:val="20"/>
        </w:rPr>
        <w:tab/>
      </w:r>
      <w:r w:rsidR="00491DDF">
        <w:rPr>
          <w:sz w:val="20"/>
          <w:szCs w:val="20"/>
        </w:rPr>
        <w:tab/>
      </w:r>
      <w:r w:rsidR="00491DDF">
        <w:rPr>
          <w:sz w:val="20"/>
          <w:szCs w:val="20"/>
        </w:rPr>
        <w:tab/>
        <w:t>14</w:t>
      </w:r>
    </w:p>
    <w:p w14:paraId="69FD91A9" w14:textId="75880C25" w:rsidR="0070163B" w:rsidRPr="00BF261E" w:rsidRDefault="00A54770" w:rsidP="00A54770">
      <w:pPr>
        <w:tabs>
          <w:tab w:val="left" w:pos="546"/>
        </w:tabs>
        <w:spacing w:before="120"/>
        <w:ind w:left="851" w:hanging="851"/>
        <w:contextualSpacing/>
        <w:rPr>
          <w:sz w:val="20"/>
          <w:szCs w:val="20"/>
        </w:rPr>
      </w:pPr>
      <w:r>
        <w:rPr>
          <w:sz w:val="20"/>
          <w:szCs w:val="20"/>
        </w:rPr>
        <w:tab/>
      </w:r>
      <w:r w:rsidR="00C65C61" w:rsidRPr="00BF261E">
        <w:rPr>
          <w:sz w:val="20"/>
          <w:szCs w:val="20"/>
        </w:rPr>
        <w:t>2.3</w:t>
      </w:r>
      <w:r w:rsidR="00C65C61" w:rsidRPr="00BF261E">
        <w:rPr>
          <w:rFonts w:eastAsia="Cambria"/>
          <w:sz w:val="20"/>
          <w:szCs w:val="20"/>
        </w:rPr>
        <w:tab/>
      </w:r>
      <w:r>
        <w:rPr>
          <w:sz w:val="20"/>
          <w:szCs w:val="20"/>
        </w:rPr>
        <w:t>v</w:t>
      </w:r>
      <w:r w:rsidR="00C65C61" w:rsidRPr="00BF261E">
        <w:rPr>
          <w:sz w:val="20"/>
          <w:szCs w:val="20"/>
        </w:rPr>
        <w:t>erkenning culturele omgeving</w:t>
      </w:r>
      <w:r w:rsidR="00C65C61" w:rsidRPr="00BF261E">
        <w:rPr>
          <w:sz w:val="20"/>
          <w:szCs w:val="20"/>
        </w:rPr>
        <w:tab/>
      </w:r>
      <w:r w:rsidR="00491DDF">
        <w:rPr>
          <w:sz w:val="20"/>
          <w:szCs w:val="20"/>
        </w:rPr>
        <w:tab/>
      </w:r>
      <w:r w:rsidR="00491DDF">
        <w:rPr>
          <w:sz w:val="20"/>
          <w:szCs w:val="20"/>
        </w:rPr>
        <w:tab/>
      </w:r>
      <w:r w:rsidR="00491DDF">
        <w:rPr>
          <w:sz w:val="20"/>
          <w:szCs w:val="20"/>
        </w:rPr>
        <w:tab/>
      </w:r>
      <w:r w:rsidR="00491DDF">
        <w:rPr>
          <w:sz w:val="20"/>
          <w:szCs w:val="20"/>
        </w:rPr>
        <w:tab/>
      </w:r>
      <w:r w:rsidR="00491DDF">
        <w:rPr>
          <w:sz w:val="20"/>
          <w:szCs w:val="20"/>
        </w:rPr>
        <w:tab/>
        <w:t>15</w:t>
      </w:r>
    </w:p>
    <w:p w14:paraId="3FC9F941" w14:textId="7F46D116" w:rsidR="0070163B" w:rsidRPr="00BF261E" w:rsidRDefault="00A54770" w:rsidP="00A54770">
      <w:pPr>
        <w:tabs>
          <w:tab w:val="left" w:pos="546"/>
        </w:tabs>
        <w:spacing w:before="120"/>
        <w:ind w:left="851" w:hanging="851"/>
        <w:contextualSpacing/>
        <w:rPr>
          <w:sz w:val="20"/>
          <w:szCs w:val="20"/>
        </w:rPr>
      </w:pPr>
      <w:r>
        <w:rPr>
          <w:sz w:val="20"/>
          <w:szCs w:val="20"/>
        </w:rPr>
        <w:tab/>
      </w:r>
      <w:r w:rsidR="00C65C61" w:rsidRPr="00BF261E">
        <w:rPr>
          <w:sz w:val="20"/>
          <w:szCs w:val="20"/>
        </w:rPr>
        <w:t>2.4</w:t>
      </w:r>
      <w:r w:rsidR="00C65C61" w:rsidRPr="00BF261E">
        <w:rPr>
          <w:rFonts w:eastAsia="Cambria"/>
          <w:sz w:val="20"/>
          <w:szCs w:val="20"/>
        </w:rPr>
        <w:tab/>
      </w:r>
      <w:r>
        <w:rPr>
          <w:sz w:val="20"/>
          <w:szCs w:val="20"/>
        </w:rPr>
        <w:t>l</w:t>
      </w:r>
      <w:r w:rsidR="00C65C61" w:rsidRPr="00BF261E">
        <w:rPr>
          <w:sz w:val="20"/>
          <w:szCs w:val="20"/>
        </w:rPr>
        <w:t>eefstijlen bevolking Roermond</w:t>
      </w:r>
      <w:r w:rsidR="00C65C61" w:rsidRPr="00BF261E">
        <w:rPr>
          <w:sz w:val="20"/>
          <w:szCs w:val="20"/>
        </w:rPr>
        <w:tab/>
      </w:r>
      <w:r w:rsidR="00491DDF">
        <w:rPr>
          <w:sz w:val="20"/>
          <w:szCs w:val="20"/>
        </w:rPr>
        <w:tab/>
      </w:r>
      <w:r w:rsidR="00491DDF">
        <w:rPr>
          <w:sz w:val="20"/>
          <w:szCs w:val="20"/>
        </w:rPr>
        <w:tab/>
      </w:r>
      <w:r w:rsidR="00491DDF">
        <w:rPr>
          <w:sz w:val="20"/>
          <w:szCs w:val="20"/>
        </w:rPr>
        <w:tab/>
      </w:r>
      <w:r w:rsidR="00491DDF">
        <w:rPr>
          <w:sz w:val="20"/>
          <w:szCs w:val="20"/>
        </w:rPr>
        <w:tab/>
      </w:r>
      <w:r w:rsidR="00491DDF">
        <w:rPr>
          <w:sz w:val="20"/>
          <w:szCs w:val="20"/>
        </w:rPr>
        <w:tab/>
        <w:t>17</w:t>
      </w:r>
      <w:r w:rsidR="00491DDF">
        <w:rPr>
          <w:sz w:val="20"/>
          <w:szCs w:val="20"/>
        </w:rPr>
        <w:tab/>
      </w:r>
    </w:p>
    <w:p w14:paraId="75D02F06" w14:textId="77777777" w:rsidR="00A54770" w:rsidRDefault="00A54770" w:rsidP="00A54770">
      <w:pPr>
        <w:tabs>
          <w:tab w:val="left" w:pos="104"/>
        </w:tabs>
        <w:spacing w:before="240"/>
        <w:ind w:left="284" w:hanging="284"/>
        <w:contextualSpacing/>
        <w:rPr>
          <w:b/>
          <w:smallCaps/>
          <w:sz w:val="20"/>
          <w:szCs w:val="20"/>
        </w:rPr>
      </w:pPr>
    </w:p>
    <w:p w14:paraId="426C0BEE" w14:textId="5C5D1071" w:rsidR="0070163B" w:rsidRPr="00A54770" w:rsidRDefault="00491DDF" w:rsidP="00A54770">
      <w:pPr>
        <w:rPr>
          <w:b/>
          <w:sz w:val="20"/>
          <w:szCs w:val="20"/>
        </w:rPr>
      </w:pPr>
      <w:r>
        <w:rPr>
          <w:b/>
          <w:sz w:val="20"/>
          <w:szCs w:val="20"/>
        </w:rPr>
        <w:t>2</w:t>
      </w:r>
      <w:r w:rsidR="00A54770" w:rsidRPr="00A54770">
        <w:rPr>
          <w:b/>
          <w:sz w:val="20"/>
          <w:szCs w:val="20"/>
        </w:rPr>
        <w:t>.</w:t>
      </w:r>
      <w:r w:rsidR="00A54770" w:rsidRPr="00A54770">
        <w:rPr>
          <w:rFonts w:eastAsia="Cambria"/>
          <w:b/>
          <w:sz w:val="20"/>
          <w:szCs w:val="20"/>
        </w:rPr>
        <w:t xml:space="preserve"> </w:t>
      </w:r>
      <w:r w:rsidR="00A54770" w:rsidRPr="00A54770">
        <w:rPr>
          <w:b/>
          <w:sz w:val="20"/>
          <w:szCs w:val="20"/>
        </w:rPr>
        <w:t>profiel</w:t>
      </w:r>
      <w:r w:rsidR="00C65C61" w:rsidRPr="00A54770">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19</w:t>
      </w:r>
    </w:p>
    <w:p w14:paraId="461270B8" w14:textId="794C9FA2" w:rsidR="0070163B" w:rsidRPr="00A54770" w:rsidRDefault="00C65C61" w:rsidP="00A54770">
      <w:pPr>
        <w:ind w:firstLine="567"/>
        <w:rPr>
          <w:sz w:val="20"/>
          <w:szCs w:val="20"/>
        </w:rPr>
      </w:pPr>
      <w:r w:rsidRPr="00A54770">
        <w:rPr>
          <w:sz w:val="20"/>
          <w:szCs w:val="20"/>
        </w:rPr>
        <w:t>3.1</w:t>
      </w:r>
      <w:r w:rsidR="00A54770">
        <w:rPr>
          <w:sz w:val="20"/>
          <w:szCs w:val="20"/>
        </w:rPr>
        <w:t xml:space="preserve"> m</w:t>
      </w:r>
      <w:r w:rsidRPr="00A54770">
        <w:rPr>
          <w:sz w:val="20"/>
          <w:szCs w:val="20"/>
        </w:rPr>
        <w:t>issie</w:t>
      </w:r>
      <w:r w:rsidRPr="00A54770">
        <w:rPr>
          <w:sz w:val="20"/>
          <w:szCs w:val="20"/>
        </w:rPr>
        <w:tab/>
      </w:r>
      <w:r w:rsidR="00491DDF">
        <w:rPr>
          <w:sz w:val="20"/>
          <w:szCs w:val="20"/>
        </w:rPr>
        <w:tab/>
      </w:r>
      <w:r w:rsidR="00491DDF">
        <w:rPr>
          <w:sz w:val="20"/>
          <w:szCs w:val="20"/>
        </w:rPr>
        <w:tab/>
      </w:r>
      <w:r w:rsidR="00491DDF">
        <w:rPr>
          <w:sz w:val="20"/>
          <w:szCs w:val="20"/>
        </w:rPr>
        <w:tab/>
      </w:r>
      <w:r w:rsidR="00491DDF">
        <w:rPr>
          <w:sz w:val="20"/>
          <w:szCs w:val="20"/>
        </w:rPr>
        <w:tab/>
      </w:r>
      <w:r w:rsidR="00491DDF">
        <w:rPr>
          <w:sz w:val="20"/>
          <w:szCs w:val="20"/>
        </w:rPr>
        <w:tab/>
      </w:r>
      <w:r w:rsidR="00491DDF">
        <w:rPr>
          <w:sz w:val="20"/>
          <w:szCs w:val="20"/>
        </w:rPr>
        <w:tab/>
      </w:r>
      <w:r w:rsidR="00491DDF">
        <w:rPr>
          <w:sz w:val="20"/>
          <w:szCs w:val="20"/>
        </w:rPr>
        <w:tab/>
        <w:t>19</w:t>
      </w:r>
    </w:p>
    <w:p w14:paraId="4C7B12B8" w14:textId="0B94FFDE" w:rsidR="0070163B" w:rsidRPr="00A54770" w:rsidRDefault="00C65C61" w:rsidP="00A54770">
      <w:pPr>
        <w:ind w:firstLine="567"/>
        <w:rPr>
          <w:sz w:val="20"/>
          <w:szCs w:val="20"/>
        </w:rPr>
      </w:pPr>
      <w:r w:rsidRPr="00A54770">
        <w:rPr>
          <w:sz w:val="20"/>
          <w:szCs w:val="20"/>
        </w:rPr>
        <w:t>3.2</w:t>
      </w:r>
      <w:r w:rsidR="00A54770">
        <w:rPr>
          <w:rFonts w:eastAsia="Cambria"/>
          <w:sz w:val="20"/>
          <w:szCs w:val="20"/>
        </w:rPr>
        <w:t xml:space="preserve"> </w:t>
      </w:r>
      <w:r w:rsidR="00A54770">
        <w:rPr>
          <w:sz w:val="20"/>
          <w:szCs w:val="20"/>
        </w:rPr>
        <w:t>k</w:t>
      </w:r>
      <w:r w:rsidRPr="00A54770">
        <w:rPr>
          <w:sz w:val="20"/>
          <w:szCs w:val="20"/>
        </w:rPr>
        <w:t>ernwaarden</w:t>
      </w:r>
      <w:r w:rsidRPr="00A54770">
        <w:rPr>
          <w:sz w:val="20"/>
          <w:szCs w:val="20"/>
        </w:rPr>
        <w:tab/>
      </w:r>
      <w:r w:rsidR="00491DDF">
        <w:rPr>
          <w:sz w:val="20"/>
          <w:szCs w:val="20"/>
        </w:rPr>
        <w:tab/>
      </w:r>
      <w:r w:rsidR="00491DDF">
        <w:rPr>
          <w:sz w:val="20"/>
          <w:szCs w:val="20"/>
        </w:rPr>
        <w:tab/>
      </w:r>
      <w:r w:rsidR="00491DDF">
        <w:rPr>
          <w:sz w:val="20"/>
          <w:szCs w:val="20"/>
        </w:rPr>
        <w:tab/>
      </w:r>
      <w:r w:rsidR="00491DDF">
        <w:rPr>
          <w:sz w:val="20"/>
          <w:szCs w:val="20"/>
        </w:rPr>
        <w:tab/>
      </w:r>
      <w:r w:rsidR="00491DDF">
        <w:rPr>
          <w:sz w:val="20"/>
          <w:szCs w:val="20"/>
        </w:rPr>
        <w:tab/>
      </w:r>
      <w:r w:rsidR="00491DDF">
        <w:rPr>
          <w:sz w:val="20"/>
          <w:szCs w:val="20"/>
        </w:rPr>
        <w:tab/>
      </w:r>
      <w:r w:rsidR="00491DDF">
        <w:rPr>
          <w:sz w:val="20"/>
          <w:szCs w:val="20"/>
        </w:rPr>
        <w:tab/>
        <w:t>19</w:t>
      </w:r>
    </w:p>
    <w:p w14:paraId="2889E873" w14:textId="2752669C" w:rsidR="0070163B" w:rsidRPr="00A54770" w:rsidRDefault="00C65C61" w:rsidP="00A54770">
      <w:pPr>
        <w:ind w:firstLine="567"/>
        <w:rPr>
          <w:sz w:val="20"/>
          <w:szCs w:val="20"/>
        </w:rPr>
      </w:pPr>
      <w:r w:rsidRPr="00A54770">
        <w:rPr>
          <w:sz w:val="20"/>
          <w:szCs w:val="20"/>
        </w:rPr>
        <w:t>3.3</w:t>
      </w:r>
      <w:r w:rsidR="00A54770">
        <w:rPr>
          <w:rFonts w:eastAsia="Cambria"/>
          <w:sz w:val="20"/>
          <w:szCs w:val="20"/>
        </w:rPr>
        <w:t xml:space="preserve"> d</w:t>
      </w:r>
      <w:r w:rsidRPr="00A54770">
        <w:rPr>
          <w:sz w:val="20"/>
          <w:szCs w:val="20"/>
        </w:rPr>
        <w:t>oelgroepen en publieksbereik</w:t>
      </w:r>
      <w:r w:rsidRPr="00A54770">
        <w:rPr>
          <w:sz w:val="20"/>
          <w:szCs w:val="20"/>
        </w:rPr>
        <w:tab/>
      </w:r>
      <w:r w:rsidR="00491DDF">
        <w:rPr>
          <w:sz w:val="20"/>
          <w:szCs w:val="20"/>
        </w:rPr>
        <w:tab/>
      </w:r>
      <w:r w:rsidR="00491DDF">
        <w:rPr>
          <w:sz w:val="20"/>
          <w:szCs w:val="20"/>
        </w:rPr>
        <w:tab/>
      </w:r>
      <w:r w:rsidR="00491DDF">
        <w:rPr>
          <w:sz w:val="20"/>
          <w:szCs w:val="20"/>
        </w:rPr>
        <w:tab/>
      </w:r>
      <w:r w:rsidR="00491DDF">
        <w:rPr>
          <w:sz w:val="20"/>
          <w:szCs w:val="20"/>
        </w:rPr>
        <w:tab/>
        <w:t>19</w:t>
      </w:r>
    </w:p>
    <w:p w14:paraId="4DA741D1" w14:textId="22ACCBE4" w:rsidR="0070163B" w:rsidRPr="00A54770" w:rsidRDefault="00C65C61" w:rsidP="00A54770">
      <w:pPr>
        <w:ind w:firstLine="567"/>
        <w:rPr>
          <w:sz w:val="20"/>
          <w:szCs w:val="20"/>
        </w:rPr>
      </w:pPr>
      <w:r w:rsidRPr="00A54770">
        <w:rPr>
          <w:sz w:val="20"/>
          <w:szCs w:val="20"/>
        </w:rPr>
        <w:t>3.4</w:t>
      </w:r>
      <w:r w:rsidR="00A54770">
        <w:rPr>
          <w:sz w:val="20"/>
          <w:szCs w:val="20"/>
        </w:rPr>
        <w:t xml:space="preserve"> </w:t>
      </w:r>
      <w:r w:rsidR="00A54770">
        <w:rPr>
          <w:rFonts w:eastAsia="Cambria"/>
          <w:sz w:val="20"/>
          <w:szCs w:val="20"/>
        </w:rPr>
        <w:t>c</w:t>
      </w:r>
      <w:r w:rsidRPr="00A54770">
        <w:rPr>
          <w:sz w:val="20"/>
          <w:szCs w:val="20"/>
        </w:rPr>
        <w:t>ultureel ondernemerschap</w:t>
      </w:r>
      <w:r w:rsidRPr="00A54770">
        <w:rPr>
          <w:sz w:val="20"/>
          <w:szCs w:val="20"/>
        </w:rPr>
        <w:tab/>
      </w:r>
      <w:r w:rsidR="00491DDF">
        <w:rPr>
          <w:sz w:val="20"/>
          <w:szCs w:val="20"/>
        </w:rPr>
        <w:tab/>
      </w:r>
      <w:r w:rsidR="00491DDF">
        <w:rPr>
          <w:sz w:val="20"/>
          <w:szCs w:val="20"/>
        </w:rPr>
        <w:tab/>
      </w:r>
      <w:r w:rsidR="00491DDF">
        <w:rPr>
          <w:sz w:val="20"/>
          <w:szCs w:val="20"/>
        </w:rPr>
        <w:tab/>
      </w:r>
      <w:r w:rsidR="00491DDF">
        <w:rPr>
          <w:sz w:val="20"/>
          <w:szCs w:val="20"/>
        </w:rPr>
        <w:tab/>
      </w:r>
      <w:r w:rsidR="00491DDF">
        <w:rPr>
          <w:sz w:val="20"/>
          <w:szCs w:val="20"/>
        </w:rPr>
        <w:tab/>
        <w:t>20</w:t>
      </w:r>
      <w:r w:rsidR="00491DDF">
        <w:rPr>
          <w:sz w:val="20"/>
          <w:szCs w:val="20"/>
        </w:rPr>
        <w:tab/>
      </w:r>
    </w:p>
    <w:p w14:paraId="2494D80D" w14:textId="5A16ABD7" w:rsidR="0070163B" w:rsidRPr="00A54770" w:rsidRDefault="00C65C61" w:rsidP="00A54770">
      <w:pPr>
        <w:ind w:firstLine="567"/>
        <w:rPr>
          <w:sz w:val="20"/>
          <w:szCs w:val="20"/>
        </w:rPr>
      </w:pPr>
      <w:r w:rsidRPr="00A54770">
        <w:rPr>
          <w:sz w:val="20"/>
          <w:szCs w:val="20"/>
        </w:rPr>
        <w:t>3.5</w:t>
      </w:r>
      <w:r w:rsidR="00A54770">
        <w:rPr>
          <w:rFonts w:eastAsia="Cambria"/>
          <w:sz w:val="20"/>
          <w:szCs w:val="20"/>
        </w:rPr>
        <w:t xml:space="preserve"> b</w:t>
      </w:r>
      <w:r w:rsidRPr="00A54770">
        <w:rPr>
          <w:sz w:val="20"/>
          <w:szCs w:val="20"/>
        </w:rPr>
        <w:t>asisprogrammering, onderwijsprogramma’s en speciale projecten</w:t>
      </w:r>
      <w:r w:rsidRPr="00A54770">
        <w:rPr>
          <w:sz w:val="20"/>
          <w:szCs w:val="20"/>
        </w:rPr>
        <w:tab/>
      </w:r>
      <w:r w:rsidR="00491DDF">
        <w:rPr>
          <w:sz w:val="20"/>
          <w:szCs w:val="20"/>
        </w:rPr>
        <w:t>20</w:t>
      </w:r>
    </w:p>
    <w:p w14:paraId="089F40B9" w14:textId="77777777" w:rsidR="00A54770" w:rsidRDefault="00A54770" w:rsidP="00A54770">
      <w:pPr>
        <w:rPr>
          <w:sz w:val="20"/>
          <w:szCs w:val="20"/>
        </w:rPr>
      </w:pPr>
    </w:p>
    <w:p w14:paraId="59F9BBD2" w14:textId="641F8F84" w:rsidR="00491DDF" w:rsidRDefault="0023398E" w:rsidP="00491DDF">
      <w:pPr>
        <w:rPr>
          <w:b/>
          <w:sz w:val="20"/>
          <w:szCs w:val="20"/>
        </w:rPr>
      </w:pPr>
      <w:r>
        <w:rPr>
          <w:b/>
          <w:sz w:val="20"/>
          <w:szCs w:val="20"/>
        </w:rPr>
        <w:t>3</w:t>
      </w:r>
      <w:r w:rsidR="00A54770" w:rsidRPr="00A54770">
        <w:rPr>
          <w:b/>
          <w:sz w:val="20"/>
          <w:szCs w:val="20"/>
        </w:rPr>
        <w:t>. p</w:t>
      </w:r>
      <w:r w:rsidR="00C65C61" w:rsidRPr="00A54770">
        <w:rPr>
          <w:b/>
          <w:sz w:val="20"/>
          <w:szCs w:val="20"/>
        </w:rPr>
        <w:t>rogrammering</w:t>
      </w:r>
      <w:r w:rsidR="00C65C61" w:rsidRPr="00A54770">
        <w:rPr>
          <w:b/>
          <w:sz w:val="20"/>
          <w:szCs w:val="20"/>
        </w:rPr>
        <w:tab/>
      </w:r>
      <w:r w:rsidR="00491DDF">
        <w:rPr>
          <w:b/>
          <w:sz w:val="20"/>
          <w:szCs w:val="20"/>
        </w:rPr>
        <w:tab/>
      </w:r>
      <w:r w:rsidR="00491DDF">
        <w:rPr>
          <w:b/>
          <w:sz w:val="20"/>
          <w:szCs w:val="20"/>
        </w:rPr>
        <w:tab/>
      </w:r>
      <w:r w:rsidR="00491DDF">
        <w:rPr>
          <w:b/>
          <w:sz w:val="20"/>
          <w:szCs w:val="20"/>
        </w:rPr>
        <w:tab/>
      </w:r>
      <w:r w:rsidR="00491DDF">
        <w:rPr>
          <w:b/>
          <w:sz w:val="20"/>
          <w:szCs w:val="20"/>
        </w:rPr>
        <w:tab/>
      </w:r>
      <w:r w:rsidR="00491DDF">
        <w:rPr>
          <w:b/>
          <w:sz w:val="20"/>
          <w:szCs w:val="20"/>
        </w:rPr>
        <w:tab/>
      </w:r>
      <w:r w:rsidR="00491DDF">
        <w:rPr>
          <w:b/>
          <w:sz w:val="20"/>
          <w:szCs w:val="20"/>
        </w:rPr>
        <w:tab/>
      </w:r>
      <w:r w:rsidR="00491DDF">
        <w:rPr>
          <w:b/>
          <w:sz w:val="20"/>
          <w:szCs w:val="20"/>
        </w:rPr>
        <w:tab/>
      </w:r>
      <w:r w:rsidR="00491DDF">
        <w:rPr>
          <w:b/>
          <w:sz w:val="20"/>
          <w:szCs w:val="20"/>
        </w:rPr>
        <w:tab/>
        <w:t>21</w:t>
      </w:r>
    </w:p>
    <w:p w14:paraId="76539210" w14:textId="61B89963" w:rsidR="00491DDF" w:rsidRPr="00491DDF" w:rsidRDefault="0023398E" w:rsidP="00491DDF">
      <w:pPr>
        <w:ind w:left="567"/>
        <w:rPr>
          <w:b/>
          <w:sz w:val="20"/>
          <w:szCs w:val="20"/>
        </w:rPr>
      </w:pPr>
      <w:r>
        <w:rPr>
          <w:sz w:val="20"/>
          <w:szCs w:val="20"/>
        </w:rPr>
        <w:t>3</w:t>
      </w:r>
      <w:r w:rsidR="00491DDF" w:rsidRPr="00491DDF">
        <w:rPr>
          <w:sz w:val="20"/>
          <w:szCs w:val="20"/>
        </w:rPr>
        <w:t>.1</w:t>
      </w:r>
      <w:r w:rsidR="00491DDF">
        <w:rPr>
          <w:rFonts w:eastAsia="Cambria"/>
          <w:sz w:val="20"/>
          <w:szCs w:val="20"/>
        </w:rPr>
        <w:t xml:space="preserve"> vooraf </w:t>
      </w:r>
      <w:r w:rsidR="00491DDF" w:rsidRPr="00491DDF">
        <w:rPr>
          <w:rFonts w:eastAsia="Cambria"/>
          <w:i/>
          <w:sz w:val="20"/>
          <w:szCs w:val="20"/>
        </w:rPr>
        <w:t>(ambitie &amp; accenten)</w:t>
      </w:r>
      <w:r w:rsidR="00491DDF">
        <w:rPr>
          <w:rFonts w:eastAsia="Cambria"/>
          <w:sz w:val="20"/>
          <w:szCs w:val="20"/>
        </w:rPr>
        <w:tab/>
      </w:r>
      <w:r w:rsidR="00491DDF">
        <w:rPr>
          <w:rFonts w:eastAsia="Cambria"/>
          <w:sz w:val="20"/>
          <w:szCs w:val="20"/>
        </w:rPr>
        <w:tab/>
      </w:r>
      <w:r w:rsidR="00491DDF">
        <w:rPr>
          <w:rFonts w:eastAsia="Cambria"/>
          <w:sz w:val="20"/>
          <w:szCs w:val="20"/>
        </w:rPr>
        <w:tab/>
      </w:r>
      <w:r w:rsidR="00491DDF">
        <w:rPr>
          <w:rFonts w:eastAsia="Cambria"/>
          <w:sz w:val="20"/>
          <w:szCs w:val="20"/>
        </w:rPr>
        <w:tab/>
      </w:r>
      <w:r w:rsidR="00491DDF">
        <w:rPr>
          <w:rFonts w:eastAsia="Cambria"/>
          <w:sz w:val="20"/>
          <w:szCs w:val="20"/>
        </w:rPr>
        <w:tab/>
      </w:r>
      <w:r w:rsidR="00491DDF">
        <w:rPr>
          <w:rFonts w:eastAsia="Cambria"/>
          <w:sz w:val="20"/>
          <w:szCs w:val="20"/>
        </w:rPr>
        <w:tab/>
        <w:t>21</w:t>
      </w:r>
    </w:p>
    <w:p w14:paraId="65374475" w14:textId="3ED0AE31" w:rsidR="0070163B" w:rsidRPr="00A54770" w:rsidRDefault="0023398E" w:rsidP="00A54770">
      <w:pPr>
        <w:ind w:firstLine="567"/>
        <w:rPr>
          <w:sz w:val="20"/>
          <w:szCs w:val="20"/>
        </w:rPr>
      </w:pPr>
      <w:r>
        <w:rPr>
          <w:sz w:val="20"/>
          <w:szCs w:val="20"/>
        </w:rPr>
        <w:t>3</w:t>
      </w:r>
      <w:r w:rsidR="00491DDF">
        <w:rPr>
          <w:sz w:val="20"/>
          <w:szCs w:val="20"/>
        </w:rPr>
        <w:t>.2</w:t>
      </w:r>
      <w:r w:rsidR="00A54770">
        <w:rPr>
          <w:rFonts w:eastAsia="Cambria"/>
          <w:sz w:val="20"/>
          <w:szCs w:val="20"/>
        </w:rPr>
        <w:t xml:space="preserve"> t</w:t>
      </w:r>
      <w:r w:rsidR="00C65C61" w:rsidRPr="00A54770">
        <w:rPr>
          <w:sz w:val="20"/>
          <w:szCs w:val="20"/>
        </w:rPr>
        <w:t>heater</w:t>
      </w:r>
      <w:r w:rsidR="00C65C61" w:rsidRPr="00A54770">
        <w:rPr>
          <w:sz w:val="20"/>
          <w:szCs w:val="20"/>
        </w:rPr>
        <w:tab/>
      </w:r>
      <w:r w:rsidR="00491DDF">
        <w:rPr>
          <w:sz w:val="20"/>
          <w:szCs w:val="20"/>
        </w:rPr>
        <w:tab/>
      </w:r>
      <w:r w:rsidR="00491DDF">
        <w:rPr>
          <w:sz w:val="20"/>
          <w:szCs w:val="20"/>
        </w:rPr>
        <w:tab/>
      </w:r>
      <w:r w:rsidR="00491DDF">
        <w:rPr>
          <w:sz w:val="20"/>
          <w:szCs w:val="20"/>
        </w:rPr>
        <w:tab/>
      </w:r>
      <w:r w:rsidR="00491DDF">
        <w:rPr>
          <w:sz w:val="20"/>
          <w:szCs w:val="20"/>
        </w:rPr>
        <w:tab/>
      </w:r>
      <w:r w:rsidR="00491DDF">
        <w:rPr>
          <w:sz w:val="20"/>
          <w:szCs w:val="20"/>
        </w:rPr>
        <w:tab/>
      </w:r>
      <w:r w:rsidR="00491DDF">
        <w:rPr>
          <w:sz w:val="20"/>
          <w:szCs w:val="20"/>
        </w:rPr>
        <w:tab/>
      </w:r>
      <w:r w:rsidR="00491DDF">
        <w:rPr>
          <w:sz w:val="20"/>
          <w:szCs w:val="20"/>
        </w:rPr>
        <w:tab/>
        <w:t>25</w:t>
      </w:r>
    </w:p>
    <w:p w14:paraId="144A30DF" w14:textId="24522FCA" w:rsidR="0070163B" w:rsidRPr="00A54770" w:rsidRDefault="0023398E" w:rsidP="00A54770">
      <w:pPr>
        <w:ind w:firstLine="567"/>
        <w:rPr>
          <w:sz w:val="20"/>
          <w:szCs w:val="20"/>
        </w:rPr>
      </w:pPr>
      <w:r>
        <w:rPr>
          <w:sz w:val="20"/>
          <w:szCs w:val="20"/>
        </w:rPr>
        <w:t>3</w:t>
      </w:r>
      <w:r w:rsidR="00491DDF">
        <w:rPr>
          <w:sz w:val="20"/>
          <w:szCs w:val="20"/>
        </w:rPr>
        <w:t>.3</w:t>
      </w:r>
      <w:r w:rsidR="00A54770">
        <w:rPr>
          <w:rFonts w:eastAsia="Cambria"/>
          <w:sz w:val="20"/>
          <w:szCs w:val="20"/>
        </w:rPr>
        <w:t xml:space="preserve"> </w:t>
      </w:r>
      <w:r w:rsidR="00A54770">
        <w:rPr>
          <w:sz w:val="20"/>
          <w:szCs w:val="20"/>
        </w:rPr>
        <w:t>p</w:t>
      </w:r>
      <w:r w:rsidR="00C65C61" w:rsidRPr="00A54770">
        <w:rPr>
          <w:sz w:val="20"/>
          <w:szCs w:val="20"/>
        </w:rPr>
        <w:t>op</w:t>
      </w:r>
      <w:r w:rsidR="00C65C61" w:rsidRPr="00A54770">
        <w:rPr>
          <w:sz w:val="20"/>
          <w:szCs w:val="20"/>
        </w:rPr>
        <w:tab/>
      </w:r>
      <w:r w:rsidR="00491DDF">
        <w:rPr>
          <w:sz w:val="20"/>
          <w:szCs w:val="20"/>
        </w:rPr>
        <w:tab/>
      </w:r>
      <w:r w:rsidR="00491DDF">
        <w:rPr>
          <w:sz w:val="20"/>
          <w:szCs w:val="20"/>
        </w:rPr>
        <w:tab/>
      </w:r>
      <w:r w:rsidR="00491DDF">
        <w:rPr>
          <w:sz w:val="20"/>
          <w:szCs w:val="20"/>
        </w:rPr>
        <w:tab/>
      </w:r>
      <w:r w:rsidR="00491DDF">
        <w:rPr>
          <w:sz w:val="20"/>
          <w:szCs w:val="20"/>
        </w:rPr>
        <w:tab/>
      </w:r>
      <w:r w:rsidR="00491DDF">
        <w:rPr>
          <w:sz w:val="20"/>
          <w:szCs w:val="20"/>
        </w:rPr>
        <w:tab/>
      </w:r>
      <w:r w:rsidR="00491DDF">
        <w:rPr>
          <w:sz w:val="20"/>
          <w:szCs w:val="20"/>
        </w:rPr>
        <w:tab/>
      </w:r>
      <w:r w:rsidR="00491DDF">
        <w:rPr>
          <w:sz w:val="20"/>
          <w:szCs w:val="20"/>
        </w:rPr>
        <w:tab/>
      </w:r>
      <w:r w:rsidR="00491DDF">
        <w:rPr>
          <w:sz w:val="20"/>
          <w:szCs w:val="20"/>
        </w:rPr>
        <w:tab/>
        <w:t>29</w:t>
      </w:r>
    </w:p>
    <w:p w14:paraId="7D4191DB" w14:textId="21AAB0DB" w:rsidR="0070163B" w:rsidRPr="00A54770" w:rsidRDefault="0023398E" w:rsidP="00A54770">
      <w:pPr>
        <w:ind w:firstLine="567"/>
        <w:rPr>
          <w:sz w:val="20"/>
          <w:szCs w:val="20"/>
        </w:rPr>
      </w:pPr>
      <w:r>
        <w:rPr>
          <w:sz w:val="20"/>
          <w:szCs w:val="20"/>
        </w:rPr>
        <w:t>3</w:t>
      </w:r>
      <w:r w:rsidR="00491DDF">
        <w:rPr>
          <w:sz w:val="20"/>
          <w:szCs w:val="20"/>
        </w:rPr>
        <w:t>.4</w:t>
      </w:r>
      <w:r w:rsidR="00A54770">
        <w:rPr>
          <w:sz w:val="20"/>
          <w:szCs w:val="20"/>
        </w:rPr>
        <w:t xml:space="preserve"> f</w:t>
      </w:r>
      <w:r w:rsidR="00C65C61" w:rsidRPr="00A54770">
        <w:rPr>
          <w:sz w:val="20"/>
          <w:szCs w:val="20"/>
        </w:rPr>
        <w:t>ilm</w:t>
      </w:r>
      <w:r w:rsidR="00C65C61" w:rsidRPr="00A54770">
        <w:rPr>
          <w:sz w:val="20"/>
          <w:szCs w:val="20"/>
        </w:rPr>
        <w:tab/>
      </w:r>
      <w:r w:rsidR="00491DDF">
        <w:rPr>
          <w:sz w:val="20"/>
          <w:szCs w:val="20"/>
        </w:rPr>
        <w:tab/>
      </w:r>
      <w:r w:rsidR="00491DDF">
        <w:rPr>
          <w:sz w:val="20"/>
          <w:szCs w:val="20"/>
        </w:rPr>
        <w:tab/>
      </w:r>
      <w:r w:rsidR="00491DDF">
        <w:rPr>
          <w:sz w:val="20"/>
          <w:szCs w:val="20"/>
        </w:rPr>
        <w:tab/>
      </w:r>
      <w:r w:rsidR="00491DDF">
        <w:rPr>
          <w:sz w:val="20"/>
          <w:szCs w:val="20"/>
        </w:rPr>
        <w:tab/>
      </w:r>
      <w:r w:rsidR="00491DDF">
        <w:rPr>
          <w:sz w:val="20"/>
          <w:szCs w:val="20"/>
        </w:rPr>
        <w:tab/>
      </w:r>
      <w:r w:rsidR="00491DDF">
        <w:rPr>
          <w:sz w:val="20"/>
          <w:szCs w:val="20"/>
        </w:rPr>
        <w:tab/>
      </w:r>
      <w:r w:rsidR="00491DDF">
        <w:rPr>
          <w:sz w:val="20"/>
          <w:szCs w:val="20"/>
        </w:rPr>
        <w:tab/>
      </w:r>
      <w:r w:rsidR="00491DDF">
        <w:rPr>
          <w:sz w:val="20"/>
          <w:szCs w:val="20"/>
        </w:rPr>
        <w:tab/>
      </w:r>
      <w:r w:rsidR="00AA35C7">
        <w:rPr>
          <w:sz w:val="20"/>
          <w:szCs w:val="20"/>
        </w:rPr>
        <w:t>33</w:t>
      </w:r>
    </w:p>
    <w:p w14:paraId="57857D43" w14:textId="03406C15" w:rsidR="0070163B" w:rsidRPr="00A54770" w:rsidRDefault="0023398E" w:rsidP="00A54770">
      <w:pPr>
        <w:ind w:firstLine="567"/>
        <w:rPr>
          <w:sz w:val="20"/>
          <w:szCs w:val="20"/>
        </w:rPr>
      </w:pPr>
      <w:r>
        <w:rPr>
          <w:sz w:val="20"/>
          <w:szCs w:val="20"/>
        </w:rPr>
        <w:t>3</w:t>
      </w:r>
      <w:r w:rsidR="00491DDF">
        <w:rPr>
          <w:sz w:val="20"/>
          <w:szCs w:val="20"/>
        </w:rPr>
        <w:t>.5</w:t>
      </w:r>
      <w:r w:rsidR="00A54770">
        <w:rPr>
          <w:rFonts w:eastAsia="Cambria"/>
          <w:sz w:val="20"/>
          <w:szCs w:val="20"/>
        </w:rPr>
        <w:t xml:space="preserve"> e</w:t>
      </w:r>
      <w:r w:rsidR="00C65C61" w:rsidRPr="00A54770">
        <w:rPr>
          <w:sz w:val="20"/>
          <w:szCs w:val="20"/>
        </w:rPr>
        <w:t>xpo</w:t>
      </w:r>
      <w:r w:rsidR="00C65C61" w:rsidRPr="00A54770">
        <w:rPr>
          <w:sz w:val="20"/>
          <w:szCs w:val="20"/>
        </w:rPr>
        <w:tab/>
      </w:r>
      <w:r w:rsidR="00AA35C7">
        <w:rPr>
          <w:sz w:val="20"/>
          <w:szCs w:val="20"/>
        </w:rPr>
        <w:tab/>
      </w:r>
      <w:r w:rsidR="00AA35C7">
        <w:rPr>
          <w:sz w:val="20"/>
          <w:szCs w:val="20"/>
        </w:rPr>
        <w:tab/>
      </w:r>
      <w:r w:rsidR="00AA35C7">
        <w:rPr>
          <w:sz w:val="20"/>
          <w:szCs w:val="20"/>
        </w:rPr>
        <w:tab/>
      </w:r>
      <w:r w:rsidR="00AA35C7">
        <w:rPr>
          <w:sz w:val="20"/>
          <w:szCs w:val="20"/>
        </w:rPr>
        <w:tab/>
      </w:r>
      <w:r w:rsidR="00AA35C7">
        <w:rPr>
          <w:sz w:val="20"/>
          <w:szCs w:val="20"/>
        </w:rPr>
        <w:tab/>
      </w:r>
      <w:r w:rsidR="00AA35C7">
        <w:rPr>
          <w:sz w:val="20"/>
          <w:szCs w:val="20"/>
        </w:rPr>
        <w:tab/>
      </w:r>
      <w:r w:rsidR="00AA35C7">
        <w:rPr>
          <w:sz w:val="20"/>
          <w:szCs w:val="20"/>
        </w:rPr>
        <w:tab/>
      </w:r>
      <w:r w:rsidR="00AA35C7">
        <w:rPr>
          <w:sz w:val="20"/>
          <w:szCs w:val="20"/>
        </w:rPr>
        <w:tab/>
        <w:t>36</w:t>
      </w:r>
    </w:p>
    <w:p w14:paraId="3723532D" w14:textId="786B403C" w:rsidR="0070163B" w:rsidRPr="00A54770" w:rsidRDefault="0023398E" w:rsidP="00A54770">
      <w:pPr>
        <w:ind w:firstLine="567"/>
        <w:rPr>
          <w:sz w:val="20"/>
          <w:szCs w:val="20"/>
        </w:rPr>
      </w:pPr>
      <w:r>
        <w:rPr>
          <w:sz w:val="20"/>
          <w:szCs w:val="20"/>
        </w:rPr>
        <w:t>3</w:t>
      </w:r>
      <w:r w:rsidR="00491DDF">
        <w:rPr>
          <w:sz w:val="20"/>
          <w:szCs w:val="20"/>
        </w:rPr>
        <w:t>.6</w:t>
      </w:r>
      <w:r w:rsidR="00A54770">
        <w:rPr>
          <w:rFonts w:eastAsia="Cambria"/>
          <w:sz w:val="20"/>
          <w:szCs w:val="20"/>
        </w:rPr>
        <w:t xml:space="preserve"> c</w:t>
      </w:r>
      <w:r w:rsidR="00C65C61" w:rsidRPr="00A54770">
        <w:rPr>
          <w:sz w:val="20"/>
          <w:szCs w:val="20"/>
        </w:rPr>
        <w:t>ursus</w:t>
      </w:r>
      <w:r w:rsidR="00C65C61" w:rsidRPr="00A54770">
        <w:rPr>
          <w:sz w:val="20"/>
          <w:szCs w:val="20"/>
        </w:rPr>
        <w:tab/>
      </w:r>
      <w:r w:rsidR="00AA35C7">
        <w:rPr>
          <w:sz w:val="20"/>
          <w:szCs w:val="20"/>
        </w:rPr>
        <w:tab/>
      </w:r>
      <w:r w:rsidR="00AA35C7">
        <w:rPr>
          <w:sz w:val="20"/>
          <w:szCs w:val="20"/>
        </w:rPr>
        <w:tab/>
      </w:r>
      <w:r w:rsidR="00AA35C7">
        <w:rPr>
          <w:sz w:val="20"/>
          <w:szCs w:val="20"/>
        </w:rPr>
        <w:tab/>
      </w:r>
      <w:r w:rsidR="00AA35C7">
        <w:rPr>
          <w:sz w:val="20"/>
          <w:szCs w:val="20"/>
        </w:rPr>
        <w:tab/>
      </w:r>
      <w:r w:rsidR="00AA35C7">
        <w:rPr>
          <w:sz w:val="20"/>
          <w:szCs w:val="20"/>
        </w:rPr>
        <w:tab/>
      </w:r>
      <w:r w:rsidR="00AA35C7">
        <w:rPr>
          <w:sz w:val="20"/>
          <w:szCs w:val="20"/>
        </w:rPr>
        <w:tab/>
      </w:r>
      <w:r w:rsidR="00AA35C7">
        <w:rPr>
          <w:sz w:val="20"/>
          <w:szCs w:val="20"/>
        </w:rPr>
        <w:tab/>
        <w:t>39</w:t>
      </w:r>
    </w:p>
    <w:p w14:paraId="607A4A1B" w14:textId="2E0B7094" w:rsidR="00A54770" w:rsidRDefault="0023398E" w:rsidP="00A54770">
      <w:pPr>
        <w:ind w:firstLine="567"/>
        <w:rPr>
          <w:sz w:val="20"/>
          <w:szCs w:val="20"/>
        </w:rPr>
      </w:pPr>
      <w:r>
        <w:rPr>
          <w:sz w:val="20"/>
          <w:szCs w:val="20"/>
        </w:rPr>
        <w:t>3</w:t>
      </w:r>
      <w:r w:rsidR="00491DDF">
        <w:rPr>
          <w:sz w:val="20"/>
          <w:szCs w:val="20"/>
        </w:rPr>
        <w:t>.7</w:t>
      </w:r>
      <w:r w:rsidR="00A54770">
        <w:rPr>
          <w:sz w:val="20"/>
          <w:szCs w:val="20"/>
        </w:rPr>
        <w:t xml:space="preserve"> projectbureau</w:t>
      </w:r>
      <w:r w:rsidR="00AA35C7">
        <w:rPr>
          <w:sz w:val="20"/>
          <w:szCs w:val="20"/>
        </w:rPr>
        <w:tab/>
      </w:r>
      <w:r w:rsidR="00AA35C7">
        <w:rPr>
          <w:sz w:val="20"/>
          <w:szCs w:val="20"/>
        </w:rPr>
        <w:tab/>
      </w:r>
      <w:r w:rsidR="00AA35C7">
        <w:rPr>
          <w:sz w:val="20"/>
          <w:szCs w:val="20"/>
        </w:rPr>
        <w:tab/>
      </w:r>
      <w:r w:rsidR="00AA35C7">
        <w:rPr>
          <w:sz w:val="20"/>
          <w:szCs w:val="20"/>
        </w:rPr>
        <w:tab/>
      </w:r>
      <w:r w:rsidR="00AA35C7">
        <w:rPr>
          <w:sz w:val="20"/>
          <w:szCs w:val="20"/>
        </w:rPr>
        <w:tab/>
      </w:r>
      <w:r w:rsidR="00AA35C7">
        <w:rPr>
          <w:sz w:val="20"/>
          <w:szCs w:val="20"/>
        </w:rPr>
        <w:tab/>
      </w:r>
      <w:r w:rsidR="00AA35C7">
        <w:rPr>
          <w:sz w:val="20"/>
          <w:szCs w:val="20"/>
        </w:rPr>
        <w:tab/>
      </w:r>
      <w:r w:rsidR="00AA35C7">
        <w:rPr>
          <w:sz w:val="20"/>
          <w:szCs w:val="20"/>
        </w:rPr>
        <w:tab/>
        <w:t>43</w:t>
      </w:r>
    </w:p>
    <w:p w14:paraId="613AA509" w14:textId="4E79CC5E" w:rsidR="0070163B" w:rsidRPr="00A54770" w:rsidRDefault="00AB1E56" w:rsidP="00A54770">
      <w:pPr>
        <w:ind w:firstLine="567"/>
        <w:rPr>
          <w:sz w:val="20"/>
          <w:szCs w:val="20"/>
        </w:rPr>
      </w:pPr>
      <w:r w:rsidRPr="00A54770">
        <w:rPr>
          <w:sz w:val="20"/>
          <w:szCs w:val="20"/>
        </w:rPr>
        <w:tab/>
      </w:r>
    </w:p>
    <w:p w14:paraId="21DA333F" w14:textId="6C7ED0CA" w:rsidR="0070163B" w:rsidRPr="00B51347" w:rsidRDefault="0023398E" w:rsidP="00A54770">
      <w:pPr>
        <w:rPr>
          <w:b/>
          <w:sz w:val="20"/>
          <w:szCs w:val="20"/>
        </w:rPr>
      </w:pPr>
      <w:r>
        <w:rPr>
          <w:b/>
          <w:sz w:val="20"/>
          <w:szCs w:val="20"/>
        </w:rPr>
        <w:t>4</w:t>
      </w:r>
      <w:r w:rsidR="00B51347" w:rsidRPr="00B51347">
        <w:rPr>
          <w:b/>
          <w:sz w:val="20"/>
          <w:szCs w:val="20"/>
        </w:rPr>
        <w:t>.</w:t>
      </w:r>
      <w:r w:rsidR="00B51347" w:rsidRPr="00B51347">
        <w:rPr>
          <w:rFonts w:eastAsia="Cambria"/>
          <w:b/>
          <w:sz w:val="20"/>
          <w:szCs w:val="20"/>
        </w:rPr>
        <w:t xml:space="preserve"> </w:t>
      </w:r>
      <w:r w:rsidR="00B51347" w:rsidRPr="00B51347">
        <w:rPr>
          <w:b/>
          <w:sz w:val="20"/>
          <w:szCs w:val="20"/>
        </w:rPr>
        <w:t>f</w:t>
      </w:r>
      <w:r w:rsidR="00C65C61" w:rsidRPr="00B51347">
        <w:rPr>
          <w:b/>
          <w:sz w:val="20"/>
          <w:szCs w:val="20"/>
        </w:rPr>
        <w:t>ondswerving</w:t>
      </w:r>
      <w:r w:rsidR="00C65C61" w:rsidRPr="00B51347">
        <w:rPr>
          <w:b/>
          <w:sz w:val="20"/>
          <w:szCs w:val="20"/>
        </w:rPr>
        <w:tab/>
      </w:r>
      <w:r w:rsidR="00AA35C7">
        <w:rPr>
          <w:b/>
          <w:sz w:val="20"/>
          <w:szCs w:val="20"/>
        </w:rPr>
        <w:tab/>
      </w:r>
      <w:r w:rsidR="00AA35C7">
        <w:rPr>
          <w:b/>
          <w:sz w:val="20"/>
          <w:szCs w:val="20"/>
        </w:rPr>
        <w:tab/>
      </w:r>
      <w:r w:rsidR="00AA35C7">
        <w:rPr>
          <w:b/>
          <w:sz w:val="20"/>
          <w:szCs w:val="20"/>
        </w:rPr>
        <w:tab/>
      </w:r>
      <w:r w:rsidR="00AA35C7">
        <w:rPr>
          <w:b/>
          <w:sz w:val="20"/>
          <w:szCs w:val="20"/>
        </w:rPr>
        <w:tab/>
      </w:r>
      <w:r w:rsidR="00AA35C7">
        <w:rPr>
          <w:b/>
          <w:sz w:val="20"/>
          <w:szCs w:val="20"/>
        </w:rPr>
        <w:tab/>
      </w:r>
      <w:r w:rsidR="00AA35C7">
        <w:rPr>
          <w:b/>
          <w:sz w:val="20"/>
          <w:szCs w:val="20"/>
        </w:rPr>
        <w:tab/>
      </w:r>
      <w:r w:rsidR="00AA35C7">
        <w:rPr>
          <w:b/>
          <w:sz w:val="20"/>
          <w:szCs w:val="20"/>
        </w:rPr>
        <w:tab/>
      </w:r>
      <w:r w:rsidR="00AA35C7">
        <w:rPr>
          <w:b/>
          <w:sz w:val="20"/>
          <w:szCs w:val="20"/>
        </w:rPr>
        <w:tab/>
        <w:t>45</w:t>
      </w:r>
    </w:p>
    <w:p w14:paraId="4AECBDB8" w14:textId="5164B48F" w:rsidR="0070163B" w:rsidRPr="00A54770" w:rsidRDefault="0023398E" w:rsidP="00B51347">
      <w:pPr>
        <w:ind w:firstLine="567"/>
        <w:rPr>
          <w:sz w:val="20"/>
          <w:szCs w:val="20"/>
        </w:rPr>
      </w:pPr>
      <w:r>
        <w:rPr>
          <w:sz w:val="20"/>
          <w:szCs w:val="20"/>
        </w:rPr>
        <w:t>4</w:t>
      </w:r>
      <w:r w:rsidR="00C65C61" w:rsidRPr="00A54770">
        <w:rPr>
          <w:sz w:val="20"/>
          <w:szCs w:val="20"/>
        </w:rPr>
        <w:t>.1</w:t>
      </w:r>
      <w:r w:rsidR="00B51347">
        <w:rPr>
          <w:rFonts w:eastAsia="Cambria"/>
          <w:sz w:val="20"/>
          <w:szCs w:val="20"/>
        </w:rPr>
        <w:t xml:space="preserve"> </w:t>
      </w:r>
      <w:r w:rsidR="00B51347">
        <w:rPr>
          <w:sz w:val="20"/>
          <w:szCs w:val="20"/>
        </w:rPr>
        <w:t>p</w:t>
      </w:r>
      <w:r w:rsidR="00C65C61" w:rsidRPr="00A54770">
        <w:rPr>
          <w:sz w:val="20"/>
          <w:szCs w:val="20"/>
        </w:rPr>
        <w:t>rojectsubsidies</w:t>
      </w:r>
      <w:r w:rsidR="00C65C61" w:rsidRPr="00A54770">
        <w:rPr>
          <w:sz w:val="20"/>
          <w:szCs w:val="20"/>
        </w:rPr>
        <w:tab/>
      </w:r>
      <w:r w:rsidR="00AA35C7">
        <w:rPr>
          <w:sz w:val="20"/>
          <w:szCs w:val="20"/>
        </w:rPr>
        <w:tab/>
      </w:r>
      <w:r w:rsidR="00AA35C7">
        <w:rPr>
          <w:sz w:val="20"/>
          <w:szCs w:val="20"/>
        </w:rPr>
        <w:tab/>
      </w:r>
      <w:r w:rsidR="00AA35C7">
        <w:rPr>
          <w:sz w:val="20"/>
          <w:szCs w:val="20"/>
        </w:rPr>
        <w:tab/>
      </w:r>
      <w:r w:rsidR="00AA35C7">
        <w:rPr>
          <w:sz w:val="20"/>
          <w:szCs w:val="20"/>
        </w:rPr>
        <w:tab/>
      </w:r>
      <w:r w:rsidR="00AA35C7">
        <w:rPr>
          <w:sz w:val="20"/>
          <w:szCs w:val="20"/>
        </w:rPr>
        <w:tab/>
      </w:r>
      <w:r w:rsidR="00AA35C7">
        <w:rPr>
          <w:sz w:val="20"/>
          <w:szCs w:val="20"/>
        </w:rPr>
        <w:tab/>
        <w:t>45</w:t>
      </w:r>
    </w:p>
    <w:p w14:paraId="1F2FEB34" w14:textId="17BB3B80" w:rsidR="00197571" w:rsidRDefault="0023398E" w:rsidP="00197571">
      <w:pPr>
        <w:ind w:firstLine="567"/>
        <w:rPr>
          <w:sz w:val="20"/>
          <w:szCs w:val="20"/>
        </w:rPr>
      </w:pPr>
      <w:r>
        <w:rPr>
          <w:sz w:val="20"/>
          <w:szCs w:val="20"/>
        </w:rPr>
        <w:t>4</w:t>
      </w:r>
      <w:r w:rsidR="00C65C61" w:rsidRPr="00A54770">
        <w:rPr>
          <w:sz w:val="20"/>
          <w:szCs w:val="20"/>
        </w:rPr>
        <w:t>.2</w:t>
      </w:r>
      <w:r w:rsidR="00B51347">
        <w:rPr>
          <w:rFonts w:eastAsia="Cambria"/>
          <w:sz w:val="20"/>
          <w:szCs w:val="20"/>
        </w:rPr>
        <w:t xml:space="preserve"> s</w:t>
      </w:r>
      <w:r w:rsidR="00B51347">
        <w:rPr>
          <w:sz w:val="20"/>
          <w:szCs w:val="20"/>
        </w:rPr>
        <w:t>ponsoring</w:t>
      </w:r>
      <w:r w:rsidR="00C65C61" w:rsidRPr="00A54770">
        <w:rPr>
          <w:sz w:val="20"/>
          <w:szCs w:val="20"/>
        </w:rPr>
        <w:tab/>
      </w:r>
      <w:r w:rsidR="00AA35C7">
        <w:rPr>
          <w:sz w:val="20"/>
          <w:szCs w:val="20"/>
        </w:rPr>
        <w:tab/>
      </w:r>
      <w:r w:rsidR="00AA35C7">
        <w:rPr>
          <w:sz w:val="20"/>
          <w:szCs w:val="20"/>
        </w:rPr>
        <w:tab/>
      </w:r>
      <w:r w:rsidR="00AA35C7">
        <w:rPr>
          <w:sz w:val="20"/>
          <w:szCs w:val="20"/>
        </w:rPr>
        <w:tab/>
      </w:r>
      <w:r w:rsidR="00AA35C7">
        <w:rPr>
          <w:sz w:val="20"/>
          <w:szCs w:val="20"/>
        </w:rPr>
        <w:tab/>
      </w:r>
      <w:r w:rsidR="00AA35C7">
        <w:rPr>
          <w:sz w:val="20"/>
          <w:szCs w:val="20"/>
        </w:rPr>
        <w:tab/>
      </w:r>
      <w:r w:rsidR="00AA35C7">
        <w:rPr>
          <w:sz w:val="20"/>
          <w:szCs w:val="20"/>
        </w:rPr>
        <w:tab/>
      </w:r>
      <w:r w:rsidR="00AA35C7">
        <w:rPr>
          <w:sz w:val="20"/>
          <w:szCs w:val="20"/>
        </w:rPr>
        <w:tab/>
        <w:t>45</w:t>
      </w:r>
    </w:p>
    <w:p w14:paraId="1FE63A9D" w14:textId="04E65254" w:rsidR="00197571" w:rsidRDefault="0023398E" w:rsidP="00197571">
      <w:pPr>
        <w:ind w:firstLine="567"/>
        <w:rPr>
          <w:sz w:val="20"/>
          <w:szCs w:val="20"/>
        </w:rPr>
      </w:pPr>
      <w:r>
        <w:rPr>
          <w:sz w:val="20"/>
          <w:szCs w:val="20"/>
        </w:rPr>
        <w:t>4</w:t>
      </w:r>
      <w:r w:rsidR="00C65C61" w:rsidRPr="00A54770">
        <w:rPr>
          <w:sz w:val="20"/>
          <w:szCs w:val="20"/>
        </w:rPr>
        <w:t>.3</w:t>
      </w:r>
      <w:r w:rsidR="00197571">
        <w:rPr>
          <w:rFonts w:eastAsia="Cambria"/>
          <w:sz w:val="20"/>
          <w:szCs w:val="20"/>
        </w:rPr>
        <w:t xml:space="preserve"> </w:t>
      </w:r>
      <w:r w:rsidR="00197571">
        <w:rPr>
          <w:sz w:val="20"/>
          <w:szCs w:val="20"/>
        </w:rPr>
        <w:t>fon</w:t>
      </w:r>
      <w:r w:rsidR="00C65C61" w:rsidRPr="00A54770">
        <w:rPr>
          <w:sz w:val="20"/>
          <w:szCs w:val="20"/>
        </w:rPr>
        <w:t>dswerving particuliere sector</w:t>
      </w:r>
      <w:r w:rsidR="00C65C61" w:rsidRPr="00A54770">
        <w:rPr>
          <w:sz w:val="20"/>
          <w:szCs w:val="20"/>
        </w:rPr>
        <w:tab/>
      </w:r>
      <w:r w:rsidR="00AA35C7">
        <w:rPr>
          <w:sz w:val="20"/>
          <w:szCs w:val="20"/>
        </w:rPr>
        <w:tab/>
      </w:r>
      <w:r w:rsidR="00AA35C7">
        <w:rPr>
          <w:sz w:val="20"/>
          <w:szCs w:val="20"/>
        </w:rPr>
        <w:tab/>
      </w:r>
      <w:r w:rsidR="00AA35C7">
        <w:rPr>
          <w:sz w:val="20"/>
          <w:szCs w:val="20"/>
        </w:rPr>
        <w:tab/>
      </w:r>
      <w:r w:rsidR="00AA35C7">
        <w:rPr>
          <w:sz w:val="20"/>
          <w:szCs w:val="20"/>
        </w:rPr>
        <w:tab/>
        <w:t>45</w:t>
      </w:r>
    </w:p>
    <w:p w14:paraId="745CFE3E" w14:textId="45EC2532" w:rsidR="0070163B" w:rsidRPr="00A54770" w:rsidRDefault="0023398E" w:rsidP="00197571">
      <w:pPr>
        <w:ind w:firstLine="567"/>
        <w:rPr>
          <w:sz w:val="20"/>
          <w:szCs w:val="20"/>
        </w:rPr>
      </w:pPr>
      <w:r>
        <w:rPr>
          <w:sz w:val="20"/>
          <w:szCs w:val="20"/>
        </w:rPr>
        <w:t>4</w:t>
      </w:r>
      <w:r w:rsidR="00C65C61" w:rsidRPr="00A54770">
        <w:rPr>
          <w:sz w:val="20"/>
          <w:szCs w:val="20"/>
        </w:rPr>
        <w:t>.4</w:t>
      </w:r>
      <w:r w:rsidR="00197571">
        <w:rPr>
          <w:sz w:val="20"/>
          <w:szCs w:val="20"/>
        </w:rPr>
        <w:t xml:space="preserve"> k</w:t>
      </w:r>
      <w:r w:rsidR="00C65C61" w:rsidRPr="00A54770">
        <w:rPr>
          <w:sz w:val="20"/>
          <w:szCs w:val="20"/>
        </w:rPr>
        <w:t>osten fundraising</w:t>
      </w:r>
      <w:r w:rsidR="00C65C61" w:rsidRPr="00A54770">
        <w:rPr>
          <w:sz w:val="20"/>
          <w:szCs w:val="20"/>
        </w:rPr>
        <w:tab/>
      </w:r>
      <w:r w:rsidR="00AA35C7">
        <w:rPr>
          <w:sz w:val="20"/>
          <w:szCs w:val="20"/>
        </w:rPr>
        <w:tab/>
      </w:r>
      <w:r w:rsidR="00AA35C7">
        <w:rPr>
          <w:sz w:val="20"/>
          <w:szCs w:val="20"/>
        </w:rPr>
        <w:tab/>
      </w:r>
      <w:r w:rsidR="00AA35C7">
        <w:rPr>
          <w:sz w:val="20"/>
          <w:szCs w:val="20"/>
        </w:rPr>
        <w:tab/>
      </w:r>
      <w:r w:rsidR="00AA35C7">
        <w:rPr>
          <w:sz w:val="20"/>
          <w:szCs w:val="20"/>
        </w:rPr>
        <w:tab/>
      </w:r>
      <w:r w:rsidR="00AA35C7">
        <w:rPr>
          <w:sz w:val="20"/>
          <w:szCs w:val="20"/>
        </w:rPr>
        <w:tab/>
      </w:r>
      <w:r w:rsidR="00AA35C7">
        <w:rPr>
          <w:sz w:val="20"/>
          <w:szCs w:val="20"/>
        </w:rPr>
        <w:tab/>
        <w:t>46</w:t>
      </w:r>
    </w:p>
    <w:p w14:paraId="2674A17B" w14:textId="77777777" w:rsidR="00197571" w:rsidRDefault="00197571" w:rsidP="00A54770">
      <w:pPr>
        <w:rPr>
          <w:sz w:val="20"/>
          <w:szCs w:val="20"/>
        </w:rPr>
      </w:pPr>
    </w:p>
    <w:p w14:paraId="2E927DC5" w14:textId="62EA87E1" w:rsidR="0070163B" w:rsidRPr="00197571" w:rsidRDefault="0023398E" w:rsidP="00A54770">
      <w:pPr>
        <w:rPr>
          <w:b/>
          <w:sz w:val="20"/>
          <w:szCs w:val="20"/>
        </w:rPr>
      </w:pPr>
      <w:r>
        <w:rPr>
          <w:b/>
          <w:sz w:val="20"/>
          <w:szCs w:val="20"/>
        </w:rPr>
        <w:t>5</w:t>
      </w:r>
      <w:r w:rsidR="00197571" w:rsidRPr="00197571">
        <w:rPr>
          <w:b/>
          <w:sz w:val="20"/>
          <w:szCs w:val="20"/>
        </w:rPr>
        <w:t>.</w:t>
      </w:r>
      <w:r w:rsidR="00197571" w:rsidRPr="00197571">
        <w:rPr>
          <w:rFonts w:eastAsia="Cambria"/>
          <w:b/>
          <w:sz w:val="20"/>
          <w:szCs w:val="20"/>
        </w:rPr>
        <w:t xml:space="preserve"> </w:t>
      </w:r>
      <w:r w:rsidR="00197571" w:rsidRPr="00197571">
        <w:rPr>
          <w:b/>
          <w:sz w:val="20"/>
          <w:szCs w:val="20"/>
        </w:rPr>
        <w:t xml:space="preserve">marketing &amp; </w:t>
      </w:r>
      <w:r w:rsidR="00C65C61" w:rsidRPr="00197571">
        <w:rPr>
          <w:b/>
          <w:sz w:val="20"/>
          <w:szCs w:val="20"/>
        </w:rPr>
        <w:t>communicatie</w:t>
      </w:r>
      <w:r w:rsidR="00C65C61" w:rsidRPr="00197571">
        <w:rPr>
          <w:b/>
          <w:sz w:val="20"/>
          <w:szCs w:val="20"/>
        </w:rPr>
        <w:tab/>
      </w:r>
      <w:r w:rsidR="00AA35C7">
        <w:rPr>
          <w:b/>
          <w:sz w:val="20"/>
          <w:szCs w:val="20"/>
        </w:rPr>
        <w:tab/>
      </w:r>
      <w:r w:rsidR="00AA35C7">
        <w:rPr>
          <w:b/>
          <w:sz w:val="20"/>
          <w:szCs w:val="20"/>
        </w:rPr>
        <w:tab/>
      </w:r>
      <w:r w:rsidR="00AA35C7">
        <w:rPr>
          <w:b/>
          <w:sz w:val="20"/>
          <w:szCs w:val="20"/>
        </w:rPr>
        <w:tab/>
      </w:r>
      <w:r w:rsidR="00AA35C7">
        <w:rPr>
          <w:b/>
          <w:sz w:val="20"/>
          <w:szCs w:val="20"/>
        </w:rPr>
        <w:tab/>
      </w:r>
      <w:r w:rsidR="00AA35C7">
        <w:rPr>
          <w:b/>
          <w:sz w:val="20"/>
          <w:szCs w:val="20"/>
        </w:rPr>
        <w:tab/>
      </w:r>
      <w:r w:rsidR="00AA35C7">
        <w:rPr>
          <w:b/>
          <w:sz w:val="20"/>
          <w:szCs w:val="20"/>
        </w:rPr>
        <w:tab/>
      </w:r>
      <w:r w:rsidR="00AA35C7">
        <w:rPr>
          <w:b/>
          <w:sz w:val="20"/>
          <w:szCs w:val="20"/>
        </w:rPr>
        <w:tab/>
        <w:t>47</w:t>
      </w:r>
    </w:p>
    <w:p w14:paraId="771D358C" w14:textId="4E802571" w:rsidR="00AA35C7" w:rsidRDefault="0023398E" w:rsidP="00197571">
      <w:pPr>
        <w:ind w:firstLine="567"/>
        <w:rPr>
          <w:sz w:val="20"/>
          <w:szCs w:val="20"/>
        </w:rPr>
      </w:pPr>
      <w:r>
        <w:rPr>
          <w:sz w:val="20"/>
          <w:szCs w:val="20"/>
        </w:rPr>
        <w:t>5</w:t>
      </w:r>
      <w:r w:rsidR="00C65C61" w:rsidRPr="00A54770">
        <w:rPr>
          <w:sz w:val="20"/>
          <w:szCs w:val="20"/>
        </w:rPr>
        <w:t>.1</w:t>
      </w:r>
      <w:r w:rsidR="00AA35C7">
        <w:rPr>
          <w:sz w:val="20"/>
          <w:szCs w:val="20"/>
        </w:rPr>
        <w:t xml:space="preserve"> missie / kernwaarden / doelgroepen &amp; publieksbereik</w:t>
      </w:r>
      <w:r w:rsidR="00AA35C7">
        <w:rPr>
          <w:sz w:val="20"/>
          <w:szCs w:val="20"/>
        </w:rPr>
        <w:tab/>
      </w:r>
      <w:r w:rsidR="00AA35C7">
        <w:rPr>
          <w:sz w:val="20"/>
          <w:szCs w:val="20"/>
        </w:rPr>
        <w:tab/>
      </w:r>
      <w:r w:rsidR="00AA35C7">
        <w:rPr>
          <w:sz w:val="20"/>
          <w:szCs w:val="20"/>
        </w:rPr>
        <w:tab/>
        <w:t>47</w:t>
      </w:r>
    </w:p>
    <w:p w14:paraId="748D605F" w14:textId="39739371" w:rsidR="00AA35C7" w:rsidRPr="00AA35C7" w:rsidRDefault="0023398E" w:rsidP="00197571">
      <w:pPr>
        <w:ind w:firstLine="567"/>
        <w:rPr>
          <w:sz w:val="20"/>
          <w:szCs w:val="20"/>
        </w:rPr>
      </w:pPr>
      <w:r>
        <w:rPr>
          <w:sz w:val="20"/>
          <w:szCs w:val="20"/>
        </w:rPr>
        <w:t>5</w:t>
      </w:r>
      <w:r w:rsidR="00AA35C7">
        <w:rPr>
          <w:sz w:val="20"/>
          <w:szCs w:val="20"/>
        </w:rPr>
        <w:t>.2 strategie</w:t>
      </w:r>
      <w:r w:rsidR="00AA35C7">
        <w:rPr>
          <w:sz w:val="20"/>
          <w:szCs w:val="20"/>
        </w:rPr>
        <w:tab/>
      </w:r>
      <w:r w:rsidR="00AA35C7">
        <w:rPr>
          <w:sz w:val="20"/>
          <w:szCs w:val="20"/>
        </w:rPr>
        <w:tab/>
      </w:r>
      <w:r w:rsidR="00AA35C7">
        <w:rPr>
          <w:sz w:val="20"/>
          <w:szCs w:val="20"/>
        </w:rPr>
        <w:tab/>
      </w:r>
      <w:r w:rsidR="00AA35C7">
        <w:rPr>
          <w:sz w:val="20"/>
          <w:szCs w:val="20"/>
        </w:rPr>
        <w:tab/>
      </w:r>
      <w:r w:rsidR="00AA35C7">
        <w:rPr>
          <w:sz w:val="20"/>
          <w:szCs w:val="20"/>
        </w:rPr>
        <w:tab/>
      </w:r>
      <w:r w:rsidR="00AA35C7">
        <w:rPr>
          <w:sz w:val="20"/>
          <w:szCs w:val="20"/>
        </w:rPr>
        <w:tab/>
      </w:r>
      <w:r w:rsidR="00AA35C7">
        <w:rPr>
          <w:sz w:val="20"/>
          <w:szCs w:val="20"/>
        </w:rPr>
        <w:tab/>
      </w:r>
      <w:r w:rsidR="00AA35C7">
        <w:rPr>
          <w:sz w:val="20"/>
          <w:szCs w:val="20"/>
        </w:rPr>
        <w:tab/>
        <w:t>48</w:t>
      </w:r>
      <w:r w:rsidR="00197571">
        <w:rPr>
          <w:rFonts w:eastAsia="Cambria"/>
          <w:sz w:val="20"/>
          <w:szCs w:val="20"/>
        </w:rPr>
        <w:t xml:space="preserve"> </w:t>
      </w:r>
    </w:p>
    <w:p w14:paraId="7BBD19F5" w14:textId="7AA8CA02" w:rsidR="00197571" w:rsidRDefault="0023398E" w:rsidP="00197571">
      <w:pPr>
        <w:ind w:firstLine="567"/>
        <w:rPr>
          <w:sz w:val="20"/>
          <w:szCs w:val="20"/>
        </w:rPr>
      </w:pPr>
      <w:r>
        <w:rPr>
          <w:sz w:val="20"/>
          <w:szCs w:val="20"/>
        </w:rPr>
        <w:t>5</w:t>
      </w:r>
      <w:r w:rsidR="00AA35C7">
        <w:rPr>
          <w:sz w:val="20"/>
          <w:szCs w:val="20"/>
        </w:rPr>
        <w:t xml:space="preserve">.3 </w:t>
      </w:r>
      <w:r w:rsidR="00197571">
        <w:rPr>
          <w:sz w:val="20"/>
          <w:szCs w:val="20"/>
        </w:rPr>
        <w:t>m</w:t>
      </w:r>
      <w:r w:rsidR="00AA35C7">
        <w:rPr>
          <w:sz w:val="20"/>
          <w:szCs w:val="20"/>
        </w:rPr>
        <w:t>arketing</w:t>
      </w:r>
      <w:r w:rsidR="00C65C61" w:rsidRPr="00A54770">
        <w:rPr>
          <w:sz w:val="20"/>
          <w:szCs w:val="20"/>
        </w:rPr>
        <w:t>/communicatieplan 2014-2016</w:t>
      </w:r>
      <w:r w:rsidR="00AA35C7">
        <w:rPr>
          <w:sz w:val="20"/>
          <w:szCs w:val="20"/>
        </w:rPr>
        <w:tab/>
      </w:r>
      <w:r w:rsidR="00AA35C7">
        <w:rPr>
          <w:sz w:val="20"/>
          <w:szCs w:val="20"/>
        </w:rPr>
        <w:tab/>
      </w:r>
      <w:r w:rsidR="00AA35C7">
        <w:rPr>
          <w:sz w:val="20"/>
          <w:szCs w:val="20"/>
        </w:rPr>
        <w:tab/>
      </w:r>
      <w:r w:rsidR="00AA35C7">
        <w:rPr>
          <w:sz w:val="20"/>
          <w:szCs w:val="20"/>
        </w:rPr>
        <w:tab/>
        <w:t>48</w:t>
      </w:r>
      <w:r w:rsidR="00C65C61" w:rsidRPr="00A54770">
        <w:rPr>
          <w:sz w:val="20"/>
          <w:szCs w:val="20"/>
        </w:rPr>
        <w:tab/>
      </w:r>
    </w:p>
    <w:p w14:paraId="3038A92E" w14:textId="0A04117D" w:rsidR="00197571" w:rsidRDefault="0023398E" w:rsidP="00197571">
      <w:pPr>
        <w:ind w:firstLine="567"/>
        <w:rPr>
          <w:sz w:val="20"/>
          <w:szCs w:val="20"/>
        </w:rPr>
      </w:pPr>
      <w:r>
        <w:rPr>
          <w:sz w:val="20"/>
          <w:szCs w:val="20"/>
        </w:rPr>
        <w:t>5</w:t>
      </w:r>
      <w:r w:rsidR="00AA35C7">
        <w:rPr>
          <w:sz w:val="20"/>
          <w:szCs w:val="20"/>
        </w:rPr>
        <w:t>.4</w:t>
      </w:r>
      <w:r w:rsidR="00197571">
        <w:rPr>
          <w:rFonts w:eastAsia="Cambria"/>
          <w:sz w:val="20"/>
          <w:szCs w:val="20"/>
        </w:rPr>
        <w:t xml:space="preserve"> c</w:t>
      </w:r>
      <w:r w:rsidR="00C65C61" w:rsidRPr="00A54770">
        <w:rPr>
          <w:sz w:val="20"/>
          <w:szCs w:val="20"/>
        </w:rPr>
        <w:t>ommunicatie met doelgroepen en stakeholders</w:t>
      </w:r>
      <w:r w:rsidR="00C65C61" w:rsidRPr="00A54770">
        <w:rPr>
          <w:sz w:val="20"/>
          <w:szCs w:val="20"/>
        </w:rPr>
        <w:tab/>
      </w:r>
      <w:r w:rsidR="00AA35C7">
        <w:rPr>
          <w:sz w:val="20"/>
          <w:szCs w:val="20"/>
        </w:rPr>
        <w:tab/>
      </w:r>
      <w:r w:rsidR="00AA35C7">
        <w:rPr>
          <w:sz w:val="20"/>
          <w:szCs w:val="20"/>
        </w:rPr>
        <w:tab/>
        <w:t>49</w:t>
      </w:r>
    </w:p>
    <w:p w14:paraId="5B8AEFB7" w14:textId="2F442744" w:rsidR="0070163B" w:rsidRDefault="0023398E" w:rsidP="00197571">
      <w:pPr>
        <w:ind w:firstLine="567"/>
        <w:rPr>
          <w:sz w:val="20"/>
          <w:szCs w:val="20"/>
        </w:rPr>
      </w:pPr>
      <w:r>
        <w:rPr>
          <w:sz w:val="20"/>
          <w:szCs w:val="20"/>
        </w:rPr>
        <w:t>5</w:t>
      </w:r>
      <w:r w:rsidR="00AA35C7">
        <w:rPr>
          <w:sz w:val="20"/>
          <w:szCs w:val="20"/>
        </w:rPr>
        <w:t>.5</w:t>
      </w:r>
      <w:r w:rsidR="00197571">
        <w:rPr>
          <w:sz w:val="20"/>
          <w:szCs w:val="20"/>
        </w:rPr>
        <w:t xml:space="preserve"> </w:t>
      </w:r>
      <w:r w:rsidR="00C65C61" w:rsidRPr="00A54770">
        <w:rPr>
          <w:sz w:val="20"/>
          <w:szCs w:val="20"/>
        </w:rPr>
        <w:t>taakverdeling</w:t>
      </w:r>
      <w:r w:rsidR="00C65C61" w:rsidRPr="00A54770">
        <w:rPr>
          <w:sz w:val="20"/>
          <w:szCs w:val="20"/>
        </w:rPr>
        <w:tab/>
      </w:r>
      <w:r w:rsidR="00AA35C7">
        <w:rPr>
          <w:sz w:val="20"/>
          <w:szCs w:val="20"/>
        </w:rPr>
        <w:tab/>
      </w:r>
      <w:r w:rsidR="00AA35C7">
        <w:rPr>
          <w:sz w:val="20"/>
          <w:szCs w:val="20"/>
        </w:rPr>
        <w:tab/>
      </w:r>
      <w:r w:rsidR="00AA35C7">
        <w:rPr>
          <w:sz w:val="20"/>
          <w:szCs w:val="20"/>
        </w:rPr>
        <w:tab/>
      </w:r>
      <w:r w:rsidR="00AA35C7">
        <w:rPr>
          <w:sz w:val="20"/>
          <w:szCs w:val="20"/>
        </w:rPr>
        <w:tab/>
      </w:r>
      <w:r w:rsidR="00AA35C7">
        <w:rPr>
          <w:sz w:val="20"/>
          <w:szCs w:val="20"/>
        </w:rPr>
        <w:tab/>
      </w:r>
      <w:r w:rsidR="00AA35C7">
        <w:rPr>
          <w:sz w:val="20"/>
          <w:szCs w:val="20"/>
        </w:rPr>
        <w:tab/>
      </w:r>
      <w:r w:rsidR="00AA35C7">
        <w:rPr>
          <w:sz w:val="20"/>
          <w:szCs w:val="20"/>
        </w:rPr>
        <w:tab/>
        <w:t>50</w:t>
      </w:r>
    </w:p>
    <w:p w14:paraId="7EE69612" w14:textId="5F89FDDF" w:rsidR="00AA35C7" w:rsidRPr="00A54770" w:rsidRDefault="0023398E" w:rsidP="00197571">
      <w:pPr>
        <w:ind w:firstLine="567"/>
        <w:rPr>
          <w:sz w:val="20"/>
          <w:szCs w:val="20"/>
        </w:rPr>
      </w:pPr>
      <w:r>
        <w:rPr>
          <w:sz w:val="20"/>
          <w:szCs w:val="20"/>
        </w:rPr>
        <w:t>5</w:t>
      </w:r>
      <w:r w:rsidR="00AA35C7">
        <w:rPr>
          <w:sz w:val="20"/>
          <w:szCs w:val="20"/>
        </w:rPr>
        <w:t>.6 matrix-programmering</w:t>
      </w:r>
      <w:r w:rsidR="00AA35C7">
        <w:rPr>
          <w:sz w:val="20"/>
          <w:szCs w:val="20"/>
        </w:rPr>
        <w:tab/>
      </w:r>
      <w:r w:rsidR="00AA35C7">
        <w:rPr>
          <w:sz w:val="20"/>
          <w:szCs w:val="20"/>
        </w:rPr>
        <w:tab/>
      </w:r>
      <w:r w:rsidR="00AA35C7">
        <w:rPr>
          <w:sz w:val="20"/>
          <w:szCs w:val="20"/>
        </w:rPr>
        <w:tab/>
      </w:r>
      <w:r w:rsidR="00AA35C7">
        <w:rPr>
          <w:sz w:val="20"/>
          <w:szCs w:val="20"/>
        </w:rPr>
        <w:tab/>
      </w:r>
      <w:r w:rsidR="00AA35C7">
        <w:rPr>
          <w:sz w:val="20"/>
          <w:szCs w:val="20"/>
        </w:rPr>
        <w:tab/>
      </w:r>
      <w:r w:rsidR="00AA35C7">
        <w:rPr>
          <w:sz w:val="20"/>
          <w:szCs w:val="20"/>
        </w:rPr>
        <w:tab/>
      </w:r>
      <w:r w:rsidR="00AA35C7">
        <w:rPr>
          <w:sz w:val="20"/>
          <w:szCs w:val="20"/>
        </w:rPr>
        <w:tab/>
        <w:t>50</w:t>
      </w:r>
    </w:p>
    <w:p w14:paraId="331A78E4" w14:textId="77777777" w:rsidR="00BF261E" w:rsidRPr="00A54770" w:rsidRDefault="00BF261E" w:rsidP="00A54770">
      <w:pPr>
        <w:rPr>
          <w:sz w:val="20"/>
          <w:szCs w:val="20"/>
        </w:rPr>
      </w:pPr>
    </w:p>
    <w:p w14:paraId="7C1B1498" w14:textId="6F1A77A6" w:rsidR="0070163B" w:rsidRPr="00197571" w:rsidRDefault="0023398E" w:rsidP="00A54770">
      <w:pPr>
        <w:rPr>
          <w:b/>
          <w:sz w:val="20"/>
          <w:szCs w:val="20"/>
        </w:rPr>
      </w:pPr>
      <w:r>
        <w:rPr>
          <w:b/>
          <w:sz w:val="20"/>
          <w:szCs w:val="20"/>
        </w:rPr>
        <w:t>6</w:t>
      </w:r>
      <w:r w:rsidR="00197571" w:rsidRPr="00197571">
        <w:rPr>
          <w:b/>
          <w:sz w:val="20"/>
          <w:szCs w:val="20"/>
        </w:rPr>
        <w:t>. o</w:t>
      </w:r>
      <w:r w:rsidR="00C65C61" w:rsidRPr="00197571">
        <w:rPr>
          <w:b/>
          <w:sz w:val="20"/>
          <w:szCs w:val="20"/>
        </w:rPr>
        <w:t>rganisatie</w:t>
      </w:r>
      <w:r w:rsidR="00C65C61" w:rsidRPr="00197571">
        <w:rPr>
          <w:b/>
          <w:sz w:val="20"/>
          <w:szCs w:val="20"/>
        </w:rPr>
        <w:tab/>
      </w:r>
      <w:r w:rsidR="00AA35C7">
        <w:rPr>
          <w:b/>
          <w:sz w:val="20"/>
          <w:szCs w:val="20"/>
        </w:rPr>
        <w:tab/>
      </w:r>
      <w:r w:rsidR="00AA35C7">
        <w:rPr>
          <w:b/>
          <w:sz w:val="20"/>
          <w:szCs w:val="20"/>
        </w:rPr>
        <w:tab/>
      </w:r>
      <w:r w:rsidR="00AA35C7">
        <w:rPr>
          <w:b/>
          <w:sz w:val="20"/>
          <w:szCs w:val="20"/>
        </w:rPr>
        <w:tab/>
      </w:r>
      <w:r w:rsidR="00AA35C7">
        <w:rPr>
          <w:b/>
          <w:sz w:val="20"/>
          <w:szCs w:val="20"/>
        </w:rPr>
        <w:tab/>
      </w:r>
      <w:r w:rsidR="00AA35C7">
        <w:rPr>
          <w:b/>
          <w:sz w:val="20"/>
          <w:szCs w:val="20"/>
        </w:rPr>
        <w:tab/>
      </w:r>
      <w:r w:rsidR="00AA35C7">
        <w:rPr>
          <w:b/>
          <w:sz w:val="20"/>
          <w:szCs w:val="20"/>
        </w:rPr>
        <w:tab/>
      </w:r>
      <w:r w:rsidR="00AA35C7">
        <w:rPr>
          <w:b/>
          <w:sz w:val="20"/>
          <w:szCs w:val="20"/>
        </w:rPr>
        <w:tab/>
      </w:r>
      <w:r w:rsidR="00AA35C7">
        <w:rPr>
          <w:b/>
          <w:sz w:val="20"/>
          <w:szCs w:val="20"/>
        </w:rPr>
        <w:tab/>
      </w:r>
      <w:r w:rsidR="00AA35C7">
        <w:rPr>
          <w:b/>
          <w:sz w:val="20"/>
          <w:szCs w:val="20"/>
        </w:rPr>
        <w:tab/>
        <w:t>51</w:t>
      </w:r>
    </w:p>
    <w:p w14:paraId="550C0BA3" w14:textId="01AA598D" w:rsidR="00197571" w:rsidRDefault="00197571" w:rsidP="00197571">
      <w:pPr>
        <w:ind w:left="567" w:hanging="567"/>
        <w:rPr>
          <w:sz w:val="20"/>
          <w:szCs w:val="20"/>
        </w:rPr>
      </w:pPr>
      <w:r>
        <w:rPr>
          <w:sz w:val="20"/>
          <w:szCs w:val="20"/>
        </w:rPr>
        <w:tab/>
      </w:r>
      <w:r w:rsidR="0023398E">
        <w:rPr>
          <w:sz w:val="20"/>
          <w:szCs w:val="20"/>
        </w:rPr>
        <w:t>6</w:t>
      </w:r>
      <w:r w:rsidR="00C65C61" w:rsidRPr="00A54770">
        <w:rPr>
          <w:sz w:val="20"/>
          <w:szCs w:val="20"/>
        </w:rPr>
        <w:t>.1</w:t>
      </w:r>
      <w:r>
        <w:rPr>
          <w:rFonts w:eastAsia="Cambria"/>
          <w:sz w:val="20"/>
          <w:szCs w:val="20"/>
        </w:rPr>
        <w:t xml:space="preserve"> b</w:t>
      </w:r>
      <w:r>
        <w:rPr>
          <w:sz w:val="20"/>
          <w:szCs w:val="20"/>
        </w:rPr>
        <w:t>estuurlijke vormgeving</w:t>
      </w:r>
      <w:r w:rsidR="00AA35C7">
        <w:rPr>
          <w:sz w:val="20"/>
          <w:szCs w:val="20"/>
        </w:rPr>
        <w:tab/>
      </w:r>
      <w:r w:rsidR="00AA35C7">
        <w:rPr>
          <w:sz w:val="20"/>
          <w:szCs w:val="20"/>
        </w:rPr>
        <w:tab/>
      </w:r>
      <w:r w:rsidR="00AA35C7">
        <w:rPr>
          <w:sz w:val="20"/>
          <w:szCs w:val="20"/>
        </w:rPr>
        <w:tab/>
      </w:r>
      <w:r w:rsidR="00AA35C7">
        <w:rPr>
          <w:sz w:val="20"/>
          <w:szCs w:val="20"/>
        </w:rPr>
        <w:tab/>
      </w:r>
      <w:r w:rsidR="00AA35C7">
        <w:rPr>
          <w:sz w:val="20"/>
          <w:szCs w:val="20"/>
        </w:rPr>
        <w:tab/>
      </w:r>
      <w:r w:rsidR="00AA35C7">
        <w:rPr>
          <w:sz w:val="20"/>
          <w:szCs w:val="20"/>
        </w:rPr>
        <w:tab/>
        <w:t>51</w:t>
      </w:r>
    </w:p>
    <w:p w14:paraId="250A4980" w14:textId="5131BD19" w:rsidR="00197571" w:rsidRDefault="00197571" w:rsidP="00197571">
      <w:pPr>
        <w:ind w:left="567" w:hanging="567"/>
        <w:rPr>
          <w:sz w:val="20"/>
          <w:szCs w:val="20"/>
        </w:rPr>
      </w:pPr>
      <w:r>
        <w:rPr>
          <w:sz w:val="20"/>
          <w:szCs w:val="20"/>
        </w:rPr>
        <w:tab/>
      </w:r>
      <w:r w:rsidR="0023398E">
        <w:rPr>
          <w:sz w:val="20"/>
          <w:szCs w:val="20"/>
        </w:rPr>
        <w:t>6</w:t>
      </w:r>
      <w:r w:rsidR="00C65C61" w:rsidRPr="00A54770">
        <w:rPr>
          <w:sz w:val="20"/>
          <w:szCs w:val="20"/>
        </w:rPr>
        <w:t>.2</w:t>
      </w:r>
      <w:r>
        <w:rPr>
          <w:rFonts w:eastAsia="Cambria"/>
          <w:sz w:val="20"/>
          <w:szCs w:val="20"/>
        </w:rPr>
        <w:t xml:space="preserve"> </w:t>
      </w:r>
      <w:r>
        <w:rPr>
          <w:sz w:val="20"/>
          <w:szCs w:val="20"/>
        </w:rPr>
        <w:t>a</w:t>
      </w:r>
      <w:r w:rsidR="00C65C61" w:rsidRPr="00A54770">
        <w:rPr>
          <w:sz w:val="20"/>
          <w:szCs w:val="20"/>
        </w:rPr>
        <w:t>fstoten taken</w:t>
      </w:r>
      <w:r w:rsidR="00C65C61" w:rsidRPr="00A54770">
        <w:rPr>
          <w:sz w:val="20"/>
          <w:szCs w:val="20"/>
        </w:rPr>
        <w:tab/>
      </w:r>
      <w:r w:rsidR="00AA35C7">
        <w:rPr>
          <w:sz w:val="20"/>
          <w:szCs w:val="20"/>
        </w:rPr>
        <w:tab/>
      </w:r>
      <w:r w:rsidR="00AA35C7">
        <w:rPr>
          <w:sz w:val="20"/>
          <w:szCs w:val="20"/>
        </w:rPr>
        <w:tab/>
      </w:r>
      <w:r w:rsidR="00AA35C7">
        <w:rPr>
          <w:sz w:val="20"/>
          <w:szCs w:val="20"/>
        </w:rPr>
        <w:tab/>
      </w:r>
      <w:r w:rsidR="00AA35C7">
        <w:rPr>
          <w:sz w:val="20"/>
          <w:szCs w:val="20"/>
        </w:rPr>
        <w:tab/>
      </w:r>
      <w:r w:rsidR="00AA35C7">
        <w:rPr>
          <w:sz w:val="20"/>
          <w:szCs w:val="20"/>
        </w:rPr>
        <w:tab/>
      </w:r>
      <w:r w:rsidR="00AA35C7">
        <w:rPr>
          <w:sz w:val="20"/>
          <w:szCs w:val="20"/>
        </w:rPr>
        <w:tab/>
      </w:r>
      <w:r w:rsidR="00AA35C7">
        <w:rPr>
          <w:sz w:val="20"/>
          <w:szCs w:val="20"/>
        </w:rPr>
        <w:tab/>
        <w:t>51</w:t>
      </w:r>
    </w:p>
    <w:p w14:paraId="45FB1D1F" w14:textId="7C30485D" w:rsidR="00197571" w:rsidRDefault="00197571" w:rsidP="00197571">
      <w:pPr>
        <w:ind w:left="567" w:hanging="567"/>
        <w:rPr>
          <w:sz w:val="20"/>
          <w:szCs w:val="20"/>
        </w:rPr>
      </w:pPr>
      <w:r>
        <w:rPr>
          <w:sz w:val="20"/>
          <w:szCs w:val="20"/>
        </w:rPr>
        <w:tab/>
      </w:r>
      <w:r w:rsidR="0023398E">
        <w:rPr>
          <w:sz w:val="20"/>
          <w:szCs w:val="20"/>
        </w:rPr>
        <w:t>6</w:t>
      </w:r>
      <w:r w:rsidR="00C65C61" w:rsidRPr="00A54770">
        <w:rPr>
          <w:sz w:val="20"/>
          <w:szCs w:val="20"/>
        </w:rPr>
        <w:t>.3</w:t>
      </w:r>
      <w:r>
        <w:rPr>
          <w:rFonts w:eastAsia="Cambria"/>
          <w:sz w:val="20"/>
          <w:szCs w:val="20"/>
        </w:rPr>
        <w:t xml:space="preserve"> s</w:t>
      </w:r>
      <w:r w:rsidR="00C65C61" w:rsidRPr="00A54770">
        <w:rPr>
          <w:sz w:val="20"/>
          <w:szCs w:val="20"/>
        </w:rPr>
        <w:t>taf</w:t>
      </w:r>
      <w:r w:rsidR="00C65C61" w:rsidRPr="00A54770">
        <w:rPr>
          <w:sz w:val="20"/>
          <w:szCs w:val="20"/>
        </w:rPr>
        <w:tab/>
      </w:r>
      <w:r w:rsidR="00AA35C7">
        <w:rPr>
          <w:sz w:val="20"/>
          <w:szCs w:val="20"/>
        </w:rPr>
        <w:tab/>
      </w:r>
      <w:r w:rsidR="00AA35C7">
        <w:rPr>
          <w:sz w:val="20"/>
          <w:szCs w:val="20"/>
        </w:rPr>
        <w:tab/>
      </w:r>
      <w:r w:rsidR="00AA35C7">
        <w:rPr>
          <w:sz w:val="20"/>
          <w:szCs w:val="20"/>
        </w:rPr>
        <w:tab/>
      </w:r>
      <w:r w:rsidR="00AA35C7">
        <w:rPr>
          <w:sz w:val="20"/>
          <w:szCs w:val="20"/>
        </w:rPr>
        <w:tab/>
      </w:r>
      <w:r w:rsidR="00AA35C7">
        <w:rPr>
          <w:sz w:val="20"/>
          <w:szCs w:val="20"/>
        </w:rPr>
        <w:tab/>
      </w:r>
      <w:r w:rsidR="00AA35C7">
        <w:rPr>
          <w:sz w:val="20"/>
          <w:szCs w:val="20"/>
        </w:rPr>
        <w:tab/>
      </w:r>
      <w:r w:rsidR="00AA35C7">
        <w:rPr>
          <w:sz w:val="20"/>
          <w:szCs w:val="20"/>
        </w:rPr>
        <w:tab/>
      </w:r>
      <w:r w:rsidR="00AA35C7">
        <w:rPr>
          <w:sz w:val="20"/>
          <w:szCs w:val="20"/>
        </w:rPr>
        <w:tab/>
        <w:t>51</w:t>
      </w:r>
    </w:p>
    <w:p w14:paraId="66EB8802" w14:textId="4F1F1DC4" w:rsidR="00197571" w:rsidRDefault="00197571" w:rsidP="00197571">
      <w:pPr>
        <w:ind w:left="567" w:hanging="567"/>
        <w:rPr>
          <w:sz w:val="20"/>
          <w:szCs w:val="20"/>
        </w:rPr>
      </w:pPr>
      <w:r>
        <w:rPr>
          <w:sz w:val="20"/>
          <w:szCs w:val="20"/>
        </w:rPr>
        <w:tab/>
      </w:r>
      <w:r w:rsidR="0023398E">
        <w:rPr>
          <w:sz w:val="20"/>
          <w:szCs w:val="20"/>
        </w:rPr>
        <w:t>6</w:t>
      </w:r>
      <w:r w:rsidR="00C65C61" w:rsidRPr="00A54770">
        <w:rPr>
          <w:sz w:val="20"/>
          <w:szCs w:val="20"/>
        </w:rPr>
        <w:t>.4</w:t>
      </w:r>
      <w:r>
        <w:rPr>
          <w:rFonts w:eastAsia="Cambria"/>
          <w:sz w:val="20"/>
          <w:szCs w:val="20"/>
        </w:rPr>
        <w:t xml:space="preserve"> </w:t>
      </w:r>
      <w:proofErr w:type="spellStart"/>
      <w:r w:rsidR="00AA35C7">
        <w:rPr>
          <w:rFonts w:eastAsia="Cambria"/>
          <w:sz w:val="20"/>
          <w:szCs w:val="20"/>
        </w:rPr>
        <w:t>projectburo</w:t>
      </w:r>
      <w:proofErr w:type="spellEnd"/>
      <w:r w:rsidR="00AA35C7">
        <w:rPr>
          <w:rFonts w:eastAsia="Cambria"/>
          <w:sz w:val="20"/>
          <w:szCs w:val="20"/>
        </w:rPr>
        <w:t xml:space="preserve"> + </w:t>
      </w:r>
      <w:r>
        <w:rPr>
          <w:rFonts w:eastAsia="Cambria"/>
          <w:sz w:val="20"/>
          <w:szCs w:val="20"/>
        </w:rPr>
        <w:t>u</w:t>
      </w:r>
      <w:r w:rsidR="00C65C61" w:rsidRPr="00A54770">
        <w:rPr>
          <w:sz w:val="20"/>
          <w:szCs w:val="20"/>
        </w:rPr>
        <w:t>itvoerende afdelingen</w:t>
      </w:r>
      <w:r w:rsidR="00C65C61" w:rsidRPr="00A54770">
        <w:rPr>
          <w:sz w:val="20"/>
          <w:szCs w:val="20"/>
        </w:rPr>
        <w:tab/>
      </w:r>
      <w:r w:rsidR="00AA35C7">
        <w:rPr>
          <w:sz w:val="20"/>
          <w:szCs w:val="20"/>
        </w:rPr>
        <w:tab/>
      </w:r>
      <w:r w:rsidR="00AA35C7">
        <w:rPr>
          <w:sz w:val="20"/>
          <w:szCs w:val="20"/>
        </w:rPr>
        <w:tab/>
      </w:r>
      <w:r w:rsidR="00AA35C7">
        <w:rPr>
          <w:sz w:val="20"/>
          <w:szCs w:val="20"/>
        </w:rPr>
        <w:tab/>
      </w:r>
      <w:r w:rsidR="00AA35C7">
        <w:rPr>
          <w:sz w:val="20"/>
          <w:szCs w:val="20"/>
        </w:rPr>
        <w:tab/>
        <w:t>52</w:t>
      </w:r>
      <w:r w:rsidR="00AA35C7">
        <w:rPr>
          <w:sz w:val="20"/>
          <w:szCs w:val="20"/>
        </w:rPr>
        <w:tab/>
      </w:r>
    </w:p>
    <w:p w14:paraId="4BA2077C" w14:textId="7BC86E1A" w:rsidR="00197571" w:rsidRDefault="00197571" w:rsidP="00197571">
      <w:pPr>
        <w:ind w:left="567" w:hanging="567"/>
        <w:rPr>
          <w:sz w:val="20"/>
          <w:szCs w:val="20"/>
        </w:rPr>
      </w:pPr>
      <w:r>
        <w:rPr>
          <w:sz w:val="20"/>
          <w:szCs w:val="20"/>
        </w:rPr>
        <w:tab/>
      </w:r>
      <w:r w:rsidR="0023398E">
        <w:rPr>
          <w:sz w:val="20"/>
          <w:szCs w:val="20"/>
        </w:rPr>
        <w:t>6.5</w:t>
      </w:r>
      <w:r>
        <w:rPr>
          <w:rFonts w:eastAsia="Cambria"/>
          <w:sz w:val="20"/>
          <w:szCs w:val="20"/>
        </w:rPr>
        <w:t xml:space="preserve"> </w:t>
      </w:r>
      <w:r>
        <w:rPr>
          <w:sz w:val="20"/>
          <w:szCs w:val="20"/>
        </w:rPr>
        <w:t>v</w:t>
      </w:r>
      <w:r w:rsidR="00C65C61" w:rsidRPr="00A54770">
        <w:rPr>
          <w:sz w:val="20"/>
          <w:szCs w:val="20"/>
        </w:rPr>
        <w:t>rijwilligers en stagiaires</w:t>
      </w:r>
      <w:r w:rsidR="00C65C61" w:rsidRPr="00A54770">
        <w:rPr>
          <w:sz w:val="20"/>
          <w:szCs w:val="20"/>
        </w:rPr>
        <w:tab/>
      </w:r>
      <w:r w:rsidR="00965777">
        <w:rPr>
          <w:sz w:val="20"/>
          <w:szCs w:val="20"/>
        </w:rPr>
        <w:tab/>
      </w:r>
      <w:r w:rsidR="00965777">
        <w:rPr>
          <w:sz w:val="20"/>
          <w:szCs w:val="20"/>
        </w:rPr>
        <w:tab/>
      </w:r>
      <w:r w:rsidR="00965777">
        <w:rPr>
          <w:sz w:val="20"/>
          <w:szCs w:val="20"/>
        </w:rPr>
        <w:tab/>
      </w:r>
      <w:r w:rsidR="00965777">
        <w:rPr>
          <w:sz w:val="20"/>
          <w:szCs w:val="20"/>
        </w:rPr>
        <w:tab/>
      </w:r>
      <w:r w:rsidR="00965777">
        <w:rPr>
          <w:sz w:val="20"/>
          <w:szCs w:val="20"/>
        </w:rPr>
        <w:tab/>
        <w:t>54</w:t>
      </w:r>
    </w:p>
    <w:p w14:paraId="7F8443E1" w14:textId="2AB0A586" w:rsidR="0070163B" w:rsidRPr="00A54770" w:rsidRDefault="00197571" w:rsidP="00197571">
      <w:pPr>
        <w:ind w:left="567" w:hanging="567"/>
        <w:rPr>
          <w:sz w:val="20"/>
          <w:szCs w:val="20"/>
        </w:rPr>
      </w:pPr>
      <w:r>
        <w:rPr>
          <w:sz w:val="20"/>
          <w:szCs w:val="20"/>
        </w:rPr>
        <w:tab/>
      </w:r>
      <w:r w:rsidR="0023398E">
        <w:rPr>
          <w:sz w:val="20"/>
          <w:szCs w:val="20"/>
        </w:rPr>
        <w:t>6.6</w:t>
      </w:r>
      <w:r>
        <w:rPr>
          <w:rFonts w:eastAsia="Cambria"/>
          <w:sz w:val="20"/>
          <w:szCs w:val="20"/>
        </w:rPr>
        <w:t xml:space="preserve"> o</w:t>
      </w:r>
      <w:r>
        <w:rPr>
          <w:sz w:val="20"/>
          <w:szCs w:val="20"/>
        </w:rPr>
        <w:t>rganogram &amp;</w:t>
      </w:r>
      <w:r w:rsidR="00C65C61" w:rsidRPr="00A54770">
        <w:rPr>
          <w:sz w:val="20"/>
          <w:szCs w:val="20"/>
        </w:rPr>
        <w:t xml:space="preserve"> functiegebouw</w:t>
      </w:r>
      <w:r w:rsidR="00C65C61" w:rsidRPr="00A54770">
        <w:rPr>
          <w:sz w:val="20"/>
          <w:szCs w:val="20"/>
        </w:rPr>
        <w:tab/>
      </w:r>
      <w:r w:rsidR="00965777">
        <w:rPr>
          <w:sz w:val="20"/>
          <w:szCs w:val="20"/>
        </w:rPr>
        <w:tab/>
      </w:r>
      <w:r w:rsidR="00965777">
        <w:rPr>
          <w:sz w:val="20"/>
          <w:szCs w:val="20"/>
        </w:rPr>
        <w:tab/>
      </w:r>
      <w:r w:rsidR="00965777">
        <w:rPr>
          <w:sz w:val="20"/>
          <w:szCs w:val="20"/>
        </w:rPr>
        <w:tab/>
      </w:r>
      <w:r w:rsidR="00965777">
        <w:rPr>
          <w:sz w:val="20"/>
          <w:szCs w:val="20"/>
        </w:rPr>
        <w:tab/>
      </w:r>
      <w:r w:rsidR="00965777">
        <w:rPr>
          <w:sz w:val="20"/>
          <w:szCs w:val="20"/>
        </w:rPr>
        <w:tab/>
        <w:t>55</w:t>
      </w:r>
    </w:p>
    <w:p w14:paraId="3BF8C27B" w14:textId="77777777" w:rsidR="00197571" w:rsidRDefault="00197571" w:rsidP="00A54770">
      <w:pPr>
        <w:rPr>
          <w:sz w:val="20"/>
          <w:szCs w:val="20"/>
        </w:rPr>
      </w:pPr>
    </w:p>
    <w:p w14:paraId="102D13E4" w14:textId="2332D9AA" w:rsidR="0070163B" w:rsidRPr="00197571" w:rsidRDefault="0023398E" w:rsidP="00A54770">
      <w:pPr>
        <w:rPr>
          <w:b/>
          <w:sz w:val="20"/>
          <w:szCs w:val="20"/>
        </w:rPr>
      </w:pPr>
      <w:r>
        <w:rPr>
          <w:b/>
          <w:sz w:val="20"/>
          <w:szCs w:val="20"/>
        </w:rPr>
        <w:t>7</w:t>
      </w:r>
      <w:r w:rsidR="00197571" w:rsidRPr="00197571">
        <w:rPr>
          <w:b/>
          <w:sz w:val="20"/>
          <w:szCs w:val="20"/>
        </w:rPr>
        <w:t>.</w:t>
      </w:r>
      <w:r w:rsidR="00197571" w:rsidRPr="00197571">
        <w:rPr>
          <w:rFonts w:eastAsia="Cambria"/>
          <w:b/>
          <w:sz w:val="20"/>
          <w:szCs w:val="20"/>
        </w:rPr>
        <w:t xml:space="preserve"> h</w:t>
      </w:r>
      <w:r w:rsidR="00C65C61" w:rsidRPr="00197571">
        <w:rPr>
          <w:b/>
          <w:sz w:val="20"/>
          <w:szCs w:val="20"/>
        </w:rPr>
        <w:t>uisvesting</w:t>
      </w:r>
      <w:r w:rsidR="00C65C61" w:rsidRPr="00197571">
        <w:rPr>
          <w:b/>
          <w:sz w:val="20"/>
          <w:szCs w:val="20"/>
        </w:rPr>
        <w:tab/>
      </w:r>
      <w:r w:rsidR="00965777">
        <w:rPr>
          <w:b/>
          <w:sz w:val="20"/>
          <w:szCs w:val="20"/>
        </w:rPr>
        <w:tab/>
      </w:r>
      <w:r w:rsidR="00965777">
        <w:rPr>
          <w:b/>
          <w:sz w:val="20"/>
          <w:szCs w:val="20"/>
        </w:rPr>
        <w:tab/>
      </w:r>
      <w:r w:rsidR="00965777">
        <w:rPr>
          <w:b/>
          <w:sz w:val="20"/>
          <w:szCs w:val="20"/>
        </w:rPr>
        <w:tab/>
      </w:r>
      <w:r w:rsidR="00965777">
        <w:rPr>
          <w:b/>
          <w:sz w:val="20"/>
          <w:szCs w:val="20"/>
        </w:rPr>
        <w:tab/>
      </w:r>
      <w:r w:rsidR="00965777">
        <w:rPr>
          <w:b/>
          <w:sz w:val="20"/>
          <w:szCs w:val="20"/>
        </w:rPr>
        <w:tab/>
      </w:r>
      <w:r w:rsidR="00965777">
        <w:rPr>
          <w:b/>
          <w:sz w:val="20"/>
          <w:szCs w:val="20"/>
        </w:rPr>
        <w:tab/>
      </w:r>
      <w:r w:rsidR="00965777">
        <w:rPr>
          <w:b/>
          <w:sz w:val="20"/>
          <w:szCs w:val="20"/>
        </w:rPr>
        <w:tab/>
      </w:r>
      <w:r w:rsidR="00965777">
        <w:rPr>
          <w:b/>
          <w:sz w:val="20"/>
          <w:szCs w:val="20"/>
        </w:rPr>
        <w:tab/>
      </w:r>
      <w:r w:rsidR="00965777">
        <w:rPr>
          <w:b/>
          <w:sz w:val="20"/>
          <w:szCs w:val="20"/>
        </w:rPr>
        <w:tab/>
        <w:t>56</w:t>
      </w:r>
    </w:p>
    <w:p w14:paraId="5DE3D115" w14:textId="5FD7468D" w:rsidR="00197571" w:rsidRDefault="0023398E" w:rsidP="00197571">
      <w:pPr>
        <w:ind w:firstLine="567"/>
        <w:rPr>
          <w:sz w:val="20"/>
          <w:szCs w:val="20"/>
        </w:rPr>
      </w:pPr>
      <w:r>
        <w:rPr>
          <w:sz w:val="20"/>
          <w:szCs w:val="20"/>
        </w:rPr>
        <w:t>7</w:t>
      </w:r>
      <w:r w:rsidR="00C65C61" w:rsidRPr="00A54770">
        <w:rPr>
          <w:sz w:val="20"/>
          <w:szCs w:val="20"/>
        </w:rPr>
        <w:t>.1</w:t>
      </w:r>
      <w:r w:rsidR="00197571">
        <w:rPr>
          <w:rFonts w:eastAsia="Cambria"/>
          <w:sz w:val="20"/>
          <w:szCs w:val="20"/>
        </w:rPr>
        <w:t xml:space="preserve"> g</w:t>
      </w:r>
      <w:r w:rsidR="00C65C61" w:rsidRPr="00A54770">
        <w:rPr>
          <w:sz w:val="20"/>
          <w:szCs w:val="20"/>
        </w:rPr>
        <w:t>ebouw</w:t>
      </w:r>
      <w:r w:rsidR="00C65C61" w:rsidRPr="00A54770">
        <w:rPr>
          <w:sz w:val="20"/>
          <w:szCs w:val="20"/>
        </w:rPr>
        <w:tab/>
      </w:r>
      <w:r w:rsidR="00965777">
        <w:rPr>
          <w:sz w:val="20"/>
          <w:szCs w:val="20"/>
        </w:rPr>
        <w:tab/>
      </w:r>
      <w:r w:rsidR="00965777">
        <w:rPr>
          <w:sz w:val="20"/>
          <w:szCs w:val="20"/>
        </w:rPr>
        <w:tab/>
      </w:r>
      <w:r w:rsidR="00965777">
        <w:rPr>
          <w:sz w:val="20"/>
          <w:szCs w:val="20"/>
        </w:rPr>
        <w:tab/>
      </w:r>
      <w:r w:rsidR="00965777">
        <w:rPr>
          <w:sz w:val="20"/>
          <w:szCs w:val="20"/>
        </w:rPr>
        <w:tab/>
      </w:r>
      <w:r w:rsidR="00965777">
        <w:rPr>
          <w:sz w:val="20"/>
          <w:szCs w:val="20"/>
        </w:rPr>
        <w:tab/>
      </w:r>
      <w:r w:rsidR="00965777">
        <w:rPr>
          <w:sz w:val="20"/>
          <w:szCs w:val="20"/>
        </w:rPr>
        <w:tab/>
      </w:r>
      <w:r w:rsidR="00965777">
        <w:rPr>
          <w:sz w:val="20"/>
          <w:szCs w:val="20"/>
        </w:rPr>
        <w:tab/>
        <w:t>56</w:t>
      </w:r>
    </w:p>
    <w:p w14:paraId="163661C1" w14:textId="6D68596F" w:rsidR="0070163B" w:rsidRPr="00A54770" w:rsidRDefault="0023398E" w:rsidP="00197571">
      <w:pPr>
        <w:ind w:firstLine="567"/>
        <w:rPr>
          <w:sz w:val="20"/>
          <w:szCs w:val="20"/>
        </w:rPr>
      </w:pPr>
      <w:r>
        <w:rPr>
          <w:sz w:val="20"/>
          <w:szCs w:val="20"/>
        </w:rPr>
        <w:t>7</w:t>
      </w:r>
      <w:r w:rsidR="00C65C61" w:rsidRPr="00A54770">
        <w:rPr>
          <w:sz w:val="20"/>
          <w:szCs w:val="20"/>
        </w:rPr>
        <w:t>.2</w:t>
      </w:r>
      <w:r w:rsidR="00197571">
        <w:rPr>
          <w:rFonts w:eastAsia="Cambria"/>
          <w:sz w:val="20"/>
          <w:szCs w:val="20"/>
        </w:rPr>
        <w:t xml:space="preserve"> </w:t>
      </w:r>
      <w:proofErr w:type="spellStart"/>
      <w:r w:rsidR="00197571">
        <w:rPr>
          <w:rFonts w:eastAsia="Cambria"/>
          <w:sz w:val="20"/>
          <w:szCs w:val="20"/>
        </w:rPr>
        <w:t>g</w:t>
      </w:r>
      <w:r w:rsidR="00C65C61" w:rsidRPr="00A54770">
        <w:rPr>
          <w:sz w:val="20"/>
          <w:szCs w:val="20"/>
        </w:rPr>
        <w:t>ebouwgebonden</w:t>
      </w:r>
      <w:proofErr w:type="spellEnd"/>
      <w:r w:rsidR="00C65C61" w:rsidRPr="00A54770">
        <w:rPr>
          <w:sz w:val="20"/>
          <w:szCs w:val="20"/>
        </w:rPr>
        <w:t xml:space="preserve"> exploitatielasten</w:t>
      </w:r>
      <w:r w:rsidR="00C65C61" w:rsidRPr="00A54770">
        <w:rPr>
          <w:sz w:val="20"/>
          <w:szCs w:val="20"/>
        </w:rPr>
        <w:tab/>
      </w:r>
      <w:r w:rsidR="00965777">
        <w:rPr>
          <w:sz w:val="20"/>
          <w:szCs w:val="20"/>
        </w:rPr>
        <w:tab/>
      </w:r>
      <w:r w:rsidR="00965777">
        <w:rPr>
          <w:sz w:val="20"/>
          <w:szCs w:val="20"/>
        </w:rPr>
        <w:tab/>
      </w:r>
      <w:r w:rsidR="00965777">
        <w:rPr>
          <w:sz w:val="20"/>
          <w:szCs w:val="20"/>
        </w:rPr>
        <w:tab/>
      </w:r>
      <w:r w:rsidR="00965777">
        <w:rPr>
          <w:sz w:val="20"/>
          <w:szCs w:val="20"/>
        </w:rPr>
        <w:tab/>
        <w:t>56</w:t>
      </w:r>
    </w:p>
    <w:p w14:paraId="28D4BF2E" w14:textId="77777777" w:rsidR="00197571" w:rsidRDefault="00197571" w:rsidP="00A54770">
      <w:pPr>
        <w:rPr>
          <w:sz w:val="20"/>
          <w:szCs w:val="20"/>
        </w:rPr>
      </w:pPr>
    </w:p>
    <w:p w14:paraId="3F50E595" w14:textId="3C3B6A7D" w:rsidR="0070163B" w:rsidRPr="00197571" w:rsidRDefault="0023398E" w:rsidP="00A54770">
      <w:pPr>
        <w:rPr>
          <w:b/>
          <w:sz w:val="20"/>
          <w:szCs w:val="20"/>
        </w:rPr>
      </w:pPr>
      <w:r>
        <w:rPr>
          <w:b/>
          <w:sz w:val="20"/>
          <w:szCs w:val="20"/>
        </w:rPr>
        <w:t>8</w:t>
      </w:r>
      <w:r w:rsidR="00197571" w:rsidRPr="00197571">
        <w:rPr>
          <w:b/>
          <w:sz w:val="20"/>
          <w:szCs w:val="20"/>
        </w:rPr>
        <w:t>. b</w:t>
      </w:r>
      <w:r w:rsidR="00C65C61" w:rsidRPr="00197571">
        <w:rPr>
          <w:b/>
          <w:sz w:val="20"/>
          <w:szCs w:val="20"/>
        </w:rPr>
        <w:t>egroting</w:t>
      </w:r>
      <w:r w:rsidR="00C65C61" w:rsidRPr="00197571">
        <w:rPr>
          <w:b/>
          <w:sz w:val="20"/>
          <w:szCs w:val="20"/>
        </w:rPr>
        <w:tab/>
      </w:r>
      <w:r w:rsidR="00965777">
        <w:rPr>
          <w:b/>
          <w:sz w:val="20"/>
          <w:szCs w:val="20"/>
        </w:rPr>
        <w:tab/>
      </w:r>
      <w:r w:rsidR="00965777">
        <w:rPr>
          <w:b/>
          <w:sz w:val="20"/>
          <w:szCs w:val="20"/>
        </w:rPr>
        <w:tab/>
      </w:r>
      <w:r w:rsidR="00965777">
        <w:rPr>
          <w:b/>
          <w:sz w:val="20"/>
          <w:szCs w:val="20"/>
        </w:rPr>
        <w:tab/>
      </w:r>
      <w:r w:rsidR="00965777">
        <w:rPr>
          <w:b/>
          <w:sz w:val="20"/>
          <w:szCs w:val="20"/>
        </w:rPr>
        <w:tab/>
      </w:r>
      <w:r w:rsidR="00965777">
        <w:rPr>
          <w:b/>
          <w:sz w:val="20"/>
          <w:szCs w:val="20"/>
        </w:rPr>
        <w:tab/>
      </w:r>
      <w:r w:rsidR="00965777">
        <w:rPr>
          <w:b/>
          <w:sz w:val="20"/>
          <w:szCs w:val="20"/>
        </w:rPr>
        <w:tab/>
      </w:r>
      <w:r w:rsidR="00965777">
        <w:rPr>
          <w:b/>
          <w:sz w:val="20"/>
          <w:szCs w:val="20"/>
        </w:rPr>
        <w:tab/>
      </w:r>
      <w:r w:rsidR="00965777">
        <w:rPr>
          <w:b/>
          <w:sz w:val="20"/>
          <w:szCs w:val="20"/>
        </w:rPr>
        <w:tab/>
      </w:r>
      <w:r w:rsidR="00965777">
        <w:rPr>
          <w:b/>
          <w:sz w:val="20"/>
          <w:szCs w:val="20"/>
        </w:rPr>
        <w:tab/>
        <w:t>57</w:t>
      </w:r>
    </w:p>
    <w:p w14:paraId="3476BAF9" w14:textId="31DEAFDD" w:rsidR="00197571" w:rsidRDefault="0023398E" w:rsidP="00197571">
      <w:pPr>
        <w:ind w:firstLine="567"/>
        <w:rPr>
          <w:sz w:val="20"/>
          <w:szCs w:val="20"/>
        </w:rPr>
      </w:pPr>
      <w:r>
        <w:rPr>
          <w:sz w:val="20"/>
          <w:szCs w:val="20"/>
        </w:rPr>
        <w:t>8</w:t>
      </w:r>
      <w:r w:rsidR="00BF261E" w:rsidRPr="00A54770">
        <w:rPr>
          <w:sz w:val="20"/>
          <w:szCs w:val="20"/>
        </w:rPr>
        <w:t>.1</w:t>
      </w:r>
      <w:r w:rsidR="00197571">
        <w:rPr>
          <w:rFonts w:eastAsia="Cambria"/>
          <w:sz w:val="20"/>
          <w:szCs w:val="20"/>
        </w:rPr>
        <w:t xml:space="preserve"> m</w:t>
      </w:r>
      <w:r w:rsidR="00C65C61" w:rsidRPr="00A54770">
        <w:rPr>
          <w:sz w:val="20"/>
          <w:szCs w:val="20"/>
        </w:rPr>
        <w:t>eerjarenbegroting 2016-2019</w:t>
      </w:r>
      <w:r w:rsidR="00C65C61" w:rsidRPr="00A54770">
        <w:rPr>
          <w:sz w:val="20"/>
          <w:szCs w:val="20"/>
        </w:rPr>
        <w:tab/>
      </w:r>
      <w:r w:rsidR="00965777">
        <w:rPr>
          <w:sz w:val="20"/>
          <w:szCs w:val="20"/>
        </w:rPr>
        <w:tab/>
      </w:r>
      <w:r w:rsidR="00965777">
        <w:rPr>
          <w:sz w:val="20"/>
          <w:szCs w:val="20"/>
        </w:rPr>
        <w:tab/>
      </w:r>
      <w:r w:rsidR="00965777">
        <w:rPr>
          <w:sz w:val="20"/>
          <w:szCs w:val="20"/>
        </w:rPr>
        <w:tab/>
      </w:r>
      <w:r w:rsidR="00965777">
        <w:rPr>
          <w:sz w:val="20"/>
          <w:szCs w:val="20"/>
        </w:rPr>
        <w:tab/>
        <w:t>57</w:t>
      </w:r>
    </w:p>
    <w:p w14:paraId="05A48F7B" w14:textId="6C37CC76" w:rsidR="00965777" w:rsidRDefault="0023398E" w:rsidP="00197571">
      <w:pPr>
        <w:ind w:firstLine="567"/>
        <w:rPr>
          <w:sz w:val="20"/>
          <w:szCs w:val="20"/>
        </w:rPr>
      </w:pPr>
      <w:r>
        <w:rPr>
          <w:sz w:val="20"/>
          <w:szCs w:val="20"/>
        </w:rPr>
        <w:t>8</w:t>
      </w:r>
      <w:r w:rsidR="00BF261E" w:rsidRPr="00A54770">
        <w:rPr>
          <w:sz w:val="20"/>
          <w:szCs w:val="20"/>
        </w:rPr>
        <w:t>.2</w:t>
      </w:r>
      <w:r w:rsidR="00197571">
        <w:rPr>
          <w:rFonts w:eastAsia="Cambria"/>
          <w:sz w:val="20"/>
          <w:szCs w:val="20"/>
        </w:rPr>
        <w:t xml:space="preserve"> </w:t>
      </w:r>
      <w:r w:rsidR="00197571">
        <w:rPr>
          <w:sz w:val="20"/>
          <w:szCs w:val="20"/>
        </w:rPr>
        <w:t>r</w:t>
      </w:r>
      <w:r w:rsidR="00C65C61" w:rsidRPr="00A54770">
        <w:rPr>
          <w:sz w:val="20"/>
          <w:szCs w:val="20"/>
        </w:rPr>
        <w:t>isicoparagraaf</w:t>
      </w:r>
      <w:r w:rsidR="00C65C61" w:rsidRPr="00A54770">
        <w:rPr>
          <w:sz w:val="20"/>
          <w:szCs w:val="20"/>
        </w:rPr>
        <w:tab/>
      </w:r>
      <w:r w:rsidR="00965777">
        <w:rPr>
          <w:sz w:val="20"/>
          <w:szCs w:val="20"/>
        </w:rPr>
        <w:tab/>
      </w:r>
      <w:r w:rsidR="00965777">
        <w:rPr>
          <w:sz w:val="20"/>
          <w:szCs w:val="20"/>
        </w:rPr>
        <w:tab/>
      </w:r>
      <w:r w:rsidR="00965777">
        <w:rPr>
          <w:sz w:val="20"/>
          <w:szCs w:val="20"/>
        </w:rPr>
        <w:tab/>
      </w:r>
      <w:r w:rsidR="00965777">
        <w:rPr>
          <w:sz w:val="20"/>
          <w:szCs w:val="20"/>
        </w:rPr>
        <w:tab/>
      </w:r>
      <w:r w:rsidR="00965777">
        <w:rPr>
          <w:sz w:val="20"/>
          <w:szCs w:val="20"/>
        </w:rPr>
        <w:tab/>
      </w:r>
      <w:r w:rsidR="00965777">
        <w:rPr>
          <w:sz w:val="20"/>
          <w:szCs w:val="20"/>
        </w:rPr>
        <w:tab/>
        <w:t>57</w:t>
      </w:r>
    </w:p>
    <w:p w14:paraId="30584187" w14:textId="77777777" w:rsidR="00965777" w:rsidRDefault="00965777" w:rsidP="00965777">
      <w:pPr>
        <w:rPr>
          <w:sz w:val="20"/>
          <w:szCs w:val="20"/>
        </w:rPr>
      </w:pPr>
    </w:p>
    <w:p w14:paraId="0D386BC3" w14:textId="10A0C8D9" w:rsidR="00965777" w:rsidRPr="00965777" w:rsidRDefault="00965777" w:rsidP="00965777">
      <w:pPr>
        <w:rPr>
          <w:b/>
          <w:sz w:val="20"/>
          <w:szCs w:val="20"/>
        </w:rPr>
      </w:pPr>
      <w:r w:rsidRPr="00965777">
        <w:rPr>
          <w:b/>
          <w:sz w:val="20"/>
          <w:szCs w:val="20"/>
        </w:rPr>
        <w:t>functieomschrijvingen</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59</w:t>
      </w:r>
    </w:p>
    <w:p w14:paraId="7BDE1B40" w14:textId="77777777" w:rsidR="0070163B" w:rsidRPr="00A54770" w:rsidRDefault="0070163B" w:rsidP="00A54770">
      <w:pPr>
        <w:rPr>
          <w:sz w:val="20"/>
          <w:szCs w:val="20"/>
        </w:rPr>
      </w:pPr>
    </w:p>
    <w:p w14:paraId="2ABA71C2" w14:textId="0B2778E5" w:rsidR="00FE1BBE" w:rsidRPr="00965777" w:rsidRDefault="00C65C61" w:rsidP="00965777">
      <w:pPr>
        <w:rPr>
          <w:b/>
          <w:sz w:val="20"/>
          <w:szCs w:val="20"/>
        </w:rPr>
      </w:pPr>
      <w:r w:rsidRPr="00A54770">
        <w:rPr>
          <w:sz w:val="20"/>
          <w:szCs w:val="20"/>
        </w:rPr>
        <w:br w:type="page"/>
      </w:r>
      <w:bookmarkStart w:id="0" w:name="h.gjdgxs" w:colFirst="0" w:colLast="0"/>
      <w:bookmarkEnd w:id="0"/>
      <w:r w:rsidR="00FE1BBE" w:rsidRPr="00965777">
        <w:rPr>
          <w:b/>
          <w:sz w:val="28"/>
          <w:szCs w:val="28"/>
        </w:rPr>
        <w:lastRenderedPageBreak/>
        <w:t>i</w:t>
      </w:r>
      <w:r w:rsidRPr="00965777">
        <w:rPr>
          <w:b/>
          <w:sz w:val="28"/>
          <w:szCs w:val="28"/>
        </w:rPr>
        <w:t>nleiding</w:t>
      </w:r>
    </w:p>
    <w:p w14:paraId="4DC5801D" w14:textId="2F237887" w:rsidR="00973FAD" w:rsidRPr="00FE1BBE" w:rsidRDefault="00973FAD" w:rsidP="00FE1BBE">
      <w:pPr>
        <w:pStyle w:val="Kop1"/>
        <w:contextualSpacing/>
        <w:rPr>
          <w:b w:val="0"/>
          <w:i w:val="0"/>
          <w:sz w:val="20"/>
          <w:szCs w:val="20"/>
        </w:rPr>
      </w:pPr>
      <w:r w:rsidRPr="00FE1BBE">
        <w:rPr>
          <w:b w:val="0"/>
          <w:i w:val="0"/>
          <w:sz w:val="20"/>
          <w:szCs w:val="20"/>
        </w:rPr>
        <w:t xml:space="preserve">De ECI is het mooiste Cultuurhuis van Limburg! Een bijzondere plek aan de Roer met een middelgrote </w:t>
      </w:r>
      <w:proofErr w:type="spellStart"/>
      <w:r w:rsidRPr="00FE1BBE">
        <w:rPr>
          <w:b w:val="0"/>
          <w:i w:val="0"/>
          <w:sz w:val="20"/>
          <w:szCs w:val="20"/>
        </w:rPr>
        <w:t>popzaal</w:t>
      </w:r>
      <w:proofErr w:type="spellEnd"/>
      <w:r w:rsidRPr="00FE1BBE">
        <w:rPr>
          <w:b w:val="0"/>
          <w:i w:val="0"/>
          <w:sz w:val="20"/>
          <w:szCs w:val="20"/>
        </w:rPr>
        <w:t xml:space="preserve"> (cap. 600) staanplaatsen, een vlakke vloertheater met 244 stoelen, 2 filmzalen (137 stoelen), expositieruimte, een muziek – dans en theaterschool en een educatieafdeling. Onze ambitie; zorgen dat Roermond, de regio en provincie de ECI weer omarmt. Dat doen we met een kwaliteits-programmering in pop – en theaterzaal, een uitgekiende art-house-film selectie in de beide filmzalen en een breed en sterk cursusaanbod (zowel binnen – als buiten de eigen locatie). Ons programma voorziet in voorstellingen en concerten op het gebied van (pop)muziek, dans, toneel en jeugdtheater. We mikken op diversiteit, publieksopbouw en de positionering van ECI in de regio als kwalitatief hoogstaande – maar laagdrempelige culturele voorziening; als podium voor talentontwikkeling en als producent. De voorbije jaren werkten we samen met (</w:t>
      </w:r>
      <w:proofErr w:type="spellStart"/>
      <w:r w:rsidRPr="00FE1BBE">
        <w:rPr>
          <w:b w:val="0"/>
          <w:i w:val="0"/>
          <w:sz w:val="20"/>
          <w:szCs w:val="20"/>
        </w:rPr>
        <w:t>inter</w:t>
      </w:r>
      <w:proofErr w:type="spellEnd"/>
      <w:r w:rsidRPr="00FE1BBE">
        <w:rPr>
          <w:b w:val="0"/>
          <w:i w:val="0"/>
          <w:sz w:val="20"/>
          <w:szCs w:val="20"/>
        </w:rPr>
        <w:t xml:space="preserve">)nationaal bekende choreografen/gezelschappen zoals Alida Dors en Project Sally, jonge talenten zoals Crijns en Jeroen, </w:t>
      </w:r>
      <w:proofErr w:type="spellStart"/>
      <w:r w:rsidRPr="00FE1BBE">
        <w:rPr>
          <w:b w:val="0"/>
          <w:i w:val="0"/>
          <w:sz w:val="20"/>
          <w:szCs w:val="20"/>
        </w:rPr>
        <w:t>Fuad</w:t>
      </w:r>
      <w:proofErr w:type="spellEnd"/>
      <w:r w:rsidRPr="00FE1BBE">
        <w:rPr>
          <w:b w:val="0"/>
          <w:i w:val="0"/>
          <w:sz w:val="20"/>
          <w:szCs w:val="20"/>
        </w:rPr>
        <w:t xml:space="preserve"> </w:t>
      </w:r>
      <w:proofErr w:type="spellStart"/>
      <w:r w:rsidRPr="00FE1BBE">
        <w:rPr>
          <w:b w:val="0"/>
          <w:i w:val="0"/>
          <w:sz w:val="20"/>
          <w:szCs w:val="20"/>
        </w:rPr>
        <w:t>Hasen</w:t>
      </w:r>
      <w:proofErr w:type="spellEnd"/>
      <w:r w:rsidRPr="00FE1BBE">
        <w:rPr>
          <w:b w:val="0"/>
          <w:i w:val="0"/>
          <w:sz w:val="20"/>
          <w:szCs w:val="20"/>
        </w:rPr>
        <w:t xml:space="preserve">, Rutger &amp; Walter, Jeroen &amp; de </w:t>
      </w:r>
      <w:proofErr w:type="spellStart"/>
      <w:r w:rsidRPr="00FE1BBE">
        <w:rPr>
          <w:b w:val="0"/>
          <w:i w:val="0"/>
          <w:sz w:val="20"/>
          <w:szCs w:val="20"/>
        </w:rPr>
        <w:t>Sherrifs</w:t>
      </w:r>
      <w:proofErr w:type="spellEnd"/>
      <w:r w:rsidRPr="00FE1BBE">
        <w:rPr>
          <w:b w:val="0"/>
          <w:i w:val="0"/>
          <w:sz w:val="20"/>
          <w:szCs w:val="20"/>
        </w:rPr>
        <w:t xml:space="preserve">, dansgezelschappen zoals ISH, literair theater zoals Joost Prinsen en wereldmuziek zoals </w:t>
      </w:r>
      <w:proofErr w:type="spellStart"/>
      <w:r w:rsidRPr="00FE1BBE">
        <w:rPr>
          <w:b w:val="0"/>
          <w:i w:val="0"/>
          <w:sz w:val="20"/>
          <w:szCs w:val="20"/>
        </w:rPr>
        <w:t>Makis</w:t>
      </w:r>
      <w:proofErr w:type="spellEnd"/>
      <w:r w:rsidRPr="00FE1BBE">
        <w:rPr>
          <w:b w:val="0"/>
          <w:i w:val="0"/>
          <w:sz w:val="20"/>
          <w:szCs w:val="20"/>
        </w:rPr>
        <w:t xml:space="preserve">, jeugdvoorstellingen zoals Toren van het Geluid en Tante Theater, muziektheater zoals Groots en Meeslepend en Merals Harem evenals danser/choreograaf </w:t>
      </w:r>
      <w:proofErr w:type="spellStart"/>
      <w:r w:rsidRPr="00FE1BBE">
        <w:rPr>
          <w:b w:val="0"/>
          <w:i w:val="0"/>
          <w:sz w:val="20"/>
          <w:szCs w:val="20"/>
        </w:rPr>
        <w:t>Duda</w:t>
      </w:r>
      <w:proofErr w:type="spellEnd"/>
      <w:r w:rsidRPr="00FE1BBE">
        <w:rPr>
          <w:b w:val="0"/>
          <w:i w:val="0"/>
          <w:sz w:val="20"/>
          <w:szCs w:val="20"/>
        </w:rPr>
        <w:t xml:space="preserve"> </w:t>
      </w:r>
      <w:proofErr w:type="spellStart"/>
      <w:r w:rsidRPr="00FE1BBE">
        <w:rPr>
          <w:b w:val="0"/>
          <w:i w:val="0"/>
          <w:sz w:val="20"/>
          <w:szCs w:val="20"/>
        </w:rPr>
        <w:t>Paiva</w:t>
      </w:r>
      <w:proofErr w:type="spellEnd"/>
      <w:r w:rsidRPr="00FE1BBE">
        <w:rPr>
          <w:b w:val="0"/>
          <w:i w:val="0"/>
          <w:sz w:val="20"/>
          <w:szCs w:val="20"/>
        </w:rPr>
        <w:t xml:space="preserve">. Met Toneelgroep Maastricht, </w:t>
      </w:r>
      <w:proofErr w:type="spellStart"/>
      <w:r w:rsidRPr="00FE1BBE">
        <w:rPr>
          <w:b w:val="0"/>
          <w:i w:val="0"/>
          <w:sz w:val="20"/>
          <w:szCs w:val="20"/>
        </w:rPr>
        <w:t>Gotra</w:t>
      </w:r>
      <w:proofErr w:type="spellEnd"/>
      <w:r w:rsidRPr="00FE1BBE">
        <w:rPr>
          <w:b w:val="0"/>
          <w:i w:val="0"/>
          <w:sz w:val="20"/>
          <w:szCs w:val="20"/>
        </w:rPr>
        <w:t xml:space="preserve"> Ballet en Jeugdtheater het Laagland programmeerden we Limburgse makers en gezelschappen. </w:t>
      </w:r>
    </w:p>
    <w:p w14:paraId="2CD0C568" w14:textId="77777777" w:rsidR="00973FAD" w:rsidRDefault="00973FAD" w:rsidP="00973FAD">
      <w:pPr>
        <w:rPr>
          <w:sz w:val="20"/>
          <w:szCs w:val="20"/>
        </w:rPr>
      </w:pPr>
      <w:r>
        <w:rPr>
          <w:sz w:val="20"/>
          <w:szCs w:val="20"/>
        </w:rPr>
        <w:t xml:space="preserve">In 2015 is in samenwerking met de gemeente Roermond een herstelplan opgesteld en door de raad vastgesteld.  Per 1 januari 2016 is de ECI herstart en is het beheer van het pand als ook de horeca losgekoppeld en bij een externe partij neergelegd.  De culturele exploitatie is in handen van Stichting ECI. </w:t>
      </w:r>
    </w:p>
    <w:p w14:paraId="6031FDB2" w14:textId="2BFFF95F" w:rsidR="00973FAD" w:rsidRPr="001D3191" w:rsidRDefault="00973FAD" w:rsidP="00973FAD">
      <w:pPr>
        <w:pStyle w:val="Kop2"/>
        <w:ind w:firstLine="0"/>
        <w:rPr>
          <w:rFonts w:ascii="Arial" w:hAnsi="Arial"/>
          <w:sz w:val="20"/>
          <w:szCs w:val="20"/>
        </w:rPr>
      </w:pPr>
      <w:r>
        <w:rPr>
          <w:rFonts w:ascii="Arial" w:hAnsi="Arial"/>
          <w:sz w:val="20"/>
          <w:szCs w:val="20"/>
        </w:rPr>
        <w:t>m</w:t>
      </w:r>
      <w:r w:rsidRPr="003E13D4">
        <w:rPr>
          <w:rFonts w:ascii="Arial" w:hAnsi="Arial"/>
          <w:sz w:val="20"/>
          <w:szCs w:val="20"/>
        </w:rPr>
        <w:t>issie</w:t>
      </w:r>
    </w:p>
    <w:p w14:paraId="78DE8A79" w14:textId="77777777" w:rsidR="00973FAD" w:rsidRPr="00C370A9" w:rsidRDefault="00973FAD" w:rsidP="00973FAD">
      <w:pPr>
        <w:pStyle w:val="normal"/>
        <w:ind w:firstLine="708"/>
        <w:rPr>
          <w:i/>
          <w:sz w:val="20"/>
          <w:szCs w:val="20"/>
        </w:rPr>
      </w:pPr>
      <w:r>
        <w:rPr>
          <w:i/>
          <w:sz w:val="20"/>
          <w:szCs w:val="20"/>
        </w:rPr>
        <w:t>‘</w:t>
      </w:r>
      <w:r w:rsidRPr="00C370A9">
        <w:rPr>
          <w:i/>
          <w:sz w:val="20"/>
          <w:szCs w:val="20"/>
        </w:rPr>
        <w:t xml:space="preserve">De ECI </w:t>
      </w:r>
      <w:r>
        <w:rPr>
          <w:i/>
          <w:sz w:val="20"/>
          <w:szCs w:val="20"/>
        </w:rPr>
        <w:t>gelooft dat c</w:t>
      </w:r>
      <w:r w:rsidRPr="00C370A9">
        <w:rPr>
          <w:i/>
          <w:sz w:val="20"/>
          <w:szCs w:val="20"/>
        </w:rPr>
        <w:t xml:space="preserve">ultuur </w:t>
      </w:r>
      <w:r>
        <w:rPr>
          <w:i/>
          <w:sz w:val="20"/>
          <w:szCs w:val="20"/>
        </w:rPr>
        <w:t>de basis vormt van identiteit en trots, dat cultuur</w:t>
      </w:r>
      <w:r w:rsidRPr="00C370A9">
        <w:rPr>
          <w:i/>
          <w:sz w:val="20"/>
          <w:szCs w:val="20"/>
        </w:rPr>
        <w:t xml:space="preserve"> </w:t>
      </w:r>
      <w:r>
        <w:rPr>
          <w:i/>
          <w:sz w:val="20"/>
          <w:szCs w:val="20"/>
        </w:rPr>
        <w:t>de</w:t>
      </w:r>
      <w:r w:rsidRPr="00C370A9">
        <w:rPr>
          <w:i/>
          <w:sz w:val="20"/>
          <w:szCs w:val="20"/>
        </w:rPr>
        <w:t xml:space="preserve"> leefbaarheid, aantrekkingskr</w:t>
      </w:r>
      <w:r>
        <w:rPr>
          <w:i/>
          <w:sz w:val="20"/>
          <w:szCs w:val="20"/>
        </w:rPr>
        <w:t xml:space="preserve">acht </w:t>
      </w:r>
      <w:r w:rsidRPr="00C370A9">
        <w:rPr>
          <w:i/>
          <w:sz w:val="20"/>
          <w:szCs w:val="20"/>
        </w:rPr>
        <w:t>van Roermond, de wijken en de regio</w:t>
      </w:r>
      <w:r>
        <w:rPr>
          <w:i/>
          <w:sz w:val="20"/>
          <w:szCs w:val="20"/>
        </w:rPr>
        <w:t xml:space="preserve"> vergroot</w:t>
      </w:r>
      <w:r w:rsidRPr="00C370A9">
        <w:rPr>
          <w:i/>
          <w:sz w:val="20"/>
          <w:szCs w:val="20"/>
        </w:rPr>
        <w:t>.</w:t>
      </w:r>
      <w:r>
        <w:rPr>
          <w:i/>
          <w:sz w:val="20"/>
          <w:szCs w:val="20"/>
        </w:rPr>
        <w:t xml:space="preserve"> De ECI wil middenin Roermond en haar wijken staan en </w:t>
      </w:r>
      <w:r w:rsidRPr="00C370A9">
        <w:rPr>
          <w:i/>
          <w:sz w:val="20"/>
          <w:szCs w:val="20"/>
        </w:rPr>
        <w:t>het leven van m</w:t>
      </w:r>
      <w:r>
        <w:rPr>
          <w:i/>
          <w:sz w:val="20"/>
          <w:szCs w:val="20"/>
        </w:rPr>
        <w:t xml:space="preserve">ensen in Roermond </w:t>
      </w:r>
      <w:r w:rsidRPr="00C370A9">
        <w:rPr>
          <w:i/>
          <w:sz w:val="20"/>
          <w:szCs w:val="20"/>
        </w:rPr>
        <w:t>en de regio</w:t>
      </w:r>
      <w:r>
        <w:rPr>
          <w:i/>
          <w:sz w:val="20"/>
          <w:szCs w:val="20"/>
        </w:rPr>
        <w:t xml:space="preserve"> verrijken</w:t>
      </w:r>
      <w:r w:rsidRPr="00C370A9">
        <w:rPr>
          <w:i/>
          <w:sz w:val="20"/>
          <w:szCs w:val="20"/>
        </w:rPr>
        <w:t xml:space="preserve">. </w:t>
      </w:r>
      <w:r>
        <w:rPr>
          <w:i/>
          <w:sz w:val="20"/>
          <w:szCs w:val="20"/>
        </w:rPr>
        <w:t xml:space="preserve">Minder grijs en meer kleur, we </w:t>
      </w:r>
      <w:r w:rsidRPr="00C370A9">
        <w:rPr>
          <w:i/>
          <w:sz w:val="20"/>
          <w:szCs w:val="20"/>
        </w:rPr>
        <w:t>doorbreken de dagelijkse sleur</w:t>
      </w:r>
      <w:r>
        <w:rPr>
          <w:i/>
          <w:sz w:val="20"/>
          <w:szCs w:val="20"/>
        </w:rPr>
        <w:t xml:space="preserve">. De ECI verdiept en verbind, gaat op zoek en werkt samen opdat </w:t>
      </w:r>
      <w:r w:rsidRPr="00C370A9">
        <w:rPr>
          <w:i/>
          <w:sz w:val="20"/>
          <w:szCs w:val="20"/>
        </w:rPr>
        <w:t>mensen energie, creativiteit en inspiratie kunne</w:t>
      </w:r>
      <w:r>
        <w:rPr>
          <w:i/>
          <w:sz w:val="20"/>
          <w:szCs w:val="20"/>
        </w:rPr>
        <w:t xml:space="preserve">n opdoen in hun eigen omgeving, zowel buiten – als binnen de ECI. </w:t>
      </w:r>
      <w:r w:rsidRPr="00C370A9">
        <w:rPr>
          <w:i/>
          <w:sz w:val="20"/>
          <w:szCs w:val="20"/>
        </w:rPr>
        <w:t>Zo ontstaan nieuwe inzichten en worde</w:t>
      </w:r>
      <w:r>
        <w:rPr>
          <w:i/>
          <w:sz w:val="20"/>
          <w:szCs w:val="20"/>
        </w:rPr>
        <w:t>n mensen creatief en innovatief’ …</w:t>
      </w:r>
    </w:p>
    <w:p w14:paraId="0C734AFB" w14:textId="160E8416" w:rsidR="00973FAD" w:rsidRPr="003E13D4" w:rsidRDefault="00973FAD" w:rsidP="00973FAD">
      <w:pPr>
        <w:pStyle w:val="Kop2"/>
        <w:ind w:firstLine="0"/>
        <w:rPr>
          <w:rFonts w:ascii="Arial" w:hAnsi="Arial"/>
          <w:sz w:val="20"/>
          <w:szCs w:val="20"/>
        </w:rPr>
      </w:pPr>
      <w:r w:rsidRPr="00E9152F">
        <w:rPr>
          <w:rFonts w:ascii="Arial" w:eastAsia="Arial" w:hAnsi="Arial" w:cs="Arial"/>
          <w:sz w:val="20"/>
          <w:szCs w:val="20"/>
        </w:rPr>
        <w:t>k</w:t>
      </w:r>
      <w:r w:rsidRPr="003E13D4">
        <w:rPr>
          <w:rFonts w:ascii="Arial" w:hAnsi="Arial"/>
          <w:sz w:val="20"/>
          <w:szCs w:val="20"/>
        </w:rPr>
        <w:t xml:space="preserve">ernwaarden </w:t>
      </w:r>
    </w:p>
    <w:p w14:paraId="3E103EF3" w14:textId="77777777" w:rsidR="00973FAD" w:rsidRPr="003E13D4" w:rsidRDefault="00973FAD" w:rsidP="00973FAD">
      <w:pPr>
        <w:pStyle w:val="normal"/>
        <w:rPr>
          <w:sz w:val="20"/>
          <w:szCs w:val="20"/>
        </w:rPr>
      </w:pPr>
      <w:r>
        <w:rPr>
          <w:sz w:val="20"/>
          <w:szCs w:val="20"/>
        </w:rPr>
        <w:t xml:space="preserve">Onze </w:t>
      </w:r>
      <w:r w:rsidRPr="003E13D4">
        <w:rPr>
          <w:sz w:val="20"/>
          <w:szCs w:val="20"/>
        </w:rPr>
        <w:t>nie</w:t>
      </w:r>
      <w:r>
        <w:rPr>
          <w:sz w:val="20"/>
          <w:szCs w:val="20"/>
        </w:rPr>
        <w:t>uwe koers van</w:t>
      </w:r>
      <w:r w:rsidRPr="003E13D4">
        <w:rPr>
          <w:sz w:val="20"/>
          <w:szCs w:val="20"/>
        </w:rPr>
        <w:t xml:space="preserve"> wordt ingegeven door de volgende kernwaarden:</w:t>
      </w:r>
    </w:p>
    <w:p w14:paraId="104BB9DC" w14:textId="77777777" w:rsidR="00973FAD" w:rsidRDefault="00973FAD" w:rsidP="00973FAD">
      <w:pPr>
        <w:pStyle w:val="normal"/>
        <w:contextualSpacing/>
        <w:rPr>
          <w:sz w:val="20"/>
          <w:szCs w:val="20"/>
        </w:rPr>
      </w:pPr>
    </w:p>
    <w:p w14:paraId="4425EEA2" w14:textId="77777777" w:rsidR="00973FAD" w:rsidRPr="003E13D4" w:rsidRDefault="00973FAD" w:rsidP="00973FAD">
      <w:pPr>
        <w:pStyle w:val="normal"/>
        <w:contextualSpacing/>
        <w:rPr>
          <w:sz w:val="20"/>
          <w:szCs w:val="20"/>
        </w:rPr>
      </w:pPr>
      <w:r w:rsidRPr="003E13D4">
        <w:rPr>
          <w:sz w:val="20"/>
          <w:szCs w:val="20"/>
          <w:u w:val="single"/>
        </w:rPr>
        <w:t>vraaggericht</w:t>
      </w:r>
      <w:r w:rsidRPr="003E13D4">
        <w:rPr>
          <w:sz w:val="20"/>
          <w:szCs w:val="20"/>
        </w:rPr>
        <w:t>:</w:t>
      </w:r>
    </w:p>
    <w:p w14:paraId="7E40A227" w14:textId="77777777" w:rsidR="00973FAD" w:rsidRDefault="00973FAD" w:rsidP="00752FAC">
      <w:pPr>
        <w:pStyle w:val="normal"/>
        <w:numPr>
          <w:ilvl w:val="0"/>
          <w:numId w:val="116"/>
        </w:numPr>
        <w:contextualSpacing/>
        <w:rPr>
          <w:sz w:val="20"/>
          <w:szCs w:val="20"/>
        </w:rPr>
      </w:pPr>
      <w:r>
        <w:rPr>
          <w:sz w:val="20"/>
          <w:szCs w:val="20"/>
        </w:rPr>
        <w:t>laagdrempelige programmering;</w:t>
      </w:r>
    </w:p>
    <w:p w14:paraId="1099A230" w14:textId="77777777" w:rsidR="00973FAD" w:rsidRDefault="00973FAD" w:rsidP="00752FAC">
      <w:pPr>
        <w:pStyle w:val="normal"/>
        <w:numPr>
          <w:ilvl w:val="0"/>
          <w:numId w:val="116"/>
        </w:numPr>
        <w:contextualSpacing/>
        <w:rPr>
          <w:sz w:val="20"/>
          <w:szCs w:val="20"/>
        </w:rPr>
      </w:pPr>
      <w:r>
        <w:rPr>
          <w:sz w:val="20"/>
          <w:szCs w:val="20"/>
        </w:rPr>
        <w:t>p</w:t>
      </w:r>
      <w:r w:rsidRPr="003E13D4">
        <w:rPr>
          <w:sz w:val="20"/>
          <w:szCs w:val="20"/>
        </w:rPr>
        <w:t>ubliek/doelgroepen betrekken bij programmering (ook kwetsbare- en mo</w:t>
      </w:r>
      <w:r>
        <w:rPr>
          <w:sz w:val="20"/>
          <w:szCs w:val="20"/>
        </w:rPr>
        <w:t>eilijk bereikbare doelgroepen);</w:t>
      </w:r>
    </w:p>
    <w:p w14:paraId="70EFD431" w14:textId="77777777" w:rsidR="00973FAD" w:rsidRDefault="00973FAD" w:rsidP="00752FAC">
      <w:pPr>
        <w:pStyle w:val="normal"/>
        <w:numPr>
          <w:ilvl w:val="0"/>
          <w:numId w:val="116"/>
        </w:numPr>
        <w:contextualSpacing/>
        <w:rPr>
          <w:sz w:val="20"/>
          <w:szCs w:val="20"/>
        </w:rPr>
      </w:pPr>
      <w:r w:rsidRPr="003E13D4">
        <w:rPr>
          <w:sz w:val="20"/>
          <w:szCs w:val="20"/>
        </w:rPr>
        <w:t>vraaggericht, aansluiting bij demografische kernmerken stad en directe regio;</w:t>
      </w:r>
    </w:p>
    <w:p w14:paraId="3BAC43F4" w14:textId="77777777" w:rsidR="00973FAD" w:rsidRPr="003E13D4" w:rsidRDefault="00973FAD" w:rsidP="00752FAC">
      <w:pPr>
        <w:pStyle w:val="normal"/>
        <w:numPr>
          <w:ilvl w:val="0"/>
          <w:numId w:val="116"/>
        </w:numPr>
        <w:contextualSpacing/>
        <w:rPr>
          <w:sz w:val="20"/>
          <w:szCs w:val="20"/>
        </w:rPr>
      </w:pPr>
      <w:r>
        <w:rPr>
          <w:sz w:val="20"/>
          <w:szCs w:val="20"/>
        </w:rPr>
        <w:t>k</w:t>
      </w:r>
      <w:r w:rsidRPr="003E13D4">
        <w:rPr>
          <w:sz w:val="20"/>
          <w:szCs w:val="20"/>
        </w:rPr>
        <w:t>lantvriendelijk: reserveren, inschrijven, ontvangst, horeca, communicatie, sfeer enz. allemaal op basis van ‘van harte welkom, we zijn er voor u’.</w:t>
      </w:r>
    </w:p>
    <w:p w14:paraId="5AB7ADB3" w14:textId="77777777" w:rsidR="00973FAD" w:rsidRDefault="00973FAD" w:rsidP="00973FAD">
      <w:pPr>
        <w:pStyle w:val="normal"/>
        <w:contextualSpacing/>
        <w:rPr>
          <w:sz w:val="20"/>
          <w:szCs w:val="20"/>
        </w:rPr>
      </w:pPr>
    </w:p>
    <w:p w14:paraId="538F7F7F" w14:textId="77777777" w:rsidR="00973FAD" w:rsidRDefault="00973FAD" w:rsidP="00973FAD">
      <w:pPr>
        <w:pStyle w:val="normal"/>
        <w:contextualSpacing/>
        <w:rPr>
          <w:sz w:val="20"/>
          <w:szCs w:val="20"/>
        </w:rPr>
      </w:pPr>
      <w:r w:rsidRPr="003E13D4">
        <w:rPr>
          <w:sz w:val="20"/>
          <w:szCs w:val="20"/>
          <w:u w:val="single"/>
        </w:rPr>
        <w:t>verbinding met de stad</w:t>
      </w:r>
      <w:r w:rsidRPr="003E13D4">
        <w:rPr>
          <w:sz w:val="20"/>
          <w:szCs w:val="20"/>
        </w:rPr>
        <w:t>:</w:t>
      </w:r>
    </w:p>
    <w:p w14:paraId="431B1250" w14:textId="77777777" w:rsidR="00973FAD" w:rsidRDefault="00973FAD" w:rsidP="00752FAC">
      <w:pPr>
        <w:pStyle w:val="normal"/>
        <w:numPr>
          <w:ilvl w:val="0"/>
          <w:numId w:val="116"/>
        </w:numPr>
        <w:contextualSpacing/>
        <w:rPr>
          <w:sz w:val="20"/>
          <w:szCs w:val="20"/>
        </w:rPr>
      </w:pPr>
      <w:r>
        <w:rPr>
          <w:sz w:val="20"/>
          <w:szCs w:val="20"/>
        </w:rPr>
        <w:t>b</w:t>
      </w:r>
      <w:r w:rsidRPr="003E13D4">
        <w:rPr>
          <w:sz w:val="20"/>
          <w:szCs w:val="20"/>
        </w:rPr>
        <w:t>edienen amateurverenigingen, onderwijs, zorg, bedrijfsleven;</w:t>
      </w:r>
    </w:p>
    <w:p w14:paraId="009A657A" w14:textId="77777777" w:rsidR="00973FAD" w:rsidRDefault="00973FAD" w:rsidP="00752FAC">
      <w:pPr>
        <w:pStyle w:val="normal"/>
        <w:numPr>
          <w:ilvl w:val="0"/>
          <w:numId w:val="116"/>
        </w:numPr>
        <w:contextualSpacing/>
        <w:rPr>
          <w:sz w:val="20"/>
          <w:szCs w:val="20"/>
        </w:rPr>
      </w:pPr>
      <w:r>
        <w:rPr>
          <w:sz w:val="20"/>
          <w:szCs w:val="20"/>
        </w:rPr>
        <w:t>c</w:t>
      </w:r>
      <w:r w:rsidRPr="003E13D4">
        <w:rPr>
          <w:sz w:val="20"/>
          <w:szCs w:val="20"/>
        </w:rPr>
        <w:t>ultuur in de wijk</w:t>
      </w:r>
      <w:r>
        <w:rPr>
          <w:sz w:val="20"/>
          <w:szCs w:val="20"/>
        </w:rPr>
        <w:t>;</w:t>
      </w:r>
    </w:p>
    <w:p w14:paraId="3E33A7B4" w14:textId="77777777" w:rsidR="00973FAD" w:rsidRDefault="00973FAD" w:rsidP="00752FAC">
      <w:pPr>
        <w:pStyle w:val="normal"/>
        <w:numPr>
          <w:ilvl w:val="0"/>
          <w:numId w:val="116"/>
        </w:numPr>
        <w:contextualSpacing/>
        <w:rPr>
          <w:sz w:val="20"/>
          <w:szCs w:val="20"/>
        </w:rPr>
      </w:pPr>
      <w:r>
        <w:rPr>
          <w:sz w:val="20"/>
          <w:szCs w:val="20"/>
        </w:rPr>
        <w:t>s</w:t>
      </w:r>
      <w:r w:rsidRPr="003E13D4">
        <w:rPr>
          <w:sz w:val="20"/>
          <w:szCs w:val="20"/>
        </w:rPr>
        <w:t>amenwerking met de andere culturele instellingen en het Platform Cultuur Roermond;</w:t>
      </w:r>
    </w:p>
    <w:p w14:paraId="5EB56893" w14:textId="77777777" w:rsidR="00973FAD" w:rsidRDefault="00973FAD" w:rsidP="00973FAD">
      <w:pPr>
        <w:pStyle w:val="normal"/>
        <w:contextualSpacing/>
        <w:rPr>
          <w:sz w:val="20"/>
          <w:szCs w:val="20"/>
        </w:rPr>
      </w:pPr>
    </w:p>
    <w:p w14:paraId="7079BFF1" w14:textId="77777777" w:rsidR="00973FAD" w:rsidRPr="00210C19" w:rsidRDefault="00973FAD" w:rsidP="00973FAD">
      <w:pPr>
        <w:pStyle w:val="normal"/>
        <w:contextualSpacing/>
        <w:rPr>
          <w:sz w:val="20"/>
          <w:szCs w:val="20"/>
        </w:rPr>
      </w:pPr>
      <w:r w:rsidRPr="00210C19">
        <w:rPr>
          <w:sz w:val="20"/>
          <w:szCs w:val="20"/>
          <w:u w:val="single"/>
        </w:rPr>
        <w:t>benutten onderscheidende kwaliteiten</w:t>
      </w:r>
      <w:r w:rsidRPr="00210C19">
        <w:rPr>
          <w:sz w:val="20"/>
          <w:szCs w:val="20"/>
        </w:rPr>
        <w:t>:</w:t>
      </w:r>
    </w:p>
    <w:p w14:paraId="09C57A03" w14:textId="77777777" w:rsidR="00973FAD" w:rsidRPr="00210C19" w:rsidRDefault="00973FAD" w:rsidP="00752FAC">
      <w:pPr>
        <w:pStyle w:val="normal"/>
        <w:numPr>
          <w:ilvl w:val="0"/>
          <w:numId w:val="116"/>
        </w:numPr>
        <w:contextualSpacing/>
        <w:rPr>
          <w:sz w:val="20"/>
          <w:szCs w:val="20"/>
        </w:rPr>
      </w:pPr>
      <w:r w:rsidRPr="00210C19">
        <w:rPr>
          <w:sz w:val="20"/>
          <w:szCs w:val="20"/>
        </w:rPr>
        <w:t>multidisciplinair podium, waar in de programmering ingespeeld wordt op de aanwezigheid van verschillende kunstdisciplines door crossovers.</w:t>
      </w:r>
    </w:p>
    <w:p w14:paraId="77E6897F" w14:textId="77777777" w:rsidR="00973FAD" w:rsidRPr="00210C19" w:rsidRDefault="00973FAD" w:rsidP="00752FAC">
      <w:pPr>
        <w:pStyle w:val="normal"/>
        <w:numPr>
          <w:ilvl w:val="0"/>
          <w:numId w:val="116"/>
        </w:numPr>
        <w:contextualSpacing/>
        <w:rPr>
          <w:sz w:val="20"/>
          <w:szCs w:val="20"/>
        </w:rPr>
      </w:pPr>
      <w:r w:rsidRPr="00210C19">
        <w:rPr>
          <w:sz w:val="20"/>
          <w:szCs w:val="20"/>
        </w:rPr>
        <w:t>benutten creatieve keten;</w:t>
      </w:r>
      <w:r>
        <w:rPr>
          <w:sz w:val="20"/>
          <w:szCs w:val="20"/>
        </w:rPr>
        <w:t xml:space="preserve"> hier kun je kunst leren, maken, presenteren en</w:t>
      </w:r>
      <w:r w:rsidRPr="00210C19">
        <w:rPr>
          <w:sz w:val="20"/>
          <w:szCs w:val="20"/>
        </w:rPr>
        <w:t xml:space="preserve"> consumeren.  </w:t>
      </w:r>
    </w:p>
    <w:p w14:paraId="6235C71E" w14:textId="45EDF9E9" w:rsidR="00973FAD" w:rsidRPr="003E13D4" w:rsidRDefault="00973FAD" w:rsidP="00973FAD">
      <w:pPr>
        <w:pStyle w:val="Kop2"/>
        <w:ind w:firstLine="0"/>
        <w:rPr>
          <w:rFonts w:ascii="Arial" w:hAnsi="Arial"/>
          <w:sz w:val="20"/>
          <w:szCs w:val="20"/>
        </w:rPr>
      </w:pPr>
      <w:r w:rsidRPr="003E13D4">
        <w:rPr>
          <w:rFonts w:ascii="Arial" w:hAnsi="Arial"/>
          <w:sz w:val="20"/>
          <w:szCs w:val="20"/>
        </w:rPr>
        <w:t>doelgroepen en publieksbereik</w:t>
      </w:r>
    </w:p>
    <w:p w14:paraId="4424BF03" w14:textId="77777777" w:rsidR="00973FAD" w:rsidRDefault="00973FAD" w:rsidP="00973FAD">
      <w:pPr>
        <w:pStyle w:val="normal"/>
        <w:rPr>
          <w:sz w:val="20"/>
          <w:szCs w:val="20"/>
        </w:rPr>
      </w:pPr>
      <w:r w:rsidRPr="003E13D4">
        <w:rPr>
          <w:sz w:val="20"/>
          <w:szCs w:val="20"/>
        </w:rPr>
        <w:t xml:space="preserve">De boodschap van het ‘Advies ECI Herstart’ is dat </w:t>
      </w:r>
      <w:r>
        <w:rPr>
          <w:sz w:val="20"/>
          <w:szCs w:val="20"/>
        </w:rPr>
        <w:t xml:space="preserve">de ECI </w:t>
      </w:r>
      <w:r w:rsidRPr="003E13D4">
        <w:rPr>
          <w:sz w:val="20"/>
          <w:szCs w:val="20"/>
        </w:rPr>
        <w:t xml:space="preserve">de </w:t>
      </w:r>
      <w:r>
        <w:rPr>
          <w:sz w:val="20"/>
          <w:szCs w:val="20"/>
        </w:rPr>
        <w:t xml:space="preserve">(al in kunst &amp; cultuur geïnteresseerde) </w:t>
      </w:r>
      <w:r w:rsidRPr="003E13D4">
        <w:rPr>
          <w:sz w:val="20"/>
          <w:szCs w:val="20"/>
        </w:rPr>
        <w:t xml:space="preserve">rode en blauwe groepen </w:t>
      </w:r>
      <w:r>
        <w:rPr>
          <w:sz w:val="20"/>
          <w:szCs w:val="20"/>
        </w:rPr>
        <w:t xml:space="preserve">(*) </w:t>
      </w:r>
      <w:r w:rsidRPr="003E13D4">
        <w:rPr>
          <w:sz w:val="20"/>
          <w:szCs w:val="20"/>
        </w:rPr>
        <w:t xml:space="preserve">aan zich moet blijven binden, maar dat de grote uitdaging erin gelegen is </w:t>
      </w:r>
    </w:p>
    <w:p w14:paraId="50C0AC42" w14:textId="1FF828F1" w:rsidR="00973FAD" w:rsidRDefault="00973FAD" w:rsidP="00973FAD">
      <w:pPr>
        <w:pStyle w:val="normal"/>
        <w:rPr>
          <w:sz w:val="20"/>
          <w:szCs w:val="20"/>
        </w:rPr>
      </w:pPr>
      <w:r w:rsidRPr="003E13D4">
        <w:rPr>
          <w:sz w:val="20"/>
          <w:szCs w:val="20"/>
        </w:rPr>
        <w:t xml:space="preserve">de gele en de groene leefstijlen </w:t>
      </w:r>
      <w:r>
        <w:rPr>
          <w:sz w:val="20"/>
          <w:szCs w:val="20"/>
        </w:rPr>
        <w:t xml:space="preserve">(die niet of nauwelijks cultuur consumeren) </w:t>
      </w:r>
      <w:r w:rsidRPr="003E13D4">
        <w:rPr>
          <w:sz w:val="20"/>
          <w:szCs w:val="20"/>
        </w:rPr>
        <w:t xml:space="preserve">te bereiken. </w:t>
      </w:r>
      <w:r w:rsidR="00E52274">
        <w:rPr>
          <w:sz w:val="20"/>
          <w:szCs w:val="20"/>
        </w:rPr>
        <w:t>Daar hoort overigens ook een programma bij</w:t>
      </w:r>
      <w:r w:rsidR="00960683">
        <w:rPr>
          <w:sz w:val="20"/>
          <w:szCs w:val="20"/>
        </w:rPr>
        <w:t xml:space="preserve">. Zonder programma is het onmogelijk te toetsen of we de beoogde leefstijlen bereiken en wat we in ons programma zo mogelijk moeten aanpassen om dat wel te doen. </w:t>
      </w:r>
    </w:p>
    <w:p w14:paraId="0A9D3579" w14:textId="77777777" w:rsidR="00973FAD" w:rsidRDefault="00973FAD" w:rsidP="00973FAD">
      <w:pPr>
        <w:pStyle w:val="normal"/>
        <w:rPr>
          <w:sz w:val="20"/>
          <w:szCs w:val="20"/>
        </w:rPr>
      </w:pPr>
    </w:p>
    <w:p w14:paraId="4C192019" w14:textId="0193AE63" w:rsidR="00973FAD" w:rsidRPr="002F2E0F" w:rsidRDefault="00973FAD" w:rsidP="00973FAD">
      <w:pPr>
        <w:pStyle w:val="normal"/>
        <w:rPr>
          <w:sz w:val="16"/>
          <w:szCs w:val="16"/>
        </w:rPr>
      </w:pPr>
      <w:r w:rsidRPr="002F2E0F">
        <w:rPr>
          <w:sz w:val="16"/>
          <w:szCs w:val="16"/>
        </w:rPr>
        <w:t xml:space="preserve">* Zie verderop in de tekst. </w:t>
      </w:r>
    </w:p>
    <w:p w14:paraId="7AF1414F" w14:textId="28BEBB88" w:rsidR="00973FAD" w:rsidRPr="003E13D4" w:rsidRDefault="00973FAD" w:rsidP="00973FAD">
      <w:pPr>
        <w:pStyle w:val="Kop2"/>
        <w:ind w:firstLine="0"/>
        <w:rPr>
          <w:rFonts w:ascii="Arial" w:hAnsi="Arial"/>
          <w:sz w:val="20"/>
          <w:szCs w:val="20"/>
        </w:rPr>
      </w:pPr>
      <w:r>
        <w:rPr>
          <w:rFonts w:ascii="Arial" w:hAnsi="Arial"/>
          <w:sz w:val="20"/>
          <w:szCs w:val="20"/>
        </w:rPr>
        <w:lastRenderedPageBreak/>
        <w:t>c</w:t>
      </w:r>
      <w:r w:rsidRPr="003E13D4">
        <w:rPr>
          <w:rFonts w:ascii="Arial" w:hAnsi="Arial"/>
          <w:sz w:val="20"/>
          <w:szCs w:val="20"/>
        </w:rPr>
        <w:t>ultureel ondernemerschap</w:t>
      </w:r>
    </w:p>
    <w:p w14:paraId="146378ED" w14:textId="77777777" w:rsidR="00973FAD" w:rsidRDefault="00973FAD" w:rsidP="00973FAD">
      <w:pPr>
        <w:pStyle w:val="normal"/>
        <w:rPr>
          <w:sz w:val="20"/>
          <w:szCs w:val="20"/>
        </w:rPr>
      </w:pPr>
      <w:r w:rsidRPr="003E13D4">
        <w:rPr>
          <w:sz w:val="20"/>
          <w:szCs w:val="20"/>
        </w:rPr>
        <w:t xml:space="preserve">Cultureel ondernemerschap rust in algemene zin op vier pijlers die nauw met elkaar verbonden zijn, te weten: </w:t>
      </w:r>
    </w:p>
    <w:p w14:paraId="4722CE13" w14:textId="77777777" w:rsidR="00973FAD" w:rsidRPr="003E13D4" w:rsidRDefault="00973FAD" w:rsidP="00973FAD">
      <w:pPr>
        <w:pStyle w:val="normal"/>
        <w:rPr>
          <w:sz w:val="20"/>
          <w:szCs w:val="20"/>
        </w:rPr>
      </w:pPr>
    </w:p>
    <w:p w14:paraId="1D488EAA" w14:textId="77777777" w:rsidR="00973FAD" w:rsidRDefault="00973FAD" w:rsidP="00752FAC">
      <w:pPr>
        <w:pStyle w:val="normal"/>
        <w:numPr>
          <w:ilvl w:val="0"/>
          <w:numId w:val="116"/>
        </w:numPr>
        <w:contextualSpacing/>
        <w:rPr>
          <w:sz w:val="20"/>
          <w:szCs w:val="20"/>
        </w:rPr>
      </w:pPr>
      <w:r>
        <w:rPr>
          <w:sz w:val="20"/>
          <w:szCs w:val="20"/>
        </w:rPr>
        <w:t>c</w:t>
      </w:r>
      <w:r w:rsidRPr="003E13D4">
        <w:rPr>
          <w:sz w:val="20"/>
          <w:szCs w:val="20"/>
        </w:rPr>
        <w:t>ultureel onderscheidend vermogen;</w:t>
      </w:r>
    </w:p>
    <w:p w14:paraId="0395C87C" w14:textId="77777777" w:rsidR="00973FAD" w:rsidRDefault="00973FAD" w:rsidP="00752FAC">
      <w:pPr>
        <w:pStyle w:val="normal"/>
        <w:numPr>
          <w:ilvl w:val="0"/>
          <w:numId w:val="116"/>
        </w:numPr>
        <w:contextualSpacing/>
        <w:rPr>
          <w:sz w:val="20"/>
          <w:szCs w:val="20"/>
        </w:rPr>
      </w:pPr>
      <w:r>
        <w:rPr>
          <w:sz w:val="20"/>
          <w:szCs w:val="20"/>
        </w:rPr>
        <w:t>m</w:t>
      </w:r>
      <w:r w:rsidRPr="003E13D4">
        <w:rPr>
          <w:sz w:val="20"/>
          <w:szCs w:val="20"/>
        </w:rPr>
        <w:t>aatschappelijk draagvlak;</w:t>
      </w:r>
    </w:p>
    <w:p w14:paraId="2438DD6B" w14:textId="77777777" w:rsidR="00973FAD" w:rsidRDefault="00973FAD" w:rsidP="00752FAC">
      <w:pPr>
        <w:pStyle w:val="normal"/>
        <w:numPr>
          <w:ilvl w:val="0"/>
          <w:numId w:val="116"/>
        </w:numPr>
        <w:contextualSpacing/>
        <w:rPr>
          <w:sz w:val="20"/>
          <w:szCs w:val="20"/>
        </w:rPr>
      </w:pPr>
      <w:r>
        <w:rPr>
          <w:sz w:val="20"/>
          <w:szCs w:val="20"/>
        </w:rPr>
        <w:t>v</w:t>
      </w:r>
      <w:r w:rsidRPr="00210C19">
        <w:rPr>
          <w:sz w:val="20"/>
          <w:szCs w:val="20"/>
        </w:rPr>
        <w:t xml:space="preserve">erdienmodellen; </w:t>
      </w:r>
    </w:p>
    <w:p w14:paraId="34931755" w14:textId="77777777" w:rsidR="00973FAD" w:rsidRPr="00210C19" w:rsidRDefault="00973FAD" w:rsidP="00752FAC">
      <w:pPr>
        <w:pStyle w:val="normal"/>
        <w:numPr>
          <w:ilvl w:val="0"/>
          <w:numId w:val="116"/>
        </w:numPr>
        <w:contextualSpacing/>
        <w:rPr>
          <w:sz w:val="20"/>
          <w:szCs w:val="20"/>
        </w:rPr>
      </w:pPr>
      <w:r>
        <w:rPr>
          <w:sz w:val="20"/>
          <w:szCs w:val="20"/>
        </w:rPr>
        <w:t>(</w:t>
      </w:r>
      <w:proofErr w:type="spellStart"/>
      <w:r>
        <w:rPr>
          <w:sz w:val="20"/>
          <w:szCs w:val="20"/>
        </w:rPr>
        <w:t>cultural</w:t>
      </w:r>
      <w:proofErr w:type="spellEnd"/>
      <w:r>
        <w:rPr>
          <w:sz w:val="20"/>
          <w:szCs w:val="20"/>
        </w:rPr>
        <w:t xml:space="preserve">) </w:t>
      </w:r>
      <w:proofErr w:type="spellStart"/>
      <w:r>
        <w:rPr>
          <w:sz w:val="20"/>
          <w:szCs w:val="20"/>
        </w:rPr>
        <w:t>governance</w:t>
      </w:r>
      <w:proofErr w:type="spellEnd"/>
      <w:r>
        <w:rPr>
          <w:sz w:val="20"/>
          <w:szCs w:val="20"/>
        </w:rPr>
        <w:t>.</w:t>
      </w:r>
    </w:p>
    <w:p w14:paraId="09F2D9F8" w14:textId="77777777" w:rsidR="00973FAD" w:rsidRPr="00176030" w:rsidRDefault="00973FAD" w:rsidP="00973FAD">
      <w:pPr>
        <w:pStyle w:val="normal"/>
        <w:rPr>
          <w:sz w:val="20"/>
          <w:szCs w:val="20"/>
        </w:rPr>
      </w:pPr>
    </w:p>
    <w:p w14:paraId="44A0BA83" w14:textId="77777777" w:rsidR="00973FAD" w:rsidRPr="00176030" w:rsidRDefault="00973FAD" w:rsidP="00973FAD">
      <w:pPr>
        <w:pStyle w:val="normal"/>
        <w:rPr>
          <w:sz w:val="20"/>
          <w:szCs w:val="20"/>
        </w:rPr>
      </w:pPr>
      <w:r>
        <w:rPr>
          <w:sz w:val="20"/>
          <w:szCs w:val="20"/>
          <w:u w:val="single"/>
        </w:rPr>
        <w:t>s</w:t>
      </w:r>
      <w:r w:rsidRPr="00210C19">
        <w:rPr>
          <w:sz w:val="20"/>
          <w:szCs w:val="20"/>
          <w:u w:val="single"/>
        </w:rPr>
        <w:t>turen op cultureel onderscheidend vermogen</w:t>
      </w:r>
      <w:r>
        <w:rPr>
          <w:sz w:val="20"/>
          <w:szCs w:val="20"/>
          <w:u w:val="single"/>
        </w:rPr>
        <w:t>:</w:t>
      </w:r>
      <w:r w:rsidRPr="00176030">
        <w:rPr>
          <w:sz w:val="20"/>
          <w:szCs w:val="20"/>
        </w:rPr>
        <w:t xml:space="preserve"> doen we door onze kwaliteiten als multidisciplinair podium en de creatieve keten (kunst leren, ma</w:t>
      </w:r>
      <w:r>
        <w:rPr>
          <w:sz w:val="20"/>
          <w:szCs w:val="20"/>
        </w:rPr>
        <w:t>ken en presenteren) te benutten (i</w:t>
      </w:r>
      <w:r w:rsidRPr="00176030">
        <w:rPr>
          <w:sz w:val="20"/>
          <w:szCs w:val="20"/>
        </w:rPr>
        <w:t xml:space="preserve">n hoofdstuk 4 </w:t>
      </w:r>
      <w:r>
        <w:rPr>
          <w:sz w:val="20"/>
          <w:szCs w:val="20"/>
        </w:rPr>
        <w:t xml:space="preserve">van het bijgevoegde ondernemingsplan </w:t>
      </w:r>
      <w:r w:rsidRPr="00176030">
        <w:rPr>
          <w:sz w:val="20"/>
          <w:szCs w:val="20"/>
        </w:rPr>
        <w:t>geven wij per afdeling aan welk onderscheidende activiteiten we beogen</w:t>
      </w:r>
      <w:r>
        <w:rPr>
          <w:sz w:val="20"/>
          <w:szCs w:val="20"/>
        </w:rPr>
        <w:t>)</w:t>
      </w:r>
      <w:r w:rsidRPr="00176030">
        <w:rPr>
          <w:sz w:val="20"/>
          <w:szCs w:val="20"/>
        </w:rPr>
        <w:t xml:space="preserve">. In de begroting ramen we per afdeling een basisbudget voor projecten. </w:t>
      </w:r>
    </w:p>
    <w:p w14:paraId="65200F00" w14:textId="77777777" w:rsidR="00973FAD" w:rsidRDefault="00973FAD" w:rsidP="00973FAD">
      <w:pPr>
        <w:pStyle w:val="normal"/>
        <w:rPr>
          <w:sz w:val="20"/>
          <w:szCs w:val="20"/>
        </w:rPr>
      </w:pPr>
    </w:p>
    <w:p w14:paraId="19EC63EB" w14:textId="77777777" w:rsidR="00973FAD" w:rsidRPr="00176030" w:rsidRDefault="00973FAD" w:rsidP="00973FAD">
      <w:pPr>
        <w:pStyle w:val="normal"/>
        <w:rPr>
          <w:sz w:val="20"/>
          <w:szCs w:val="20"/>
        </w:rPr>
      </w:pPr>
      <w:r>
        <w:rPr>
          <w:sz w:val="20"/>
          <w:szCs w:val="20"/>
          <w:u w:val="single"/>
        </w:rPr>
        <w:t>s</w:t>
      </w:r>
      <w:r w:rsidRPr="00210C19">
        <w:rPr>
          <w:sz w:val="20"/>
          <w:szCs w:val="20"/>
          <w:u w:val="single"/>
        </w:rPr>
        <w:t>turen op maatschappelijk draagvlak</w:t>
      </w:r>
      <w:r>
        <w:rPr>
          <w:sz w:val="20"/>
          <w:szCs w:val="20"/>
          <w:u w:val="single"/>
        </w:rPr>
        <w:t>:</w:t>
      </w:r>
      <w:r w:rsidRPr="00176030">
        <w:rPr>
          <w:sz w:val="20"/>
          <w:szCs w:val="20"/>
        </w:rPr>
        <w:t xml:space="preserve"> doen we door ons doelgroepenbeleid (publiek betrekken bij de programmering, publieksmonitoring, netwerkvorming met stakeholders) en samenwerking met culturele en maatschappelijke partners in stad en regio.</w:t>
      </w:r>
    </w:p>
    <w:p w14:paraId="1CC1FDF3" w14:textId="77777777" w:rsidR="00973FAD" w:rsidRPr="00176030" w:rsidRDefault="00973FAD" w:rsidP="00973FAD">
      <w:pPr>
        <w:pStyle w:val="normal"/>
        <w:rPr>
          <w:sz w:val="20"/>
          <w:szCs w:val="20"/>
        </w:rPr>
      </w:pPr>
    </w:p>
    <w:p w14:paraId="59380301" w14:textId="77777777" w:rsidR="00973FAD" w:rsidRPr="00176030" w:rsidRDefault="00973FAD" w:rsidP="00973FAD">
      <w:pPr>
        <w:pStyle w:val="normal"/>
        <w:rPr>
          <w:sz w:val="20"/>
          <w:szCs w:val="20"/>
        </w:rPr>
      </w:pPr>
      <w:r>
        <w:rPr>
          <w:sz w:val="20"/>
          <w:szCs w:val="20"/>
          <w:u w:val="single"/>
        </w:rPr>
        <w:t>s</w:t>
      </w:r>
      <w:r w:rsidRPr="00210C19">
        <w:rPr>
          <w:sz w:val="20"/>
          <w:szCs w:val="20"/>
          <w:u w:val="single"/>
        </w:rPr>
        <w:t>turen op verdienmodellen</w:t>
      </w:r>
      <w:r>
        <w:rPr>
          <w:sz w:val="20"/>
          <w:szCs w:val="20"/>
          <w:u w:val="single"/>
        </w:rPr>
        <w:t>:</w:t>
      </w:r>
      <w:r w:rsidRPr="00176030">
        <w:rPr>
          <w:sz w:val="20"/>
          <w:szCs w:val="20"/>
        </w:rPr>
        <w:t xml:space="preserve"> willen we bewerkstelligen door meer eigen inkomsten te genereren uit cultuurfondsen (o.a. provincie, particuliere fondsen), entreegelden door een hoger publieksbereik, het opzetten van partnerships met bedrijven en het opzetten van fondswerving onder particulieren.</w:t>
      </w:r>
    </w:p>
    <w:p w14:paraId="54D83240" w14:textId="77777777" w:rsidR="00973FAD" w:rsidRPr="00C8365E" w:rsidRDefault="00973FAD" w:rsidP="00973FAD">
      <w:pPr>
        <w:pStyle w:val="normal"/>
        <w:rPr>
          <w:sz w:val="20"/>
          <w:szCs w:val="20"/>
        </w:rPr>
      </w:pPr>
    </w:p>
    <w:p w14:paraId="050CA8E1" w14:textId="7A071A5E" w:rsidR="00973FAD" w:rsidRDefault="00973FAD" w:rsidP="00960683">
      <w:pPr>
        <w:rPr>
          <w:sz w:val="20"/>
          <w:szCs w:val="20"/>
        </w:rPr>
      </w:pPr>
      <w:r>
        <w:rPr>
          <w:sz w:val="20"/>
          <w:szCs w:val="20"/>
          <w:u w:val="single"/>
        </w:rPr>
        <w:t>(</w:t>
      </w:r>
      <w:proofErr w:type="spellStart"/>
      <w:r>
        <w:rPr>
          <w:sz w:val="20"/>
          <w:szCs w:val="20"/>
          <w:u w:val="single"/>
        </w:rPr>
        <w:t>cultural</w:t>
      </w:r>
      <w:proofErr w:type="spellEnd"/>
      <w:r>
        <w:rPr>
          <w:sz w:val="20"/>
          <w:szCs w:val="20"/>
          <w:u w:val="single"/>
        </w:rPr>
        <w:t xml:space="preserve">) </w:t>
      </w:r>
      <w:proofErr w:type="spellStart"/>
      <w:r>
        <w:rPr>
          <w:sz w:val="20"/>
          <w:szCs w:val="20"/>
          <w:u w:val="single"/>
        </w:rPr>
        <w:t>governance</w:t>
      </w:r>
      <w:proofErr w:type="spellEnd"/>
      <w:r w:rsidRPr="00C8365E">
        <w:rPr>
          <w:sz w:val="20"/>
          <w:szCs w:val="20"/>
          <w:u w:val="single"/>
        </w:rPr>
        <w:t>:</w:t>
      </w:r>
      <w:r w:rsidRPr="00C8365E">
        <w:rPr>
          <w:sz w:val="20"/>
          <w:szCs w:val="20"/>
        </w:rPr>
        <w:t xml:space="preserve"> </w:t>
      </w:r>
      <w:r>
        <w:rPr>
          <w:sz w:val="20"/>
          <w:szCs w:val="20"/>
        </w:rPr>
        <w:t xml:space="preserve">met de herstart per 1 januari is een nieuw bestuur geïnstalleerd. Het nieuwe bestuur, dat op basis van principe 6 uit de code </w:t>
      </w:r>
      <w:proofErr w:type="spellStart"/>
      <w:r>
        <w:rPr>
          <w:sz w:val="20"/>
          <w:szCs w:val="20"/>
        </w:rPr>
        <w:t>cultural</w:t>
      </w:r>
      <w:proofErr w:type="spellEnd"/>
      <w:r>
        <w:rPr>
          <w:sz w:val="20"/>
          <w:szCs w:val="20"/>
        </w:rPr>
        <w:t xml:space="preserve"> </w:t>
      </w:r>
      <w:proofErr w:type="spellStart"/>
      <w:r>
        <w:rPr>
          <w:sz w:val="20"/>
          <w:szCs w:val="20"/>
        </w:rPr>
        <w:t>governance</w:t>
      </w:r>
      <w:proofErr w:type="spellEnd"/>
      <w:r>
        <w:rPr>
          <w:sz w:val="20"/>
          <w:szCs w:val="20"/>
        </w:rPr>
        <w:t xml:space="preserve"> is samengesteld, gaat aan de slag met het omvormen van de organisatie van Raad van Toezicht model naar Klassiek bestuur-directie model. Dat is een weloverwogen beslissing in het licht van (</w:t>
      </w:r>
      <w:proofErr w:type="spellStart"/>
      <w:r>
        <w:rPr>
          <w:sz w:val="20"/>
          <w:szCs w:val="20"/>
        </w:rPr>
        <w:t>bestuurs</w:t>
      </w:r>
      <w:proofErr w:type="spellEnd"/>
      <w:r>
        <w:rPr>
          <w:sz w:val="20"/>
          <w:szCs w:val="20"/>
        </w:rPr>
        <w:t>)problematiek waarmee de ECI de voorbije jaren te maken had. Het gebrek aan controle, meer zicht op de feitelijke organisatie en meer mogelijkheden om tijdig bij te sturen h</w:t>
      </w:r>
      <w:r w:rsidR="00897452">
        <w:rPr>
          <w:sz w:val="20"/>
          <w:szCs w:val="20"/>
        </w:rPr>
        <w:t>ebben tot deze wijziging geleid</w:t>
      </w:r>
      <w:r>
        <w:rPr>
          <w:sz w:val="20"/>
          <w:szCs w:val="20"/>
        </w:rPr>
        <w:t xml:space="preserve">.  </w:t>
      </w:r>
    </w:p>
    <w:p w14:paraId="51B77B3B" w14:textId="77777777" w:rsidR="00973FAD" w:rsidRDefault="00973FAD" w:rsidP="00960683">
      <w:pPr>
        <w:rPr>
          <w:sz w:val="20"/>
          <w:szCs w:val="20"/>
        </w:rPr>
      </w:pPr>
    </w:p>
    <w:p w14:paraId="0DBAFDC8" w14:textId="1AE50D1F" w:rsidR="0070163B" w:rsidRPr="00BF261E" w:rsidRDefault="00987496">
      <w:pPr>
        <w:rPr>
          <w:sz w:val="20"/>
          <w:szCs w:val="20"/>
        </w:rPr>
      </w:pPr>
      <w:r>
        <w:rPr>
          <w:sz w:val="20"/>
          <w:szCs w:val="20"/>
        </w:rPr>
        <w:t xml:space="preserve">De </w:t>
      </w:r>
      <w:r w:rsidR="00C65C61" w:rsidRPr="00BF261E">
        <w:rPr>
          <w:sz w:val="20"/>
          <w:szCs w:val="20"/>
        </w:rPr>
        <w:t xml:space="preserve">algehele herziening van het profiel, de taken, de inrichting van </w:t>
      </w:r>
      <w:r>
        <w:rPr>
          <w:sz w:val="20"/>
          <w:szCs w:val="20"/>
        </w:rPr>
        <w:t>de ECI organisatie, bedrijfsvoering en de exploitatieopzet is doorgewerkt in dit</w:t>
      </w:r>
      <w:r w:rsidR="00C65C61" w:rsidRPr="00BF261E">
        <w:rPr>
          <w:sz w:val="20"/>
          <w:szCs w:val="20"/>
        </w:rPr>
        <w:t xml:space="preserve"> ondernemingsplan</w:t>
      </w:r>
      <w:r w:rsidR="00B20B6E">
        <w:rPr>
          <w:sz w:val="20"/>
          <w:szCs w:val="20"/>
        </w:rPr>
        <w:t xml:space="preserve"> en vormt </w:t>
      </w:r>
      <w:r w:rsidR="00C65C61" w:rsidRPr="00BF261E">
        <w:rPr>
          <w:sz w:val="20"/>
          <w:szCs w:val="20"/>
        </w:rPr>
        <w:t xml:space="preserve">de onderlegger voor subsidie-prestatieafspraken met de gemeente. </w:t>
      </w:r>
    </w:p>
    <w:p w14:paraId="59A6A22B" w14:textId="77777777" w:rsidR="0070163B" w:rsidRPr="00BF261E" w:rsidRDefault="0070163B">
      <w:pPr>
        <w:rPr>
          <w:sz w:val="20"/>
          <w:szCs w:val="20"/>
        </w:rPr>
      </w:pPr>
    </w:p>
    <w:p w14:paraId="767B50D5" w14:textId="602C13E3" w:rsidR="00FE1BBE" w:rsidRDefault="00C65C61" w:rsidP="00FE1BBE">
      <w:pPr>
        <w:rPr>
          <w:sz w:val="20"/>
          <w:szCs w:val="20"/>
        </w:rPr>
      </w:pPr>
      <w:r w:rsidRPr="00BF261E">
        <w:rPr>
          <w:sz w:val="20"/>
          <w:szCs w:val="20"/>
        </w:rPr>
        <w:t>Wij geloven in he</w:t>
      </w:r>
      <w:r w:rsidR="00B20B6E">
        <w:rPr>
          <w:sz w:val="20"/>
          <w:szCs w:val="20"/>
        </w:rPr>
        <w:t xml:space="preserve">t belang van de ECI </w:t>
      </w:r>
      <w:r w:rsidRPr="00BF261E">
        <w:rPr>
          <w:sz w:val="20"/>
          <w:szCs w:val="20"/>
        </w:rPr>
        <w:t>als culturele voorziening voor de inwoners van Roermond en omstreken</w:t>
      </w:r>
      <w:bookmarkStart w:id="1" w:name="h.30j0zll" w:colFirst="0" w:colLast="0"/>
      <w:bookmarkEnd w:id="1"/>
      <w:r w:rsidR="00960683">
        <w:rPr>
          <w:sz w:val="20"/>
          <w:szCs w:val="20"/>
        </w:rPr>
        <w:t xml:space="preserve"> en wensen u veel leesplezier.</w:t>
      </w:r>
    </w:p>
    <w:p w14:paraId="74CFBA54" w14:textId="77777777" w:rsidR="00960683" w:rsidRDefault="00960683" w:rsidP="00FE1BBE">
      <w:pPr>
        <w:rPr>
          <w:sz w:val="20"/>
          <w:szCs w:val="20"/>
        </w:rPr>
      </w:pPr>
    </w:p>
    <w:p w14:paraId="6C660489" w14:textId="77777777" w:rsidR="00960683" w:rsidRDefault="00960683" w:rsidP="00FE1BBE">
      <w:pPr>
        <w:rPr>
          <w:sz w:val="20"/>
          <w:szCs w:val="20"/>
        </w:rPr>
      </w:pPr>
    </w:p>
    <w:p w14:paraId="286BA69A" w14:textId="77777777" w:rsidR="00960683" w:rsidRDefault="00960683" w:rsidP="00FE1BBE">
      <w:pPr>
        <w:rPr>
          <w:sz w:val="20"/>
          <w:szCs w:val="20"/>
        </w:rPr>
      </w:pPr>
    </w:p>
    <w:p w14:paraId="2C506B3F" w14:textId="77777777" w:rsidR="00960683" w:rsidRDefault="00960683" w:rsidP="00FE1BBE">
      <w:pPr>
        <w:rPr>
          <w:sz w:val="20"/>
          <w:szCs w:val="20"/>
        </w:rPr>
      </w:pPr>
    </w:p>
    <w:p w14:paraId="20C8F6BB" w14:textId="011F080D" w:rsidR="00960683" w:rsidRDefault="00960683" w:rsidP="00FE1BBE">
      <w:pPr>
        <w:rPr>
          <w:sz w:val="20"/>
          <w:szCs w:val="20"/>
        </w:rPr>
      </w:pPr>
      <w:proofErr w:type="spellStart"/>
      <w:r>
        <w:rPr>
          <w:sz w:val="20"/>
          <w:szCs w:val="20"/>
        </w:rPr>
        <w:t>Joery</w:t>
      </w:r>
      <w:proofErr w:type="spellEnd"/>
      <w:r>
        <w:rPr>
          <w:sz w:val="20"/>
          <w:szCs w:val="20"/>
        </w:rPr>
        <w:t xml:space="preserve"> </w:t>
      </w:r>
      <w:proofErr w:type="spellStart"/>
      <w:r>
        <w:rPr>
          <w:sz w:val="20"/>
          <w:szCs w:val="20"/>
        </w:rPr>
        <w:t>Wilbers</w:t>
      </w:r>
      <w:proofErr w:type="spellEnd"/>
      <w:r>
        <w:rPr>
          <w:sz w:val="20"/>
          <w:szCs w:val="20"/>
        </w:rPr>
        <w:tab/>
      </w:r>
      <w:r>
        <w:rPr>
          <w:sz w:val="20"/>
          <w:szCs w:val="20"/>
        </w:rPr>
        <w:tab/>
      </w:r>
      <w:r>
        <w:rPr>
          <w:sz w:val="20"/>
          <w:szCs w:val="20"/>
        </w:rPr>
        <w:tab/>
      </w:r>
      <w:r>
        <w:rPr>
          <w:sz w:val="20"/>
          <w:szCs w:val="20"/>
        </w:rPr>
        <w:tab/>
        <w:t xml:space="preserve">Ruth </w:t>
      </w:r>
      <w:proofErr w:type="spellStart"/>
      <w:r>
        <w:rPr>
          <w:sz w:val="20"/>
          <w:szCs w:val="20"/>
        </w:rPr>
        <w:t>Houkes</w:t>
      </w:r>
      <w:proofErr w:type="spellEnd"/>
      <w:r>
        <w:rPr>
          <w:sz w:val="20"/>
          <w:szCs w:val="20"/>
        </w:rPr>
        <w:tab/>
      </w:r>
      <w:r>
        <w:rPr>
          <w:sz w:val="20"/>
          <w:szCs w:val="20"/>
        </w:rPr>
        <w:tab/>
      </w:r>
      <w:r>
        <w:rPr>
          <w:sz w:val="20"/>
          <w:szCs w:val="20"/>
        </w:rPr>
        <w:tab/>
      </w:r>
      <w:r>
        <w:rPr>
          <w:sz w:val="20"/>
          <w:szCs w:val="20"/>
        </w:rPr>
        <w:tab/>
        <w:t>Marcel Smeets</w:t>
      </w:r>
      <w:r>
        <w:rPr>
          <w:sz w:val="20"/>
          <w:szCs w:val="20"/>
        </w:rPr>
        <w:tab/>
      </w:r>
    </w:p>
    <w:p w14:paraId="58AE1A41" w14:textId="1E848B94" w:rsidR="00960683" w:rsidRPr="00960683" w:rsidRDefault="00960683" w:rsidP="00FE1BBE">
      <w:pPr>
        <w:rPr>
          <w:i/>
          <w:sz w:val="20"/>
          <w:szCs w:val="20"/>
        </w:rPr>
      </w:pPr>
      <w:r w:rsidRPr="00960683">
        <w:rPr>
          <w:i/>
          <w:sz w:val="20"/>
          <w:szCs w:val="20"/>
        </w:rPr>
        <w:t>directeur</w:t>
      </w:r>
      <w:r>
        <w:rPr>
          <w:i/>
          <w:sz w:val="20"/>
          <w:szCs w:val="20"/>
        </w:rPr>
        <w:tab/>
      </w:r>
      <w:r>
        <w:rPr>
          <w:i/>
          <w:sz w:val="20"/>
          <w:szCs w:val="20"/>
        </w:rPr>
        <w:tab/>
      </w:r>
      <w:r>
        <w:rPr>
          <w:i/>
          <w:sz w:val="20"/>
          <w:szCs w:val="20"/>
        </w:rPr>
        <w:tab/>
      </w:r>
      <w:r>
        <w:rPr>
          <w:i/>
          <w:sz w:val="20"/>
          <w:szCs w:val="20"/>
        </w:rPr>
        <w:tab/>
        <w:t>voorzitter</w:t>
      </w:r>
      <w:r>
        <w:rPr>
          <w:i/>
          <w:sz w:val="20"/>
          <w:szCs w:val="20"/>
        </w:rPr>
        <w:tab/>
      </w:r>
      <w:r>
        <w:rPr>
          <w:i/>
          <w:sz w:val="20"/>
          <w:szCs w:val="20"/>
        </w:rPr>
        <w:tab/>
      </w:r>
      <w:r>
        <w:rPr>
          <w:i/>
          <w:sz w:val="20"/>
          <w:szCs w:val="20"/>
        </w:rPr>
        <w:tab/>
      </w:r>
      <w:r>
        <w:rPr>
          <w:i/>
          <w:sz w:val="20"/>
          <w:szCs w:val="20"/>
        </w:rPr>
        <w:tab/>
        <w:t>voorzitters</w:t>
      </w:r>
    </w:p>
    <w:p w14:paraId="60982B29" w14:textId="5DEB70BA" w:rsidR="00960683" w:rsidRDefault="00960683" w:rsidP="00FE1BBE">
      <w:pPr>
        <w:rPr>
          <w:sz w:val="20"/>
          <w:szCs w:val="20"/>
        </w:rPr>
      </w:pPr>
      <w:proofErr w:type="spellStart"/>
      <w:r>
        <w:rPr>
          <w:sz w:val="20"/>
          <w:szCs w:val="20"/>
        </w:rPr>
        <w:t>Stg</w:t>
      </w:r>
      <w:proofErr w:type="spellEnd"/>
      <w:r>
        <w:rPr>
          <w:sz w:val="20"/>
          <w:szCs w:val="20"/>
        </w:rPr>
        <w:t>. ECI</w:t>
      </w:r>
      <w:r>
        <w:rPr>
          <w:sz w:val="20"/>
          <w:szCs w:val="20"/>
        </w:rPr>
        <w:tab/>
      </w:r>
      <w:r>
        <w:rPr>
          <w:sz w:val="20"/>
          <w:szCs w:val="20"/>
        </w:rPr>
        <w:tab/>
      </w:r>
      <w:r>
        <w:rPr>
          <w:sz w:val="20"/>
          <w:szCs w:val="20"/>
        </w:rPr>
        <w:tab/>
      </w:r>
      <w:r>
        <w:rPr>
          <w:sz w:val="20"/>
          <w:szCs w:val="20"/>
        </w:rPr>
        <w:tab/>
        <w:t>OR ECI</w:t>
      </w:r>
      <w:r>
        <w:rPr>
          <w:sz w:val="20"/>
          <w:szCs w:val="20"/>
        </w:rPr>
        <w:tab/>
      </w:r>
      <w:r>
        <w:rPr>
          <w:sz w:val="20"/>
          <w:szCs w:val="20"/>
        </w:rPr>
        <w:tab/>
      </w:r>
      <w:r>
        <w:rPr>
          <w:sz w:val="20"/>
          <w:szCs w:val="20"/>
        </w:rPr>
        <w:tab/>
      </w:r>
      <w:r>
        <w:rPr>
          <w:sz w:val="20"/>
          <w:szCs w:val="20"/>
        </w:rPr>
        <w:tab/>
      </w:r>
      <w:r>
        <w:rPr>
          <w:sz w:val="20"/>
          <w:szCs w:val="20"/>
        </w:rPr>
        <w:tab/>
        <w:t>RvT ECI</w:t>
      </w:r>
    </w:p>
    <w:p w14:paraId="65261112" w14:textId="77777777" w:rsidR="00960683" w:rsidRDefault="00960683" w:rsidP="00FE1BBE">
      <w:pPr>
        <w:rPr>
          <w:sz w:val="20"/>
          <w:szCs w:val="20"/>
        </w:rPr>
      </w:pPr>
    </w:p>
    <w:p w14:paraId="6E01923E" w14:textId="77777777" w:rsidR="00960683" w:rsidRDefault="00960683" w:rsidP="00FE1BBE">
      <w:pPr>
        <w:rPr>
          <w:sz w:val="20"/>
          <w:szCs w:val="20"/>
        </w:rPr>
      </w:pPr>
    </w:p>
    <w:p w14:paraId="65919C60" w14:textId="77777777" w:rsidR="00FE1BBE" w:rsidRDefault="00FE1BBE" w:rsidP="00FE1BBE">
      <w:pPr>
        <w:rPr>
          <w:sz w:val="20"/>
          <w:szCs w:val="20"/>
        </w:rPr>
      </w:pPr>
    </w:p>
    <w:p w14:paraId="1E28F827" w14:textId="77777777" w:rsidR="00FE1BBE" w:rsidRDefault="00FE1BBE" w:rsidP="00FE1BBE">
      <w:pPr>
        <w:rPr>
          <w:sz w:val="20"/>
          <w:szCs w:val="20"/>
        </w:rPr>
      </w:pPr>
    </w:p>
    <w:p w14:paraId="24C4AB83" w14:textId="77777777" w:rsidR="00FE1BBE" w:rsidRDefault="00FE1BBE" w:rsidP="00FE1BBE">
      <w:pPr>
        <w:rPr>
          <w:sz w:val="20"/>
          <w:szCs w:val="20"/>
        </w:rPr>
      </w:pPr>
    </w:p>
    <w:p w14:paraId="27F49509" w14:textId="77777777" w:rsidR="00FE1BBE" w:rsidRDefault="00FE1BBE" w:rsidP="00FE1BBE">
      <w:pPr>
        <w:rPr>
          <w:sz w:val="20"/>
          <w:szCs w:val="20"/>
        </w:rPr>
      </w:pPr>
    </w:p>
    <w:p w14:paraId="6D0648F1" w14:textId="77777777" w:rsidR="00FE1BBE" w:rsidRDefault="00FE1BBE" w:rsidP="00FE1BBE">
      <w:pPr>
        <w:rPr>
          <w:sz w:val="20"/>
          <w:szCs w:val="20"/>
        </w:rPr>
      </w:pPr>
    </w:p>
    <w:p w14:paraId="25293B1E" w14:textId="77777777" w:rsidR="00FE1BBE" w:rsidRDefault="00FE1BBE" w:rsidP="00FE1BBE">
      <w:pPr>
        <w:rPr>
          <w:sz w:val="20"/>
          <w:szCs w:val="20"/>
        </w:rPr>
      </w:pPr>
    </w:p>
    <w:p w14:paraId="39CDA13A" w14:textId="77777777" w:rsidR="00FE1BBE" w:rsidRDefault="00FE1BBE" w:rsidP="00FE1BBE">
      <w:pPr>
        <w:rPr>
          <w:sz w:val="20"/>
          <w:szCs w:val="20"/>
        </w:rPr>
      </w:pPr>
    </w:p>
    <w:p w14:paraId="20AEF1CF" w14:textId="77777777" w:rsidR="00FE1BBE" w:rsidRDefault="00FE1BBE" w:rsidP="00FE1BBE">
      <w:pPr>
        <w:rPr>
          <w:sz w:val="20"/>
          <w:szCs w:val="20"/>
        </w:rPr>
      </w:pPr>
    </w:p>
    <w:p w14:paraId="727F4D77" w14:textId="77777777" w:rsidR="00FE1BBE" w:rsidRDefault="00FE1BBE" w:rsidP="00FE1BBE">
      <w:pPr>
        <w:rPr>
          <w:sz w:val="20"/>
          <w:szCs w:val="20"/>
        </w:rPr>
      </w:pPr>
    </w:p>
    <w:p w14:paraId="36B4A51C" w14:textId="77777777" w:rsidR="00FE1BBE" w:rsidRDefault="00FE1BBE" w:rsidP="00FE1BBE">
      <w:pPr>
        <w:rPr>
          <w:sz w:val="20"/>
          <w:szCs w:val="20"/>
        </w:rPr>
      </w:pPr>
    </w:p>
    <w:p w14:paraId="4B2EE8DB" w14:textId="77777777" w:rsidR="00FE1BBE" w:rsidRDefault="00FE1BBE" w:rsidP="00FE1BBE">
      <w:pPr>
        <w:rPr>
          <w:sz w:val="20"/>
          <w:szCs w:val="20"/>
        </w:rPr>
      </w:pPr>
    </w:p>
    <w:p w14:paraId="61A7F08C" w14:textId="77777777" w:rsidR="00FE1BBE" w:rsidRDefault="00FE1BBE" w:rsidP="00FE1BBE">
      <w:pPr>
        <w:rPr>
          <w:sz w:val="20"/>
          <w:szCs w:val="20"/>
        </w:rPr>
      </w:pPr>
    </w:p>
    <w:p w14:paraId="02C426A5" w14:textId="77777777" w:rsidR="00FE1BBE" w:rsidRDefault="00FE1BBE" w:rsidP="00FE1BBE">
      <w:pPr>
        <w:rPr>
          <w:sz w:val="20"/>
          <w:szCs w:val="20"/>
        </w:rPr>
      </w:pPr>
    </w:p>
    <w:p w14:paraId="3A0B3E1E" w14:textId="77777777" w:rsidR="00FE1BBE" w:rsidRDefault="00FE1BBE" w:rsidP="00FE1BBE">
      <w:pPr>
        <w:rPr>
          <w:sz w:val="20"/>
          <w:szCs w:val="20"/>
        </w:rPr>
      </w:pPr>
    </w:p>
    <w:p w14:paraId="5C5AC4E3" w14:textId="77777777" w:rsidR="00FE1BBE" w:rsidRDefault="00FE1BBE" w:rsidP="00FE1BBE">
      <w:pPr>
        <w:rPr>
          <w:sz w:val="20"/>
          <w:szCs w:val="20"/>
        </w:rPr>
      </w:pPr>
    </w:p>
    <w:p w14:paraId="21402DF4" w14:textId="77777777" w:rsidR="00FE1BBE" w:rsidRDefault="00FE1BBE" w:rsidP="00FE1BBE">
      <w:pPr>
        <w:rPr>
          <w:sz w:val="20"/>
          <w:szCs w:val="20"/>
        </w:rPr>
      </w:pPr>
    </w:p>
    <w:p w14:paraId="362FBC4A" w14:textId="77777777" w:rsidR="00FE1BBE" w:rsidRDefault="00FE1BBE" w:rsidP="00FE1BBE">
      <w:pPr>
        <w:rPr>
          <w:sz w:val="20"/>
          <w:szCs w:val="20"/>
        </w:rPr>
      </w:pPr>
    </w:p>
    <w:p w14:paraId="16FD33DF" w14:textId="53CD52E0" w:rsidR="0070163B" w:rsidRPr="00D67FD9" w:rsidRDefault="00FE1BBE" w:rsidP="00FE1BBE">
      <w:pPr>
        <w:rPr>
          <w:b/>
          <w:sz w:val="28"/>
          <w:szCs w:val="28"/>
        </w:rPr>
      </w:pPr>
      <w:r w:rsidRPr="00D67FD9">
        <w:rPr>
          <w:b/>
          <w:sz w:val="28"/>
          <w:szCs w:val="28"/>
        </w:rPr>
        <w:lastRenderedPageBreak/>
        <w:t>u</w:t>
      </w:r>
      <w:r w:rsidR="00C65C61" w:rsidRPr="00D67FD9">
        <w:rPr>
          <w:b/>
          <w:sz w:val="28"/>
          <w:szCs w:val="28"/>
        </w:rPr>
        <w:t>itgangssituatie</w:t>
      </w:r>
    </w:p>
    <w:p w14:paraId="5ED93AC6" w14:textId="7D8B911D" w:rsidR="0070163B" w:rsidRPr="00BF261E" w:rsidRDefault="005C3C5D">
      <w:pPr>
        <w:rPr>
          <w:sz w:val="20"/>
          <w:szCs w:val="20"/>
        </w:rPr>
      </w:pPr>
      <w:bookmarkStart w:id="2" w:name="h.1fob9te" w:colFirst="0" w:colLast="0"/>
      <w:bookmarkEnd w:id="2"/>
      <w:r>
        <w:rPr>
          <w:sz w:val="20"/>
          <w:szCs w:val="20"/>
        </w:rPr>
        <w:t>Hieronder vindt u per discipline een beknopte weergave van de stand van zaken binnen de divers</w:t>
      </w:r>
      <w:r w:rsidR="00897452">
        <w:rPr>
          <w:sz w:val="20"/>
          <w:szCs w:val="20"/>
        </w:rPr>
        <w:t>e disciplines</w:t>
      </w:r>
      <w:r>
        <w:rPr>
          <w:sz w:val="20"/>
          <w:szCs w:val="20"/>
        </w:rPr>
        <w:t xml:space="preserve"> in de  voorbije jaren. </w:t>
      </w:r>
    </w:p>
    <w:p w14:paraId="4A089633" w14:textId="77777777" w:rsidR="003C27F9" w:rsidRDefault="003C27F9">
      <w:pPr>
        <w:rPr>
          <w:b/>
          <w:sz w:val="20"/>
          <w:szCs w:val="20"/>
        </w:rPr>
      </w:pPr>
    </w:p>
    <w:p w14:paraId="79113DAA" w14:textId="31C02592" w:rsidR="003C27F9" w:rsidRPr="002137A4" w:rsidRDefault="004B3499">
      <w:pPr>
        <w:rPr>
          <w:b/>
          <w:sz w:val="20"/>
          <w:szCs w:val="20"/>
        </w:rPr>
      </w:pPr>
      <w:proofErr w:type="spellStart"/>
      <w:r>
        <w:rPr>
          <w:b/>
          <w:sz w:val="20"/>
          <w:szCs w:val="20"/>
        </w:rPr>
        <w:t>ECI_t</w:t>
      </w:r>
      <w:r w:rsidR="00C65C61" w:rsidRPr="004B3499">
        <w:rPr>
          <w:b/>
          <w:sz w:val="20"/>
          <w:szCs w:val="20"/>
        </w:rPr>
        <w:t>heate</w:t>
      </w:r>
      <w:r w:rsidR="002137A4">
        <w:rPr>
          <w:b/>
          <w:sz w:val="20"/>
          <w:szCs w:val="20"/>
        </w:rPr>
        <w:t>r</w:t>
      </w:r>
      <w:proofErr w:type="spellEnd"/>
    </w:p>
    <w:p w14:paraId="26F9DC6C" w14:textId="77777777" w:rsidR="002137A4" w:rsidRDefault="002137A4">
      <w:pPr>
        <w:rPr>
          <w:sz w:val="20"/>
          <w:szCs w:val="20"/>
        </w:rPr>
      </w:pPr>
    </w:p>
    <w:p w14:paraId="5A89D5D4" w14:textId="77777777" w:rsidR="002137A4" w:rsidRDefault="002137A4">
      <w:pPr>
        <w:rPr>
          <w:sz w:val="20"/>
          <w:szCs w:val="20"/>
        </w:rPr>
      </w:pPr>
    </w:p>
    <w:p w14:paraId="74DD0180" w14:textId="77777777" w:rsidR="002137A4" w:rsidRDefault="002137A4">
      <w:pPr>
        <w:rPr>
          <w:sz w:val="20"/>
          <w:szCs w:val="20"/>
        </w:rPr>
      </w:pPr>
    </w:p>
    <w:p w14:paraId="5D8F8362" w14:textId="77777777" w:rsidR="002137A4" w:rsidRDefault="002137A4">
      <w:pPr>
        <w:rPr>
          <w:sz w:val="20"/>
          <w:szCs w:val="20"/>
        </w:rPr>
      </w:pPr>
    </w:p>
    <w:p w14:paraId="65B0386A" w14:textId="77777777" w:rsidR="002137A4" w:rsidRDefault="002137A4">
      <w:pPr>
        <w:rPr>
          <w:sz w:val="20"/>
          <w:szCs w:val="20"/>
        </w:rPr>
      </w:pPr>
    </w:p>
    <w:p w14:paraId="34713757" w14:textId="77777777" w:rsidR="002137A4" w:rsidRDefault="002137A4">
      <w:pPr>
        <w:rPr>
          <w:sz w:val="20"/>
          <w:szCs w:val="20"/>
        </w:rPr>
      </w:pPr>
    </w:p>
    <w:p w14:paraId="7664CF9B" w14:textId="77777777" w:rsidR="002137A4" w:rsidRDefault="002137A4">
      <w:pPr>
        <w:rPr>
          <w:sz w:val="20"/>
          <w:szCs w:val="20"/>
        </w:rPr>
      </w:pPr>
    </w:p>
    <w:p w14:paraId="147D66B2" w14:textId="77777777" w:rsidR="002137A4" w:rsidRDefault="002137A4">
      <w:pPr>
        <w:rPr>
          <w:sz w:val="20"/>
          <w:szCs w:val="20"/>
        </w:rPr>
      </w:pPr>
    </w:p>
    <w:p w14:paraId="29D97808" w14:textId="77777777" w:rsidR="002137A4" w:rsidRDefault="002137A4">
      <w:pPr>
        <w:rPr>
          <w:sz w:val="20"/>
          <w:szCs w:val="20"/>
        </w:rPr>
      </w:pPr>
    </w:p>
    <w:p w14:paraId="16DE9BAF" w14:textId="77777777" w:rsidR="002137A4" w:rsidRDefault="002137A4">
      <w:pPr>
        <w:rPr>
          <w:sz w:val="20"/>
          <w:szCs w:val="20"/>
        </w:rPr>
      </w:pPr>
    </w:p>
    <w:p w14:paraId="750734B4" w14:textId="77777777" w:rsidR="002137A4" w:rsidRDefault="002137A4">
      <w:pPr>
        <w:rPr>
          <w:sz w:val="20"/>
          <w:szCs w:val="20"/>
        </w:rPr>
      </w:pPr>
    </w:p>
    <w:p w14:paraId="307DDD12" w14:textId="77777777" w:rsidR="002137A4" w:rsidRDefault="002137A4">
      <w:pPr>
        <w:rPr>
          <w:sz w:val="20"/>
          <w:szCs w:val="20"/>
        </w:rPr>
      </w:pPr>
    </w:p>
    <w:p w14:paraId="6796C2CB" w14:textId="77777777" w:rsidR="002137A4" w:rsidRDefault="002137A4">
      <w:pPr>
        <w:rPr>
          <w:sz w:val="20"/>
          <w:szCs w:val="20"/>
        </w:rPr>
      </w:pPr>
    </w:p>
    <w:p w14:paraId="1DBBDBFC" w14:textId="77777777" w:rsidR="002137A4" w:rsidRDefault="002137A4">
      <w:pPr>
        <w:rPr>
          <w:sz w:val="20"/>
          <w:szCs w:val="20"/>
        </w:rPr>
      </w:pPr>
    </w:p>
    <w:p w14:paraId="4AF31E26" w14:textId="77777777" w:rsidR="002137A4" w:rsidRDefault="002137A4">
      <w:pPr>
        <w:rPr>
          <w:sz w:val="20"/>
          <w:szCs w:val="20"/>
        </w:rPr>
      </w:pPr>
    </w:p>
    <w:p w14:paraId="6B89A665" w14:textId="70787F52" w:rsidR="0070163B" w:rsidRPr="00BF261E" w:rsidRDefault="004B3499">
      <w:pPr>
        <w:rPr>
          <w:sz w:val="20"/>
          <w:szCs w:val="20"/>
        </w:rPr>
      </w:pPr>
      <w:r>
        <w:rPr>
          <w:sz w:val="20"/>
          <w:szCs w:val="20"/>
        </w:rPr>
        <w:t xml:space="preserve">Het </w:t>
      </w:r>
      <w:r w:rsidR="00C65C61" w:rsidRPr="00BF261E">
        <w:rPr>
          <w:sz w:val="20"/>
          <w:szCs w:val="20"/>
        </w:rPr>
        <w:t xml:space="preserve">theater heeft een vlakke vloerzaal met een maximaal speeloppervlak van 12  x 9 meter en een stoelcapaciteit van 244 zitplaatsen. Als eerste theater in Nederland maakt onze zaal volledig gebruik van LED verlichting en is daarmee voorloper. Er zijn twee publieksingangen, waardoor doorstroom via verschillende wegen mogelijk is. De zitplaatsen zijn niet genummerd; er geldt dan ook een vrije </w:t>
      </w:r>
      <w:proofErr w:type="spellStart"/>
      <w:r w:rsidR="00C65C61" w:rsidRPr="00BF261E">
        <w:rPr>
          <w:sz w:val="20"/>
          <w:szCs w:val="20"/>
        </w:rPr>
        <w:t>plaatskeuze</w:t>
      </w:r>
      <w:proofErr w:type="spellEnd"/>
      <w:r w:rsidR="00C65C61" w:rsidRPr="00BF261E">
        <w:rPr>
          <w:sz w:val="20"/>
          <w:szCs w:val="20"/>
        </w:rPr>
        <w:t xml:space="preserve"> in dit theater.</w:t>
      </w:r>
    </w:p>
    <w:p w14:paraId="1AC1607D" w14:textId="77777777" w:rsidR="0070163B" w:rsidRPr="00BF261E" w:rsidRDefault="0070163B">
      <w:pPr>
        <w:rPr>
          <w:sz w:val="20"/>
          <w:szCs w:val="20"/>
        </w:rPr>
      </w:pPr>
    </w:p>
    <w:p w14:paraId="079F4F30" w14:textId="7F0B1984" w:rsidR="0070163B" w:rsidRPr="00BF261E" w:rsidRDefault="00C65C61">
      <w:pPr>
        <w:rPr>
          <w:sz w:val="20"/>
          <w:szCs w:val="20"/>
        </w:rPr>
      </w:pPr>
      <w:r w:rsidRPr="00BF261E">
        <w:rPr>
          <w:sz w:val="20"/>
          <w:szCs w:val="20"/>
        </w:rPr>
        <w:t>De theate</w:t>
      </w:r>
      <w:r w:rsidR="001A4D00">
        <w:rPr>
          <w:sz w:val="20"/>
          <w:szCs w:val="20"/>
        </w:rPr>
        <w:t>rprogrammering bestaat uit 40-50</w:t>
      </w:r>
      <w:r w:rsidRPr="00BF261E">
        <w:rPr>
          <w:sz w:val="20"/>
          <w:szCs w:val="20"/>
        </w:rPr>
        <w:t xml:space="preserve"> professionele (brochure) voorstellingen per seizoen. Deze programmering is mainstream, met een gevarieerd aanbod van cabaret, theaterconcerten, muziektheater, dans, toneel, familievoorstellingen en nieuw talent. Daarnaast kennen we een aanbod voor het voortgezet onderwijs en basisonderwijs. De programmering voor het onderwijs wordt op aanvraag geboekt en is dan ook divers van inhoud. </w:t>
      </w:r>
    </w:p>
    <w:p w14:paraId="05ADABA0" w14:textId="77777777" w:rsidR="0029102A" w:rsidRPr="00BF261E" w:rsidRDefault="0029102A">
      <w:pPr>
        <w:rPr>
          <w:sz w:val="20"/>
          <w:szCs w:val="20"/>
        </w:rPr>
      </w:pPr>
    </w:p>
    <w:p w14:paraId="37229352" w14:textId="41CED550" w:rsidR="0070163B" w:rsidRPr="00BF261E" w:rsidRDefault="00C65C61">
      <w:pPr>
        <w:rPr>
          <w:sz w:val="20"/>
          <w:szCs w:val="20"/>
        </w:rPr>
      </w:pPr>
      <w:r w:rsidRPr="00BF261E">
        <w:rPr>
          <w:sz w:val="20"/>
          <w:szCs w:val="20"/>
        </w:rPr>
        <w:t>De organisa</w:t>
      </w:r>
      <w:r w:rsidR="002137A4">
        <w:rPr>
          <w:sz w:val="20"/>
          <w:szCs w:val="20"/>
        </w:rPr>
        <w:t xml:space="preserve">tie van </w:t>
      </w:r>
      <w:proofErr w:type="spellStart"/>
      <w:r w:rsidR="00A238DC">
        <w:rPr>
          <w:sz w:val="20"/>
          <w:szCs w:val="20"/>
        </w:rPr>
        <w:t>ECI_theater</w:t>
      </w:r>
      <w:proofErr w:type="spellEnd"/>
      <w:r w:rsidR="002137A4">
        <w:rPr>
          <w:sz w:val="20"/>
          <w:szCs w:val="20"/>
        </w:rPr>
        <w:t xml:space="preserve"> bestaat uit;</w:t>
      </w:r>
    </w:p>
    <w:p w14:paraId="447A74AD" w14:textId="2CEC9A39" w:rsidR="0070163B" w:rsidRPr="002137A4" w:rsidRDefault="002137A4" w:rsidP="00752FAC">
      <w:pPr>
        <w:pStyle w:val="Lijstalinea"/>
        <w:numPr>
          <w:ilvl w:val="0"/>
          <w:numId w:val="124"/>
        </w:numPr>
        <w:rPr>
          <w:rFonts w:ascii="Arial" w:hAnsi="Arial" w:cs="Arial"/>
          <w:sz w:val="20"/>
          <w:szCs w:val="20"/>
        </w:rPr>
      </w:pPr>
      <w:r>
        <w:rPr>
          <w:rFonts w:ascii="Arial" w:hAnsi="Arial" w:cs="Arial"/>
          <w:sz w:val="20"/>
          <w:szCs w:val="20"/>
        </w:rPr>
        <w:t>p</w:t>
      </w:r>
      <w:r w:rsidR="00C65C61" w:rsidRPr="002137A4">
        <w:rPr>
          <w:rFonts w:ascii="Arial" w:hAnsi="Arial" w:cs="Arial"/>
          <w:sz w:val="20"/>
          <w:szCs w:val="20"/>
        </w:rPr>
        <w:t>rogrammeur (parttime);</w:t>
      </w:r>
    </w:p>
    <w:p w14:paraId="28DADA0E" w14:textId="2EA3CDEB" w:rsidR="0070163B" w:rsidRPr="002137A4" w:rsidRDefault="00C65C61" w:rsidP="00752FAC">
      <w:pPr>
        <w:pStyle w:val="Lijstalinea"/>
        <w:numPr>
          <w:ilvl w:val="0"/>
          <w:numId w:val="124"/>
        </w:numPr>
        <w:rPr>
          <w:rFonts w:ascii="Arial" w:hAnsi="Arial" w:cs="Arial"/>
          <w:sz w:val="20"/>
          <w:szCs w:val="20"/>
        </w:rPr>
      </w:pPr>
      <w:r w:rsidRPr="002137A4">
        <w:rPr>
          <w:rFonts w:ascii="Arial" w:hAnsi="Arial" w:cs="Arial"/>
          <w:sz w:val="20"/>
          <w:szCs w:val="20"/>
        </w:rPr>
        <w:t xml:space="preserve">artiestenbegeleiding (parttime); </w:t>
      </w:r>
    </w:p>
    <w:p w14:paraId="6EEC1051" w14:textId="19FE19B8" w:rsidR="0070163B" w:rsidRPr="002137A4" w:rsidRDefault="002137A4" w:rsidP="00752FAC">
      <w:pPr>
        <w:pStyle w:val="Lijstalinea"/>
        <w:numPr>
          <w:ilvl w:val="0"/>
          <w:numId w:val="124"/>
        </w:numPr>
        <w:rPr>
          <w:rFonts w:ascii="Arial" w:hAnsi="Arial" w:cs="Arial"/>
          <w:sz w:val="20"/>
          <w:szCs w:val="20"/>
        </w:rPr>
      </w:pPr>
      <w:r>
        <w:rPr>
          <w:rFonts w:ascii="Arial" w:hAnsi="Arial" w:cs="Arial"/>
          <w:sz w:val="20"/>
          <w:szCs w:val="20"/>
        </w:rPr>
        <w:t>toneeltechnici (1</w:t>
      </w:r>
      <w:r w:rsidR="00C65C61" w:rsidRPr="002137A4">
        <w:rPr>
          <w:rFonts w:ascii="Arial" w:hAnsi="Arial" w:cs="Arial"/>
          <w:sz w:val="20"/>
          <w:szCs w:val="20"/>
        </w:rPr>
        <w:t>,5</w:t>
      </w:r>
      <w:r>
        <w:rPr>
          <w:rFonts w:ascii="Arial" w:hAnsi="Arial" w:cs="Arial"/>
          <w:sz w:val="20"/>
          <w:szCs w:val="20"/>
        </w:rPr>
        <w:t>1</w:t>
      </w:r>
      <w:r w:rsidR="00C65C61" w:rsidRPr="002137A4">
        <w:rPr>
          <w:rFonts w:ascii="Arial" w:hAnsi="Arial" w:cs="Arial"/>
          <w:sz w:val="20"/>
          <w:szCs w:val="20"/>
        </w:rPr>
        <w:t xml:space="preserve"> fte totaal vo</w:t>
      </w:r>
      <w:r>
        <w:rPr>
          <w:rFonts w:ascii="Arial" w:hAnsi="Arial" w:cs="Arial"/>
          <w:sz w:val="20"/>
          <w:szCs w:val="20"/>
        </w:rPr>
        <w:t>or alle disciplines, waaronder t</w:t>
      </w:r>
      <w:r w:rsidR="00C65C61" w:rsidRPr="002137A4">
        <w:rPr>
          <w:rFonts w:ascii="Arial" w:hAnsi="Arial" w:cs="Arial"/>
          <w:sz w:val="20"/>
          <w:szCs w:val="20"/>
        </w:rPr>
        <w:t>heater);</w:t>
      </w:r>
    </w:p>
    <w:tbl>
      <w:tblPr>
        <w:tblStyle w:val="a"/>
        <w:tblpPr w:leftFromText="141" w:rightFromText="141" w:vertAnchor="page" w:horzAnchor="page" w:tblpX="1459" w:tblpY="2515"/>
        <w:tblW w:w="7440" w:type="dxa"/>
        <w:tblInd w:w="0"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600" w:firstRow="0" w:lastRow="0" w:firstColumn="0" w:lastColumn="0" w:noHBand="1" w:noVBand="1"/>
      </w:tblPr>
      <w:tblGrid>
        <w:gridCol w:w="3465"/>
        <w:gridCol w:w="1305"/>
        <w:gridCol w:w="1290"/>
        <w:gridCol w:w="1380"/>
      </w:tblGrid>
      <w:tr w:rsidR="002137A4" w:rsidRPr="00E25DC4" w14:paraId="4635DE10" w14:textId="77777777" w:rsidTr="003F4146">
        <w:trPr>
          <w:trHeight w:val="129"/>
        </w:trPr>
        <w:tc>
          <w:tcPr>
            <w:tcW w:w="3465" w:type="dxa"/>
            <w:tcMar>
              <w:left w:w="40" w:type="dxa"/>
              <w:right w:w="40" w:type="dxa"/>
            </w:tcMar>
            <w:vAlign w:val="bottom"/>
          </w:tcPr>
          <w:p w14:paraId="7E6F11F0" w14:textId="77777777" w:rsidR="002137A4" w:rsidRPr="00E25DC4" w:rsidRDefault="002137A4" w:rsidP="003F4146">
            <w:pPr>
              <w:rPr>
                <w:sz w:val="20"/>
                <w:szCs w:val="20"/>
              </w:rPr>
            </w:pPr>
          </w:p>
          <w:p w14:paraId="06102A63" w14:textId="77777777" w:rsidR="002137A4" w:rsidRPr="00E25DC4" w:rsidRDefault="002137A4" w:rsidP="003F4146">
            <w:pPr>
              <w:rPr>
                <w:sz w:val="20"/>
                <w:szCs w:val="20"/>
              </w:rPr>
            </w:pPr>
            <w:r w:rsidRPr="00E25DC4">
              <w:rPr>
                <w:b/>
                <w:sz w:val="20"/>
                <w:szCs w:val="20"/>
              </w:rPr>
              <w:t>aantal voorstellingen</w:t>
            </w:r>
          </w:p>
        </w:tc>
        <w:tc>
          <w:tcPr>
            <w:tcW w:w="1305" w:type="dxa"/>
            <w:tcBorders>
              <w:top w:val="single" w:sz="4" w:space="0" w:color="auto"/>
              <w:bottom w:val="single" w:sz="6" w:space="0" w:color="000000"/>
            </w:tcBorders>
            <w:shd w:val="clear" w:color="auto" w:fill="auto"/>
            <w:tcMar>
              <w:left w:w="40" w:type="dxa"/>
              <w:right w:w="40" w:type="dxa"/>
            </w:tcMar>
            <w:vAlign w:val="bottom"/>
          </w:tcPr>
          <w:p w14:paraId="3536D7BB" w14:textId="77777777" w:rsidR="002137A4" w:rsidRPr="00E25DC4" w:rsidRDefault="002137A4" w:rsidP="003F4146">
            <w:pPr>
              <w:jc w:val="right"/>
              <w:rPr>
                <w:sz w:val="20"/>
                <w:szCs w:val="20"/>
              </w:rPr>
            </w:pPr>
            <w:r w:rsidRPr="00E25DC4">
              <w:rPr>
                <w:b/>
                <w:sz w:val="20"/>
                <w:szCs w:val="20"/>
              </w:rPr>
              <w:t xml:space="preserve"> 2013</w:t>
            </w:r>
          </w:p>
        </w:tc>
        <w:tc>
          <w:tcPr>
            <w:tcW w:w="1290" w:type="dxa"/>
            <w:tcBorders>
              <w:top w:val="single" w:sz="4" w:space="0" w:color="auto"/>
              <w:bottom w:val="single" w:sz="6" w:space="0" w:color="000000"/>
            </w:tcBorders>
            <w:shd w:val="clear" w:color="auto" w:fill="auto"/>
            <w:tcMar>
              <w:left w:w="40" w:type="dxa"/>
              <w:right w:w="40" w:type="dxa"/>
            </w:tcMar>
            <w:vAlign w:val="bottom"/>
          </w:tcPr>
          <w:p w14:paraId="13FEEA84" w14:textId="77777777" w:rsidR="002137A4" w:rsidRPr="00E25DC4" w:rsidRDefault="002137A4" w:rsidP="003F4146">
            <w:pPr>
              <w:jc w:val="right"/>
              <w:rPr>
                <w:color w:val="auto"/>
                <w:sz w:val="20"/>
                <w:szCs w:val="20"/>
              </w:rPr>
            </w:pPr>
            <w:r w:rsidRPr="00E25DC4">
              <w:rPr>
                <w:b/>
                <w:color w:val="auto"/>
                <w:sz w:val="20"/>
                <w:szCs w:val="20"/>
              </w:rPr>
              <w:t xml:space="preserve"> 2014</w:t>
            </w:r>
          </w:p>
        </w:tc>
        <w:tc>
          <w:tcPr>
            <w:tcW w:w="1380" w:type="dxa"/>
            <w:tcBorders>
              <w:top w:val="single" w:sz="4" w:space="0" w:color="auto"/>
              <w:bottom w:val="single" w:sz="6" w:space="0" w:color="000000"/>
            </w:tcBorders>
            <w:shd w:val="clear" w:color="auto" w:fill="auto"/>
            <w:tcMar>
              <w:left w:w="40" w:type="dxa"/>
              <w:right w:w="40" w:type="dxa"/>
            </w:tcMar>
            <w:vAlign w:val="bottom"/>
          </w:tcPr>
          <w:p w14:paraId="35778BAB" w14:textId="77777777" w:rsidR="002137A4" w:rsidRPr="00E25DC4" w:rsidRDefault="002137A4" w:rsidP="003F4146">
            <w:pPr>
              <w:jc w:val="right"/>
              <w:rPr>
                <w:sz w:val="20"/>
                <w:szCs w:val="20"/>
              </w:rPr>
            </w:pPr>
            <w:r w:rsidRPr="00E25DC4">
              <w:rPr>
                <w:b/>
                <w:sz w:val="20"/>
                <w:szCs w:val="20"/>
              </w:rPr>
              <w:t xml:space="preserve"> 201</w:t>
            </w:r>
            <w:r>
              <w:rPr>
                <w:b/>
                <w:sz w:val="20"/>
                <w:szCs w:val="20"/>
              </w:rPr>
              <w:t>5</w:t>
            </w:r>
          </w:p>
        </w:tc>
      </w:tr>
      <w:tr w:rsidR="002137A4" w:rsidRPr="00E25DC4" w14:paraId="25F44556" w14:textId="77777777" w:rsidTr="003F4146">
        <w:tc>
          <w:tcPr>
            <w:tcW w:w="3465" w:type="dxa"/>
            <w:tcMar>
              <w:left w:w="40" w:type="dxa"/>
              <w:right w:w="40" w:type="dxa"/>
            </w:tcMar>
            <w:vAlign w:val="bottom"/>
          </w:tcPr>
          <w:p w14:paraId="1B94D578" w14:textId="4E4FFC64" w:rsidR="002137A4" w:rsidRPr="00E25DC4" w:rsidRDefault="003F4146" w:rsidP="003F4146">
            <w:pPr>
              <w:rPr>
                <w:sz w:val="20"/>
                <w:szCs w:val="20"/>
              </w:rPr>
            </w:pPr>
            <w:r>
              <w:rPr>
                <w:sz w:val="20"/>
                <w:szCs w:val="20"/>
              </w:rPr>
              <w:t>b</w:t>
            </w:r>
            <w:r w:rsidR="002137A4" w:rsidRPr="00E25DC4">
              <w:rPr>
                <w:sz w:val="20"/>
                <w:szCs w:val="20"/>
              </w:rPr>
              <w:t>rochurevoorstellingen</w:t>
            </w:r>
          </w:p>
        </w:tc>
        <w:tc>
          <w:tcPr>
            <w:tcW w:w="1305" w:type="dxa"/>
            <w:tcBorders>
              <w:top w:val="single" w:sz="6" w:space="0" w:color="000000"/>
              <w:bottom w:val="single" w:sz="6" w:space="0" w:color="000000"/>
            </w:tcBorders>
            <w:shd w:val="clear" w:color="auto" w:fill="auto"/>
            <w:tcMar>
              <w:left w:w="40" w:type="dxa"/>
              <w:right w:w="40" w:type="dxa"/>
            </w:tcMar>
            <w:vAlign w:val="bottom"/>
          </w:tcPr>
          <w:p w14:paraId="37CE2546" w14:textId="77777777" w:rsidR="002137A4" w:rsidRPr="00E25DC4" w:rsidRDefault="002137A4" w:rsidP="003F4146">
            <w:pPr>
              <w:jc w:val="right"/>
              <w:rPr>
                <w:sz w:val="20"/>
                <w:szCs w:val="20"/>
              </w:rPr>
            </w:pPr>
            <w:r w:rsidRPr="00E25DC4">
              <w:rPr>
                <w:sz w:val="20"/>
                <w:szCs w:val="20"/>
              </w:rPr>
              <w:t>42</w:t>
            </w:r>
          </w:p>
        </w:tc>
        <w:tc>
          <w:tcPr>
            <w:tcW w:w="1290" w:type="dxa"/>
            <w:tcBorders>
              <w:top w:val="single" w:sz="6" w:space="0" w:color="000000"/>
              <w:bottom w:val="single" w:sz="6" w:space="0" w:color="000000"/>
            </w:tcBorders>
            <w:shd w:val="clear" w:color="auto" w:fill="auto"/>
            <w:tcMar>
              <w:left w:w="40" w:type="dxa"/>
              <w:right w:w="40" w:type="dxa"/>
            </w:tcMar>
            <w:vAlign w:val="bottom"/>
          </w:tcPr>
          <w:p w14:paraId="7A78CF9C" w14:textId="77777777" w:rsidR="002137A4" w:rsidRPr="00E25DC4" w:rsidRDefault="002137A4" w:rsidP="003F4146">
            <w:pPr>
              <w:jc w:val="right"/>
              <w:rPr>
                <w:sz w:val="20"/>
                <w:szCs w:val="20"/>
              </w:rPr>
            </w:pPr>
            <w:r>
              <w:rPr>
                <w:sz w:val="20"/>
                <w:szCs w:val="20"/>
              </w:rPr>
              <w:t>41</w:t>
            </w:r>
          </w:p>
        </w:tc>
        <w:tc>
          <w:tcPr>
            <w:tcW w:w="1380" w:type="dxa"/>
            <w:tcBorders>
              <w:top w:val="single" w:sz="6" w:space="0" w:color="000000"/>
              <w:bottom w:val="single" w:sz="6" w:space="0" w:color="000000"/>
            </w:tcBorders>
            <w:shd w:val="clear" w:color="auto" w:fill="auto"/>
            <w:tcMar>
              <w:left w:w="40" w:type="dxa"/>
              <w:right w:w="40" w:type="dxa"/>
            </w:tcMar>
            <w:vAlign w:val="bottom"/>
          </w:tcPr>
          <w:p w14:paraId="07C18411" w14:textId="007DB2D6" w:rsidR="002137A4" w:rsidRPr="00E25DC4" w:rsidRDefault="001A4D00" w:rsidP="003F4146">
            <w:pPr>
              <w:jc w:val="right"/>
              <w:rPr>
                <w:sz w:val="20"/>
                <w:szCs w:val="20"/>
              </w:rPr>
            </w:pPr>
            <w:r>
              <w:rPr>
                <w:sz w:val="20"/>
                <w:szCs w:val="20"/>
              </w:rPr>
              <w:t>47</w:t>
            </w:r>
          </w:p>
        </w:tc>
      </w:tr>
      <w:tr w:rsidR="002137A4" w:rsidRPr="00E25DC4" w14:paraId="17261888" w14:textId="77777777" w:rsidTr="003F4146">
        <w:tc>
          <w:tcPr>
            <w:tcW w:w="3465" w:type="dxa"/>
            <w:tcMar>
              <w:left w:w="40" w:type="dxa"/>
              <w:right w:w="40" w:type="dxa"/>
            </w:tcMar>
            <w:vAlign w:val="bottom"/>
          </w:tcPr>
          <w:p w14:paraId="2714C0D2" w14:textId="236561F3" w:rsidR="002137A4" w:rsidRPr="00E25DC4" w:rsidRDefault="003F4146" w:rsidP="003F4146">
            <w:pPr>
              <w:rPr>
                <w:sz w:val="20"/>
                <w:szCs w:val="20"/>
              </w:rPr>
            </w:pPr>
            <w:r>
              <w:rPr>
                <w:sz w:val="20"/>
                <w:szCs w:val="20"/>
              </w:rPr>
              <w:t>s</w:t>
            </w:r>
            <w:r w:rsidR="002137A4" w:rsidRPr="00E25DC4">
              <w:rPr>
                <w:sz w:val="20"/>
                <w:szCs w:val="20"/>
              </w:rPr>
              <w:t>choolvoorstellingen BO</w:t>
            </w:r>
          </w:p>
        </w:tc>
        <w:tc>
          <w:tcPr>
            <w:tcW w:w="1305" w:type="dxa"/>
            <w:tcBorders>
              <w:top w:val="single" w:sz="6" w:space="0" w:color="000000"/>
              <w:bottom w:val="single" w:sz="6" w:space="0" w:color="000000"/>
            </w:tcBorders>
            <w:shd w:val="clear" w:color="auto" w:fill="auto"/>
            <w:tcMar>
              <w:left w:w="40" w:type="dxa"/>
              <w:right w:w="40" w:type="dxa"/>
            </w:tcMar>
            <w:vAlign w:val="bottom"/>
          </w:tcPr>
          <w:p w14:paraId="62360431" w14:textId="77777777" w:rsidR="002137A4" w:rsidRPr="00E25DC4" w:rsidRDefault="002137A4" w:rsidP="003F4146">
            <w:pPr>
              <w:jc w:val="right"/>
              <w:rPr>
                <w:sz w:val="20"/>
                <w:szCs w:val="20"/>
              </w:rPr>
            </w:pPr>
            <w:r w:rsidRPr="00E25DC4">
              <w:rPr>
                <w:sz w:val="20"/>
                <w:szCs w:val="20"/>
              </w:rPr>
              <w:t>10</w:t>
            </w:r>
          </w:p>
        </w:tc>
        <w:tc>
          <w:tcPr>
            <w:tcW w:w="1290" w:type="dxa"/>
            <w:tcBorders>
              <w:top w:val="single" w:sz="6" w:space="0" w:color="000000"/>
              <w:bottom w:val="single" w:sz="6" w:space="0" w:color="000000"/>
            </w:tcBorders>
            <w:shd w:val="clear" w:color="auto" w:fill="auto"/>
            <w:tcMar>
              <w:left w:w="40" w:type="dxa"/>
              <w:right w:w="40" w:type="dxa"/>
            </w:tcMar>
            <w:vAlign w:val="bottom"/>
          </w:tcPr>
          <w:p w14:paraId="4D4BA5B7" w14:textId="77777777" w:rsidR="002137A4" w:rsidRPr="00E25DC4" w:rsidRDefault="002137A4" w:rsidP="003F4146">
            <w:pPr>
              <w:jc w:val="right"/>
              <w:rPr>
                <w:sz w:val="20"/>
                <w:szCs w:val="20"/>
              </w:rPr>
            </w:pPr>
            <w:r>
              <w:rPr>
                <w:sz w:val="20"/>
                <w:szCs w:val="20"/>
              </w:rPr>
              <w:t>9</w:t>
            </w:r>
          </w:p>
        </w:tc>
        <w:tc>
          <w:tcPr>
            <w:tcW w:w="1380" w:type="dxa"/>
            <w:tcBorders>
              <w:top w:val="single" w:sz="6" w:space="0" w:color="000000"/>
              <w:bottom w:val="single" w:sz="6" w:space="0" w:color="000000"/>
            </w:tcBorders>
            <w:shd w:val="clear" w:color="auto" w:fill="auto"/>
            <w:tcMar>
              <w:left w:w="40" w:type="dxa"/>
              <w:right w:w="40" w:type="dxa"/>
            </w:tcMar>
            <w:vAlign w:val="bottom"/>
          </w:tcPr>
          <w:p w14:paraId="6A21361E" w14:textId="71427A01" w:rsidR="002137A4" w:rsidRPr="00E25DC4" w:rsidRDefault="001A4D00" w:rsidP="003F4146">
            <w:pPr>
              <w:jc w:val="right"/>
              <w:rPr>
                <w:sz w:val="20"/>
                <w:szCs w:val="20"/>
              </w:rPr>
            </w:pPr>
            <w:r>
              <w:rPr>
                <w:sz w:val="20"/>
                <w:szCs w:val="20"/>
              </w:rPr>
              <w:t>6</w:t>
            </w:r>
          </w:p>
        </w:tc>
      </w:tr>
      <w:tr w:rsidR="002137A4" w:rsidRPr="00E25DC4" w14:paraId="6A520CEE" w14:textId="77777777" w:rsidTr="003F4146">
        <w:tc>
          <w:tcPr>
            <w:tcW w:w="3465" w:type="dxa"/>
            <w:tcMar>
              <w:left w:w="40" w:type="dxa"/>
              <w:right w:w="40" w:type="dxa"/>
            </w:tcMar>
            <w:vAlign w:val="bottom"/>
          </w:tcPr>
          <w:p w14:paraId="2B87E802" w14:textId="4D7636E2" w:rsidR="002137A4" w:rsidRPr="00E25DC4" w:rsidRDefault="003F4146" w:rsidP="003F4146">
            <w:pPr>
              <w:rPr>
                <w:sz w:val="20"/>
                <w:szCs w:val="20"/>
              </w:rPr>
            </w:pPr>
            <w:r>
              <w:rPr>
                <w:sz w:val="20"/>
                <w:szCs w:val="20"/>
              </w:rPr>
              <w:t>s</w:t>
            </w:r>
            <w:r w:rsidR="002137A4" w:rsidRPr="00E25DC4">
              <w:rPr>
                <w:sz w:val="20"/>
                <w:szCs w:val="20"/>
              </w:rPr>
              <w:t>choolvoorstellingen VO</w:t>
            </w:r>
          </w:p>
        </w:tc>
        <w:tc>
          <w:tcPr>
            <w:tcW w:w="1305" w:type="dxa"/>
            <w:tcBorders>
              <w:top w:val="single" w:sz="6" w:space="0" w:color="000000"/>
              <w:bottom w:val="single" w:sz="6" w:space="0" w:color="000000"/>
            </w:tcBorders>
            <w:shd w:val="clear" w:color="auto" w:fill="auto"/>
            <w:tcMar>
              <w:left w:w="40" w:type="dxa"/>
              <w:right w:w="40" w:type="dxa"/>
            </w:tcMar>
            <w:vAlign w:val="bottom"/>
          </w:tcPr>
          <w:p w14:paraId="17DC5CF6" w14:textId="77777777" w:rsidR="002137A4" w:rsidRPr="00E25DC4" w:rsidRDefault="002137A4" w:rsidP="003F4146">
            <w:pPr>
              <w:jc w:val="right"/>
              <w:rPr>
                <w:sz w:val="20"/>
                <w:szCs w:val="20"/>
              </w:rPr>
            </w:pPr>
            <w:r w:rsidRPr="00E25DC4">
              <w:rPr>
                <w:sz w:val="20"/>
                <w:szCs w:val="20"/>
              </w:rPr>
              <w:t>17</w:t>
            </w:r>
          </w:p>
        </w:tc>
        <w:tc>
          <w:tcPr>
            <w:tcW w:w="1290" w:type="dxa"/>
            <w:tcBorders>
              <w:top w:val="single" w:sz="6" w:space="0" w:color="000000"/>
              <w:bottom w:val="single" w:sz="6" w:space="0" w:color="000000"/>
            </w:tcBorders>
            <w:shd w:val="clear" w:color="auto" w:fill="auto"/>
            <w:tcMar>
              <w:left w:w="40" w:type="dxa"/>
              <w:right w:w="40" w:type="dxa"/>
            </w:tcMar>
            <w:vAlign w:val="bottom"/>
          </w:tcPr>
          <w:p w14:paraId="7BE700BC" w14:textId="77777777" w:rsidR="002137A4" w:rsidRPr="00E25DC4" w:rsidRDefault="002137A4" w:rsidP="003F4146">
            <w:pPr>
              <w:jc w:val="right"/>
              <w:rPr>
                <w:sz w:val="20"/>
                <w:szCs w:val="20"/>
              </w:rPr>
            </w:pPr>
            <w:r>
              <w:rPr>
                <w:sz w:val="20"/>
                <w:szCs w:val="20"/>
              </w:rPr>
              <w:t>16</w:t>
            </w:r>
          </w:p>
        </w:tc>
        <w:tc>
          <w:tcPr>
            <w:tcW w:w="1380" w:type="dxa"/>
            <w:tcBorders>
              <w:top w:val="single" w:sz="6" w:space="0" w:color="000000"/>
              <w:bottom w:val="single" w:sz="6" w:space="0" w:color="000000"/>
            </w:tcBorders>
            <w:shd w:val="clear" w:color="auto" w:fill="auto"/>
            <w:tcMar>
              <w:left w:w="40" w:type="dxa"/>
              <w:right w:w="40" w:type="dxa"/>
            </w:tcMar>
            <w:vAlign w:val="bottom"/>
          </w:tcPr>
          <w:p w14:paraId="6814356A" w14:textId="1E4F7665" w:rsidR="002137A4" w:rsidRPr="00E25DC4" w:rsidRDefault="001A4D00" w:rsidP="003F4146">
            <w:pPr>
              <w:jc w:val="right"/>
              <w:rPr>
                <w:sz w:val="20"/>
                <w:szCs w:val="20"/>
              </w:rPr>
            </w:pPr>
            <w:r>
              <w:rPr>
                <w:sz w:val="20"/>
                <w:szCs w:val="20"/>
              </w:rPr>
              <w:t>19</w:t>
            </w:r>
          </w:p>
        </w:tc>
      </w:tr>
      <w:tr w:rsidR="002137A4" w:rsidRPr="00E25DC4" w14:paraId="1FE538F1" w14:textId="77777777" w:rsidTr="003F4146">
        <w:tc>
          <w:tcPr>
            <w:tcW w:w="3465" w:type="dxa"/>
            <w:tcMar>
              <w:left w:w="40" w:type="dxa"/>
              <w:right w:w="40" w:type="dxa"/>
            </w:tcMar>
            <w:vAlign w:val="bottom"/>
          </w:tcPr>
          <w:p w14:paraId="68C6F61A" w14:textId="4A69A296" w:rsidR="002137A4" w:rsidRPr="00E25DC4" w:rsidRDefault="003F4146" w:rsidP="003F4146">
            <w:pPr>
              <w:rPr>
                <w:sz w:val="20"/>
                <w:szCs w:val="20"/>
              </w:rPr>
            </w:pPr>
            <w:r>
              <w:rPr>
                <w:b/>
                <w:sz w:val="20"/>
                <w:szCs w:val="20"/>
              </w:rPr>
              <w:t>t</w:t>
            </w:r>
            <w:r w:rsidR="002137A4" w:rsidRPr="00E25DC4">
              <w:rPr>
                <w:b/>
                <w:sz w:val="20"/>
                <w:szCs w:val="20"/>
              </w:rPr>
              <w:t>otaal</w:t>
            </w:r>
          </w:p>
        </w:tc>
        <w:tc>
          <w:tcPr>
            <w:tcW w:w="1305" w:type="dxa"/>
            <w:tcBorders>
              <w:top w:val="single" w:sz="6" w:space="0" w:color="000000"/>
              <w:bottom w:val="single" w:sz="4" w:space="0" w:color="auto"/>
            </w:tcBorders>
            <w:shd w:val="clear" w:color="auto" w:fill="auto"/>
            <w:tcMar>
              <w:left w:w="40" w:type="dxa"/>
              <w:right w:w="40" w:type="dxa"/>
            </w:tcMar>
            <w:vAlign w:val="bottom"/>
          </w:tcPr>
          <w:p w14:paraId="33DC3603" w14:textId="77777777" w:rsidR="002137A4" w:rsidRPr="00E25DC4" w:rsidRDefault="002137A4" w:rsidP="003F4146">
            <w:pPr>
              <w:jc w:val="right"/>
              <w:rPr>
                <w:sz w:val="20"/>
                <w:szCs w:val="20"/>
              </w:rPr>
            </w:pPr>
            <w:r w:rsidRPr="00E25DC4">
              <w:rPr>
                <w:b/>
                <w:sz w:val="20"/>
                <w:szCs w:val="20"/>
              </w:rPr>
              <w:t>69</w:t>
            </w:r>
          </w:p>
        </w:tc>
        <w:tc>
          <w:tcPr>
            <w:tcW w:w="1290" w:type="dxa"/>
            <w:tcBorders>
              <w:top w:val="single" w:sz="6" w:space="0" w:color="000000"/>
              <w:bottom w:val="single" w:sz="4" w:space="0" w:color="auto"/>
            </w:tcBorders>
            <w:shd w:val="clear" w:color="auto" w:fill="auto"/>
            <w:tcMar>
              <w:left w:w="40" w:type="dxa"/>
              <w:right w:w="40" w:type="dxa"/>
            </w:tcMar>
            <w:vAlign w:val="bottom"/>
          </w:tcPr>
          <w:p w14:paraId="2210E084" w14:textId="77777777" w:rsidR="002137A4" w:rsidRPr="00E25DC4" w:rsidRDefault="002137A4" w:rsidP="003F4146">
            <w:pPr>
              <w:jc w:val="right"/>
              <w:rPr>
                <w:sz w:val="20"/>
                <w:szCs w:val="20"/>
              </w:rPr>
            </w:pPr>
            <w:r>
              <w:rPr>
                <w:b/>
                <w:sz w:val="20"/>
                <w:szCs w:val="20"/>
              </w:rPr>
              <w:t>66</w:t>
            </w:r>
          </w:p>
        </w:tc>
        <w:tc>
          <w:tcPr>
            <w:tcW w:w="1380" w:type="dxa"/>
            <w:tcBorders>
              <w:top w:val="single" w:sz="6" w:space="0" w:color="000000"/>
              <w:bottom w:val="single" w:sz="4" w:space="0" w:color="auto"/>
            </w:tcBorders>
            <w:shd w:val="clear" w:color="auto" w:fill="auto"/>
            <w:tcMar>
              <w:left w:w="40" w:type="dxa"/>
              <w:right w:w="40" w:type="dxa"/>
            </w:tcMar>
            <w:vAlign w:val="bottom"/>
          </w:tcPr>
          <w:p w14:paraId="7C81F01B" w14:textId="697DD3A3" w:rsidR="002137A4" w:rsidRPr="00E25DC4" w:rsidRDefault="001A4D00" w:rsidP="003F4146">
            <w:pPr>
              <w:jc w:val="right"/>
              <w:rPr>
                <w:sz w:val="20"/>
                <w:szCs w:val="20"/>
              </w:rPr>
            </w:pPr>
            <w:r>
              <w:rPr>
                <w:sz w:val="20"/>
                <w:szCs w:val="20"/>
              </w:rPr>
              <w:t>72</w:t>
            </w:r>
          </w:p>
        </w:tc>
      </w:tr>
    </w:tbl>
    <w:tbl>
      <w:tblPr>
        <w:tblStyle w:val="a0"/>
        <w:tblpPr w:leftFromText="141" w:rightFromText="141" w:vertAnchor="page" w:horzAnchor="page" w:tblpX="1459" w:tblpY="4135"/>
        <w:tblW w:w="744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465"/>
        <w:gridCol w:w="1305"/>
        <w:gridCol w:w="1290"/>
        <w:gridCol w:w="1380"/>
      </w:tblGrid>
      <w:tr w:rsidR="002137A4" w:rsidRPr="00E25DC4" w14:paraId="20958C4A" w14:textId="77777777" w:rsidTr="002137A4">
        <w:tc>
          <w:tcPr>
            <w:tcW w:w="3465" w:type="dxa"/>
            <w:shd w:val="clear" w:color="auto" w:fill="auto"/>
            <w:tcMar>
              <w:left w:w="40" w:type="dxa"/>
              <w:right w:w="40" w:type="dxa"/>
            </w:tcMar>
            <w:vAlign w:val="bottom"/>
          </w:tcPr>
          <w:p w14:paraId="4A8A5A49" w14:textId="77777777" w:rsidR="002137A4" w:rsidRPr="00E25DC4" w:rsidRDefault="002137A4" w:rsidP="002137A4">
            <w:pPr>
              <w:rPr>
                <w:sz w:val="20"/>
                <w:szCs w:val="20"/>
              </w:rPr>
            </w:pPr>
          </w:p>
          <w:p w14:paraId="38B6765D" w14:textId="77777777" w:rsidR="002137A4" w:rsidRPr="00E25DC4" w:rsidRDefault="002137A4" w:rsidP="002137A4">
            <w:pPr>
              <w:rPr>
                <w:sz w:val="20"/>
                <w:szCs w:val="20"/>
              </w:rPr>
            </w:pPr>
            <w:r w:rsidRPr="00E25DC4">
              <w:rPr>
                <w:b/>
                <w:sz w:val="20"/>
                <w:szCs w:val="20"/>
              </w:rPr>
              <w:t>aantal bezoekers</w:t>
            </w:r>
          </w:p>
        </w:tc>
        <w:tc>
          <w:tcPr>
            <w:tcW w:w="1305" w:type="dxa"/>
            <w:shd w:val="clear" w:color="auto" w:fill="auto"/>
            <w:tcMar>
              <w:left w:w="40" w:type="dxa"/>
              <w:right w:w="40" w:type="dxa"/>
            </w:tcMar>
            <w:vAlign w:val="bottom"/>
          </w:tcPr>
          <w:p w14:paraId="4AE7B170" w14:textId="77777777" w:rsidR="002137A4" w:rsidRPr="00E25DC4" w:rsidRDefault="002137A4" w:rsidP="002137A4">
            <w:pPr>
              <w:jc w:val="right"/>
              <w:rPr>
                <w:sz w:val="20"/>
                <w:szCs w:val="20"/>
              </w:rPr>
            </w:pPr>
            <w:r w:rsidRPr="00E25DC4">
              <w:rPr>
                <w:b/>
                <w:sz w:val="20"/>
                <w:szCs w:val="20"/>
              </w:rPr>
              <w:t xml:space="preserve"> 2013</w:t>
            </w:r>
          </w:p>
        </w:tc>
        <w:tc>
          <w:tcPr>
            <w:tcW w:w="1290" w:type="dxa"/>
            <w:shd w:val="clear" w:color="auto" w:fill="auto"/>
            <w:tcMar>
              <w:left w:w="40" w:type="dxa"/>
              <w:right w:w="40" w:type="dxa"/>
            </w:tcMar>
            <w:vAlign w:val="bottom"/>
          </w:tcPr>
          <w:p w14:paraId="358F05DB" w14:textId="77777777" w:rsidR="002137A4" w:rsidRPr="00E25DC4" w:rsidRDefault="002137A4" w:rsidP="002137A4">
            <w:pPr>
              <w:jc w:val="right"/>
              <w:rPr>
                <w:sz w:val="20"/>
                <w:szCs w:val="20"/>
              </w:rPr>
            </w:pPr>
            <w:r w:rsidRPr="00E25DC4">
              <w:rPr>
                <w:b/>
                <w:sz w:val="20"/>
                <w:szCs w:val="20"/>
              </w:rPr>
              <w:t xml:space="preserve"> 2014</w:t>
            </w:r>
          </w:p>
        </w:tc>
        <w:tc>
          <w:tcPr>
            <w:tcW w:w="1380" w:type="dxa"/>
            <w:shd w:val="clear" w:color="auto" w:fill="auto"/>
            <w:tcMar>
              <w:left w:w="40" w:type="dxa"/>
              <w:right w:w="40" w:type="dxa"/>
            </w:tcMar>
            <w:vAlign w:val="bottom"/>
          </w:tcPr>
          <w:p w14:paraId="4AE0792D" w14:textId="77777777" w:rsidR="002137A4" w:rsidRPr="00E25DC4" w:rsidRDefault="002137A4" w:rsidP="002137A4">
            <w:pPr>
              <w:jc w:val="right"/>
              <w:rPr>
                <w:sz w:val="20"/>
                <w:szCs w:val="20"/>
              </w:rPr>
            </w:pPr>
            <w:r w:rsidRPr="00E25DC4">
              <w:rPr>
                <w:b/>
                <w:sz w:val="20"/>
                <w:szCs w:val="20"/>
              </w:rPr>
              <w:t xml:space="preserve"> 201</w:t>
            </w:r>
            <w:r>
              <w:rPr>
                <w:b/>
                <w:sz w:val="20"/>
                <w:szCs w:val="20"/>
              </w:rPr>
              <w:t>5</w:t>
            </w:r>
          </w:p>
        </w:tc>
      </w:tr>
      <w:tr w:rsidR="002137A4" w:rsidRPr="00E25DC4" w14:paraId="1D53C791" w14:textId="77777777" w:rsidTr="002137A4">
        <w:tc>
          <w:tcPr>
            <w:tcW w:w="3465" w:type="dxa"/>
            <w:shd w:val="clear" w:color="auto" w:fill="auto"/>
            <w:tcMar>
              <w:left w:w="40" w:type="dxa"/>
              <w:right w:w="40" w:type="dxa"/>
            </w:tcMar>
            <w:vAlign w:val="bottom"/>
          </w:tcPr>
          <w:p w14:paraId="2433BDAA" w14:textId="7E55B483" w:rsidR="002137A4" w:rsidRPr="00E25DC4" w:rsidRDefault="003F4146" w:rsidP="002137A4">
            <w:pPr>
              <w:rPr>
                <w:sz w:val="20"/>
                <w:szCs w:val="20"/>
              </w:rPr>
            </w:pPr>
            <w:r>
              <w:rPr>
                <w:sz w:val="20"/>
                <w:szCs w:val="20"/>
              </w:rPr>
              <w:t>b</w:t>
            </w:r>
            <w:r w:rsidR="002137A4" w:rsidRPr="00E25DC4">
              <w:rPr>
                <w:sz w:val="20"/>
                <w:szCs w:val="20"/>
              </w:rPr>
              <w:t>rochurevoorstellingen</w:t>
            </w:r>
          </w:p>
        </w:tc>
        <w:tc>
          <w:tcPr>
            <w:tcW w:w="1305" w:type="dxa"/>
            <w:shd w:val="clear" w:color="auto" w:fill="auto"/>
            <w:tcMar>
              <w:left w:w="40" w:type="dxa"/>
              <w:right w:w="40" w:type="dxa"/>
            </w:tcMar>
            <w:vAlign w:val="bottom"/>
          </w:tcPr>
          <w:p w14:paraId="6FFFE0DF" w14:textId="77777777" w:rsidR="002137A4" w:rsidRPr="00E25DC4" w:rsidRDefault="002137A4" w:rsidP="002137A4">
            <w:pPr>
              <w:jc w:val="right"/>
              <w:rPr>
                <w:sz w:val="20"/>
                <w:szCs w:val="20"/>
              </w:rPr>
            </w:pPr>
            <w:r w:rsidRPr="00E25DC4">
              <w:rPr>
                <w:sz w:val="20"/>
                <w:szCs w:val="20"/>
              </w:rPr>
              <w:t>4.156</w:t>
            </w:r>
          </w:p>
        </w:tc>
        <w:tc>
          <w:tcPr>
            <w:tcW w:w="1290" w:type="dxa"/>
            <w:shd w:val="clear" w:color="auto" w:fill="auto"/>
            <w:tcMar>
              <w:left w:w="40" w:type="dxa"/>
              <w:right w:w="40" w:type="dxa"/>
            </w:tcMar>
            <w:vAlign w:val="bottom"/>
          </w:tcPr>
          <w:p w14:paraId="4662BB1B" w14:textId="77777777" w:rsidR="002137A4" w:rsidRPr="00E25DC4" w:rsidRDefault="002137A4" w:rsidP="002137A4">
            <w:pPr>
              <w:jc w:val="right"/>
              <w:rPr>
                <w:sz w:val="20"/>
                <w:szCs w:val="20"/>
              </w:rPr>
            </w:pPr>
            <w:r>
              <w:rPr>
                <w:sz w:val="20"/>
                <w:szCs w:val="20"/>
              </w:rPr>
              <w:t>2.749</w:t>
            </w:r>
          </w:p>
        </w:tc>
        <w:tc>
          <w:tcPr>
            <w:tcW w:w="1380" w:type="dxa"/>
            <w:shd w:val="clear" w:color="auto" w:fill="auto"/>
            <w:tcMar>
              <w:left w:w="40" w:type="dxa"/>
              <w:right w:w="40" w:type="dxa"/>
            </w:tcMar>
            <w:vAlign w:val="bottom"/>
          </w:tcPr>
          <w:p w14:paraId="54B0CA75" w14:textId="52040D43" w:rsidR="002137A4" w:rsidRPr="00E25DC4" w:rsidRDefault="001A4D00" w:rsidP="002137A4">
            <w:pPr>
              <w:jc w:val="right"/>
              <w:rPr>
                <w:sz w:val="20"/>
                <w:szCs w:val="20"/>
              </w:rPr>
            </w:pPr>
            <w:r>
              <w:rPr>
                <w:sz w:val="20"/>
                <w:szCs w:val="20"/>
              </w:rPr>
              <w:t>5.166</w:t>
            </w:r>
          </w:p>
        </w:tc>
      </w:tr>
      <w:tr w:rsidR="002137A4" w:rsidRPr="00E25DC4" w14:paraId="7D197751" w14:textId="77777777" w:rsidTr="002137A4">
        <w:tc>
          <w:tcPr>
            <w:tcW w:w="3465" w:type="dxa"/>
            <w:shd w:val="clear" w:color="auto" w:fill="auto"/>
            <w:tcMar>
              <w:left w:w="40" w:type="dxa"/>
              <w:right w:w="40" w:type="dxa"/>
            </w:tcMar>
            <w:vAlign w:val="bottom"/>
          </w:tcPr>
          <w:p w14:paraId="321BD015" w14:textId="0F31647B" w:rsidR="002137A4" w:rsidRPr="00E25DC4" w:rsidRDefault="003F4146" w:rsidP="002137A4">
            <w:pPr>
              <w:rPr>
                <w:sz w:val="20"/>
                <w:szCs w:val="20"/>
              </w:rPr>
            </w:pPr>
            <w:r>
              <w:rPr>
                <w:sz w:val="20"/>
                <w:szCs w:val="20"/>
              </w:rPr>
              <w:t>s</w:t>
            </w:r>
            <w:r w:rsidR="002137A4" w:rsidRPr="00E25DC4">
              <w:rPr>
                <w:sz w:val="20"/>
                <w:szCs w:val="20"/>
              </w:rPr>
              <w:t>choolvoorstellingen BO</w:t>
            </w:r>
          </w:p>
        </w:tc>
        <w:tc>
          <w:tcPr>
            <w:tcW w:w="1305" w:type="dxa"/>
            <w:shd w:val="clear" w:color="auto" w:fill="auto"/>
            <w:tcMar>
              <w:left w:w="40" w:type="dxa"/>
              <w:right w:w="40" w:type="dxa"/>
            </w:tcMar>
            <w:vAlign w:val="bottom"/>
          </w:tcPr>
          <w:p w14:paraId="700A7743" w14:textId="77777777" w:rsidR="002137A4" w:rsidRPr="00E25DC4" w:rsidRDefault="002137A4" w:rsidP="002137A4">
            <w:pPr>
              <w:jc w:val="right"/>
              <w:rPr>
                <w:sz w:val="20"/>
                <w:szCs w:val="20"/>
              </w:rPr>
            </w:pPr>
            <w:r w:rsidRPr="00E25DC4">
              <w:rPr>
                <w:sz w:val="20"/>
                <w:szCs w:val="20"/>
              </w:rPr>
              <w:t>1.379</w:t>
            </w:r>
          </w:p>
        </w:tc>
        <w:tc>
          <w:tcPr>
            <w:tcW w:w="1290" w:type="dxa"/>
            <w:shd w:val="clear" w:color="auto" w:fill="auto"/>
            <w:tcMar>
              <w:left w:w="40" w:type="dxa"/>
              <w:right w:w="40" w:type="dxa"/>
            </w:tcMar>
            <w:vAlign w:val="bottom"/>
          </w:tcPr>
          <w:p w14:paraId="5C8E4A09" w14:textId="77777777" w:rsidR="002137A4" w:rsidRPr="00E25DC4" w:rsidRDefault="002137A4" w:rsidP="002137A4">
            <w:pPr>
              <w:jc w:val="right"/>
              <w:rPr>
                <w:sz w:val="20"/>
                <w:szCs w:val="20"/>
              </w:rPr>
            </w:pPr>
            <w:r>
              <w:rPr>
                <w:sz w:val="20"/>
                <w:szCs w:val="20"/>
              </w:rPr>
              <w:t>1.215</w:t>
            </w:r>
          </w:p>
        </w:tc>
        <w:tc>
          <w:tcPr>
            <w:tcW w:w="1380" w:type="dxa"/>
            <w:shd w:val="clear" w:color="auto" w:fill="auto"/>
            <w:tcMar>
              <w:left w:w="40" w:type="dxa"/>
              <w:right w:w="40" w:type="dxa"/>
            </w:tcMar>
            <w:vAlign w:val="bottom"/>
          </w:tcPr>
          <w:p w14:paraId="59BB2F7B" w14:textId="1B2CF0FB" w:rsidR="002137A4" w:rsidRPr="00E25DC4" w:rsidRDefault="001A4D00" w:rsidP="002137A4">
            <w:pPr>
              <w:jc w:val="right"/>
              <w:rPr>
                <w:sz w:val="20"/>
                <w:szCs w:val="20"/>
              </w:rPr>
            </w:pPr>
            <w:r>
              <w:rPr>
                <w:sz w:val="20"/>
                <w:szCs w:val="20"/>
              </w:rPr>
              <w:t>1.040</w:t>
            </w:r>
          </w:p>
        </w:tc>
      </w:tr>
      <w:tr w:rsidR="002137A4" w:rsidRPr="00E25DC4" w14:paraId="779F5E8C" w14:textId="77777777" w:rsidTr="002137A4">
        <w:tc>
          <w:tcPr>
            <w:tcW w:w="3465" w:type="dxa"/>
            <w:shd w:val="clear" w:color="auto" w:fill="auto"/>
            <w:tcMar>
              <w:left w:w="40" w:type="dxa"/>
              <w:right w:w="40" w:type="dxa"/>
            </w:tcMar>
            <w:vAlign w:val="bottom"/>
          </w:tcPr>
          <w:p w14:paraId="5503655F" w14:textId="178517FD" w:rsidR="002137A4" w:rsidRPr="00E25DC4" w:rsidRDefault="003F4146" w:rsidP="002137A4">
            <w:pPr>
              <w:rPr>
                <w:sz w:val="20"/>
                <w:szCs w:val="20"/>
              </w:rPr>
            </w:pPr>
            <w:r>
              <w:rPr>
                <w:sz w:val="20"/>
                <w:szCs w:val="20"/>
              </w:rPr>
              <w:t>s</w:t>
            </w:r>
            <w:r w:rsidR="002137A4" w:rsidRPr="00E25DC4">
              <w:rPr>
                <w:sz w:val="20"/>
                <w:szCs w:val="20"/>
              </w:rPr>
              <w:t>choolvoorstellingen VO</w:t>
            </w:r>
          </w:p>
        </w:tc>
        <w:tc>
          <w:tcPr>
            <w:tcW w:w="1305" w:type="dxa"/>
            <w:shd w:val="clear" w:color="auto" w:fill="auto"/>
            <w:tcMar>
              <w:left w:w="40" w:type="dxa"/>
              <w:right w:w="40" w:type="dxa"/>
            </w:tcMar>
            <w:vAlign w:val="bottom"/>
          </w:tcPr>
          <w:p w14:paraId="7E54CC98" w14:textId="77777777" w:rsidR="002137A4" w:rsidRPr="00E25DC4" w:rsidRDefault="002137A4" w:rsidP="002137A4">
            <w:pPr>
              <w:jc w:val="right"/>
              <w:rPr>
                <w:sz w:val="20"/>
                <w:szCs w:val="20"/>
              </w:rPr>
            </w:pPr>
            <w:r w:rsidRPr="00E25DC4">
              <w:rPr>
                <w:sz w:val="20"/>
                <w:szCs w:val="20"/>
              </w:rPr>
              <w:t>2.670</w:t>
            </w:r>
          </w:p>
        </w:tc>
        <w:tc>
          <w:tcPr>
            <w:tcW w:w="1290" w:type="dxa"/>
            <w:shd w:val="clear" w:color="auto" w:fill="auto"/>
            <w:tcMar>
              <w:left w:w="40" w:type="dxa"/>
              <w:right w:w="40" w:type="dxa"/>
            </w:tcMar>
            <w:vAlign w:val="bottom"/>
          </w:tcPr>
          <w:p w14:paraId="1639D051" w14:textId="77777777" w:rsidR="002137A4" w:rsidRPr="00E25DC4" w:rsidRDefault="002137A4" w:rsidP="002137A4">
            <w:pPr>
              <w:jc w:val="right"/>
              <w:rPr>
                <w:sz w:val="20"/>
                <w:szCs w:val="20"/>
              </w:rPr>
            </w:pPr>
            <w:r>
              <w:rPr>
                <w:sz w:val="20"/>
                <w:szCs w:val="20"/>
              </w:rPr>
              <w:t>2.191</w:t>
            </w:r>
          </w:p>
        </w:tc>
        <w:tc>
          <w:tcPr>
            <w:tcW w:w="1380" w:type="dxa"/>
            <w:shd w:val="clear" w:color="auto" w:fill="auto"/>
            <w:tcMar>
              <w:left w:w="40" w:type="dxa"/>
              <w:right w:w="40" w:type="dxa"/>
            </w:tcMar>
            <w:vAlign w:val="bottom"/>
          </w:tcPr>
          <w:p w14:paraId="42F978E2" w14:textId="26257BB7" w:rsidR="002137A4" w:rsidRPr="00E25DC4" w:rsidRDefault="001A4D00" w:rsidP="002137A4">
            <w:pPr>
              <w:jc w:val="right"/>
              <w:rPr>
                <w:sz w:val="20"/>
                <w:szCs w:val="20"/>
              </w:rPr>
            </w:pPr>
            <w:r>
              <w:rPr>
                <w:sz w:val="20"/>
                <w:szCs w:val="20"/>
              </w:rPr>
              <w:t>3.137</w:t>
            </w:r>
          </w:p>
        </w:tc>
      </w:tr>
      <w:tr w:rsidR="002137A4" w:rsidRPr="00E25DC4" w14:paraId="4A8D3A14" w14:textId="77777777" w:rsidTr="002137A4">
        <w:tc>
          <w:tcPr>
            <w:tcW w:w="3465" w:type="dxa"/>
            <w:shd w:val="clear" w:color="auto" w:fill="auto"/>
            <w:tcMar>
              <w:left w:w="40" w:type="dxa"/>
              <w:right w:w="40" w:type="dxa"/>
            </w:tcMar>
            <w:vAlign w:val="bottom"/>
          </w:tcPr>
          <w:p w14:paraId="37FB2901" w14:textId="63B6AF15" w:rsidR="002137A4" w:rsidRPr="00E25DC4" w:rsidRDefault="003F4146" w:rsidP="002137A4">
            <w:pPr>
              <w:rPr>
                <w:sz w:val="20"/>
                <w:szCs w:val="20"/>
              </w:rPr>
            </w:pPr>
            <w:r>
              <w:rPr>
                <w:b/>
                <w:sz w:val="20"/>
                <w:szCs w:val="20"/>
              </w:rPr>
              <w:t>t</w:t>
            </w:r>
            <w:r w:rsidR="002137A4" w:rsidRPr="00E25DC4">
              <w:rPr>
                <w:b/>
                <w:sz w:val="20"/>
                <w:szCs w:val="20"/>
              </w:rPr>
              <w:t>otaal</w:t>
            </w:r>
          </w:p>
        </w:tc>
        <w:tc>
          <w:tcPr>
            <w:tcW w:w="1305" w:type="dxa"/>
            <w:shd w:val="clear" w:color="auto" w:fill="auto"/>
            <w:tcMar>
              <w:left w:w="40" w:type="dxa"/>
              <w:right w:w="40" w:type="dxa"/>
            </w:tcMar>
            <w:vAlign w:val="bottom"/>
          </w:tcPr>
          <w:p w14:paraId="3960E6DA" w14:textId="77777777" w:rsidR="002137A4" w:rsidRPr="00E25DC4" w:rsidRDefault="002137A4" w:rsidP="002137A4">
            <w:pPr>
              <w:jc w:val="right"/>
              <w:rPr>
                <w:sz w:val="20"/>
                <w:szCs w:val="20"/>
              </w:rPr>
            </w:pPr>
            <w:r w:rsidRPr="00E25DC4">
              <w:rPr>
                <w:b/>
                <w:sz w:val="20"/>
                <w:szCs w:val="20"/>
              </w:rPr>
              <w:t>8.205</w:t>
            </w:r>
          </w:p>
        </w:tc>
        <w:tc>
          <w:tcPr>
            <w:tcW w:w="1290" w:type="dxa"/>
            <w:shd w:val="clear" w:color="auto" w:fill="auto"/>
            <w:tcMar>
              <w:left w:w="40" w:type="dxa"/>
              <w:right w:w="40" w:type="dxa"/>
            </w:tcMar>
            <w:vAlign w:val="bottom"/>
          </w:tcPr>
          <w:p w14:paraId="55850AB7" w14:textId="77777777" w:rsidR="002137A4" w:rsidRPr="00E25DC4" w:rsidRDefault="002137A4" w:rsidP="002137A4">
            <w:pPr>
              <w:jc w:val="right"/>
              <w:rPr>
                <w:sz w:val="20"/>
                <w:szCs w:val="20"/>
              </w:rPr>
            </w:pPr>
            <w:r>
              <w:rPr>
                <w:b/>
                <w:sz w:val="20"/>
                <w:szCs w:val="20"/>
              </w:rPr>
              <w:t>6.355</w:t>
            </w:r>
          </w:p>
        </w:tc>
        <w:tc>
          <w:tcPr>
            <w:tcW w:w="1380" w:type="dxa"/>
            <w:shd w:val="clear" w:color="auto" w:fill="auto"/>
            <w:tcMar>
              <w:left w:w="40" w:type="dxa"/>
              <w:right w:w="40" w:type="dxa"/>
            </w:tcMar>
            <w:vAlign w:val="bottom"/>
          </w:tcPr>
          <w:p w14:paraId="6BF9004B" w14:textId="0707ED9B" w:rsidR="002137A4" w:rsidRPr="001A4D00" w:rsidRDefault="001A4D00" w:rsidP="002137A4">
            <w:pPr>
              <w:jc w:val="right"/>
              <w:rPr>
                <w:b/>
                <w:sz w:val="20"/>
                <w:szCs w:val="20"/>
              </w:rPr>
            </w:pPr>
            <w:r w:rsidRPr="001A4D00">
              <w:rPr>
                <w:b/>
                <w:sz w:val="20"/>
                <w:szCs w:val="20"/>
              </w:rPr>
              <w:t>9.343</w:t>
            </w:r>
          </w:p>
        </w:tc>
      </w:tr>
    </w:tbl>
    <w:p w14:paraId="713AED55" w14:textId="1E42A5DD" w:rsidR="0070163B" w:rsidRPr="002137A4" w:rsidRDefault="002137A4" w:rsidP="00752FAC">
      <w:pPr>
        <w:pStyle w:val="Lijstalinea"/>
        <w:numPr>
          <w:ilvl w:val="0"/>
          <w:numId w:val="124"/>
        </w:numPr>
        <w:rPr>
          <w:rFonts w:ascii="Arial" w:hAnsi="Arial" w:cs="Arial"/>
          <w:sz w:val="20"/>
          <w:szCs w:val="20"/>
        </w:rPr>
      </w:pPr>
      <w:r>
        <w:rPr>
          <w:rFonts w:ascii="Arial" w:hAnsi="Arial" w:cs="Arial"/>
          <w:sz w:val="20"/>
          <w:szCs w:val="20"/>
        </w:rPr>
        <w:t>v</w:t>
      </w:r>
      <w:r w:rsidR="00C65C61" w:rsidRPr="002137A4">
        <w:rPr>
          <w:rFonts w:ascii="Arial" w:hAnsi="Arial" w:cs="Arial"/>
          <w:sz w:val="20"/>
          <w:szCs w:val="20"/>
        </w:rPr>
        <w:t>rijwilligers voor entree en garderobe.</w:t>
      </w:r>
    </w:p>
    <w:p w14:paraId="0405E690" w14:textId="77777777" w:rsidR="00960683" w:rsidRDefault="00960683">
      <w:pPr>
        <w:rPr>
          <w:b/>
          <w:sz w:val="20"/>
          <w:szCs w:val="20"/>
        </w:rPr>
      </w:pPr>
    </w:p>
    <w:p w14:paraId="6AE9EB2E" w14:textId="5E3FAA5D" w:rsidR="0070163B" w:rsidRPr="004B3499" w:rsidRDefault="004B3499">
      <w:pPr>
        <w:rPr>
          <w:b/>
          <w:sz w:val="20"/>
          <w:szCs w:val="20"/>
        </w:rPr>
      </w:pPr>
      <w:proofErr w:type="spellStart"/>
      <w:r>
        <w:rPr>
          <w:b/>
          <w:sz w:val="20"/>
          <w:szCs w:val="20"/>
        </w:rPr>
        <w:t>ECI_p</w:t>
      </w:r>
      <w:r w:rsidR="00C65C61" w:rsidRPr="004B3499">
        <w:rPr>
          <w:b/>
          <w:sz w:val="20"/>
          <w:szCs w:val="20"/>
        </w:rPr>
        <w:t>op</w:t>
      </w:r>
      <w:proofErr w:type="spellEnd"/>
    </w:p>
    <w:tbl>
      <w:tblPr>
        <w:tblStyle w:val="a1"/>
        <w:tblpPr w:leftFromText="141" w:rightFromText="141" w:vertAnchor="page" w:horzAnchor="page" w:tblpX="1464" w:tblpY="10435"/>
        <w:tblW w:w="614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2029"/>
        <w:gridCol w:w="1417"/>
        <w:gridCol w:w="1276"/>
        <w:gridCol w:w="1418"/>
      </w:tblGrid>
      <w:tr w:rsidR="001A4D00" w:rsidRPr="00BF261E" w14:paraId="37494C73" w14:textId="77777777" w:rsidTr="001A4D00">
        <w:trPr>
          <w:trHeight w:val="240"/>
        </w:trPr>
        <w:tc>
          <w:tcPr>
            <w:tcW w:w="2029" w:type="dxa"/>
            <w:shd w:val="clear" w:color="auto" w:fill="auto"/>
            <w:tcMar>
              <w:left w:w="45" w:type="dxa"/>
              <w:right w:w="45" w:type="dxa"/>
            </w:tcMar>
            <w:vAlign w:val="bottom"/>
          </w:tcPr>
          <w:p w14:paraId="3C98DD12" w14:textId="77777777" w:rsidR="001A4D00" w:rsidRPr="00BF261E" w:rsidRDefault="001A4D00" w:rsidP="001A4D00">
            <w:pPr>
              <w:rPr>
                <w:sz w:val="20"/>
                <w:szCs w:val="20"/>
              </w:rPr>
            </w:pPr>
          </w:p>
        </w:tc>
        <w:tc>
          <w:tcPr>
            <w:tcW w:w="1417" w:type="dxa"/>
            <w:shd w:val="clear" w:color="auto" w:fill="auto"/>
            <w:tcMar>
              <w:left w:w="45" w:type="dxa"/>
              <w:right w:w="45" w:type="dxa"/>
            </w:tcMar>
            <w:vAlign w:val="bottom"/>
          </w:tcPr>
          <w:p w14:paraId="4F65CEB5" w14:textId="77777777" w:rsidR="001A4D00" w:rsidRPr="00BF261E" w:rsidRDefault="001A4D00" w:rsidP="001A4D00">
            <w:pPr>
              <w:jc w:val="right"/>
              <w:rPr>
                <w:sz w:val="20"/>
                <w:szCs w:val="20"/>
              </w:rPr>
            </w:pPr>
            <w:r w:rsidRPr="00BF261E">
              <w:rPr>
                <w:b/>
                <w:sz w:val="20"/>
                <w:szCs w:val="20"/>
              </w:rPr>
              <w:t xml:space="preserve"> 2013</w:t>
            </w:r>
          </w:p>
        </w:tc>
        <w:tc>
          <w:tcPr>
            <w:tcW w:w="1276" w:type="dxa"/>
            <w:shd w:val="clear" w:color="auto" w:fill="auto"/>
            <w:tcMar>
              <w:left w:w="45" w:type="dxa"/>
              <w:right w:w="45" w:type="dxa"/>
            </w:tcMar>
            <w:vAlign w:val="bottom"/>
          </w:tcPr>
          <w:p w14:paraId="0FB7E76C" w14:textId="77777777" w:rsidR="001A4D00" w:rsidRPr="00BF261E" w:rsidRDefault="001A4D00" w:rsidP="001A4D00">
            <w:pPr>
              <w:jc w:val="right"/>
              <w:rPr>
                <w:sz w:val="20"/>
                <w:szCs w:val="20"/>
              </w:rPr>
            </w:pPr>
            <w:r w:rsidRPr="00BF261E">
              <w:rPr>
                <w:b/>
                <w:sz w:val="20"/>
                <w:szCs w:val="20"/>
              </w:rPr>
              <w:t xml:space="preserve"> 2014</w:t>
            </w:r>
          </w:p>
        </w:tc>
        <w:tc>
          <w:tcPr>
            <w:tcW w:w="1418" w:type="dxa"/>
            <w:shd w:val="clear" w:color="auto" w:fill="auto"/>
            <w:tcMar>
              <w:left w:w="45" w:type="dxa"/>
              <w:right w:w="45" w:type="dxa"/>
            </w:tcMar>
            <w:vAlign w:val="bottom"/>
          </w:tcPr>
          <w:p w14:paraId="1D35E2C4" w14:textId="77777777" w:rsidR="001A4D00" w:rsidRPr="00BF261E" w:rsidRDefault="001A4D00" w:rsidP="001A4D00">
            <w:pPr>
              <w:jc w:val="right"/>
              <w:rPr>
                <w:sz w:val="20"/>
                <w:szCs w:val="20"/>
              </w:rPr>
            </w:pPr>
            <w:r w:rsidRPr="00BF261E">
              <w:rPr>
                <w:b/>
                <w:sz w:val="20"/>
                <w:szCs w:val="20"/>
              </w:rPr>
              <w:t xml:space="preserve"> 201</w:t>
            </w:r>
            <w:r>
              <w:rPr>
                <w:b/>
                <w:sz w:val="20"/>
                <w:szCs w:val="20"/>
              </w:rPr>
              <w:t>5</w:t>
            </w:r>
          </w:p>
        </w:tc>
      </w:tr>
      <w:tr w:rsidR="001A4D00" w:rsidRPr="00BF261E" w14:paraId="3E8CEA6C" w14:textId="77777777" w:rsidTr="001A4D00">
        <w:trPr>
          <w:trHeight w:val="240"/>
        </w:trPr>
        <w:tc>
          <w:tcPr>
            <w:tcW w:w="2029" w:type="dxa"/>
            <w:shd w:val="clear" w:color="auto" w:fill="auto"/>
            <w:tcMar>
              <w:left w:w="45" w:type="dxa"/>
              <w:right w:w="45" w:type="dxa"/>
            </w:tcMar>
            <w:vAlign w:val="bottom"/>
          </w:tcPr>
          <w:p w14:paraId="1206AA0D" w14:textId="77777777" w:rsidR="001A4D00" w:rsidRPr="00BF261E" w:rsidRDefault="001A4D00" w:rsidP="001A4D00">
            <w:pPr>
              <w:rPr>
                <w:sz w:val="20"/>
                <w:szCs w:val="20"/>
              </w:rPr>
            </w:pPr>
            <w:r>
              <w:rPr>
                <w:sz w:val="20"/>
                <w:szCs w:val="20"/>
              </w:rPr>
              <w:t>b</w:t>
            </w:r>
            <w:r w:rsidRPr="00BF261E">
              <w:rPr>
                <w:sz w:val="20"/>
                <w:szCs w:val="20"/>
              </w:rPr>
              <w:t>ezoekers</w:t>
            </w:r>
          </w:p>
        </w:tc>
        <w:tc>
          <w:tcPr>
            <w:tcW w:w="1417" w:type="dxa"/>
            <w:shd w:val="clear" w:color="auto" w:fill="auto"/>
            <w:tcMar>
              <w:left w:w="45" w:type="dxa"/>
              <w:right w:w="45" w:type="dxa"/>
            </w:tcMar>
            <w:vAlign w:val="bottom"/>
          </w:tcPr>
          <w:p w14:paraId="24B67922" w14:textId="77777777" w:rsidR="001A4D00" w:rsidRPr="00BF261E" w:rsidRDefault="001A4D00" w:rsidP="001A4D00">
            <w:pPr>
              <w:jc w:val="right"/>
              <w:rPr>
                <w:sz w:val="20"/>
                <w:szCs w:val="20"/>
              </w:rPr>
            </w:pPr>
            <w:r w:rsidRPr="00BF261E">
              <w:rPr>
                <w:sz w:val="20"/>
                <w:szCs w:val="20"/>
              </w:rPr>
              <w:t>19.532</w:t>
            </w:r>
          </w:p>
        </w:tc>
        <w:tc>
          <w:tcPr>
            <w:tcW w:w="1276" w:type="dxa"/>
            <w:shd w:val="clear" w:color="auto" w:fill="auto"/>
            <w:tcMar>
              <w:left w:w="45" w:type="dxa"/>
              <w:right w:w="45" w:type="dxa"/>
            </w:tcMar>
            <w:vAlign w:val="bottom"/>
          </w:tcPr>
          <w:p w14:paraId="0751E0FA" w14:textId="77777777" w:rsidR="001A4D00" w:rsidRPr="00BF261E" w:rsidRDefault="001A4D00" w:rsidP="001A4D00">
            <w:pPr>
              <w:jc w:val="right"/>
              <w:rPr>
                <w:sz w:val="20"/>
                <w:szCs w:val="20"/>
              </w:rPr>
            </w:pPr>
            <w:r>
              <w:rPr>
                <w:sz w:val="20"/>
                <w:szCs w:val="20"/>
              </w:rPr>
              <w:t>10.866</w:t>
            </w:r>
          </w:p>
        </w:tc>
        <w:tc>
          <w:tcPr>
            <w:tcW w:w="1418" w:type="dxa"/>
            <w:shd w:val="clear" w:color="auto" w:fill="auto"/>
            <w:tcMar>
              <w:left w:w="45" w:type="dxa"/>
              <w:right w:w="45" w:type="dxa"/>
            </w:tcMar>
            <w:vAlign w:val="bottom"/>
          </w:tcPr>
          <w:p w14:paraId="6B307F34" w14:textId="77777777" w:rsidR="001A4D00" w:rsidRPr="00BF261E" w:rsidRDefault="001A4D00" w:rsidP="001A4D00">
            <w:pPr>
              <w:jc w:val="right"/>
              <w:rPr>
                <w:sz w:val="20"/>
                <w:szCs w:val="20"/>
              </w:rPr>
            </w:pPr>
            <w:r>
              <w:rPr>
                <w:sz w:val="20"/>
                <w:szCs w:val="20"/>
              </w:rPr>
              <w:t>10.868</w:t>
            </w:r>
          </w:p>
        </w:tc>
      </w:tr>
      <w:tr w:rsidR="001A4D00" w:rsidRPr="00BF261E" w14:paraId="62AFC16A" w14:textId="77777777" w:rsidTr="001A4D00">
        <w:trPr>
          <w:trHeight w:val="240"/>
        </w:trPr>
        <w:tc>
          <w:tcPr>
            <w:tcW w:w="2029" w:type="dxa"/>
            <w:shd w:val="clear" w:color="auto" w:fill="auto"/>
            <w:tcMar>
              <w:left w:w="45" w:type="dxa"/>
              <w:right w:w="45" w:type="dxa"/>
            </w:tcMar>
            <w:vAlign w:val="bottom"/>
          </w:tcPr>
          <w:p w14:paraId="3F0A06E1" w14:textId="77777777" w:rsidR="001A4D00" w:rsidRPr="00BF261E" w:rsidRDefault="001A4D00" w:rsidP="001A4D00">
            <w:pPr>
              <w:rPr>
                <w:sz w:val="20"/>
                <w:szCs w:val="20"/>
              </w:rPr>
            </w:pPr>
            <w:r>
              <w:rPr>
                <w:sz w:val="20"/>
                <w:szCs w:val="20"/>
              </w:rPr>
              <w:t>v</w:t>
            </w:r>
            <w:r w:rsidRPr="00BF261E">
              <w:rPr>
                <w:sz w:val="20"/>
                <w:szCs w:val="20"/>
              </w:rPr>
              <w:t>oorstellingen</w:t>
            </w:r>
          </w:p>
        </w:tc>
        <w:tc>
          <w:tcPr>
            <w:tcW w:w="1417" w:type="dxa"/>
            <w:shd w:val="clear" w:color="auto" w:fill="auto"/>
            <w:tcMar>
              <w:left w:w="45" w:type="dxa"/>
              <w:right w:w="45" w:type="dxa"/>
            </w:tcMar>
            <w:vAlign w:val="bottom"/>
          </w:tcPr>
          <w:p w14:paraId="7EB6B0D0" w14:textId="77777777" w:rsidR="001A4D00" w:rsidRPr="00BF261E" w:rsidRDefault="001A4D00" w:rsidP="001A4D00">
            <w:pPr>
              <w:jc w:val="right"/>
              <w:rPr>
                <w:sz w:val="20"/>
                <w:szCs w:val="20"/>
              </w:rPr>
            </w:pPr>
            <w:r w:rsidRPr="00BF261E">
              <w:rPr>
                <w:sz w:val="20"/>
                <w:szCs w:val="20"/>
              </w:rPr>
              <w:t>108</w:t>
            </w:r>
          </w:p>
        </w:tc>
        <w:tc>
          <w:tcPr>
            <w:tcW w:w="1276" w:type="dxa"/>
            <w:shd w:val="clear" w:color="auto" w:fill="auto"/>
            <w:tcMar>
              <w:left w:w="45" w:type="dxa"/>
              <w:right w:w="45" w:type="dxa"/>
            </w:tcMar>
            <w:vAlign w:val="bottom"/>
          </w:tcPr>
          <w:p w14:paraId="41AA1BEA" w14:textId="77777777" w:rsidR="001A4D00" w:rsidRPr="00BF261E" w:rsidRDefault="001A4D00" w:rsidP="001A4D00">
            <w:pPr>
              <w:jc w:val="right"/>
              <w:rPr>
                <w:sz w:val="20"/>
                <w:szCs w:val="20"/>
              </w:rPr>
            </w:pPr>
            <w:r>
              <w:rPr>
                <w:sz w:val="20"/>
                <w:szCs w:val="20"/>
              </w:rPr>
              <w:t>60</w:t>
            </w:r>
          </w:p>
        </w:tc>
        <w:tc>
          <w:tcPr>
            <w:tcW w:w="1418" w:type="dxa"/>
            <w:shd w:val="clear" w:color="auto" w:fill="auto"/>
            <w:tcMar>
              <w:left w:w="45" w:type="dxa"/>
              <w:right w:w="45" w:type="dxa"/>
            </w:tcMar>
            <w:vAlign w:val="bottom"/>
          </w:tcPr>
          <w:p w14:paraId="35FDBFB1" w14:textId="77777777" w:rsidR="001A4D00" w:rsidRPr="00BF261E" w:rsidRDefault="001A4D00" w:rsidP="001A4D00">
            <w:pPr>
              <w:jc w:val="right"/>
              <w:rPr>
                <w:sz w:val="20"/>
                <w:szCs w:val="20"/>
              </w:rPr>
            </w:pPr>
            <w:r>
              <w:rPr>
                <w:sz w:val="20"/>
                <w:szCs w:val="20"/>
              </w:rPr>
              <w:t>49</w:t>
            </w:r>
          </w:p>
        </w:tc>
      </w:tr>
    </w:tbl>
    <w:p w14:paraId="4FEE0C31" w14:textId="77777777" w:rsidR="002137A4" w:rsidRDefault="002137A4">
      <w:pPr>
        <w:rPr>
          <w:sz w:val="20"/>
          <w:szCs w:val="20"/>
        </w:rPr>
      </w:pPr>
    </w:p>
    <w:p w14:paraId="7A56992D" w14:textId="77777777" w:rsidR="002137A4" w:rsidRDefault="002137A4">
      <w:pPr>
        <w:rPr>
          <w:sz w:val="20"/>
          <w:szCs w:val="20"/>
        </w:rPr>
      </w:pPr>
    </w:p>
    <w:p w14:paraId="6828E5D4" w14:textId="77777777" w:rsidR="00960683" w:rsidRDefault="00960683">
      <w:pPr>
        <w:rPr>
          <w:sz w:val="20"/>
          <w:szCs w:val="20"/>
        </w:rPr>
      </w:pPr>
    </w:p>
    <w:p w14:paraId="716ACF0B" w14:textId="77777777" w:rsidR="00960683" w:rsidRDefault="00960683">
      <w:pPr>
        <w:rPr>
          <w:sz w:val="20"/>
          <w:szCs w:val="20"/>
        </w:rPr>
      </w:pPr>
    </w:p>
    <w:p w14:paraId="67DED151" w14:textId="77777777" w:rsidR="001A4D00" w:rsidRDefault="001A4D00">
      <w:pPr>
        <w:rPr>
          <w:sz w:val="20"/>
          <w:szCs w:val="20"/>
        </w:rPr>
      </w:pPr>
    </w:p>
    <w:p w14:paraId="6A10EDB6" w14:textId="77777777" w:rsidR="001A4D00" w:rsidRDefault="001A4D00">
      <w:pPr>
        <w:rPr>
          <w:sz w:val="20"/>
          <w:szCs w:val="20"/>
        </w:rPr>
      </w:pPr>
    </w:p>
    <w:p w14:paraId="2AF03A40" w14:textId="2A0DA2BD" w:rsidR="0070163B" w:rsidRPr="00BF261E" w:rsidRDefault="00C65C61">
      <w:pPr>
        <w:rPr>
          <w:sz w:val="20"/>
          <w:szCs w:val="20"/>
        </w:rPr>
      </w:pPr>
      <w:r w:rsidRPr="00BF261E">
        <w:rPr>
          <w:sz w:val="20"/>
          <w:szCs w:val="20"/>
        </w:rPr>
        <w:t xml:space="preserve">De </w:t>
      </w:r>
      <w:proofErr w:type="spellStart"/>
      <w:r w:rsidRPr="00BF261E">
        <w:rPr>
          <w:sz w:val="20"/>
          <w:szCs w:val="20"/>
        </w:rPr>
        <w:t>popzaal</w:t>
      </w:r>
      <w:proofErr w:type="spellEnd"/>
      <w:r w:rsidRPr="00BF261E">
        <w:rPr>
          <w:sz w:val="20"/>
          <w:szCs w:val="20"/>
        </w:rPr>
        <w:t xml:space="preserve"> kent voor </w:t>
      </w:r>
      <w:proofErr w:type="spellStart"/>
      <w:r w:rsidRPr="00BF261E">
        <w:rPr>
          <w:sz w:val="20"/>
          <w:szCs w:val="20"/>
        </w:rPr>
        <w:t>dance</w:t>
      </w:r>
      <w:proofErr w:type="spellEnd"/>
      <w:r w:rsidRPr="00BF261E">
        <w:rPr>
          <w:sz w:val="20"/>
          <w:szCs w:val="20"/>
        </w:rPr>
        <w:t xml:space="preserve"> en dj-events een capaciteit tot 600 personen. Bij bandoptredens varieert dit van 500 tot 550 personen, afhankelijk van de ruimte die nodig is voor de licht- en geluidstafel. Ideaal aantal bezoekers is maximaal 450 zodat er nog ruimte is om te bewegen en de bar te kunnen bereiken. De zaal is een vierkante ‘black box’ met in het midden van de zaal de ‘front of house’: de licht- en geluidstafel. Achterin de zaal bevindt zich de bar. Door de manier waarop de zaal is gebouwd is het bijna niet mogelijk de zaal kleiner te maken en om te bouwen voor intiemere optredens met minder publiek. Het podium meet aan bespeelbare oppervlakte 8x6 meter. Op het podium bevindt zich tevens ruimte voor een monitormixer die tijdens de optredens vanaf het podium voor het geluid zorgt. </w:t>
      </w:r>
    </w:p>
    <w:p w14:paraId="5CF76A83" w14:textId="77777777" w:rsidR="0070163B" w:rsidRPr="00BF261E" w:rsidRDefault="00C65C61">
      <w:pPr>
        <w:rPr>
          <w:sz w:val="20"/>
          <w:szCs w:val="20"/>
        </w:rPr>
      </w:pPr>
      <w:r w:rsidRPr="00BF261E">
        <w:rPr>
          <w:sz w:val="20"/>
          <w:szCs w:val="20"/>
        </w:rPr>
        <w:t xml:space="preserve">Het podium kan bereikt worden via een trapje vanuit de zaal, maar ook vanaf een loopbrug vanuit de kleedkamers. </w:t>
      </w:r>
    </w:p>
    <w:p w14:paraId="1ABE0573" w14:textId="77777777" w:rsidR="0070163B" w:rsidRPr="00BF261E" w:rsidRDefault="0070163B">
      <w:pPr>
        <w:rPr>
          <w:sz w:val="20"/>
          <w:szCs w:val="20"/>
        </w:rPr>
      </w:pPr>
    </w:p>
    <w:p w14:paraId="06E3C8CC" w14:textId="77777777" w:rsidR="0070163B" w:rsidRPr="00BF261E" w:rsidRDefault="00C65C61">
      <w:pPr>
        <w:rPr>
          <w:sz w:val="20"/>
          <w:szCs w:val="20"/>
        </w:rPr>
      </w:pPr>
      <w:r w:rsidRPr="00BF261E">
        <w:rPr>
          <w:sz w:val="20"/>
          <w:szCs w:val="20"/>
        </w:rPr>
        <w:t xml:space="preserve">De reguliere programmering kenmerkt zich als een toegankelijke programmering, veel verschillende genres en breed georiënteerd. In 2014 hebben we 60 popactiviteiten georganiseerd. ECI staat open voor initiatieven vanuit de stad en organiseert ook in samenwerking met verschillende organisaties events en concerten. Genres zoals Pop, Dance, Techno, House, Rock, Jazz, Metal, Blues, Drum ’n </w:t>
      </w:r>
      <w:r w:rsidRPr="00BF261E">
        <w:rPr>
          <w:sz w:val="20"/>
          <w:szCs w:val="20"/>
        </w:rPr>
        <w:lastRenderedPageBreak/>
        <w:t>Bass, Hip-hop komen bij ECI aan bod. Nieuw talent en gevestigde namen wisselen elkaar af in het aanbod. In hoofdlijnen is de programmering ‘mainstream’ te noemen.</w:t>
      </w:r>
    </w:p>
    <w:p w14:paraId="6B9B008A" w14:textId="77777777" w:rsidR="0070163B" w:rsidRPr="00BF261E" w:rsidRDefault="0070163B">
      <w:pPr>
        <w:rPr>
          <w:sz w:val="20"/>
          <w:szCs w:val="20"/>
        </w:rPr>
      </w:pPr>
    </w:p>
    <w:p w14:paraId="3470A472" w14:textId="4F6172D2" w:rsidR="0070163B" w:rsidRDefault="00C65C61">
      <w:pPr>
        <w:rPr>
          <w:sz w:val="20"/>
          <w:szCs w:val="20"/>
        </w:rPr>
      </w:pPr>
      <w:r w:rsidRPr="00BF261E">
        <w:rPr>
          <w:sz w:val="20"/>
          <w:szCs w:val="20"/>
        </w:rPr>
        <w:t>Doelgroepen zijn zeer uiteenlopend, uiteraard afhankelijk van het geboden programma, van jongeren vanaf 12 jaar bij de ‘frisfeesten’ tot ou</w:t>
      </w:r>
      <w:r w:rsidR="00897452">
        <w:rPr>
          <w:sz w:val="20"/>
          <w:szCs w:val="20"/>
        </w:rPr>
        <w:t>de(re) muziekliefhebbers van</w:t>
      </w:r>
      <w:r w:rsidRPr="00BF261E">
        <w:rPr>
          <w:sz w:val="20"/>
          <w:szCs w:val="20"/>
        </w:rPr>
        <w:t xml:space="preserve">. De bezoekers zijn globaal onder te verdelen in: </w:t>
      </w:r>
    </w:p>
    <w:p w14:paraId="7DE1D950" w14:textId="77777777" w:rsidR="002137A4" w:rsidRPr="00BF261E" w:rsidRDefault="002137A4">
      <w:pPr>
        <w:rPr>
          <w:sz w:val="20"/>
          <w:szCs w:val="20"/>
        </w:rPr>
      </w:pPr>
    </w:p>
    <w:p w14:paraId="60617C0F" w14:textId="77777777" w:rsidR="0070163B" w:rsidRPr="00BF261E" w:rsidRDefault="00C65C61" w:rsidP="00752FAC">
      <w:pPr>
        <w:numPr>
          <w:ilvl w:val="0"/>
          <w:numId w:val="123"/>
        </w:numPr>
        <w:spacing w:line="276" w:lineRule="auto"/>
        <w:contextualSpacing/>
        <w:rPr>
          <w:sz w:val="20"/>
          <w:szCs w:val="20"/>
        </w:rPr>
      </w:pPr>
      <w:r w:rsidRPr="00BF261E">
        <w:rPr>
          <w:sz w:val="20"/>
          <w:szCs w:val="20"/>
        </w:rPr>
        <w:t>12+: 3000 bezoekers;</w:t>
      </w:r>
    </w:p>
    <w:p w14:paraId="16E132B4" w14:textId="77777777" w:rsidR="0070163B" w:rsidRPr="00BF261E" w:rsidRDefault="00C65C61" w:rsidP="00752FAC">
      <w:pPr>
        <w:numPr>
          <w:ilvl w:val="0"/>
          <w:numId w:val="123"/>
        </w:numPr>
        <w:spacing w:line="276" w:lineRule="auto"/>
        <w:contextualSpacing/>
        <w:rPr>
          <w:sz w:val="20"/>
          <w:szCs w:val="20"/>
        </w:rPr>
      </w:pPr>
      <w:r w:rsidRPr="00BF261E">
        <w:rPr>
          <w:sz w:val="20"/>
          <w:szCs w:val="20"/>
        </w:rPr>
        <w:t>14+: 3000 bezoekers;</w:t>
      </w:r>
    </w:p>
    <w:p w14:paraId="5862E267" w14:textId="61268E1B" w:rsidR="0070163B" w:rsidRPr="00BF261E" w:rsidRDefault="00897452" w:rsidP="00752FAC">
      <w:pPr>
        <w:numPr>
          <w:ilvl w:val="0"/>
          <w:numId w:val="123"/>
        </w:numPr>
        <w:spacing w:line="276" w:lineRule="auto"/>
        <w:contextualSpacing/>
        <w:rPr>
          <w:sz w:val="20"/>
          <w:szCs w:val="20"/>
        </w:rPr>
      </w:pPr>
      <w:proofErr w:type="spellStart"/>
      <w:r>
        <w:rPr>
          <w:sz w:val="20"/>
          <w:szCs w:val="20"/>
        </w:rPr>
        <w:t>d</w:t>
      </w:r>
      <w:r w:rsidR="00C65C61" w:rsidRPr="00BF261E">
        <w:rPr>
          <w:sz w:val="20"/>
          <w:szCs w:val="20"/>
        </w:rPr>
        <w:t>ance</w:t>
      </w:r>
      <w:proofErr w:type="spellEnd"/>
      <w:r w:rsidR="00C65C61" w:rsidRPr="00BF261E">
        <w:rPr>
          <w:sz w:val="20"/>
          <w:szCs w:val="20"/>
        </w:rPr>
        <w:t xml:space="preserve"> 18+: 3000 bezoekers; </w:t>
      </w:r>
    </w:p>
    <w:p w14:paraId="68ED7A64" w14:textId="272C3953" w:rsidR="00B20B6E" w:rsidRPr="00B20B6E" w:rsidRDefault="00897452" w:rsidP="00752FAC">
      <w:pPr>
        <w:numPr>
          <w:ilvl w:val="0"/>
          <w:numId w:val="123"/>
        </w:numPr>
        <w:spacing w:line="276" w:lineRule="auto"/>
        <w:contextualSpacing/>
        <w:rPr>
          <w:sz w:val="20"/>
          <w:szCs w:val="20"/>
        </w:rPr>
      </w:pPr>
      <w:r>
        <w:rPr>
          <w:sz w:val="20"/>
          <w:szCs w:val="20"/>
        </w:rPr>
        <w:t>concerten (algemeen)</w:t>
      </w:r>
      <w:r w:rsidR="00C65C61" w:rsidRPr="00BF261E">
        <w:rPr>
          <w:sz w:val="20"/>
          <w:szCs w:val="20"/>
        </w:rPr>
        <w:t>: 2500 bezoekers.</w:t>
      </w:r>
    </w:p>
    <w:p w14:paraId="0E27864C" w14:textId="77777777" w:rsidR="00B20B6E" w:rsidRDefault="00B20B6E" w:rsidP="00B20B6E">
      <w:pPr>
        <w:spacing w:line="276" w:lineRule="auto"/>
        <w:rPr>
          <w:sz w:val="20"/>
          <w:szCs w:val="20"/>
        </w:rPr>
      </w:pPr>
    </w:p>
    <w:p w14:paraId="65D6A1DE" w14:textId="0D7648E8" w:rsidR="004B3499" w:rsidRDefault="00C65C61" w:rsidP="00B20B6E">
      <w:pPr>
        <w:spacing w:line="276" w:lineRule="auto"/>
        <w:rPr>
          <w:sz w:val="20"/>
          <w:szCs w:val="20"/>
        </w:rPr>
      </w:pPr>
      <w:r w:rsidRPr="00BF261E">
        <w:rPr>
          <w:sz w:val="20"/>
          <w:szCs w:val="20"/>
        </w:rPr>
        <w:t>Ook bij pop laten de bezoekersaantallen een dalende lijn zien, met de kanttekening dat ook het aantal voorstellingen substantieel is teruggebracht:</w:t>
      </w:r>
    </w:p>
    <w:p w14:paraId="0DD7A814" w14:textId="77777777" w:rsidR="00B20B6E" w:rsidRDefault="00B20B6E" w:rsidP="00B20B6E">
      <w:pPr>
        <w:spacing w:line="276" w:lineRule="auto"/>
        <w:rPr>
          <w:sz w:val="20"/>
          <w:szCs w:val="20"/>
        </w:rPr>
      </w:pPr>
    </w:p>
    <w:p w14:paraId="41913C90" w14:textId="38040A90" w:rsidR="0070163B" w:rsidRPr="00BF261E" w:rsidRDefault="00C65C61">
      <w:pPr>
        <w:rPr>
          <w:sz w:val="20"/>
          <w:szCs w:val="20"/>
        </w:rPr>
      </w:pPr>
      <w:r w:rsidRPr="00BF261E">
        <w:rPr>
          <w:sz w:val="20"/>
          <w:szCs w:val="20"/>
        </w:rPr>
        <w:t xml:space="preserve">De organisatie van </w:t>
      </w:r>
      <w:proofErr w:type="spellStart"/>
      <w:r w:rsidR="00A238DC">
        <w:rPr>
          <w:sz w:val="20"/>
          <w:szCs w:val="20"/>
        </w:rPr>
        <w:t>ECI_pop</w:t>
      </w:r>
      <w:proofErr w:type="spellEnd"/>
      <w:r w:rsidRPr="00BF261E">
        <w:rPr>
          <w:sz w:val="20"/>
          <w:szCs w:val="20"/>
        </w:rPr>
        <w:t xml:space="preserve"> bestaat uit de volgende functies:</w:t>
      </w:r>
    </w:p>
    <w:p w14:paraId="7BCD41A4" w14:textId="71815050" w:rsidR="0070163B" w:rsidRPr="00BF261E" w:rsidRDefault="00960683" w:rsidP="00752FAC">
      <w:pPr>
        <w:numPr>
          <w:ilvl w:val="0"/>
          <w:numId w:val="125"/>
        </w:numPr>
        <w:contextualSpacing/>
        <w:rPr>
          <w:sz w:val="20"/>
          <w:szCs w:val="20"/>
        </w:rPr>
      </w:pPr>
      <w:r>
        <w:rPr>
          <w:sz w:val="20"/>
          <w:szCs w:val="20"/>
        </w:rPr>
        <w:t>p</w:t>
      </w:r>
      <w:r w:rsidR="00C65C61" w:rsidRPr="00BF261E">
        <w:rPr>
          <w:sz w:val="20"/>
          <w:szCs w:val="20"/>
        </w:rPr>
        <w:t>rogrammeur /coördinator.</w:t>
      </w:r>
    </w:p>
    <w:p w14:paraId="0C5C2EE9" w14:textId="6E45678D" w:rsidR="0070163B" w:rsidRPr="00BF261E" w:rsidRDefault="00960683" w:rsidP="00752FAC">
      <w:pPr>
        <w:numPr>
          <w:ilvl w:val="0"/>
          <w:numId w:val="125"/>
        </w:numPr>
        <w:contextualSpacing/>
        <w:rPr>
          <w:sz w:val="20"/>
          <w:szCs w:val="20"/>
        </w:rPr>
      </w:pPr>
      <w:r>
        <w:rPr>
          <w:sz w:val="20"/>
          <w:szCs w:val="20"/>
        </w:rPr>
        <w:t>t</w:t>
      </w:r>
      <w:r w:rsidR="00C65C61" w:rsidRPr="00BF261E">
        <w:rPr>
          <w:sz w:val="20"/>
          <w:szCs w:val="20"/>
        </w:rPr>
        <w:t>echnicus, ondersteund door freelance technici en stagiaires.</w:t>
      </w:r>
    </w:p>
    <w:p w14:paraId="559AD566" w14:textId="2E294F01" w:rsidR="002137A4" w:rsidRDefault="00960683" w:rsidP="00752FAC">
      <w:pPr>
        <w:numPr>
          <w:ilvl w:val="0"/>
          <w:numId w:val="125"/>
        </w:numPr>
        <w:contextualSpacing/>
        <w:rPr>
          <w:sz w:val="20"/>
          <w:szCs w:val="20"/>
        </w:rPr>
      </w:pPr>
      <w:r>
        <w:rPr>
          <w:sz w:val="20"/>
          <w:szCs w:val="20"/>
        </w:rPr>
        <w:t>v</w:t>
      </w:r>
      <w:r w:rsidR="00C65C61" w:rsidRPr="00BF261E">
        <w:rPr>
          <w:sz w:val="20"/>
          <w:szCs w:val="20"/>
        </w:rPr>
        <w:t>rijwilligers voor entree en garderobe en artiestenbegeleiding backstage.</w:t>
      </w:r>
    </w:p>
    <w:p w14:paraId="353A3846" w14:textId="77777777" w:rsidR="002137A4" w:rsidRDefault="002137A4" w:rsidP="002137A4">
      <w:pPr>
        <w:contextualSpacing/>
        <w:rPr>
          <w:sz w:val="20"/>
          <w:szCs w:val="20"/>
        </w:rPr>
      </w:pPr>
    </w:p>
    <w:p w14:paraId="3823B80A" w14:textId="55C26232" w:rsidR="002137A4" w:rsidRDefault="004B3499">
      <w:pPr>
        <w:contextualSpacing/>
        <w:rPr>
          <w:sz w:val="20"/>
          <w:szCs w:val="20"/>
        </w:rPr>
      </w:pPr>
      <w:proofErr w:type="spellStart"/>
      <w:r w:rsidRPr="002137A4">
        <w:rPr>
          <w:b/>
          <w:sz w:val="20"/>
          <w:szCs w:val="20"/>
        </w:rPr>
        <w:t>ECI_film</w:t>
      </w:r>
      <w:proofErr w:type="spellEnd"/>
    </w:p>
    <w:tbl>
      <w:tblPr>
        <w:tblStyle w:val="a2"/>
        <w:tblpPr w:leftFromText="141" w:rightFromText="141" w:vertAnchor="page" w:horzAnchor="page" w:tblpX="1451" w:tblpY="6475"/>
        <w:tblW w:w="626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17"/>
        <w:gridCol w:w="1417"/>
        <w:gridCol w:w="1417"/>
        <w:gridCol w:w="1418"/>
      </w:tblGrid>
      <w:tr w:rsidR="002137A4" w:rsidRPr="00053DC0" w14:paraId="285BA271" w14:textId="77777777" w:rsidTr="002137A4">
        <w:tc>
          <w:tcPr>
            <w:tcW w:w="2017" w:type="dxa"/>
            <w:shd w:val="clear" w:color="auto" w:fill="auto"/>
            <w:tcMar>
              <w:left w:w="32" w:type="dxa"/>
              <w:right w:w="32" w:type="dxa"/>
            </w:tcMar>
            <w:vAlign w:val="bottom"/>
          </w:tcPr>
          <w:p w14:paraId="6DBA70B8" w14:textId="6B45C020" w:rsidR="002137A4" w:rsidRPr="00053DC0" w:rsidRDefault="002137A4" w:rsidP="002137A4">
            <w:pPr>
              <w:rPr>
                <w:sz w:val="20"/>
                <w:szCs w:val="20"/>
              </w:rPr>
            </w:pPr>
          </w:p>
        </w:tc>
        <w:tc>
          <w:tcPr>
            <w:tcW w:w="1417" w:type="dxa"/>
            <w:shd w:val="clear" w:color="auto" w:fill="auto"/>
            <w:vAlign w:val="bottom"/>
          </w:tcPr>
          <w:p w14:paraId="24833077" w14:textId="77777777" w:rsidR="002137A4" w:rsidRPr="00053DC0" w:rsidRDefault="002137A4" w:rsidP="002137A4">
            <w:pPr>
              <w:jc w:val="right"/>
              <w:rPr>
                <w:sz w:val="20"/>
                <w:szCs w:val="20"/>
              </w:rPr>
            </w:pPr>
            <w:r w:rsidRPr="00053DC0">
              <w:rPr>
                <w:b/>
                <w:sz w:val="20"/>
                <w:szCs w:val="20"/>
              </w:rPr>
              <w:t xml:space="preserve"> 2013</w:t>
            </w:r>
          </w:p>
        </w:tc>
        <w:tc>
          <w:tcPr>
            <w:tcW w:w="1417" w:type="dxa"/>
            <w:shd w:val="clear" w:color="auto" w:fill="auto"/>
            <w:tcMar>
              <w:left w:w="32" w:type="dxa"/>
              <w:right w:w="32" w:type="dxa"/>
            </w:tcMar>
            <w:vAlign w:val="bottom"/>
          </w:tcPr>
          <w:p w14:paraId="57E7152E" w14:textId="77777777" w:rsidR="002137A4" w:rsidRPr="00053DC0" w:rsidRDefault="002137A4" w:rsidP="002137A4">
            <w:pPr>
              <w:jc w:val="right"/>
              <w:rPr>
                <w:sz w:val="20"/>
                <w:szCs w:val="20"/>
              </w:rPr>
            </w:pPr>
            <w:r w:rsidRPr="00053DC0">
              <w:rPr>
                <w:b/>
                <w:sz w:val="20"/>
                <w:szCs w:val="20"/>
              </w:rPr>
              <w:t xml:space="preserve"> 2014</w:t>
            </w:r>
          </w:p>
        </w:tc>
        <w:tc>
          <w:tcPr>
            <w:tcW w:w="1418" w:type="dxa"/>
            <w:shd w:val="clear" w:color="auto" w:fill="auto"/>
            <w:tcMar>
              <w:left w:w="32" w:type="dxa"/>
              <w:right w:w="32" w:type="dxa"/>
            </w:tcMar>
            <w:vAlign w:val="bottom"/>
          </w:tcPr>
          <w:p w14:paraId="57245848" w14:textId="77777777" w:rsidR="002137A4" w:rsidRPr="00053DC0" w:rsidRDefault="002137A4" w:rsidP="002137A4">
            <w:pPr>
              <w:jc w:val="right"/>
              <w:rPr>
                <w:sz w:val="20"/>
                <w:szCs w:val="20"/>
              </w:rPr>
            </w:pPr>
            <w:r w:rsidRPr="00053DC0">
              <w:rPr>
                <w:b/>
                <w:sz w:val="20"/>
                <w:szCs w:val="20"/>
              </w:rPr>
              <w:t xml:space="preserve"> 201</w:t>
            </w:r>
            <w:r>
              <w:rPr>
                <w:b/>
                <w:sz w:val="20"/>
                <w:szCs w:val="20"/>
              </w:rPr>
              <w:t>5</w:t>
            </w:r>
          </w:p>
        </w:tc>
      </w:tr>
      <w:tr w:rsidR="002137A4" w:rsidRPr="00053DC0" w14:paraId="19671E09" w14:textId="77777777" w:rsidTr="002137A4">
        <w:tc>
          <w:tcPr>
            <w:tcW w:w="2017" w:type="dxa"/>
            <w:shd w:val="clear" w:color="auto" w:fill="auto"/>
            <w:tcMar>
              <w:left w:w="32" w:type="dxa"/>
              <w:right w:w="32" w:type="dxa"/>
            </w:tcMar>
            <w:vAlign w:val="bottom"/>
          </w:tcPr>
          <w:p w14:paraId="5E738C2F" w14:textId="0B40CD40" w:rsidR="002137A4" w:rsidRPr="00053DC0" w:rsidRDefault="003F4146" w:rsidP="002137A4">
            <w:pPr>
              <w:rPr>
                <w:sz w:val="20"/>
                <w:szCs w:val="20"/>
              </w:rPr>
            </w:pPr>
            <w:r>
              <w:rPr>
                <w:sz w:val="20"/>
                <w:szCs w:val="20"/>
              </w:rPr>
              <w:t>b</w:t>
            </w:r>
            <w:r w:rsidR="002137A4" w:rsidRPr="00053DC0">
              <w:rPr>
                <w:sz w:val="20"/>
                <w:szCs w:val="20"/>
              </w:rPr>
              <w:t>ezoekers</w:t>
            </w:r>
          </w:p>
        </w:tc>
        <w:tc>
          <w:tcPr>
            <w:tcW w:w="1417" w:type="dxa"/>
            <w:shd w:val="clear" w:color="auto" w:fill="auto"/>
            <w:vAlign w:val="bottom"/>
          </w:tcPr>
          <w:p w14:paraId="11D5DDB0" w14:textId="77777777" w:rsidR="002137A4" w:rsidRPr="00053DC0" w:rsidRDefault="002137A4" w:rsidP="002137A4">
            <w:pPr>
              <w:jc w:val="right"/>
              <w:rPr>
                <w:sz w:val="20"/>
                <w:szCs w:val="20"/>
              </w:rPr>
            </w:pPr>
            <w:r w:rsidRPr="00053DC0">
              <w:rPr>
                <w:sz w:val="20"/>
                <w:szCs w:val="20"/>
              </w:rPr>
              <w:t>10.744</w:t>
            </w:r>
          </w:p>
        </w:tc>
        <w:tc>
          <w:tcPr>
            <w:tcW w:w="1417" w:type="dxa"/>
            <w:shd w:val="clear" w:color="auto" w:fill="auto"/>
            <w:tcMar>
              <w:left w:w="32" w:type="dxa"/>
              <w:right w:w="32" w:type="dxa"/>
            </w:tcMar>
            <w:vAlign w:val="bottom"/>
          </w:tcPr>
          <w:p w14:paraId="54A67105" w14:textId="77777777" w:rsidR="002137A4" w:rsidRPr="00053DC0" w:rsidRDefault="002137A4" w:rsidP="002137A4">
            <w:pPr>
              <w:jc w:val="right"/>
              <w:rPr>
                <w:sz w:val="20"/>
                <w:szCs w:val="20"/>
              </w:rPr>
            </w:pPr>
            <w:r>
              <w:rPr>
                <w:sz w:val="20"/>
                <w:szCs w:val="20"/>
              </w:rPr>
              <w:t>10</w:t>
            </w:r>
            <w:r w:rsidRPr="00053DC0">
              <w:rPr>
                <w:sz w:val="20"/>
                <w:szCs w:val="20"/>
              </w:rPr>
              <w:t>.0</w:t>
            </w:r>
            <w:r>
              <w:rPr>
                <w:sz w:val="20"/>
                <w:szCs w:val="20"/>
              </w:rPr>
              <w:t>61</w:t>
            </w:r>
          </w:p>
        </w:tc>
        <w:tc>
          <w:tcPr>
            <w:tcW w:w="1418" w:type="dxa"/>
            <w:shd w:val="clear" w:color="auto" w:fill="auto"/>
            <w:tcMar>
              <w:left w:w="32" w:type="dxa"/>
              <w:right w:w="32" w:type="dxa"/>
            </w:tcMar>
            <w:vAlign w:val="bottom"/>
          </w:tcPr>
          <w:p w14:paraId="104A9C9E" w14:textId="48864BDC" w:rsidR="002137A4" w:rsidRPr="00053DC0" w:rsidRDefault="001A4D00" w:rsidP="002137A4">
            <w:pPr>
              <w:jc w:val="right"/>
              <w:rPr>
                <w:sz w:val="20"/>
                <w:szCs w:val="20"/>
              </w:rPr>
            </w:pPr>
            <w:r>
              <w:rPr>
                <w:sz w:val="20"/>
                <w:szCs w:val="20"/>
              </w:rPr>
              <w:t>15.022</w:t>
            </w:r>
          </w:p>
        </w:tc>
      </w:tr>
      <w:tr w:rsidR="002137A4" w:rsidRPr="00053DC0" w14:paraId="72F419D3" w14:textId="77777777" w:rsidTr="002137A4">
        <w:tc>
          <w:tcPr>
            <w:tcW w:w="2017" w:type="dxa"/>
            <w:shd w:val="clear" w:color="auto" w:fill="auto"/>
            <w:tcMar>
              <w:left w:w="32" w:type="dxa"/>
              <w:right w:w="32" w:type="dxa"/>
            </w:tcMar>
            <w:vAlign w:val="bottom"/>
          </w:tcPr>
          <w:p w14:paraId="23F8016F" w14:textId="604C95B1" w:rsidR="002137A4" w:rsidRPr="00053DC0" w:rsidRDefault="003F4146" w:rsidP="002137A4">
            <w:pPr>
              <w:rPr>
                <w:sz w:val="20"/>
                <w:szCs w:val="20"/>
              </w:rPr>
            </w:pPr>
            <w:r>
              <w:rPr>
                <w:sz w:val="20"/>
                <w:szCs w:val="20"/>
              </w:rPr>
              <w:t>v</w:t>
            </w:r>
            <w:r w:rsidR="002137A4" w:rsidRPr="00053DC0">
              <w:rPr>
                <w:sz w:val="20"/>
                <w:szCs w:val="20"/>
              </w:rPr>
              <w:t>ertoningen</w:t>
            </w:r>
          </w:p>
        </w:tc>
        <w:tc>
          <w:tcPr>
            <w:tcW w:w="1417" w:type="dxa"/>
            <w:shd w:val="clear" w:color="auto" w:fill="auto"/>
            <w:vAlign w:val="bottom"/>
          </w:tcPr>
          <w:p w14:paraId="7C5BC1B5" w14:textId="77777777" w:rsidR="002137A4" w:rsidRPr="00053DC0" w:rsidRDefault="002137A4" w:rsidP="002137A4">
            <w:pPr>
              <w:jc w:val="right"/>
              <w:rPr>
                <w:sz w:val="20"/>
                <w:szCs w:val="20"/>
              </w:rPr>
            </w:pPr>
            <w:r w:rsidRPr="00053DC0">
              <w:rPr>
                <w:sz w:val="20"/>
                <w:szCs w:val="20"/>
              </w:rPr>
              <w:t>861</w:t>
            </w:r>
          </w:p>
        </w:tc>
        <w:tc>
          <w:tcPr>
            <w:tcW w:w="1417" w:type="dxa"/>
            <w:shd w:val="clear" w:color="auto" w:fill="auto"/>
            <w:tcMar>
              <w:left w:w="32" w:type="dxa"/>
              <w:right w:w="32" w:type="dxa"/>
            </w:tcMar>
            <w:vAlign w:val="bottom"/>
          </w:tcPr>
          <w:p w14:paraId="67233A68" w14:textId="77777777" w:rsidR="002137A4" w:rsidRPr="00053DC0" w:rsidRDefault="002137A4" w:rsidP="002137A4">
            <w:pPr>
              <w:jc w:val="right"/>
              <w:rPr>
                <w:sz w:val="20"/>
                <w:szCs w:val="20"/>
              </w:rPr>
            </w:pPr>
            <w:r>
              <w:rPr>
                <w:sz w:val="20"/>
                <w:szCs w:val="20"/>
              </w:rPr>
              <w:t>886</w:t>
            </w:r>
          </w:p>
        </w:tc>
        <w:tc>
          <w:tcPr>
            <w:tcW w:w="1418" w:type="dxa"/>
            <w:shd w:val="clear" w:color="auto" w:fill="auto"/>
            <w:tcMar>
              <w:left w:w="32" w:type="dxa"/>
              <w:right w:w="32" w:type="dxa"/>
            </w:tcMar>
            <w:vAlign w:val="bottom"/>
          </w:tcPr>
          <w:p w14:paraId="4D849926" w14:textId="631905E5" w:rsidR="002137A4" w:rsidRPr="00053DC0" w:rsidRDefault="001A4D00" w:rsidP="002137A4">
            <w:pPr>
              <w:jc w:val="right"/>
              <w:rPr>
                <w:sz w:val="20"/>
                <w:szCs w:val="20"/>
              </w:rPr>
            </w:pPr>
            <w:r>
              <w:rPr>
                <w:sz w:val="20"/>
                <w:szCs w:val="20"/>
              </w:rPr>
              <w:t>919</w:t>
            </w:r>
          </w:p>
        </w:tc>
      </w:tr>
    </w:tbl>
    <w:p w14:paraId="4D582CD3" w14:textId="77777777" w:rsidR="002137A4" w:rsidRDefault="002137A4">
      <w:pPr>
        <w:rPr>
          <w:sz w:val="20"/>
          <w:szCs w:val="20"/>
        </w:rPr>
      </w:pPr>
    </w:p>
    <w:p w14:paraId="4ABC88A6" w14:textId="77777777" w:rsidR="002137A4" w:rsidRDefault="002137A4">
      <w:pPr>
        <w:rPr>
          <w:sz w:val="20"/>
          <w:szCs w:val="20"/>
        </w:rPr>
      </w:pPr>
    </w:p>
    <w:p w14:paraId="3DD314A8" w14:textId="77777777" w:rsidR="002137A4" w:rsidRDefault="002137A4">
      <w:pPr>
        <w:rPr>
          <w:sz w:val="20"/>
          <w:szCs w:val="20"/>
        </w:rPr>
      </w:pPr>
    </w:p>
    <w:p w14:paraId="65CC4E64" w14:textId="77777777" w:rsidR="002137A4" w:rsidRDefault="002137A4">
      <w:pPr>
        <w:rPr>
          <w:sz w:val="20"/>
          <w:szCs w:val="20"/>
        </w:rPr>
      </w:pPr>
    </w:p>
    <w:p w14:paraId="198F9762" w14:textId="77777777" w:rsidR="002137A4" w:rsidRDefault="002137A4">
      <w:pPr>
        <w:rPr>
          <w:sz w:val="20"/>
          <w:szCs w:val="20"/>
        </w:rPr>
      </w:pPr>
    </w:p>
    <w:p w14:paraId="34AF5B73" w14:textId="77777777" w:rsidR="002137A4" w:rsidRDefault="002137A4">
      <w:pPr>
        <w:rPr>
          <w:sz w:val="20"/>
          <w:szCs w:val="20"/>
        </w:rPr>
      </w:pPr>
    </w:p>
    <w:p w14:paraId="5E3262FD" w14:textId="056AC080" w:rsidR="0070163B" w:rsidRPr="004B3499" w:rsidRDefault="00C65C61">
      <w:pPr>
        <w:rPr>
          <w:b/>
          <w:sz w:val="20"/>
          <w:szCs w:val="20"/>
        </w:rPr>
      </w:pPr>
      <w:r w:rsidRPr="00BF261E">
        <w:rPr>
          <w:sz w:val="20"/>
          <w:szCs w:val="20"/>
        </w:rPr>
        <w:t>Film heeft de beschikking over twee filmzalen. Filmzaal 1 kent een capaciteit van 81 stoelen; filmzaal 2 heeft 56 stoelen. In de filmcabine staan 2 professionele Christie-projectoren 2K en een TMS-server. De meeste films worden digitaal aangeleverd via een digitale filmkluis. Posters en flyers komen met het nachttransport van woensdag op donderdag.</w:t>
      </w:r>
    </w:p>
    <w:p w14:paraId="4E0C64DE" w14:textId="17412AE3" w:rsidR="0070163B" w:rsidRPr="00BF261E" w:rsidRDefault="00C65C61">
      <w:pPr>
        <w:rPr>
          <w:sz w:val="20"/>
          <w:szCs w:val="20"/>
        </w:rPr>
      </w:pPr>
      <w:r w:rsidRPr="00BF261E">
        <w:rPr>
          <w:i/>
          <w:sz w:val="20"/>
          <w:szCs w:val="20"/>
        </w:rPr>
        <w:br/>
      </w:r>
      <w:proofErr w:type="spellStart"/>
      <w:r w:rsidR="00897452">
        <w:rPr>
          <w:sz w:val="20"/>
          <w:szCs w:val="20"/>
        </w:rPr>
        <w:t>ECI_film</w:t>
      </w:r>
      <w:proofErr w:type="spellEnd"/>
      <w:r w:rsidRPr="00BF261E">
        <w:rPr>
          <w:sz w:val="20"/>
          <w:szCs w:val="20"/>
        </w:rPr>
        <w:t xml:space="preserve"> vertoont het hele jaar door dagelijks minimaal 2</w:t>
      </w:r>
      <w:r w:rsidR="00D741D0">
        <w:rPr>
          <w:sz w:val="20"/>
          <w:szCs w:val="20"/>
        </w:rPr>
        <w:t xml:space="preserve"> films; in totaal vertonen we </w:t>
      </w:r>
      <w:r w:rsidRPr="00BF261E">
        <w:rPr>
          <w:sz w:val="20"/>
          <w:szCs w:val="20"/>
        </w:rPr>
        <w:t xml:space="preserve">ca. 800 films per jaar. Het zijn films uit alle windstreken, zowel Europese titels als uit de rest van de wereld. We vertonen actuele films, premières, klassiekers, jeugdfilms, documentaires en speciale programma’s. Een belangrijke reden is dat we ons daarmee onderscheiden van de reguliere commerciële bioscopen. De programmering is breed en gevarieerd en is bedoeld voor iedereen die houdt van kwaliteitsfilm. Qua programmering sluiten we waar mogelijk aan op andere ECI-programma’s, bijvoorbeeld in combinatie met tentoonstellingen van ECI- Expo vertonen we passende documentaires en films. Twee keer per jaar vertonen we een klassieker in combinatie met een buffet. Acht keer per jaar is er een speciale voorstelling met een gastspreker. Daarnaast is er samenwerking met externe partijen, o.a. met Alliance </w:t>
      </w:r>
      <w:proofErr w:type="spellStart"/>
      <w:r w:rsidRPr="00BF261E">
        <w:rPr>
          <w:sz w:val="20"/>
          <w:szCs w:val="20"/>
        </w:rPr>
        <w:t>Fra</w:t>
      </w:r>
      <w:r w:rsidRPr="00BF261E">
        <w:rPr>
          <w:rFonts w:eastAsia="Merriweather Sans"/>
          <w:sz w:val="20"/>
          <w:szCs w:val="20"/>
        </w:rPr>
        <w:t>nç</w:t>
      </w:r>
      <w:r w:rsidRPr="00BF261E">
        <w:rPr>
          <w:sz w:val="20"/>
          <w:szCs w:val="20"/>
        </w:rPr>
        <w:t>aise</w:t>
      </w:r>
      <w:proofErr w:type="spellEnd"/>
      <w:r w:rsidRPr="00BF261E">
        <w:rPr>
          <w:sz w:val="20"/>
          <w:szCs w:val="20"/>
        </w:rPr>
        <w:t xml:space="preserve"> en restaurant </w:t>
      </w:r>
      <w:proofErr w:type="spellStart"/>
      <w:r w:rsidRPr="00BF261E">
        <w:rPr>
          <w:sz w:val="20"/>
          <w:szCs w:val="20"/>
        </w:rPr>
        <w:t>One</w:t>
      </w:r>
      <w:proofErr w:type="spellEnd"/>
      <w:r w:rsidRPr="00BF261E">
        <w:rPr>
          <w:sz w:val="20"/>
          <w:szCs w:val="20"/>
        </w:rPr>
        <w:t>.</w:t>
      </w:r>
    </w:p>
    <w:p w14:paraId="4C867423" w14:textId="77777777" w:rsidR="0070163B" w:rsidRPr="00BF261E" w:rsidRDefault="0070163B">
      <w:pPr>
        <w:rPr>
          <w:sz w:val="20"/>
          <w:szCs w:val="20"/>
        </w:rPr>
      </w:pPr>
    </w:p>
    <w:p w14:paraId="5D22343C" w14:textId="68D2A33A" w:rsidR="0070163B" w:rsidRPr="00BF261E" w:rsidRDefault="00C65C61">
      <w:pPr>
        <w:rPr>
          <w:sz w:val="20"/>
          <w:szCs w:val="20"/>
        </w:rPr>
      </w:pPr>
      <w:r w:rsidRPr="00BF261E">
        <w:rPr>
          <w:sz w:val="20"/>
          <w:szCs w:val="20"/>
        </w:rPr>
        <w:t>Specifiek voor kinderen en de jeugd</w:t>
      </w:r>
      <w:r w:rsidR="002137A4">
        <w:rPr>
          <w:sz w:val="20"/>
          <w:szCs w:val="20"/>
        </w:rPr>
        <w:t xml:space="preserve"> hebben we diverse activiteiten;</w:t>
      </w:r>
    </w:p>
    <w:p w14:paraId="043AD39E" w14:textId="13B31CBD" w:rsidR="0070163B" w:rsidRPr="002137A4" w:rsidRDefault="002137A4" w:rsidP="00752FAC">
      <w:pPr>
        <w:pStyle w:val="Lijstalinea"/>
        <w:numPr>
          <w:ilvl w:val="0"/>
          <w:numId w:val="126"/>
        </w:numPr>
        <w:rPr>
          <w:rFonts w:ascii="Arial" w:hAnsi="Arial" w:cs="Arial"/>
          <w:sz w:val="20"/>
          <w:szCs w:val="20"/>
        </w:rPr>
      </w:pPr>
      <w:r>
        <w:rPr>
          <w:rFonts w:ascii="Arial" w:hAnsi="Arial" w:cs="Arial"/>
          <w:sz w:val="20"/>
          <w:szCs w:val="20"/>
        </w:rPr>
        <w:t>w</w:t>
      </w:r>
      <w:r w:rsidR="00C65C61" w:rsidRPr="002137A4">
        <w:rPr>
          <w:rFonts w:ascii="Arial" w:hAnsi="Arial" w:cs="Arial"/>
          <w:sz w:val="20"/>
          <w:szCs w:val="20"/>
        </w:rPr>
        <w:t>ekelijks (behalve in de zomerperiode) kinderfilm voor 2 tot 12 jaar.</w:t>
      </w:r>
    </w:p>
    <w:p w14:paraId="5FD50480" w14:textId="289A29D6" w:rsidR="0070163B" w:rsidRPr="002137A4" w:rsidRDefault="002137A4" w:rsidP="00752FAC">
      <w:pPr>
        <w:pStyle w:val="Lijstalinea"/>
        <w:numPr>
          <w:ilvl w:val="0"/>
          <w:numId w:val="126"/>
        </w:numPr>
        <w:rPr>
          <w:rFonts w:ascii="Arial" w:hAnsi="Arial" w:cs="Arial"/>
          <w:sz w:val="20"/>
          <w:szCs w:val="20"/>
        </w:rPr>
      </w:pPr>
      <w:r>
        <w:rPr>
          <w:rFonts w:ascii="Arial" w:hAnsi="Arial" w:cs="Arial"/>
          <w:sz w:val="20"/>
          <w:szCs w:val="20"/>
        </w:rPr>
        <w:t>i</w:t>
      </w:r>
      <w:r w:rsidR="00C65C61" w:rsidRPr="002137A4">
        <w:rPr>
          <w:rFonts w:ascii="Arial" w:hAnsi="Arial" w:cs="Arial"/>
          <w:sz w:val="20"/>
          <w:szCs w:val="20"/>
        </w:rPr>
        <w:t xml:space="preserve">n het najaar de nationale </w:t>
      </w:r>
      <w:proofErr w:type="spellStart"/>
      <w:r w:rsidR="00C65C61" w:rsidRPr="002137A4">
        <w:rPr>
          <w:rFonts w:ascii="Arial" w:hAnsi="Arial" w:cs="Arial"/>
          <w:sz w:val="20"/>
          <w:szCs w:val="20"/>
        </w:rPr>
        <w:t>Cinekid</w:t>
      </w:r>
      <w:proofErr w:type="spellEnd"/>
      <w:r w:rsidR="00C65C61" w:rsidRPr="002137A4">
        <w:rPr>
          <w:rFonts w:ascii="Arial" w:hAnsi="Arial" w:cs="Arial"/>
          <w:sz w:val="20"/>
          <w:szCs w:val="20"/>
        </w:rPr>
        <w:t xml:space="preserve"> </w:t>
      </w:r>
      <w:proofErr w:type="spellStart"/>
      <w:r w:rsidR="00C65C61" w:rsidRPr="002137A4">
        <w:rPr>
          <w:rFonts w:ascii="Arial" w:hAnsi="Arial" w:cs="Arial"/>
          <w:sz w:val="20"/>
          <w:szCs w:val="20"/>
        </w:rPr>
        <w:t>filmweek</w:t>
      </w:r>
      <w:proofErr w:type="spellEnd"/>
      <w:r w:rsidR="00C65C61" w:rsidRPr="002137A4">
        <w:rPr>
          <w:rFonts w:ascii="Arial" w:hAnsi="Arial" w:cs="Arial"/>
          <w:sz w:val="20"/>
          <w:szCs w:val="20"/>
        </w:rPr>
        <w:t>, met workshops en kinderfilm.</w:t>
      </w:r>
    </w:p>
    <w:p w14:paraId="0A1A93DF" w14:textId="6944A83C" w:rsidR="0070163B" w:rsidRPr="002137A4" w:rsidRDefault="002137A4" w:rsidP="00752FAC">
      <w:pPr>
        <w:pStyle w:val="Lijstalinea"/>
        <w:numPr>
          <w:ilvl w:val="0"/>
          <w:numId w:val="126"/>
        </w:numPr>
        <w:rPr>
          <w:rFonts w:ascii="Arial" w:hAnsi="Arial" w:cs="Arial"/>
          <w:sz w:val="20"/>
          <w:szCs w:val="20"/>
        </w:rPr>
      </w:pPr>
      <w:proofErr w:type="spellStart"/>
      <w:r>
        <w:rPr>
          <w:rFonts w:ascii="Arial" w:hAnsi="Arial" w:cs="Arial"/>
          <w:sz w:val="20"/>
          <w:szCs w:val="20"/>
        </w:rPr>
        <w:t>k</w:t>
      </w:r>
      <w:r w:rsidR="00C65C61" w:rsidRPr="002137A4">
        <w:rPr>
          <w:rFonts w:ascii="Arial" w:hAnsi="Arial" w:cs="Arial"/>
          <w:sz w:val="20"/>
          <w:szCs w:val="20"/>
        </w:rPr>
        <w:t>lassefilm</w:t>
      </w:r>
      <w:proofErr w:type="spellEnd"/>
      <w:r w:rsidR="00C65C61" w:rsidRPr="002137A4">
        <w:rPr>
          <w:rFonts w:ascii="Arial" w:hAnsi="Arial" w:cs="Arial"/>
          <w:sz w:val="20"/>
          <w:szCs w:val="20"/>
        </w:rPr>
        <w:t xml:space="preserve"> voor de basisscholen </w:t>
      </w:r>
      <w:proofErr w:type="spellStart"/>
      <w:r w:rsidR="00C65C61" w:rsidRPr="002137A4">
        <w:rPr>
          <w:rFonts w:ascii="Arial" w:hAnsi="Arial" w:cs="Arial"/>
          <w:sz w:val="20"/>
          <w:szCs w:val="20"/>
        </w:rPr>
        <w:t>i.s.m</w:t>
      </w:r>
      <w:proofErr w:type="spellEnd"/>
      <w:r w:rsidR="00C65C61" w:rsidRPr="002137A4">
        <w:rPr>
          <w:rFonts w:ascii="Arial" w:hAnsi="Arial" w:cs="Arial"/>
          <w:sz w:val="20"/>
          <w:szCs w:val="20"/>
        </w:rPr>
        <w:t xml:space="preserve"> de cultuurscout.</w:t>
      </w:r>
    </w:p>
    <w:p w14:paraId="0CB349DB" w14:textId="21062720" w:rsidR="0070163B" w:rsidRPr="002137A4" w:rsidRDefault="002137A4" w:rsidP="00752FAC">
      <w:pPr>
        <w:pStyle w:val="Lijstalinea"/>
        <w:numPr>
          <w:ilvl w:val="0"/>
          <w:numId w:val="126"/>
        </w:numPr>
        <w:rPr>
          <w:rFonts w:ascii="Arial" w:hAnsi="Arial" w:cs="Arial"/>
          <w:sz w:val="20"/>
          <w:szCs w:val="20"/>
        </w:rPr>
      </w:pPr>
      <w:r>
        <w:rPr>
          <w:rFonts w:ascii="Arial" w:hAnsi="Arial" w:cs="Arial"/>
          <w:sz w:val="20"/>
          <w:szCs w:val="20"/>
        </w:rPr>
        <w:t xml:space="preserve">in </w:t>
      </w:r>
      <w:r w:rsidR="00C65C61" w:rsidRPr="002137A4">
        <w:rPr>
          <w:rFonts w:ascii="Arial" w:hAnsi="Arial" w:cs="Arial"/>
          <w:sz w:val="20"/>
          <w:szCs w:val="20"/>
        </w:rPr>
        <w:t xml:space="preserve">het kader van CKV bezoeken scholieren een film. </w:t>
      </w:r>
      <w:proofErr w:type="spellStart"/>
      <w:r w:rsidR="00897452">
        <w:rPr>
          <w:rFonts w:ascii="Arial" w:hAnsi="Arial" w:cs="Arial"/>
          <w:sz w:val="20"/>
          <w:szCs w:val="20"/>
        </w:rPr>
        <w:t>ECI_film</w:t>
      </w:r>
      <w:proofErr w:type="spellEnd"/>
      <w:r w:rsidR="00C65C61" w:rsidRPr="002137A4">
        <w:rPr>
          <w:rFonts w:ascii="Arial" w:hAnsi="Arial" w:cs="Arial"/>
          <w:sz w:val="20"/>
          <w:szCs w:val="20"/>
        </w:rPr>
        <w:t xml:space="preserve"> stelt uit het reguliere aanbod samen die met flyer op scholen wordt gepromoot. </w:t>
      </w:r>
    </w:p>
    <w:p w14:paraId="552500F8" w14:textId="77777777" w:rsidR="0070163B" w:rsidRPr="00BF261E" w:rsidRDefault="0070163B">
      <w:pPr>
        <w:rPr>
          <w:sz w:val="20"/>
          <w:szCs w:val="20"/>
        </w:rPr>
      </w:pPr>
    </w:p>
    <w:p w14:paraId="21D14BD1" w14:textId="77777777" w:rsidR="0070163B" w:rsidRPr="00BF261E" w:rsidRDefault="00C65C61">
      <w:pPr>
        <w:rPr>
          <w:sz w:val="20"/>
          <w:szCs w:val="20"/>
        </w:rPr>
      </w:pPr>
      <w:r w:rsidRPr="00BF261E">
        <w:rPr>
          <w:sz w:val="20"/>
          <w:szCs w:val="20"/>
        </w:rPr>
        <w:t>De meeste bezoekers zijn overwegend 35+</w:t>
      </w:r>
      <w:r w:rsidRPr="00BF261E">
        <w:rPr>
          <w:i/>
          <w:sz w:val="20"/>
          <w:szCs w:val="20"/>
        </w:rPr>
        <w:t xml:space="preserve">.   </w:t>
      </w:r>
    </w:p>
    <w:p w14:paraId="755663F2" w14:textId="1F99E2EF" w:rsidR="0070163B" w:rsidRPr="00BF261E" w:rsidRDefault="00C65C61">
      <w:pPr>
        <w:rPr>
          <w:sz w:val="20"/>
          <w:szCs w:val="20"/>
        </w:rPr>
      </w:pPr>
      <w:r w:rsidRPr="00BF261E">
        <w:rPr>
          <w:sz w:val="20"/>
          <w:szCs w:val="20"/>
        </w:rPr>
        <w:t>         </w:t>
      </w:r>
      <w:r w:rsidRPr="00BF261E">
        <w:rPr>
          <w:sz w:val="20"/>
          <w:szCs w:val="20"/>
        </w:rPr>
        <w:br/>
        <w:t xml:space="preserve">De organisatie van </w:t>
      </w:r>
      <w:proofErr w:type="spellStart"/>
      <w:r w:rsidR="00897452">
        <w:rPr>
          <w:sz w:val="20"/>
          <w:szCs w:val="20"/>
        </w:rPr>
        <w:t>ECI_film</w:t>
      </w:r>
      <w:proofErr w:type="spellEnd"/>
      <w:r w:rsidRPr="00BF261E">
        <w:rPr>
          <w:sz w:val="20"/>
          <w:szCs w:val="20"/>
        </w:rPr>
        <w:t xml:space="preserve"> bestaat uit:</w:t>
      </w:r>
    </w:p>
    <w:p w14:paraId="0E451EA6" w14:textId="1B7CD49F" w:rsidR="0070163B" w:rsidRPr="00BF261E" w:rsidRDefault="002137A4" w:rsidP="00752FAC">
      <w:pPr>
        <w:numPr>
          <w:ilvl w:val="0"/>
          <w:numId w:val="127"/>
        </w:numPr>
        <w:contextualSpacing/>
        <w:rPr>
          <w:sz w:val="20"/>
          <w:szCs w:val="20"/>
        </w:rPr>
      </w:pPr>
      <w:r>
        <w:rPr>
          <w:sz w:val="20"/>
          <w:szCs w:val="20"/>
        </w:rPr>
        <w:t>t</w:t>
      </w:r>
      <w:r w:rsidR="00C65C61" w:rsidRPr="00BF261E">
        <w:rPr>
          <w:sz w:val="20"/>
          <w:szCs w:val="20"/>
        </w:rPr>
        <w:t xml:space="preserve">wee filmprogrammeurs (samen 0,5 fte); </w:t>
      </w:r>
    </w:p>
    <w:p w14:paraId="0CB570CB" w14:textId="4E612405" w:rsidR="0070163B" w:rsidRPr="00BF261E" w:rsidRDefault="002137A4" w:rsidP="00752FAC">
      <w:pPr>
        <w:numPr>
          <w:ilvl w:val="0"/>
          <w:numId w:val="127"/>
        </w:numPr>
        <w:contextualSpacing/>
        <w:rPr>
          <w:sz w:val="20"/>
          <w:szCs w:val="20"/>
        </w:rPr>
      </w:pPr>
      <w:r>
        <w:rPr>
          <w:sz w:val="20"/>
          <w:szCs w:val="20"/>
        </w:rPr>
        <w:t>v</w:t>
      </w:r>
      <w:r w:rsidR="00C65C61" w:rsidRPr="00BF261E">
        <w:rPr>
          <w:sz w:val="20"/>
          <w:szCs w:val="20"/>
        </w:rPr>
        <w:t>rijwilligersgroep voor entree, garderobe en vertonen van de film;</w:t>
      </w:r>
    </w:p>
    <w:p w14:paraId="27B4CED9" w14:textId="11C85628" w:rsidR="0070163B" w:rsidRPr="00BF261E" w:rsidRDefault="002137A4" w:rsidP="00752FAC">
      <w:pPr>
        <w:numPr>
          <w:ilvl w:val="0"/>
          <w:numId w:val="127"/>
        </w:numPr>
        <w:contextualSpacing/>
        <w:rPr>
          <w:sz w:val="20"/>
          <w:szCs w:val="20"/>
        </w:rPr>
      </w:pPr>
      <w:r>
        <w:rPr>
          <w:sz w:val="20"/>
          <w:szCs w:val="20"/>
        </w:rPr>
        <w:t>e</w:t>
      </w:r>
      <w:r w:rsidR="00C65C61" w:rsidRPr="00BF261E">
        <w:rPr>
          <w:sz w:val="20"/>
          <w:szCs w:val="20"/>
        </w:rPr>
        <w:t>en vrijwilliger voor ondersteuning PR;</w:t>
      </w:r>
    </w:p>
    <w:p w14:paraId="5E703006" w14:textId="3D58620E" w:rsidR="0070163B" w:rsidRPr="00BF261E" w:rsidRDefault="002137A4" w:rsidP="00752FAC">
      <w:pPr>
        <w:numPr>
          <w:ilvl w:val="0"/>
          <w:numId w:val="127"/>
        </w:numPr>
        <w:contextualSpacing/>
        <w:rPr>
          <w:sz w:val="20"/>
          <w:szCs w:val="20"/>
        </w:rPr>
      </w:pPr>
      <w:r>
        <w:rPr>
          <w:sz w:val="20"/>
          <w:szCs w:val="20"/>
        </w:rPr>
        <w:t>e</w:t>
      </w:r>
      <w:r w:rsidR="00C65C61" w:rsidRPr="00BF261E">
        <w:rPr>
          <w:sz w:val="20"/>
          <w:szCs w:val="20"/>
        </w:rPr>
        <w:t xml:space="preserve">en vrijwilliger voor techniek (uploaden films, contacten distributeur). </w:t>
      </w:r>
    </w:p>
    <w:p w14:paraId="10EF442D" w14:textId="77777777" w:rsidR="0070163B" w:rsidRPr="00BF261E" w:rsidRDefault="0070163B">
      <w:pPr>
        <w:rPr>
          <w:sz w:val="20"/>
          <w:szCs w:val="20"/>
        </w:rPr>
      </w:pPr>
    </w:p>
    <w:p w14:paraId="02B69911" w14:textId="77777777" w:rsidR="002137A4" w:rsidRDefault="002137A4">
      <w:pPr>
        <w:rPr>
          <w:b/>
          <w:sz w:val="20"/>
          <w:szCs w:val="20"/>
        </w:rPr>
      </w:pPr>
    </w:p>
    <w:p w14:paraId="321ADCD2" w14:textId="77777777" w:rsidR="002137A4" w:rsidRDefault="002137A4">
      <w:pPr>
        <w:rPr>
          <w:b/>
          <w:sz w:val="20"/>
          <w:szCs w:val="20"/>
        </w:rPr>
      </w:pPr>
    </w:p>
    <w:p w14:paraId="220ED40B" w14:textId="69B483EB" w:rsidR="0070163B" w:rsidRPr="004B3499" w:rsidRDefault="004B3499">
      <w:pPr>
        <w:rPr>
          <w:b/>
          <w:sz w:val="20"/>
          <w:szCs w:val="20"/>
        </w:rPr>
      </w:pPr>
      <w:proofErr w:type="spellStart"/>
      <w:r w:rsidRPr="004B3499">
        <w:rPr>
          <w:b/>
          <w:sz w:val="20"/>
          <w:szCs w:val="20"/>
        </w:rPr>
        <w:lastRenderedPageBreak/>
        <w:t>ECI_expo</w:t>
      </w:r>
      <w:proofErr w:type="spellEnd"/>
    </w:p>
    <w:p w14:paraId="4DB507EF" w14:textId="77777777" w:rsidR="00294939" w:rsidRDefault="00294939">
      <w:pPr>
        <w:rPr>
          <w:sz w:val="20"/>
          <w:szCs w:val="20"/>
        </w:rPr>
      </w:pPr>
    </w:p>
    <w:tbl>
      <w:tblPr>
        <w:tblStyle w:val="a3"/>
        <w:tblpPr w:leftFromText="141" w:rightFromText="141" w:vertAnchor="page" w:horzAnchor="page" w:tblpX="1451" w:tblpY="7555"/>
        <w:tblW w:w="5876"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2049"/>
        <w:gridCol w:w="1276"/>
        <w:gridCol w:w="1191"/>
        <w:gridCol w:w="1360"/>
      </w:tblGrid>
      <w:tr w:rsidR="00294939" w:rsidRPr="00053DC0" w14:paraId="540509BE" w14:textId="77777777" w:rsidTr="00294939">
        <w:tc>
          <w:tcPr>
            <w:tcW w:w="2049" w:type="dxa"/>
            <w:shd w:val="clear" w:color="auto" w:fill="auto"/>
            <w:tcMar>
              <w:left w:w="32" w:type="dxa"/>
              <w:right w:w="32" w:type="dxa"/>
            </w:tcMar>
            <w:vAlign w:val="bottom"/>
          </w:tcPr>
          <w:p w14:paraId="1829A340" w14:textId="77777777" w:rsidR="00294939" w:rsidRPr="003F4146" w:rsidRDefault="00294939" w:rsidP="00294939">
            <w:pPr>
              <w:spacing w:line="276" w:lineRule="auto"/>
              <w:rPr>
                <w:sz w:val="20"/>
                <w:szCs w:val="20"/>
              </w:rPr>
            </w:pPr>
          </w:p>
        </w:tc>
        <w:tc>
          <w:tcPr>
            <w:tcW w:w="1276" w:type="dxa"/>
            <w:shd w:val="clear" w:color="auto" w:fill="auto"/>
            <w:vAlign w:val="bottom"/>
          </w:tcPr>
          <w:p w14:paraId="10688F97" w14:textId="77777777" w:rsidR="00294939" w:rsidRPr="00053DC0" w:rsidRDefault="00294939" w:rsidP="00294939">
            <w:pPr>
              <w:spacing w:line="276" w:lineRule="auto"/>
              <w:jc w:val="right"/>
              <w:rPr>
                <w:sz w:val="20"/>
                <w:szCs w:val="20"/>
              </w:rPr>
            </w:pPr>
            <w:r w:rsidRPr="00053DC0">
              <w:rPr>
                <w:b/>
                <w:sz w:val="20"/>
                <w:szCs w:val="20"/>
              </w:rPr>
              <w:t xml:space="preserve"> 2013</w:t>
            </w:r>
          </w:p>
        </w:tc>
        <w:tc>
          <w:tcPr>
            <w:tcW w:w="1191" w:type="dxa"/>
            <w:shd w:val="clear" w:color="auto" w:fill="auto"/>
            <w:tcMar>
              <w:left w:w="32" w:type="dxa"/>
              <w:right w:w="32" w:type="dxa"/>
            </w:tcMar>
            <w:vAlign w:val="bottom"/>
          </w:tcPr>
          <w:p w14:paraId="16595652" w14:textId="77777777" w:rsidR="00294939" w:rsidRPr="00053DC0" w:rsidRDefault="00294939" w:rsidP="00294939">
            <w:pPr>
              <w:spacing w:line="276" w:lineRule="auto"/>
              <w:jc w:val="right"/>
              <w:rPr>
                <w:sz w:val="20"/>
                <w:szCs w:val="20"/>
              </w:rPr>
            </w:pPr>
            <w:r w:rsidRPr="00053DC0">
              <w:rPr>
                <w:b/>
                <w:sz w:val="20"/>
                <w:szCs w:val="20"/>
              </w:rPr>
              <w:t xml:space="preserve"> 2014</w:t>
            </w:r>
          </w:p>
        </w:tc>
        <w:tc>
          <w:tcPr>
            <w:tcW w:w="1360" w:type="dxa"/>
            <w:shd w:val="clear" w:color="auto" w:fill="auto"/>
            <w:tcMar>
              <w:left w:w="32" w:type="dxa"/>
              <w:right w:w="32" w:type="dxa"/>
            </w:tcMar>
            <w:vAlign w:val="bottom"/>
          </w:tcPr>
          <w:p w14:paraId="7C513FAF" w14:textId="77777777" w:rsidR="00294939" w:rsidRPr="00053DC0" w:rsidRDefault="00294939" w:rsidP="00294939">
            <w:pPr>
              <w:spacing w:line="276" w:lineRule="auto"/>
              <w:jc w:val="right"/>
              <w:rPr>
                <w:sz w:val="20"/>
                <w:szCs w:val="20"/>
              </w:rPr>
            </w:pPr>
            <w:r w:rsidRPr="00053DC0">
              <w:rPr>
                <w:b/>
                <w:sz w:val="20"/>
                <w:szCs w:val="20"/>
              </w:rPr>
              <w:t xml:space="preserve"> 201</w:t>
            </w:r>
            <w:r>
              <w:rPr>
                <w:b/>
                <w:sz w:val="20"/>
                <w:szCs w:val="20"/>
              </w:rPr>
              <w:t>5</w:t>
            </w:r>
          </w:p>
        </w:tc>
      </w:tr>
      <w:tr w:rsidR="00294939" w:rsidRPr="00053DC0" w14:paraId="2EA6325F" w14:textId="77777777" w:rsidTr="00294939">
        <w:tc>
          <w:tcPr>
            <w:tcW w:w="2049" w:type="dxa"/>
            <w:shd w:val="clear" w:color="auto" w:fill="auto"/>
            <w:tcMar>
              <w:left w:w="32" w:type="dxa"/>
              <w:right w:w="32" w:type="dxa"/>
            </w:tcMar>
            <w:vAlign w:val="bottom"/>
          </w:tcPr>
          <w:p w14:paraId="6053B0E3" w14:textId="77777777" w:rsidR="00294939" w:rsidRPr="003F4146" w:rsidRDefault="00294939" w:rsidP="00294939">
            <w:pPr>
              <w:spacing w:line="276" w:lineRule="auto"/>
              <w:rPr>
                <w:sz w:val="20"/>
                <w:szCs w:val="20"/>
              </w:rPr>
            </w:pPr>
            <w:r>
              <w:rPr>
                <w:sz w:val="20"/>
                <w:szCs w:val="20"/>
              </w:rPr>
              <w:t>b</w:t>
            </w:r>
            <w:r w:rsidRPr="003F4146">
              <w:rPr>
                <w:sz w:val="20"/>
                <w:szCs w:val="20"/>
              </w:rPr>
              <w:t>ezoekers</w:t>
            </w:r>
          </w:p>
        </w:tc>
        <w:tc>
          <w:tcPr>
            <w:tcW w:w="1276" w:type="dxa"/>
            <w:shd w:val="clear" w:color="auto" w:fill="auto"/>
            <w:vAlign w:val="bottom"/>
          </w:tcPr>
          <w:p w14:paraId="05B5DFC4" w14:textId="77777777" w:rsidR="00294939" w:rsidRPr="00053DC0" w:rsidRDefault="00294939" w:rsidP="00294939">
            <w:pPr>
              <w:spacing w:line="276" w:lineRule="auto"/>
              <w:jc w:val="right"/>
              <w:rPr>
                <w:sz w:val="20"/>
                <w:szCs w:val="20"/>
              </w:rPr>
            </w:pPr>
            <w:r w:rsidRPr="00053DC0">
              <w:rPr>
                <w:sz w:val="20"/>
                <w:szCs w:val="20"/>
              </w:rPr>
              <w:t>6.550</w:t>
            </w:r>
          </w:p>
        </w:tc>
        <w:tc>
          <w:tcPr>
            <w:tcW w:w="1191" w:type="dxa"/>
            <w:shd w:val="clear" w:color="auto" w:fill="auto"/>
            <w:tcMar>
              <w:left w:w="45" w:type="dxa"/>
              <w:right w:w="45" w:type="dxa"/>
            </w:tcMar>
            <w:vAlign w:val="bottom"/>
          </w:tcPr>
          <w:p w14:paraId="2D5619E0" w14:textId="77777777" w:rsidR="00294939" w:rsidRPr="00053DC0" w:rsidRDefault="00294939" w:rsidP="00294939">
            <w:pPr>
              <w:jc w:val="right"/>
              <w:rPr>
                <w:sz w:val="20"/>
                <w:szCs w:val="20"/>
              </w:rPr>
            </w:pPr>
            <w:r>
              <w:rPr>
                <w:sz w:val="20"/>
                <w:szCs w:val="20"/>
              </w:rPr>
              <w:t>12.125</w:t>
            </w:r>
          </w:p>
        </w:tc>
        <w:tc>
          <w:tcPr>
            <w:tcW w:w="1360" w:type="dxa"/>
            <w:shd w:val="clear" w:color="auto" w:fill="auto"/>
            <w:tcMar>
              <w:left w:w="45" w:type="dxa"/>
              <w:right w:w="45" w:type="dxa"/>
            </w:tcMar>
            <w:vAlign w:val="bottom"/>
          </w:tcPr>
          <w:p w14:paraId="5B2B7EA4" w14:textId="60EE0A09" w:rsidR="00294939" w:rsidRPr="008013A8" w:rsidRDefault="00294939" w:rsidP="00294939">
            <w:pPr>
              <w:jc w:val="right"/>
              <w:rPr>
                <w:color w:val="auto"/>
                <w:sz w:val="20"/>
                <w:szCs w:val="20"/>
              </w:rPr>
            </w:pPr>
            <w:r w:rsidRPr="008013A8">
              <w:rPr>
                <w:color w:val="auto"/>
                <w:sz w:val="20"/>
                <w:szCs w:val="20"/>
              </w:rPr>
              <w:t>540</w:t>
            </w:r>
          </w:p>
        </w:tc>
      </w:tr>
      <w:tr w:rsidR="00294939" w:rsidRPr="00053DC0" w14:paraId="431E7A60" w14:textId="77777777" w:rsidTr="00294939">
        <w:tc>
          <w:tcPr>
            <w:tcW w:w="2049" w:type="dxa"/>
            <w:shd w:val="clear" w:color="auto" w:fill="auto"/>
            <w:tcMar>
              <w:left w:w="32" w:type="dxa"/>
              <w:right w:w="32" w:type="dxa"/>
            </w:tcMar>
            <w:vAlign w:val="bottom"/>
          </w:tcPr>
          <w:p w14:paraId="38E7235B" w14:textId="77777777" w:rsidR="00294939" w:rsidRPr="003F4146" w:rsidRDefault="00294939" w:rsidP="00294939">
            <w:pPr>
              <w:spacing w:line="276" w:lineRule="auto"/>
              <w:rPr>
                <w:sz w:val="20"/>
                <w:szCs w:val="20"/>
              </w:rPr>
            </w:pPr>
            <w:r>
              <w:rPr>
                <w:sz w:val="20"/>
                <w:szCs w:val="20"/>
              </w:rPr>
              <w:t>a</w:t>
            </w:r>
            <w:r w:rsidRPr="003F4146">
              <w:rPr>
                <w:sz w:val="20"/>
                <w:szCs w:val="20"/>
              </w:rPr>
              <w:t>ctiviteiten</w:t>
            </w:r>
          </w:p>
        </w:tc>
        <w:tc>
          <w:tcPr>
            <w:tcW w:w="1276" w:type="dxa"/>
            <w:shd w:val="clear" w:color="auto" w:fill="auto"/>
            <w:vAlign w:val="bottom"/>
          </w:tcPr>
          <w:p w14:paraId="1644206B" w14:textId="77777777" w:rsidR="00294939" w:rsidRPr="00053DC0" w:rsidRDefault="00294939" w:rsidP="00294939">
            <w:pPr>
              <w:spacing w:line="276" w:lineRule="auto"/>
              <w:jc w:val="right"/>
              <w:rPr>
                <w:sz w:val="20"/>
                <w:szCs w:val="20"/>
              </w:rPr>
            </w:pPr>
            <w:r w:rsidRPr="00053DC0">
              <w:rPr>
                <w:sz w:val="20"/>
                <w:szCs w:val="20"/>
              </w:rPr>
              <w:t>3</w:t>
            </w:r>
          </w:p>
        </w:tc>
        <w:tc>
          <w:tcPr>
            <w:tcW w:w="1191" w:type="dxa"/>
            <w:shd w:val="clear" w:color="auto" w:fill="auto"/>
            <w:tcMar>
              <w:left w:w="45" w:type="dxa"/>
              <w:right w:w="45" w:type="dxa"/>
            </w:tcMar>
            <w:vAlign w:val="bottom"/>
          </w:tcPr>
          <w:p w14:paraId="4E9C71DA" w14:textId="77777777" w:rsidR="00294939" w:rsidRPr="00053DC0" w:rsidRDefault="00294939" w:rsidP="00294939">
            <w:pPr>
              <w:jc w:val="right"/>
              <w:rPr>
                <w:sz w:val="20"/>
                <w:szCs w:val="20"/>
              </w:rPr>
            </w:pPr>
            <w:r>
              <w:rPr>
                <w:sz w:val="20"/>
                <w:szCs w:val="20"/>
              </w:rPr>
              <w:t>15</w:t>
            </w:r>
          </w:p>
        </w:tc>
        <w:tc>
          <w:tcPr>
            <w:tcW w:w="1360" w:type="dxa"/>
            <w:shd w:val="clear" w:color="auto" w:fill="auto"/>
            <w:tcMar>
              <w:left w:w="45" w:type="dxa"/>
              <w:right w:w="45" w:type="dxa"/>
            </w:tcMar>
            <w:vAlign w:val="bottom"/>
          </w:tcPr>
          <w:p w14:paraId="62C88EE3" w14:textId="2703E48C" w:rsidR="00294939" w:rsidRPr="008013A8" w:rsidRDefault="00294939" w:rsidP="00294939">
            <w:pPr>
              <w:jc w:val="right"/>
              <w:rPr>
                <w:color w:val="auto"/>
                <w:sz w:val="20"/>
                <w:szCs w:val="20"/>
              </w:rPr>
            </w:pPr>
            <w:r w:rsidRPr="008013A8">
              <w:rPr>
                <w:color w:val="auto"/>
                <w:sz w:val="20"/>
                <w:szCs w:val="20"/>
              </w:rPr>
              <w:t>8</w:t>
            </w:r>
          </w:p>
        </w:tc>
      </w:tr>
    </w:tbl>
    <w:p w14:paraId="34FE3AFC" w14:textId="77777777" w:rsidR="00294939" w:rsidRDefault="00294939">
      <w:pPr>
        <w:rPr>
          <w:sz w:val="20"/>
          <w:szCs w:val="20"/>
        </w:rPr>
      </w:pPr>
    </w:p>
    <w:p w14:paraId="727B20DF" w14:textId="77777777" w:rsidR="00294939" w:rsidRDefault="00294939">
      <w:pPr>
        <w:rPr>
          <w:sz w:val="20"/>
          <w:szCs w:val="20"/>
        </w:rPr>
      </w:pPr>
    </w:p>
    <w:p w14:paraId="78A8FD6D" w14:textId="77777777" w:rsidR="00294939" w:rsidRDefault="00294939">
      <w:pPr>
        <w:rPr>
          <w:sz w:val="20"/>
          <w:szCs w:val="20"/>
        </w:rPr>
      </w:pPr>
    </w:p>
    <w:p w14:paraId="060F2687" w14:textId="77777777" w:rsidR="00294939" w:rsidRDefault="00294939">
      <w:pPr>
        <w:rPr>
          <w:sz w:val="20"/>
          <w:szCs w:val="20"/>
        </w:rPr>
      </w:pPr>
    </w:p>
    <w:p w14:paraId="0E45BA20" w14:textId="77777777" w:rsidR="00294939" w:rsidRDefault="00294939">
      <w:pPr>
        <w:rPr>
          <w:sz w:val="20"/>
          <w:szCs w:val="20"/>
        </w:rPr>
      </w:pPr>
    </w:p>
    <w:p w14:paraId="2DE96378" w14:textId="292C5E7F" w:rsidR="0070163B" w:rsidRPr="00BF261E" w:rsidRDefault="00C65C61">
      <w:pPr>
        <w:rPr>
          <w:sz w:val="20"/>
          <w:szCs w:val="20"/>
        </w:rPr>
      </w:pPr>
      <w:r w:rsidRPr="00BF261E">
        <w:rPr>
          <w:sz w:val="20"/>
          <w:szCs w:val="20"/>
        </w:rPr>
        <w:t>Expo beschikt over een expositieruimte op de begane grond (228 m2) en een ; expositieruimte op</w:t>
      </w:r>
      <w:r w:rsidR="00897452">
        <w:rPr>
          <w:sz w:val="20"/>
          <w:szCs w:val="20"/>
        </w:rPr>
        <w:t xml:space="preserve"> de eerste verdieping (156 m2). </w:t>
      </w:r>
      <w:r w:rsidRPr="00BF261E">
        <w:rPr>
          <w:sz w:val="20"/>
          <w:szCs w:val="20"/>
        </w:rPr>
        <w:t xml:space="preserve">Met dit volume kan een gemiddelde bezoektijd van ongeveer 45 minuten worden geboden. </w:t>
      </w:r>
    </w:p>
    <w:p w14:paraId="6D99B248" w14:textId="77777777" w:rsidR="0070163B" w:rsidRPr="00BF261E" w:rsidRDefault="0070163B">
      <w:pPr>
        <w:rPr>
          <w:sz w:val="20"/>
          <w:szCs w:val="20"/>
        </w:rPr>
      </w:pPr>
    </w:p>
    <w:p w14:paraId="3C595D22" w14:textId="358A8F5E" w:rsidR="0070163B" w:rsidRPr="00BF261E" w:rsidRDefault="00897452">
      <w:pPr>
        <w:rPr>
          <w:sz w:val="20"/>
          <w:szCs w:val="20"/>
        </w:rPr>
      </w:pPr>
      <w:proofErr w:type="spellStart"/>
      <w:r>
        <w:rPr>
          <w:sz w:val="20"/>
          <w:szCs w:val="20"/>
        </w:rPr>
        <w:t>ECI_expo</w:t>
      </w:r>
      <w:proofErr w:type="spellEnd"/>
      <w:r w:rsidR="00C65C61" w:rsidRPr="00BF261E">
        <w:rPr>
          <w:sz w:val="20"/>
          <w:szCs w:val="20"/>
        </w:rPr>
        <w:t xml:space="preserve"> is niet zozeer een museum, maar eerder een kunsthal, zonder eigen collectie, waarin op uiteenlopende onderwerpen tentoonstellingen worden georganiseerd. Jaarlijks zijn er ca. 6 expo’s met laagdrempelige thema’s als fotografie, schilderkunst, beelden, carnaval, gezichten van dementie, goede doelen (recent: ‘</w:t>
      </w:r>
      <w:proofErr w:type="spellStart"/>
      <w:r w:rsidR="00C65C61" w:rsidRPr="00BF261E">
        <w:rPr>
          <w:sz w:val="20"/>
          <w:szCs w:val="20"/>
        </w:rPr>
        <w:t>Dogparade</w:t>
      </w:r>
      <w:proofErr w:type="spellEnd"/>
      <w:r w:rsidR="00C65C61" w:rsidRPr="00BF261E">
        <w:rPr>
          <w:sz w:val="20"/>
          <w:szCs w:val="20"/>
        </w:rPr>
        <w:t xml:space="preserve">’) en popart. Ook zijn er tentoonstellingen waarin kunstenaars apart worden uitgelicht (recent: Bram Reijnders en Marcel van Hoef) en groepstentoonstellingen. Eens per jaar wordt er een expo georganiseerd voor cursisten van de afdeling beeldend van de </w:t>
      </w:r>
      <w:r w:rsidR="00B836C6">
        <w:rPr>
          <w:sz w:val="20"/>
          <w:szCs w:val="20"/>
        </w:rPr>
        <w:t>ECI</w:t>
      </w:r>
      <w:r w:rsidR="00C65C61" w:rsidRPr="00BF261E">
        <w:rPr>
          <w:sz w:val="20"/>
          <w:szCs w:val="20"/>
        </w:rPr>
        <w:t xml:space="preserve">. </w:t>
      </w:r>
    </w:p>
    <w:p w14:paraId="565B7ADF" w14:textId="77777777" w:rsidR="0070163B" w:rsidRPr="00BF261E" w:rsidRDefault="00C65C61">
      <w:pPr>
        <w:rPr>
          <w:sz w:val="20"/>
          <w:szCs w:val="20"/>
        </w:rPr>
      </w:pPr>
      <w:r w:rsidRPr="00BF261E">
        <w:rPr>
          <w:sz w:val="20"/>
          <w:szCs w:val="20"/>
        </w:rPr>
        <w:t xml:space="preserve">Het aantal bezoekers is niet bekend. Weliswaar is er een automatische teller bij de ingang, maar omdat bezoekers vaak meerdere keren in en uit lopen (bijvoorbeeld bij openingen) geeft de teller geen adequaat beeld van het werkelijke aantal bezoekers. We schatten dat er per expositie gemiddeld 1000 bezoekers komen. De leeftijd van de bezoekers lijkt over het algemeen 50+. De entree is gratis; wel wordt een vrijwillige bijdrage gevraagd; de opbrengst daarvan is verwaarloosbaar. </w:t>
      </w:r>
    </w:p>
    <w:tbl>
      <w:tblPr>
        <w:tblStyle w:val="a3"/>
        <w:tblpPr w:leftFromText="141" w:rightFromText="141" w:vertAnchor="page" w:horzAnchor="page" w:tblpX="1451" w:tblpY="1615"/>
        <w:tblW w:w="5876"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2049"/>
        <w:gridCol w:w="1276"/>
        <w:gridCol w:w="1191"/>
        <w:gridCol w:w="1360"/>
      </w:tblGrid>
      <w:tr w:rsidR="00294939" w:rsidRPr="00053DC0" w14:paraId="523602C0" w14:textId="77777777" w:rsidTr="00294939">
        <w:tc>
          <w:tcPr>
            <w:tcW w:w="2049" w:type="dxa"/>
            <w:shd w:val="clear" w:color="auto" w:fill="auto"/>
            <w:tcMar>
              <w:left w:w="32" w:type="dxa"/>
              <w:right w:w="32" w:type="dxa"/>
            </w:tcMar>
            <w:vAlign w:val="bottom"/>
          </w:tcPr>
          <w:p w14:paraId="14D13222" w14:textId="77777777" w:rsidR="00294939" w:rsidRPr="003F4146" w:rsidRDefault="00294939" w:rsidP="00294939">
            <w:pPr>
              <w:spacing w:line="276" w:lineRule="auto"/>
              <w:rPr>
                <w:sz w:val="20"/>
                <w:szCs w:val="20"/>
              </w:rPr>
            </w:pPr>
          </w:p>
        </w:tc>
        <w:tc>
          <w:tcPr>
            <w:tcW w:w="1276" w:type="dxa"/>
            <w:shd w:val="clear" w:color="auto" w:fill="auto"/>
            <w:vAlign w:val="bottom"/>
          </w:tcPr>
          <w:p w14:paraId="387D112D" w14:textId="4CE6CBB5" w:rsidR="00294939" w:rsidRPr="00053DC0" w:rsidRDefault="00294939" w:rsidP="00294939">
            <w:pPr>
              <w:spacing w:line="276" w:lineRule="auto"/>
              <w:jc w:val="right"/>
              <w:rPr>
                <w:sz w:val="20"/>
                <w:szCs w:val="20"/>
              </w:rPr>
            </w:pPr>
            <w:r>
              <w:rPr>
                <w:b/>
                <w:sz w:val="20"/>
                <w:szCs w:val="20"/>
              </w:rPr>
              <w:t xml:space="preserve"> </w:t>
            </w:r>
          </w:p>
        </w:tc>
        <w:tc>
          <w:tcPr>
            <w:tcW w:w="1191" w:type="dxa"/>
            <w:shd w:val="clear" w:color="auto" w:fill="auto"/>
            <w:tcMar>
              <w:left w:w="32" w:type="dxa"/>
              <w:right w:w="32" w:type="dxa"/>
            </w:tcMar>
            <w:vAlign w:val="bottom"/>
          </w:tcPr>
          <w:p w14:paraId="3108C87C" w14:textId="77777777" w:rsidR="00294939" w:rsidRPr="00053DC0" w:rsidRDefault="00294939" w:rsidP="00294939">
            <w:pPr>
              <w:spacing w:line="276" w:lineRule="auto"/>
              <w:jc w:val="right"/>
              <w:rPr>
                <w:sz w:val="20"/>
                <w:szCs w:val="20"/>
              </w:rPr>
            </w:pPr>
            <w:r w:rsidRPr="00053DC0">
              <w:rPr>
                <w:b/>
                <w:sz w:val="20"/>
                <w:szCs w:val="20"/>
              </w:rPr>
              <w:t xml:space="preserve"> 2014</w:t>
            </w:r>
          </w:p>
        </w:tc>
        <w:tc>
          <w:tcPr>
            <w:tcW w:w="1360" w:type="dxa"/>
            <w:shd w:val="clear" w:color="auto" w:fill="auto"/>
            <w:tcMar>
              <w:left w:w="32" w:type="dxa"/>
              <w:right w:w="32" w:type="dxa"/>
            </w:tcMar>
            <w:vAlign w:val="bottom"/>
          </w:tcPr>
          <w:p w14:paraId="39000E6B" w14:textId="77777777" w:rsidR="00294939" w:rsidRPr="00053DC0" w:rsidRDefault="00294939" w:rsidP="00294939">
            <w:pPr>
              <w:spacing w:line="276" w:lineRule="auto"/>
              <w:jc w:val="right"/>
              <w:rPr>
                <w:sz w:val="20"/>
                <w:szCs w:val="20"/>
              </w:rPr>
            </w:pPr>
            <w:r w:rsidRPr="00053DC0">
              <w:rPr>
                <w:b/>
                <w:sz w:val="20"/>
                <w:szCs w:val="20"/>
              </w:rPr>
              <w:t xml:space="preserve"> 201</w:t>
            </w:r>
            <w:r>
              <w:rPr>
                <w:b/>
                <w:sz w:val="20"/>
                <w:szCs w:val="20"/>
              </w:rPr>
              <w:t>5</w:t>
            </w:r>
          </w:p>
        </w:tc>
      </w:tr>
      <w:tr w:rsidR="00294939" w:rsidRPr="00053DC0" w14:paraId="317A4CDA" w14:textId="77777777" w:rsidTr="00294939">
        <w:tc>
          <w:tcPr>
            <w:tcW w:w="2049" w:type="dxa"/>
            <w:shd w:val="clear" w:color="auto" w:fill="auto"/>
            <w:tcMar>
              <w:left w:w="32" w:type="dxa"/>
              <w:right w:w="32" w:type="dxa"/>
            </w:tcMar>
            <w:vAlign w:val="bottom"/>
          </w:tcPr>
          <w:p w14:paraId="7D145E75" w14:textId="77777777" w:rsidR="00294939" w:rsidRPr="003F4146" w:rsidRDefault="00294939" w:rsidP="00294939">
            <w:pPr>
              <w:spacing w:line="276" w:lineRule="auto"/>
              <w:rPr>
                <w:sz w:val="20"/>
                <w:szCs w:val="20"/>
              </w:rPr>
            </w:pPr>
            <w:r>
              <w:rPr>
                <w:sz w:val="20"/>
                <w:szCs w:val="20"/>
              </w:rPr>
              <w:t>b</w:t>
            </w:r>
            <w:r w:rsidRPr="003F4146">
              <w:rPr>
                <w:sz w:val="20"/>
                <w:szCs w:val="20"/>
              </w:rPr>
              <w:t>ezoekers</w:t>
            </w:r>
          </w:p>
        </w:tc>
        <w:tc>
          <w:tcPr>
            <w:tcW w:w="1276" w:type="dxa"/>
            <w:shd w:val="clear" w:color="auto" w:fill="auto"/>
            <w:vAlign w:val="bottom"/>
          </w:tcPr>
          <w:p w14:paraId="11789F20" w14:textId="24FACB21" w:rsidR="00294939" w:rsidRPr="00053DC0" w:rsidRDefault="00294939" w:rsidP="00294939">
            <w:pPr>
              <w:spacing w:line="276" w:lineRule="auto"/>
              <w:jc w:val="right"/>
              <w:rPr>
                <w:sz w:val="20"/>
                <w:szCs w:val="20"/>
              </w:rPr>
            </w:pPr>
          </w:p>
        </w:tc>
        <w:tc>
          <w:tcPr>
            <w:tcW w:w="1191" w:type="dxa"/>
            <w:shd w:val="clear" w:color="auto" w:fill="auto"/>
            <w:tcMar>
              <w:left w:w="45" w:type="dxa"/>
              <w:right w:w="45" w:type="dxa"/>
            </w:tcMar>
            <w:vAlign w:val="bottom"/>
          </w:tcPr>
          <w:p w14:paraId="5B7D4266" w14:textId="2D17CA68" w:rsidR="00294939" w:rsidRPr="00053DC0" w:rsidRDefault="00294939" w:rsidP="00294939">
            <w:pPr>
              <w:jc w:val="right"/>
              <w:rPr>
                <w:sz w:val="20"/>
                <w:szCs w:val="20"/>
              </w:rPr>
            </w:pPr>
            <w:r>
              <w:rPr>
                <w:sz w:val="20"/>
                <w:szCs w:val="20"/>
              </w:rPr>
              <w:t>19.424</w:t>
            </w:r>
          </w:p>
        </w:tc>
        <w:tc>
          <w:tcPr>
            <w:tcW w:w="1360" w:type="dxa"/>
            <w:shd w:val="clear" w:color="auto" w:fill="auto"/>
            <w:tcMar>
              <w:left w:w="45" w:type="dxa"/>
              <w:right w:w="45" w:type="dxa"/>
            </w:tcMar>
            <w:vAlign w:val="bottom"/>
          </w:tcPr>
          <w:p w14:paraId="6F693099" w14:textId="7C6CF1B6" w:rsidR="00294939" w:rsidRPr="00053DC0" w:rsidRDefault="00294939" w:rsidP="00294939">
            <w:pPr>
              <w:jc w:val="right"/>
              <w:rPr>
                <w:sz w:val="20"/>
                <w:szCs w:val="20"/>
              </w:rPr>
            </w:pPr>
            <w:r>
              <w:rPr>
                <w:sz w:val="20"/>
                <w:szCs w:val="20"/>
              </w:rPr>
              <w:t>13.720</w:t>
            </w:r>
          </w:p>
        </w:tc>
      </w:tr>
      <w:tr w:rsidR="00294939" w:rsidRPr="00053DC0" w14:paraId="6C7C2A99" w14:textId="77777777" w:rsidTr="00294939">
        <w:tc>
          <w:tcPr>
            <w:tcW w:w="2049" w:type="dxa"/>
            <w:shd w:val="clear" w:color="auto" w:fill="auto"/>
            <w:tcMar>
              <w:left w:w="32" w:type="dxa"/>
              <w:right w:w="32" w:type="dxa"/>
            </w:tcMar>
            <w:vAlign w:val="bottom"/>
          </w:tcPr>
          <w:p w14:paraId="3BE316FF" w14:textId="77777777" w:rsidR="00294939" w:rsidRPr="003F4146" w:rsidRDefault="00294939" w:rsidP="00294939">
            <w:pPr>
              <w:spacing w:line="276" w:lineRule="auto"/>
              <w:rPr>
                <w:sz w:val="20"/>
                <w:szCs w:val="20"/>
              </w:rPr>
            </w:pPr>
            <w:r>
              <w:rPr>
                <w:sz w:val="20"/>
                <w:szCs w:val="20"/>
              </w:rPr>
              <w:t>a</w:t>
            </w:r>
            <w:r w:rsidRPr="003F4146">
              <w:rPr>
                <w:sz w:val="20"/>
                <w:szCs w:val="20"/>
              </w:rPr>
              <w:t>ctiviteiten</w:t>
            </w:r>
          </w:p>
        </w:tc>
        <w:tc>
          <w:tcPr>
            <w:tcW w:w="1276" w:type="dxa"/>
            <w:shd w:val="clear" w:color="auto" w:fill="auto"/>
            <w:vAlign w:val="bottom"/>
          </w:tcPr>
          <w:p w14:paraId="11F5F946" w14:textId="444F7C4B" w:rsidR="00294939" w:rsidRPr="00053DC0" w:rsidRDefault="00294939" w:rsidP="00294939">
            <w:pPr>
              <w:spacing w:line="276" w:lineRule="auto"/>
              <w:jc w:val="right"/>
              <w:rPr>
                <w:sz w:val="20"/>
                <w:szCs w:val="20"/>
              </w:rPr>
            </w:pPr>
          </w:p>
        </w:tc>
        <w:tc>
          <w:tcPr>
            <w:tcW w:w="1191" w:type="dxa"/>
            <w:shd w:val="clear" w:color="auto" w:fill="auto"/>
            <w:tcMar>
              <w:left w:w="45" w:type="dxa"/>
              <w:right w:w="45" w:type="dxa"/>
            </w:tcMar>
            <w:vAlign w:val="bottom"/>
          </w:tcPr>
          <w:p w14:paraId="2468B498" w14:textId="42CE38FC" w:rsidR="00294939" w:rsidRPr="00053DC0" w:rsidRDefault="00294939" w:rsidP="00294939">
            <w:pPr>
              <w:jc w:val="right"/>
              <w:rPr>
                <w:sz w:val="20"/>
                <w:szCs w:val="20"/>
              </w:rPr>
            </w:pPr>
            <w:r>
              <w:rPr>
                <w:sz w:val="20"/>
                <w:szCs w:val="20"/>
              </w:rPr>
              <w:t>7</w:t>
            </w:r>
          </w:p>
        </w:tc>
        <w:tc>
          <w:tcPr>
            <w:tcW w:w="1360" w:type="dxa"/>
            <w:shd w:val="clear" w:color="auto" w:fill="auto"/>
            <w:tcMar>
              <w:left w:w="45" w:type="dxa"/>
              <w:right w:w="45" w:type="dxa"/>
            </w:tcMar>
            <w:vAlign w:val="bottom"/>
          </w:tcPr>
          <w:p w14:paraId="5FE4ED9B" w14:textId="7A81CEF8" w:rsidR="00294939" w:rsidRPr="00053DC0" w:rsidRDefault="00294939" w:rsidP="00294939">
            <w:pPr>
              <w:jc w:val="right"/>
              <w:rPr>
                <w:sz w:val="20"/>
                <w:szCs w:val="20"/>
              </w:rPr>
            </w:pPr>
            <w:r>
              <w:rPr>
                <w:sz w:val="20"/>
                <w:szCs w:val="20"/>
              </w:rPr>
              <w:t>7</w:t>
            </w:r>
          </w:p>
        </w:tc>
      </w:tr>
    </w:tbl>
    <w:p w14:paraId="0E85AC6F" w14:textId="01C1EE25" w:rsidR="0070163B" w:rsidRPr="00BF261E" w:rsidRDefault="00C65C61">
      <w:pPr>
        <w:rPr>
          <w:sz w:val="20"/>
          <w:szCs w:val="20"/>
        </w:rPr>
      </w:pPr>
      <w:r w:rsidRPr="00BF261E">
        <w:rPr>
          <w:b/>
          <w:sz w:val="20"/>
          <w:szCs w:val="20"/>
        </w:rPr>
        <w:br/>
      </w:r>
      <w:r w:rsidRPr="00BF261E">
        <w:rPr>
          <w:sz w:val="20"/>
          <w:szCs w:val="20"/>
        </w:rPr>
        <w:t>He</w:t>
      </w:r>
      <w:r w:rsidR="00294939">
        <w:rPr>
          <w:sz w:val="20"/>
          <w:szCs w:val="20"/>
        </w:rPr>
        <w:t xml:space="preserve">t expo-programma is vanaf 2013 </w:t>
      </w:r>
      <w:r w:rsidRPr="00BF261E">
        <w:rPr>
          <w:sz w:val="20"/>
          <w:szCs w:val="20"/>
        </w:rPr>
        <w:t>georganiseerd door de voormalige</w:t>
      </w:r>
      <w:r w:rsidR="004B3499">
        <w:rPr>
          <w:sz w:val="20"/>
          <w:szCs w:val="20"/>
        </w:rPr>
        <w:t xml:space="preserve"> </w:t>
      </w:r>
      <w:r w:rsidRPr="00BF261E">
        <w:rPr>
          <w:sz w:val="20"/>
          <w:szCs w:val="20"/>
        </w:rPr>
        <w:t xml:space="preserve">directeur van </w:t>
      </w:r>
      <w:r w:rsidR="00B836C6">
        <w:rPr>
          <w:sz w:val="20"/>
          <w:szCs w:val="20"/>
        </w:rPr>
        <w:t>ECI</w:t>
      </w:r>
      <w:r w:rsidRPr="00BF261E">
        <w:rPr>
          <w:sz w:val="20"/>
          <w:szCs w:val="20"/>
        </w:rPr>
        <w:t xml:space="preserve">. Gedeeltelijk door gastcuratoren in te zetten en door zelf als curator te fungeren. </w:t>
      </w:r>
    </w:p>
    <w:p w14:paraId="35087571" w14:textId="77777777" w:rsidR="002137A4" w:rsidRDefault="002137A4">
      <w:pPr>
        <w:rPr>
          <w:b/>
          <w:sz w:val="20"/>
          <w:szCs w:val="20"/>
        </w:rPr>
      </w:pPr>
    </w:p>
    <w:p w14:paraId="684876F1" w14:textId="68073845" w:rsidR="0070163B" w:rsidRPr="004B3499" w:rsidRDefault="004B3499">
      <w:pPr>
        <w:rPr>
          <w:b/>
          <w:sz w:val="20"/>
          <w:szCs w:val="20"/>
        </w:rPr>
      </w:pPr>
      <w:proofErr w:type="spellStart"/>
      <w:r>
        <w:rPr>
          <w:b/>
          <w:sz w:val="20"/>
          <w:szCs w:val="20"/>
        </w:rPr>
        <w:t>ECI_e</w:t>
      </w:r>
      <w:r w:rsidR="00C65C61" w:rsidRPr="004B3499">
        <w:rPr>
          <w:b/>
          <w:sz w:val="20"/>
          <w:szCs w:val="20"/>
        </w:rPr>
        <w:t>vents</w:t>
      </w:r>
      <w:proofErr w:type="spellEnd"/>
    </w:p>
    <w:p w14:paraId="6C0B8775" w14:textId="77777777" w:rsidR="002137A4" w:rsidRDefault="002137A4">
      <w:pPr>
        <w:rPr>
          <w:sz w:val="20"/>
          <w:szCs w:val="20"/>
        </w:rPr>
      </w:pPr>
    </w:p>
    <w:p w14:paraId="11587D75" w14:textId="77777777" w:rsidR="002137A4" w:rsidRDefault="002137A4">
      <w:pPr>
        <w:rPr>
          <w:sz w:val="20"/>
          <w:szCs w:val="20"/>
        </w:rPr>
      </w:pPr>
    </w:p>
    <w:p w14:paraId="0AD19EFD" w14:textId="77777777" w:rsidR="002137A4" w:rsidRDefault="002137A4">
      <w:pPr>
        <w:rPr>
          <w:sz w:val="20"/>
          <w:szCs w:val="20"/>
        </w:rPr>
      </w:pPr>
    </w:p>
    <w:p w14:paraId="26CD0D34" w14:textId="77777777" w:rsidR="002137A4" w:rsidRDefault="002137A4">
      <w:pPr>
        <w:rPr>
          <w:sz w:val="20"/>
          <w:szCs w:val="20"/>
        </w:rPr>
      </w:pPr>
    </w:p>
    <w:p w14:paraId="23804DB2" w14:textId="77777777" w:rsidR="002137A4" w:rsidRDefault="002137A4">
      <w:pPr>
        <w:rPr>
          <w:sz w:val="20"/>
          <w:szCs w:val="20"/>
        </w:rPr>
      </w:pPr>
    </w:p>
    <w:p w14:paraId="49317C06" w14:textId="77777777" w:rsidR="00D741D0" w:rsidRDefault="00D741D0">
      <w:pPr>
        <w:rPr>
          <w:sz w:val="20"/>
          <w:szCs w:val="20"/>
        </w:rPr>
      </w:pPr>
    </w:p>
    <w:p w14:paraId="3F07F9E1" w14:textId="2496C11A" w:rsidR="0070163B" w:rsidRPr="00BF261E" w:rsidRDefault="00A238DC">
      <w:pPr>
        <w:rPr>
          <w:sz w:val="20"/>
          <w:szCs w:val="20"/>
        </w:rPr>
      </w:pPr>
      <w:proofErr w:type="spellStart"/>
      <w:r>
        <w:rPr>
          <w:sz w:val="20"/>
          <w:szCs w:val="20"/>
        </w:rPr>
        <w:t>ECI_events</w:t>
      </w:r>
      <w:proofErr w:type="spellEnd"/>
      <w:r w:rsidR="00960683">
        <w:rPr>
          <w:sz w:val="20"/>
          <w:szCs w:val="20"/>
        </w:rPr>
        <w:t xml:space="preserve"> </w:t>
      </w:r>
      <w:r w:rsidR="00C65C61" w:rsidRPr="00BF261E">
        <w:rPr>
          <w:sz w:val="20"/>
          <w:szCs w:val="20"/>
        </w:rPr>
        <w:t xml:space="preserve">maakt naar behoeven gebruik van de ruimtes en voorzieningen van de andere disciplines (theaterzaal, </w:t>
      </w:r>
      <w:proofErr w:type="spellStart"/>
      <w:r w:rsidR="00C65C61" w:rsidRPr="00BF261E">
        <w:rPr>
          <w:sz w:val="20"/>
          <w:szCs w:val="20"/>
        </w:rPr>
        <w:t>popzaal</w:t>
      </w:r>
      <w:proofErr w:type="spellEnd"/>
      <w:r w:rsidR="00C65C61" w:rsidRPr="00BF261E">
        <w:rPr>
          <w:sz w:val="20"/>
          <w:szCs w:val="20"/>
        </w:rPr>
        <w:t xml:space="preserve">, filmzalen, leslokalen, etc.) Daarnaast vinden er evenementen plaats op het voorgelegen evenemententerrein. </w:t>
      </w:r>
    </w:p>
    <w:p w14:paraId="300A1005" w14:textId="77777777" w:rsidR="0070163B" w:rsidRPr="00BF261E" w:rsidRDefault="0070163B">
      <w:pPr>
        <w:rPr>
          <w:sz w:val="20"/>
          <w:szCs w:val="20"/>
        </w:rPr>
      </w:pPr>
    </w:p>
    <w:p w14:paraId="170E760B" w14:textId="72005064" w:rsidR="0070163B" w:rsidRPr="00BF261E" w:rsidRDefault="00A238DC">
      <w:pPr>
        <w:rPr>
          <w:sz w:val="20"/>
          <w:szCs w:val="20"/>
        </w:rPr>
      </w:pPr>
      <w:proofErr w:type="spellStart"/>
      <w:r>
        <w:rPr>
          <w:sz w:val="20"/>
          <w:szCs w:val="20"/>
        </w:rPr>
        <w:t>ECI_events</w:t>
      </w:r>
      <w:proofErr w:type="spellEnd"/>
      <w:r w:rsidR="00C65C61" w:rsidRPr="00BF261E">
        <w:rPr>
          <w:sz w:val="20"/>
          <w:szCs w:val="20"/>
        </w:rPr>
        <w:t xml:space="preserve"> is voortdurend op zoek naar nieuwe (</w:t>
      </w:r>
      <w:proofErr w:type="spellStart"/>
      <w:r w:rsidR="00C65C61" w:rsidRPr="00BF261E">
        <w:rPr>
          <w:sz w:val="20"/>
          <w:szCs w:val="20"/>
        </w:rPr>
        <w:t>eu</w:t>
      </w:r>
      <w:proofErr w:type="spellEnd"/>
      <w:r w:rsidR="00C65C61" w:rsidRPr="00BF261E">
        <w:rPr>
          <w:sz w:val="20"/>
          <w:szCs w:val="20"/>
        </w:rPr>
        <w:t>-)regionale partners en duurzame samenwerkingsverbanden voor het ontwikkelen van projectmatige en structurele activiteiten. Samenwerking binnen de sector cultuur is hierin een cruciale factor. Maar ook de samenwerking met (lokale) ondernemers, verenigingen en initiatieven wordt daarbij opgezocht. En natuurlijk de interne samenwerking; het stimuleren van crossovers tussen de verschillende ECI disciplines. Een team van programmeurs en coördinatoren komt met regelmaat bijeen voor de ontwikkeling van nieuwe events. Jaarlijks organis</w:t>
      </w:r>
      <w:r>
        <w:rPr>
          <w:sz w:val="20"/>
          <w:szCs w:val="20"/>
        </w:rPr>
        <w:t xml:space="preserve">eren we ca. 8 activiteiten. De voorbije jaren </w:t>
      </w:r>
      <w:r w:rsidR="00C65C61" w:rsidRPr="00BF261E">
        <w:rPr>
          <w:sz w:val="20"/>
          <w:szCs w:val="20"/>
        </w:rPr>
        <w:t xml:space="preserve">werd gefocust op laagdrempelige en voor een breed publiek toegankelijke programmering met als doel om de loop naar het gebouw en organisatie te brengen. </w:t>
      </w:r>
    </w:p>
    <w:p w14:paraId="354E2E21" w14:textId="77777777" w:rsidR="0070163B" w:rsidRPr="00BF261E" w:rsidRDefault="0070163B">
      <w:pPr>
        <w:spacing w:line="276" w:lineRule="auto"/>
        <w:rPr>
          <w:sz w:val="20"/>
          <w:szCs w:val="20"/>
        </w:rPr>
      </w:pPr>
      <w:bookmarkStart w:id="3" w:name="h.3znysh7" w:colFirst="0" w:colLast="0"/>
      <w:bookmarkEnd w:id="3"/>
    </w:p>
    <w:p w14:paraId="134C7EE8" w14:textId="712DF0F3" w:rsidR="0070163B" w:rsidRPr="00BF261E" w:rsidRDefault="004B3499">
      <w:pPr>
        <w:rPr>
          <w:sz w:val="20"/>
          <w:szCs w:val="20"/>
        </w:rPr>
      </w:pPr>
      <w:r>
        <w:rPr>
          <w:sz w:val="20"/>
          <w:szCs w:val="20"/>
        </w:rPr>
        <w:t>Vanaf 1 januari 2016 valt de afdeling onder de verantwoordelijkheid van de directeur.</w:t>
      </w:r>
      <w:r w:rsidR="00C65C61" w:rsidRPr="00BF261E">
        <w:rPr>
          <w:sz w:val="20"/>
          <w:szCs w:val="20"/>
        </w:rPr>
        <w:t xml:space="preserve"> De </w:t>
      </w:r>
      <w:r>
        <w:rPr>
          <w:sz w:val="20"/>
          <w:szCs w:val="20"/>
        </w:rPr>
        <w:t xml:space="preserve">inhoud, </w:t>
      </w:r>
      <w:r w:rsidR="00C65C61" w:rsidRPr="00BF261E">
        <w:rPr>
          <w:sz w:val="20"/>
          <w:szCs w:val="20"/>
        </w:rPr>
        <w:t xml:space="preserve">programmering </w:t>
      </w:r>
      <w:r>
        <w:rPr>
          <w:sz w:val="20"/>
          <w:szCs w:val="20"/>
        </w:rPr>
        <w:t xml:space="preserve">en organisatie </w:t>
      </w:r>
      <w:r w:rsidR="00053DC0">
        <w:rPr>
          <w:sz w:val="20"/>
          <w:szCs w:val="20"/>
        </w:rPr>
        <w:t>van de</w:t>
      </w:r>
      <w:r w:rsidR="00C65C61" w:rsidRPr="00BF261E">
        <w:rPr>
          <w:sz w:val="20"/>
          <w:szCs w:val="20"/>
        </w:rPr>
        <w:t xml:space="preserve"> evenementen, projecten en</w:t>
      </w:r>
      <w:r>
        <w:rPr>
          <w:sz w:val="20"/>
          <w:szCs w:val="20"/>
        </w:rPr>
        <w:t xml:space="preserve"> festivals wordt geleverd door de verschillende programmeurs</w:t>
      </w:r>
      <w:r w:rsidR="00C65C61" w:rsidRPr="00BF261E">
        <w:rPr>
          <w:sz w:val="20"/>
          <w:szCs w:val="20"/>
        </w:rPr>
        <w:t>. Waarbij er wordt getracht de projecten zoveel mogelijk evenredig over de verschillen</w:t>
      </w:r>
      <w:r w:rsidR="006D3F61">
        <w:rPr>
          <w:sz w:val="20"/>
          <w:szCs w:val="20"/>
        </w:rPr>
        <w:t xml:space="preserve">de medewerkers te verdelen. Voor </w:t>
      </w:r>
      <w:r w:rsidR="00C65C61" w:rsidRPr="00BF261E">
        <w:rPr>
          <w:sz w:val="20"/>
          <w:szCs w:val="20"/>
        </w:rPr>
        <w:t>de uitvoer</w:t>
      </w:r>
      <w:r w:rsidR="00053DC0">
        <w:rPr>
          <w:sz w:val="20"/>
          <w:szCs w:val="20"/>
        </w:rPr>
        <w:t>ing</w:t>
      </w:r>
      <w:r w:rsidR="00C65C61" w:rsidRPr="00BF261E">
        <w:rPr>
          <w:sz w:val="20"/>
          <w:szCs w:val="20"/>
        </w:rPr>
        <w:t xml:space="preserve"> van projecten </w:t>
      </w:r>
      <w:r w:rsidR="006D3F61">
        <w:rPr>
          <w:sz w:val="20"/>
          <w:szCs w:val="20"/>
        </w:rPr>
        <w:t>wordt telkens een projectteam geformeerd bestaande uit verschillende medewerkers en freelancers.</w:t>
      </w:r>
    </w:p>
    <w:p w14:paraId="78AD58BA" w14:textId="77777777" w:rsidR="0070163B" w:rsidRPr="00BF261E" w:rsidRDefault="0070163B">
      <w:pPr>
        <w:rPr>
          <w:sz w:val="20"/>
          <w:szCs w:val="20"/>
        </w:rPr>
      </w:pPr>
    </w:p>
    <w:p w14:paraId="44A09106" w14:textId="77777777" w:rsidR="000E5CFE" w:rsidRDefault="000E5CFE">
      <w:pPr>
        <w:rPr>
          <w:b/>
          <w:sz w:val="20"/>
          <w:szCs w:val="20"/>
        </w:rPr>
      </w:pPr>
    </w:p>
    <w:p w14:paraId="5EE8647A" w14:textId="77777777" w:rsidR="000E5CFE" w:rsidRDefault="000E5CFE">
      <w:pPr>
        <w:rPr>
          <w:b/>
          <w:sz w:val="20"/>
          <w:szCs w:val="20"/>
        </w:rPr>
      </w:pPr>
    </w:p>
    <w:p w14:paraId="1463793C" w14:textId="77777777" w:rsidR="000E5CFE" w:rsidRDefault="000E5CFE">
      <w:pPr>
        <w:rPr>
          <w:b/>
          <w:sz w:val="20"/>
          <w:szCs w:val="20"/>
        </w:rPr>
      </w:pPr>
    </w:p>
    <w:p w14:paraId="472EAF44" w14:textId="77777777" w:rsidR="000E5CFE" w:rsidRDefault="000E5CFE">
      <w:pPr>
        <w:rPr>
          <w:b/>
          <w:sz w:val="20"/>
          <w:szCs w:val="20"/>
        </w:rPr>
      </w:pPr>
    </w:p>
    <w:p w14:paraId="65068D95" w14:textId="77777777" w:rsidR="000E5CFE" w:rsidRDefault="000E5CFE">
      <w:pPr>
        <w:rPr>
          <w:b/>
          <w:sz w:val="20"/>
          <w:szCs w:val="20"/>
        </w:rPr>
      </w:pPr>
    </w:p>
    <w:p w14:paraId="47726AB7" w14:textId="77777777" w:rsidR="000E5CFE" w:rsidRDefault="000E5CFE">
      <w:pPr>
        <w:rPr>
          <w:b/>
          <w:sz w:val="20"/>
          <w:szCs w:val="20"/>
        </w:rPr>
      </w:pPr>
    </w:p>
    <w:p w14:paraId="0B74C34E" w14:textId="77777777" w:rsidR="000E5CFE" w:rsidRDefault="000E5CFE">
      <w:pPr>
        <w:rPr>
          <w:b/>
          <w:sz w:val="20"/>
          <w:szCs w:val="20"/>
        </w:rPr>
      </w:pPr>
    </w:p>
    <w:p w14:paraId="19752C21" w14:textId="77777777" w:rsidR="000E5CFE" w:rsidRDefault="000E5CFE">
      <w:pPr>
        <w:rPr>
          <w:b/>
          <w:sz w:val="20"/>
          <w:szCs w:val="20"/>
        </w:rPr>
      </w:pPr>
    </w:p>
    <w:p w14:paraId="3F2AA895" w14:textId="77777777" w:rsidR="000E5CFE" w:rsidRDefault="000E5CFE">
      <w:pPr>
        <w:rPr>
          <w:b/>
          <w:sz w:val="20"/>
          <w:szCs w:val="20"/>
        </w:rPr>
      </w:pPr>
    </w:p>
    <w:p w14:paraId="2C0B8921" w14:textId="3F85BB48" w:rsidR="0070163B" w:rsidRPr="006D3F61" w:rsidRDefault="006D3F61">
      <w:pPr>
        <w:rPr>
          <w:b/>
          <w:sz w:val="20"/>
          <w:szCs w:val="20"/>
        </w:rPr>
      </w:pPr>
      <w:proofErr w:type="spellStart"/>
      <w:r>
        <w:rPr>
          <w:b/>
          <w:sz w:val="20"/>
          <w:szCs w:val="20"/>
        </w:rPr>
        <w:t>ECI_c</w:t>
      </w:r>
      <w:r w:rsidR="00C65C61" w:rsidRPr="006D3F61">
        <w:rPr>
          <w:b/>
          <w:sz w:val="20"/>
          <w:szCs w:val="20"/>
        </w:rPr>
        <w:t>ursus</w:t>
      </w:r>
      <w:proofErr w:type="spellEnd"/>
    </w:p>
    <w:tbl>
      <w:tblPr>
        <w:tblStyle w:val="a4"/>
        <w:tblpPr w:leftFromText="141" w:rightFromText="141" w:vertAnchor="text" w:horzAnchor="page" w:tblpX="739" w:tblpY="132"/>
        <w:tblW w:w="10813" w:type="dxa"/>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600" w:firstRow="0" w:lastRow="0" w:firstColumn="0" w:lastColumn="0" w:noHBand="1" w:noVBand="1"/>
      </w:tblPr>
      <w:tblGrid>
        <w:gridCol w:w="1073"/>
        <w:gridCol w:w="992"/>
        <w:gridCol w:w="1417"/>
        <w:gridCol w:w="709"/>
        <w:gridCol w:w="992"/>
        <w:gridCol w:w="1418"/>
        <w:gridCol w:w="709"/>
        <w:gridCol w:w="1094"/>
        <w:gridCol w:w="1559"/>
        <w:gridCol w:w="850"/>
      </w:tblGrid>
      <w:tr w:rsidR="000E5CFE" w:rsidRPr="00053DC0" w14:paraId="4DE5D3FB" w14:textId="77777777" w:rsidTr="000E5CFE">
        <w:tc>
          <w:tcPr>
            <w:tcW w:w="1073" w:type="dxa"/>
            <w:shd w:val="clear" w:color="auto" w:fill="auto"/>
            <w:tcMar>
              <w:left w:w="40" w:type="dxa"/>
              <w:right w:w="40" w:type="dxa"/>
            </w:tcMar>
            <w:vAlign w:val="bottom"/>
          </w:tcPr>
          <w:p w14:paraId="519DBDB9" w14:textId="77777777" w:rsidR="000E5CFE" w:rsidRPr="00053DC0" w:rsidRDefault="000E5CFE" w:rsidP="000E5CFE">
            <w:pPr>
              <w:spacing w:line="276" w:lineRule="auto"/>
              <w:rPr>
                <w:sz w:val="20"/>
                <w:szCs w:val="20"/>
              </w:rPr>
            </w:pPr>
            <w:r w:rsidRPr="00053DC0">
              <w:rPr>
                <w:b/>
                <w:sz w:val="20"/>
                <w:szCs w:val="20"/>
              </w:rPr>
              <w:t>cursisten</w:t>
            </w:r>
          </w:p>
        </w:tc>
        <w:tc>
          <w:tcPr>
            <w:tcW w:w="3118" w:type="dxa"/>
            <w:gridSpan w:val="3"/>
            <w:shd w:val="clear" w:color="auto" w:fill="auto"/>
            <w:tcMar>
              <w:left w:w="40" w:type="dxa"/>
              <w:right w:w="40" w:type="dxa"/>
            </w:tcMar>
            <w:vAlign w:val="bottom"/>
          </w:tcPr>
          <w:p w14:paraId="2B843AA0" w14:textId="77777777" w:rsidR="000E5CFE" w:rsidRPr="00053DC0" w:rsidRDefault="000E5CFE" w:rsidP="000E5CFE">
            <w:pPr>
              <w:spacing w:line="276" w:lineRule="auto"/>
              <w:jc w:val="right"/>
              <w:rPr>
                <w:sz w:val="20"/>
                <w:szCs w:val="20"/>
              </w:rPr>
            </w:pPr>
            <w:r w:rsidRPr="00053DC0">
              <w:rPr>
                <w:b/>
                <w:sz w:val="20"/>
                <w:szCs w:val="20"/>
              </w:rPr>
              <w:t>2013</w:t>
            </w:r>
          </w:p>
        </w:tc>
        <w:tc>
          <w:tcPr>
            <w:tcW w:w="3119" w:type="dxa"/>
            <w:gridSpan w:val="3"/>
            <w:shd w:val="clear" w:color="auto" w:fill="auto"/>
            <w:tcMar>
              <w:left w:w="40" w:type="dxa"/>
              <w:right w:w="40" w:type="dxa"/>
            </w:tcMar>
            <w:vAlign w:val="bottom"/>
          </w:tcPr>
          <w:p w14:paraId="0AC9CC7E" w14:textId="77777777" w:rsidR="000E5CFE" w:rsidRPr="00053DC0" w:rsidRDefault="000E5CFE" w:rsidP="000E5CFE">
            <w:pPr>
              <w:spacing w:line="276" w:lineRule="auto"/>
              <w:jc w:val="right"/>
              <w:rPr>
                <w:sz w:val="20"/>
                <w:szCs w:val="20"/>
              </w:rPr>
            </w:pPr>
            <w:r w:rsidRPr="00053DC0">
              <w:rPr>
                <w:b/>
                <w:sz w:val="20"/>
                <w:szCs w:val="20"/>
              </w:rPr>
              <w:t>2014</w:t>
            </w:r>
          </w:p>
        </w:tc>
        <w:tc>
          <w:tcPr>
            <w:tcW w:w="3503" w:type="dxa"/>
            <w:gridSpan w:val="3"/>
            <w:vAlign w:val="center"/>
          </w:tcPr>
          <w:p w14:paraId="7AB6B25F" w14:textId="77777777" w:rsidR="000E5CFE" w:rsidRPr="00053DC0" w:rsidRDefault="000E5CFE" w:rsidP="000E5CFE">
            <w:pPr>
              <w:jc w:val="right"/>
            </w:pPr>
            <w:r w:rsidRPr="00053DC0">
              <w:rPr>
                <w:b/>
                <w:sz w:val="20"/>
                <w:szCs w:val="20"/>
              </w:rPr>
              <w:t>201</w:t>
            </w:r>
            <w:r>
              <w:rPr>
                <w:b/>
                <w:sz w:val="20"/>
                <w:szCs w:val="20"/>
              </w:rPr>
              <w:t>5</w:t>
            </w:r>
          </w:p>
        </w:tc>
      </w:tr>
      <w:tr w:rsidR="000E5CFE" w:rsidRPr="00053DC0" w14:paraId="3F7AC07D" w14:textId="77777777" w:rsidTr="000E5CFE">
        <w:tc>
          <w:tcPr>
            <w:tcW w:w="1073" w:type="dxa"/>
            <w:shd w:val="clear" w:color="auto" w:fill="auto"/>
            <w:tcMar>
              <w:left w:w="40" w:type="dxa"/>
              <w:right w:w="40" w:type="dxa"/>
            </w:tcMar>
            <w:vAlign w:val="bottom"/>
          </w:tcPr>
          <w:p w14:paraId="05022C90" w14:textId="77777777" w:rsidR="000E5CFE" w:rsidRPr="00053DC0" w:rsidRDefault="000E5CFE" w:rsidP="000E5CFE">
            <w:pPr>
              <w:spacing w:line="276" w:lineRule="auto"/>
              <w:jc w:val="center"/>
              <w:rPr>
                <w:sz w:val="20"/>
                <w:szCs w:val="20"/>
              </w:rPr>
            </w:pPr>
          </w:p>
        </w:tc>
        <w:tc>
          <w:tcPr>
            <w:tcW w:w="992" w:type="dxa"/>
            <w:shd w:val="clear" w:color="auto" w:fill="auto"/>
            <w:tcMar>
              <w:left w:w="40" w:type="dxa"/>
              <w:right w:w="40" w:type="dxa"/>
            </w:tcMar>
            <w:vAlign w:val="bottom"/>
          </w:tcPr>
          <w:p w14:paraId="3F7444C3" w14:textId="77777777" w:rsidR="000E5CFE" w:rsidRPr="00053DC0" w:rsidRDefault="000E5CFE" w:rsidP="000E5CFE">
            <w:pPr>
              <w:spacing w:line="276" w:lineRule="auto"/>
              <w:jc w:val="right"/>
              <w:rPr>
                <w:sz w:val="20"/>
                <w:szCs w:val="20"/>
              </w:rPr>
            </w:pPr>
            <w:r>
              <w:rPr>
                <w:b/>
                <w:sz w:val="20"/>
                <w:szCs w:val="20"/>
              </w:rPr>
              <w:t>j</w:t>
            </w:r>
            <w:r w:rsidRPr="00053DC0">
              <w:rPr>
                <w:b/>
                <w:sz w:val="20"/>
                <w:szCs w:val="20"/>
              </w:rPr>
              <w:t>ongeren</w:t>
            </w:r>
          </w:p>
        </w:tc>
        <w:tc>
          <w:tcPr>
            <w:tcW w:w="1417" w:type="dxa"/>
            <w:shd w:val="clear" w:color="auto" w:fill="auto"/>
            <w:tcMar>
              <w:left w:w="40" w:type="dxa"/>
              <w:right w:w="40" w:type="dxa"/>
            </w:tcMar>
            <w:vAlign w:val="bottom"/>
          </w:tcPr>
          <w:p w14:paraId="6A7ECC5F" w14:textId="77777777" w:rsidR="000E5CFE" w:rsidRPr="00053DC0" w:rsidRDefault="000E5CFE" w:rsidP="000E5CFE">
            <w:pPr>
              <w:spacing w:line="276" w:lineRule="auto"/>
              <w:jc w:val="right"/>
              <w:rPr>
                <w:sz w:val="20"/>
                <w:szCs w:val="20"/>
              </w:rPr>
            </w:pPr>
            <w:r>
              <w:rPr>
                <w:b/>
                <w:sz w:val="20"/>
                <w:szCs w:val="20"/>
              </w:rPr>
              <w:t>v</w:t>
            </w:r>
            <w:r w:rsidRPr="00053DC0">
              <w:rPr>
                <w:b/>
                <w:sz w:val="20"/>
                <w:szCs w:val="20"/>
              </w:rPr>
              <w:t>olwassenen</w:t>
            </w:r>
          </w:p>
        </w:tc>
        <w:tc>
          <w:tcPr>
            <w:tcW w:w="709" w:type="dxa"/>
            <w:shd w:val="clear" w:color="auto" w:fill="auto"/>
            <w:tcMar>
              <w:left w:w="40" w:type="dxa"/>
              <w:right w:w="40" w:type="dxa"/>
            </w:tcMar>
            <w:vAlign w:val="bottom"/>
          </w:tcPr>
          <w:p w14:paraId="1D73490E" w14:textId="77777777" w:rsidR="000E5CFE" w:rsidRPr="00053DC0" w:rsidRDefault="000E5CFE" w:rsidP="000E5CFE">
            <w:pPr>
              <w:spacing w:line="276" w:lineRule="auto"/>
              <w:jc w:val="right"/>
              <w:rPr>
                <w:sz w:val="20"/>
                <w:szCs w:val="20"/>
              </w:rPr>
            </w:pPr>
            <w:r w:rsidRPr="00053DC0">
              <w:rPr>
                <w:b/>
                <w:sz w:val="20"/>
                <w:szCs w:val="20"/>
              </w:rPr>
              <w:t>Totaal</w:t>
            </w:r>
          </w:p>
        </w:tc>
        <w:tc>
          <w:tcPr>
            <w:tcW w:w="992" w:type="dxa"/>
            <w:shd w:val="clear" w:color="auto" w:fill="auto"/>
            <w:tcMar>
              <w:left w:w="40" w:type="dxa"/>
              <w:right w:w="40" w:type="dxa"/>
            </w:tcMar>
            <w:vAlign w:val="bottom"/>
          </w:tcPr>
          <w:p w14:paraId="6AC6712E" w14:textId="77777777" w:rsidR="000E5CFE" w:rsidRPr="00053DC0" w:rsidRDefault="000E5CFE" w:rsidP="000E5CFE">
            <w:pPr>
              <w:spacing w:line="276" w:lineRule="auto"/>
              <w:jc w:val="right"/>
              <w:rPr>
                <w:sz w:val="20"/>
                <w:szCs w:val="20"/>
              </w:rPr>
            </w:pPr>
            <w:r>
              <w:rPr>
                <w:b/>
                <w:sz w:val="20"/>
                <w:szCs w:val="20"/>
              </w:rPr>
              <w:t>j</w:t>
            </w:r>
            <w:r w:rsidRPr="00053DC0">
              <w:rPr>
                <w:b/>
                <w:sz w:val="20"/>
                <w:szCs w:val="20"/>
              </w:rPr>
              <w:t>ongeren</w:t>
            </w:r>
          </w:p>
        </w:tc>
        <w:tc>
          <w:tcPr>
            <w:tcW w:w="1418" w:type="dxa"/>
            <w:shd w:val="clear" w:color="auto" w:fill="auto"/>
            <w:tcMar>
              <w:left w:w="40" w:type="dxa"/>
              <w:right w:w="40" w:type="dxa"/>
            </w:tcMar>
            <w:vAlign w:val="bottom"/>
          </w:tcPr>
          <w:p w14:paraId="59F0DC68" w14:textId="77777777" w:rsidR="000E5CFE" w:rsidRPr="00053DC0" w:rsidRDefault="000E5CFE" w:rsidP="000E5CFE">
            <w:pPr>
              <w:spacing w:line="276" w:lineRule="auto"/>
              <w:jc w:val="right"/>
              <w:rPr>
                <w:sz w:val="20"/>
                <w:szCs w:val="20"/>
              </w:rPr>
            </w:pPr>
            <w:r>
              <w:rPr>
                <w:b/>
                <w:sz w:val="20"/>
                <w:szCs w:val="20"/>
              </w:rPr>
              <w:t>v</w:t>
            </w:r>
            <w:r w:rsidRPr="00053DC0">
              <w:rPr>
                <w:b/>
                <w:sz w:val="20"/>
                <w:szCs w:val="20"/>
              </w:rPr>
              <w:t>olwassenen</w:t>
            </w:r>
          </w:p>
        </w:tc>
        <w:tc>
          <w:tcPr>
            <w:tcW w:w="709" w:type="dxa"/>
            <w:shd w:val="clear" w:color="auto" w:fill="auto"/>
            <w:tcMar>
              <w:left w:w="40" w:type="dxa"/>
              <w:right w:w="40" w:type="dxa"/>
            </w:tcMar>
            <w:vAlign w:val="bottom"/>
          </w:tcPr>
          <w:p w14:paraId="084474CD" w14:textId="77777777" w:rsidR="000E5CFE" w:rsidRPr="00053DC0" w:rsidRDefault="000E5CFE" w:rsidP="000E5CFE">
            <w:pPr>
              <w:spacing w:line="276" w:lineRule="auto"/>
              <w:jc w:val="right"/>
              <w:rPr>
                <w:sz w:val="20"/>
                <w:szCs w:val="20"/>
              </w:rPr>
            </w:pPr>
            <w:r>
              <w:rPr>
                <w:b/>
                <w:sz w:val="20"/>
                <w:szCs w:val="20"/>
              </w:rPr>
              <w:t>t</w:t>
            </w:r>
            <w:r w:rsidRPr="00053DC0">
              <w:rPr>
                <w:b/>
                <w:sz w:val="20"/>
                <w:szCs w:val="20"/>
              </w:rPr>
              <w:t>otaal</w:t>
            </w:r>
          </w:p>
        </w:tc>
        <w:tc>
          <w:tcPr>
            <w:tcW w:w="1094" w:type="dxa"/>
            <w:vAlign w:val="center"/>
          </w:tcPr>
          <w:p w14:paraId="454188FB" w14:textId="77777777" w:rsidR="000E5CFE" w:rsidRPr="00053DC0" w:rsidRDefault="000E5CFE" w:rsidP="000E5CFE">
            <w:pPr>
              <w:jc w:val="right"/>
            </w:pPr>
            <w:r>
              <w:rPr>
                <w:b/>
                <w:sz w:val="20"/>
                <w:szCs w:val="20"/>
              </w:rPr>
              <w:t>j</w:t>
            </w:r>
            <w:r w:rsidRPr="00053DC0">
              <w:rPr>
                <w:b/>
                <w:sz w:val="20"/>
                <w:szCs w:val="20"/>
              </w:rPr>
              <w:t>ongeren</w:t>
            </w:r>
          </w:p>
        </w:tc>
        <w:tc>
          <w:tcPr>
            <w:tcW w:w="1559" w:type="dxa"/>
            <w:vAlign w:val="center"/>
          </w:tcPr>
          <w:p w14:paraId="7E30DAF9" w14:textId="77777777" w:rsidR="000E5CFE" w:rsidRPr="00053DC0" w:rsidRDefault="000E5CFE" w:rsidP="000E5CFE">
            <w:pPr>
              <w:jc w:val="right"/>
            </w:pPr>
            <w:r>
              <w:rPr>
                <w:b/>
                <w:sz w:val="20"/>
                <w:szCs w:val="20"/>
              </w:rPr>
              <w:t>v</w:t>
            </w:r>
            <w:r w:rsidRPr="00053DC0">
              <w:rPr>
                <w:b/>
                <w:sz w:val="20"/>
                <w:szCs w:val="20"/>
              </w:rPr>
              <w:t>olwassenen</w:t>
            </w:r>
          </w:p>
        </w:tc>
        <w:tc>
          <w:tcPr>
            <w:tcW w:w="850" w:type="dxa"/>
            <w:vAlign w:val="center"/>
          </w:tcPr>
          <w:p w14:paraId="334D81D6" w14:textId="77777777" w:rsidR="000E5CFE" w:rsidRPr="00053DC0" w:rsidRDefault="000E5CFE" w:rsidP="000E5CFE">
            <w:pPr>
              <w:jc w:val="right"/>
            </w:pPr>
            <w:r>
              <w:rPr>
                <w:b/>
                <w:sz w:val="20"/>
                <w:szCs w:val="20"/>
              </w:rPr>
              <w:t>t</w:t>
            </w:r>
            <w:r w:rsidRPr="00053DC0">
              <w:rPr>
                <w:b/>
                <w:sz w:val="20"/>
                <w:szCs w:val="20"/>
              </w:rPr>
              <w:t>otaal</w:t>
            </w:r>
          </w:p>
        </w:tc>
      </w:tr>
      <w:tr w:rsidR="000E5CFE" w:rsidRPr="00053DC0" w14:paraId="4D0D9062" w14:textId="77777777" w:rsidTr="000E5CFE">
        <w:tc>
          <w:tcPr>
            <w:tcW w:w="1073" w:type="dxa"/>
            <w:shd w:val="clear" w:color="auto" w:fill="auto"/>
            <w:tcMar>
              <w:left w:w="40" w:type="dxa"/>
              <w:right w:w="40" w:type="dxa"/>
            </w:tcMar>
            <w:vAlign w:val="bottom"/>
          </w:tcPr>
          <w:p w14:paraId="63375BC4" w14:textId="71105469" w:rsidR="000E5CFE" w:rsidRPr="00053DC0" w:rsidRDefault="003F4146" w:rsidP="000E5CFE">
            <w:pPr>
              <w:tabs>
                <w:tab w:val="left" w:pos="566"/>
              </w:tabs>
              <w:spacing w:line="276" w:lineRule="auto"/>
              <w:rPr>
                <w:sz w:val="20"/>
                <w:szCs w:val="20"/>
              </w:rPr>
            </w:pPr>
            <w:r>
              <w:rPr>
                <w:sz w:val="20"/>
                <w:szCs w:val="20"/>
              </w:rPr>
              <w:t>b</w:t>
            </w:r>
            <w:r w:rsidR="000E5CFE" w:rsidRPr="00053DC0">
              <w:rPr>
                <w:sz w:val="20"/>
                <w:szCs w:val="20"/>
              </w:rPr>
              <w:t>eeldend</w:t>
            </w:r>
          </w:p>
        </w:tc>
        <w:tc>
          <w:tcPr>
            <w:tcW w:w="992" w:type="dxa"/>
            <w:shd w:val="clear" w:color="auto" w:fill="auto"/>
            <w:tcMar>
              <w:left w:w="40" w:type="dxa"/>
              <w:right w:w="40" w:type="dxa"/>
            </w:tcMar>
            <w:vAlign w:val="bottom"/>
          </w:tcPr>
          <w:p w14:paraId="5DC85EAB" w14:textId="77777777" w:rsidR="000E5CFE" w:rsidRPr="00053DC0" w:rsidRDefault="000E5CFE" w:rsidP="000E5CFE">
            <w:pPr>
              <w:spacing w:line="276" w:lineRule="auto"/>
              <w:jc w:val="right"/>
              <w:rPr>
                <w:sz w:val="20"/>
                <w:szCs w:val="20"/>
              </w:rPr>
            </w:pPr>
            <w:r w:rsidRPr="00053DC0">
              <w:rPr>
                <w:sz w:val="20"/>
                <w:szCs w:val="20"/>
              </w:rPr>
              <w:t>76</w:t>
            </w:r>
          </w:p>
        </w:tc>
        <w:tc>
          <w:tcPr>
            <w:tcW w:w="1417" w:type="dxa"/>
            <w:shd w:val="clear" w:color="auto" w:fill="auto"/>
            <w:tcMar>
              <w:left w:w="40" w:type="dxa"/>
              <w:right w:w="40" w:type="dxa"/>
            </w:tcMar>
            <w:vAlign w:val="bottom"/>
          </w:tcPr>
          <w:p w14:paraId="6AE4B89C" w14:textId="77777777" w:rsidR="000E5CFE" w:rsidRPr="00053DC0" w:rsidRDefault="000E5CFE" w:rsidP="000E5CFE">
            <w:pPr>
              <w:spacing w:line="276" w:lineRule="auto"/>
              <w:jc w:val="right"/>
              <w:rPr>
                <w:sz w:val="20"/>
                <w:szCs w:val="20"/>
              </w:rPr>
            </w:pPr>
            <w:r w:rsidRPr="00053DC0">
              <w:rPr>
                <w:sz w:val="20"/>
                <w:szCs w:val="20"/>
              </w:rPr>
              <w:t>399</w:t>
            </w:r>
          </w:p>
        </w:tc>
        <w:tc>
          <w:tcPr>
            <w:tcW w:w="709" w:type="dxa"/>
            <w:shd w:val="clear" w:color="auto" w:fill="auto"/>
            <w:tcMar>
              <w:left w:w="40" w:type="dxa"/>
              <w:right w:w="40" w:type="dxa"/>
            </w:tcMar>
            <w:vAlign w:val="bottom"/>
          </w:tcPr>
          <w:p w14:paraId="638B277D" w14:textId="77777777" w:rsidR="000E5CFE" w:rsidRPr="00053DC0" w:rsidRDefault="000E5CFE" w:rsidP="000E5CFE">
            <w:pPr>
              <w:spacing w:line="276" w:lineRule="auto"/>
              <w:jc w:val="right"/>
              <w:rPr>
                <w:sz w:val="20"/>
                <w:szCs w:val="20"/>
              </w:rPr>
            </w:pPr>
            <w:r w:rsidRPr="00053DC0">
              <w:rPr>
                <w:sz w:val="20"/>
                <w:szCs w:val="20"/>
              </w:rPr>
              <w:t>475</w:t>
            </w:r>
          </w:p>
        </w:tc>
        <w:tc>
          <w:tcPr>
            <w:tcW w:w="992" w:type="dxa"/>
            <w:shd w:val="clear" w:color="auto" w:fill="auto"/>
            <w:tcMar>
              <w:left w:w="40" w:type="dxa"/>
              <w:right w:w="40" w:type="dxa"/>
            </w:tcMar>
            <w:vAlign w:val="bottom"/>
          </w:tcPr>
          <w:p w14:paraId="6C76D91F" w14:textId="77777777" w:rsidR="000E5CFE" w:rsidRPr="00053DC0" w:rsidRDefault="000E5CFE" w:rsidP="000E5CFE">
            <w:pPr>
              <w:spacing w:line="276" w:lineRule="auto"/>
              <w:jc w:val="right"/>
              <w:rPr>
                <w:sz w:val="20"/>
                <w:szCs w:val="20"/>
              </w:rPr>
            </w:pPr>
            <w:r w:rsidRPr="00053DC0">
              <w:rPr>
                <w:sz w:val="20"/>
                <w:szCs w:val="20"/>
              </w:rPr>
              <w:t>74</w:t>
            </w:r>
          </w:p>
        </w:tc>
        <w:tc>
          <w:tcPr>
            <w:tcW w:w="1418" w:type="dxa"/>
            <w:shd w:val="clear" w:color="auto" w:fill="auto"/>
            <w:tcMar>
              <w:left w:w="40" w:type="dxa"/>
              <w:right w:w="40" w:type="dxa"/>
            </w:tcMar>
            <w:vAlign w:val="bottom"/>
          </w:tcPr>
          <w:p w14:paraId="26747DFD" w14:textId="77777777" w:rsidR="000E5CFE" w:rsidRPr="00053DC0" w:rsidRDefault="000E5CFE" w:rsidP="000E5CFE">
            <w:pPr>
              <w:spacing w:line="276" w:lineRule="auto"/>
              <w:jc w:val="right"/>
              <w:rPr>
                <w:sz w:val="20"/>
                <w:szCs w:val="20"/>
              </w:rPr>
            </w:pPr>
            <w:r w:rsidRPr="00053DC0">
              <w:rPr>
                <w:sz w:val="20"/>
                <w:szCs w:val="20"/>
              </w:rPr>
              <w:t>336</w:t>
            </w:r>
          </w:p>
        </w:tc>
        <w:tc>
          <w:tcPr>
            <w:tcW w:w="709" w:type="dxa"/>
            <w:shd w:val="clear" w:color="auto" w:fill="auto"/>
            <w:tcMar>
              <w:left w:w="40" w:type="dxa"/>
              <w:right w:w="40" w:type="dxa"/>
            </w:tcMar>
            <w:vAlign w:val="bottom"/>
          </w:tcPr>
          <w:p w14:paraId="5E1212F9" w14:textId="77777777" w:rsidR="000E5CFE" w:rsidRPr="00053DC0" w:rsidRDefault="000E5CFE" w:rsidP="000E5CFE">
            <w:pPr>
              <w:spacing w:line="276" w:lineRule="auto"/>
              <w:jc w:val="right"/>
              <w:rPr>
                <w:sz w:val="20"/>
                <w:szCs w:val="20"/>
              </w:rPr>
            </w:pPr>
            <w:r w:rsidRPr="00053DC0">
              <w:rPr>
                <w:sz w:val="20"/>
                <w:szCs w:val="20"/>
              </w:rPr>
              <w:t>410</w:t>
            </w:r>
          </w:p>
        </w:tc>
        <w:tc>
          <w:tcPr>
            <w:tcW w:w="1094" w:type="dxa"/>
            <w:vAlign w:val="center"/>
          </w:tcPr>
          <w:p w14:paraId="766EBFE8" w14:textId="471F85B1" w:rsidR="000E5CFE" w:rsidRPr="003A2C20" w:rsidRDefault="00313891" w:rsidP="000E5CFE">
            <w:pPr>
              <w:jc w:val="right"/>
              <w:rPr>
                <w:sz w:val="20"/>
                <w:szCs w:val="20"/>
              </w:rPr>
            </w:pPr>
            <w:r w:rsidRPr="003A2C20">
              <w:rPr>
                <w:sz w:val="20"/>
                <w:szCs w:val="20"/>
              </w:rPr>
              <w:t>55</w:t>
            </w:r>
          </w:p>
        </w:tc>
        <w:tc>
          <w:tcPr>
            <w:tcW w:w="1559" w:type="dxa"/>
            <w:vAlign w:val="center"/>
          </w:tcPr>
          <w:p w14:paraId="11C5253D" w14:textId="5A113B79" w:rsidR="000E5CFE" w:rsidRPr="003A2C20" w:rsidRDefault="00313891" w:rsidP="000E5CFE">
            <w:pPr>
              <w:jc w:val="right"/>
              <w:rPr>
                <w:sz w:val="20"/>
                <w:szCs w:val="20"/>
              </w:rPr>
            </w:pPr>
            <w:r w:rsidRPr="003A2C20">
              <w:rPr>
                <w:sz w:val="20"/>
                <w:szCs w:val="20"/>
              </w:rPr>
              <w:t>355</w:t>
            </w:r>
          </w:p>
        </w:tc>
        <w:tc>
          <w:tcPr>
            <w:tcW w:w="850" w:type="dxa"/>
            <w:vAlign w:val="center"/>
          </w:tcPr>
          <w:p w14:paraId="533255AC" w14:textId="49E517EC" w:rsidR="000E5CFE" w:rsidRPr="003A2C20" w:rsidRDefault="00313891" w:rsidP="000E5CFE">
            <w:pPr>
              <w:jc w:val="right"/>
              <w:rPr>
                <w:sz w:val="20"/>
                <w:szCs w:val="20"/>
              </w:rPr>
            </w:pPr>
            <w:r w:rsidRPr="003A2C20">
              <w:rPr>
                <w:sz w:val="20"/>
                <w:szCs w:val="20"/>
              </w:rPr>
              <w:t>410</w:t>
            </w:r>
          </w:p>
        </w:tc>
      </w:tr>
      <w:tr w:rsidR="000E5CFE" w:rsidRPr="00053DC0" w14:paraId="78C6E310" w14:textId="77777777" w:rsidTr="000E5CFE">
        <w:tc>
          <w:tcPr>
            <w:tcW w:w="1073" w:type="dxa"/>
            <w:shd w:val="clear" w:color="auto" w:fill="auto"/>
            <w:tcMar>
              <w:left w:w="40" w:type="dxa"/>
              <w:right w:w="40" w:type="dxa"/>
            </w:tcMar>
            <w:vAlign w:val="bottom"/>
          </w:tcPr>
          <w:p w14:paraId="1C68E4D5" w14:textId="35460ABD" w:rsidR="000E5CFE" w:rsidRPr="00053DC0" w:rsidRDefault="003F4146" w:rsidP="000E5CFE">
            <w:pPr>
              <w:tabs>
                <w:tab w:val="left" w:pos="566"/>
              </w:tabs>
              <w:spacing w:line="276" w:lineRule="auto"/>
              <w:rPr>
                <w:sz w:val="20"/>
                <w:szCs w:val="20"/>
              </w:rPr>
            </w:pPr>
            <w:r>
              <w:rPr>
                <w:sz w:val="20"/>
                <w:szCs w:val="20"/>
              </w:rPr>
              <w:t>d</w:t>
            </w:r>
            <w:r w:rsidR="000E5CFE" w:rsidRPr="00053DC0">
              <w:rPr>
                <w:sz w:val="20"/>
                <w:szCs w:val="20"/>
              </w:rPr>
              <w:t>ans</w:t>
            </w:r>
          </w:p>
        </w:tc>
        <w:tc>
          <w:tcPr>
            <w:tcW w:w="992" w:type="dxa"/>
            <w:shd w:val="clear" w:color="auto" w:fill="auto"/>
            <w:tcMar>
              <w:left w:w="40" w:type="dxa"/>
              <w:right w:w="40" w:type="dxa"/>
            </w:tcMar>
            <w:vAlign w:val="bottom"/>
          </w:tcPr>
          <w:p w14:paraId="7F1F8210" w14:textId="77777777" w:rsidR="000E5CFE" w:rsidRPr="00053DC0" w:rsidRDefault="000E5CFE" w:rsidP="000E5CFE">
            <w:pPr>
              <w:spacing w:line="276" w:lineRule="auto"/>
              <w:jc w:val="right"/>
              <w:rPr>
                <w:sz w:val="20"/>
                <w:szCs w:val="20"/>
              </w:rPr>
            </w:pPr>
            <w:r w:rsidRPr="00053DC0">
              <w:rPr>
                <w:sz w:val="20"/>
                <w:szCs w:val="20"/>
              </w:rPr>
              <w:t>84</w:t>
            </w:r>
          </w:p>
        </w:tc>
        <w:tc>
          <w:tcPr>
            <w:tcW w:w="1417" w:type="dxa"/>
            <w:shd w:val="clear" w:color="auto" w:fill="auto"/>
            <w:tcMar>
              <w:left w:w="40" w:type="dxa"/>
              <w:right w:w="40" w:type="dxa"/>
            </w:tcMar>
            <w:vAlign w:val="bottom"/>
          </w:tcPr>
          <w:p w14:paraId="76CD92F9" w14:textId="77777777" w:rsidR="000E5CFE" w:rsidRPr="00053DC0" w:rsidRDefault="000E5CFE" w:rsidP="000E5CFE">
            <w:pPr>
              <w:spacing w:line="276" w:lineRule="auto"/>
              <w:jc w:val="right"/>
              <w:rPr>
                <w:sz w:val="20"/>
                <w:szCs w:val="20"/>
              </w:rPr>
            </w:pPr>
            <w:r w:rsidRPr="00053DC0">
              <w:rPr>
                <w:sz w:val="20"/>
                <w:szCs w:val="20"/>
              </w:rPr>
              <w:t>19</w:t>
            </w:r>
          </w:p>
        </w:tc>
        <w:tc>
          <w:tcPr>
            <w:tcW w:w="709" w:type="dxa"/>
            <w:shd w:val="clear" w:color="auto" w:fill="auto"/>
            <w:tcMar>
              <w:left w:w="40" w:type="dxa"/>
              <w:right w:w="40" w:type="dxa"/>
            </w:tcMar>
            <w:vAlign w:val="bottom"/>
          </w:tcPr>
          <w:p w14:paraId="478C61B4" w14:textId="77777777" w:rsidR="000E5CFE" w:rsidRPr="00053DC0" w:rsidRDefault="000E5CFE" w:rsidP="000E5CFE">
            <w:pPr>
              <w:spacing w:line="276" w:lineRule="auto"/>
              <w:jc w:val="right"/>
              <w:rPr>
                <w:sz w:val="20"/>
                <w:szCs w:val="20"/>
              </w:rPr>
            </w:pPr>
            <w:r w:rsidRPr="00053DC0">
              <w:rPr>
                <w:sz w:val="20"/>
                <w:szCs w:val="20"/>
              </w:rPr>
              <w:t>103</w:t>
            </w:r>
          </w:p>
        </w:tc>
        <w:tc>
          <w:tcPr>
            <w:tcW w:w="992" w:type="dxa"/>
            <w:shd w:val="clear" w:color="auto" w:fill="auto"/>
            <w:tcMar>
              <w:left w:w="40" w:type="dxa"/>
              <w:right w:w="40" w:type="dxa"/>
            </w:tcMar>
            <w:vAlign w:val="bottom"/>
          </w:tcPr>
          <w:p w14:paraId="6F8D0AFB" w14:textId="77777777" w:rsidR="000E5CFE" w:rsidRPr="00053DC0" w:rsidRDefault="000E5CFE" w:rsidP="000E5CFE">
            <w:pPr>
              <w:spacing w:line="276" w:lineRule="auto"/>
              <w:jc w:val="right"/>
              <w:rPr>
                <w:sz w:val="20"/>
                <w:szCs w:val="20"/>
              </w:rPr>
            </w:pPr>
            <w:r w:rsidRPr="00053DC0">
              <w:rPr>
                <w:sz w:val="20"/>
                <w:szCs w:val="20"/>
              </w:rPr>
              <w:t>111</w:t>
            </w:r>
          </w:p>
        </w:tc>
        <w:tc>
          <w:tcPr>
            <w:tcW w:w="1418" w:type="dxa"/>
            <w:shd w:val="clear" w:color="auto" w:fill="auto"/>
            <w:tcMar>
              <w:left w:w="40" w:type="dxa"/>
              <w:right w:w="40" w:type="dxa"/>
            </w:tcMar>
            <w:vAlign w:val="bottom"/>
          </w:tcPr>
          <w:p w14:paraId="10EB4229" w14:textId="77777777" w:rsidR="000E5CFE" w:rsidRPr="00053DC0" w:rsidRDefault="000E5CFE" w:rsidP="000E5CFE">
            <w:pPr>
              <w:spacing w:line="276" w:lineRule="auto"/>
              <w:jc w:val="right"/>
              <w:rPr>
                <w:sz w:val="20"/>
                <w:szCs w:val="20"/>
              </w:rPr>
            </w:pPr>
            <w:r w:rsidRPr="00053DC0">
              <w:rPr>
                <w:sz w:val="20"/>
                <w:szCs w:val="20"/>
              </w:rPr>
              <w:t>7</w:t>
            </w:r>
          </w:p>
        </w:tc>
        <w:tc>
          <w:tcPr>
            <w:tcW w:w="709" w:type="dxa"/>
            <w:shd w:val="clear" w:color="auto" w:fill="auto"/>
            <w:tcMar>
              <w:left w:w="40" w:type="dxa"/>
              <w:right w:w="40" w:type="dxa"/>
            </w:tcMar>
            <w:vAlign w:val="bottom"/>
          </w:tcPr>
          <w:p w14:paraId="2C55E5DA" w14:textId="2A9837CD" w:rsidR="000E5CFE" w:rsidRPr="00053DC0" w:rsidRDefault="000E5CFE" w:rsidP="000E5CFE">
            <w:pPr>
              <w:spacing w:line="276" w:lineRule="auto"/>
              <w:jc w:val="right"/>
              <w:rPr>
                <w:sz w:val="20"/>
                <w:szCs w:val="20"/>
              </w:rPr>
            </w:pPr>
            <w:r w:rsidRPr="00053DC0">
              <w:rPr>
                <w:sz w:val="20"/>
                <w:szCs w:val="20"/>
              </w:rPr>
              <w:t>118</w:t>
            </w:r>
          </w:p>
        </w:tc>
        <w:tc>
          <w:tcPr>
            <w:tcW w:w="1094" w:type="dxa"/>
            <w:vAlign w:val="center"/>
          </w:tcPr>
          <w:p w14:paraId="765FB68E" w14:textId="0FDC704D" w:rsidR="000E5CFE" w:rsidRPr="003A2C20" w:rsidRDefault="00313891" w:rsidP="000E5CFE">
            <w:pPr>
              <w:jc w:val="right"/>
              <w:rPr>
                <w:sz w:val="20"/>
                <w:szCs w:val="20"/>
              </w:rPr>
            </w:pPr>
            <w:r w:rsidRPr="003A2C20">
              <w:rPr>
                <w:sz w:val="20"/>
                <w:szCs w:val="20"/>
              </w:rPr>
              <w:t>127</w:t>
            </w:r>
          </w:p>
        </w:tc>
        <w:tc>
          <w:tcPr>
            <w:tcW w:w="1559" w:type="dxa"/>
            <w:vAlign w:val="center"/>
          </w:tcPr>
          <w:p w14:paraId="50EB6809" w14:textId="553C4B33" w:rsidR="000E5CFE" w:rsidRPr="003A2C20" w:rsidRDefault="00313891" w:rsidP="000E5CFE">
            <w:pPr>
              <w:jc w:val="right"/>
              <w:rPr>
                <w:sz w:val="20"/>
                <w:szCs w:val="20"/>
              </w:rPr>
            </w:pPr>
            <w:r w:rsidRPr="003A2C20">
              <w:rPr>
                <w:sz w:val="20"/>
                <w:szCs w:val="20"/>
              </w:rPr>
              <w:t>23</w:t>
            </w:r>
          </w:p>
        </w:tc>
        <w:tc>
          <w:tcPr>
            <w:tcW w:w="850" w:type="dxa"/>
            <w:vAlign w:val="center"/>
          </w:tcPr>
          <w:p w14:paraId="7203043F" w14:textId="13D9FC09" w:rsidR="000E5CFE" w:rsidRPr="003A2C20" w:rsidRDefault="00313891" w:rsidP="000E5CFE">
            <w:pPr>
              <w:jc w:val="right"/>
              <w:rPr>
                <w:sz w:val="20"/>
                <w:szCs w:val="20"/>
              </w:rPr>
            </w:pPr>
            <w:r w:rsidRPr="003A2C20">
              <w:rPr>
                <w:sz w:val="20"/>
                <w:szCs w:val="20"/>
              </w:rPr>
              <w:t>150</w:t>
            </w:r>
          </w:p>
        </w:tc>
      </w:tr>
      <w:tr w:rsidR="000E5CFE" w:rsidRPr="00053DC0" w14:paraId="71C31DD2" w14:textId="77777777" w:rsidTr="000E5CFE">
        <w:tc>
          <w:tcPr>
            <w:tcW w:w="1073" w:type="dxa"/>
            <w:shd w:val="clear" w:color="auto" w:fill="auto"/>
            <w:tcMar>
              <w:left w:w="40" w:type="dxa"/>
              <w:right w:w="40" w:type="dxa"/>
            </w:tcMar>
            <w:vAlign w:val="bottom"/>
          </w:tcPr>
          <w:p w14:paraId="0101D886" w14:textId="14C078E4" w:rsidR="000E5CFE" w:rsidRPr="00053DC0" w:rsidRDefault="003F4146" w:rsidP="000E5CFE">
            <w:pPr>
              <w:tabs>
                <w:tab w:val="left" w:pos="495"/>
              </w:tabs>
              <w:spacing w:line="276" w:lineRule="auto"/>
              <w:rPr>
                <w:sz w:val="20"/>
                <w:szCs w:val="20"/>
              </w:rPr>
            </w:pPr>
            <w:r>
              <w:rPr>
                <w:sz w:val="20"/>
                <w:szCs w:val="20"/>
              </w:rPr>
              <w:t>t</w:t>
            </w:r>
            <w:r w:rsidR="000E5CFE" w:rsidRPr="00053DC0">
              <w:rPr>
                <w:sz w:val="20"/>
                <w:szCs w:val="20"/>
              </w:rPr>
              <w:t>oneel</w:t>
            </w:r>
          </w:p>
        </w:tc>
        <w:tc>
          <w:tcPr>
            <w:tcW w:w="992" w:type="dxa"/>
            <w:shd w:val="clear" w:color="auto" w:fill="auto"/>
            <w:tcMar>
              <w:left w:w="40" w:type="dxa"/>
              <w:right w:w="40" w:type="dxa"/>
            </w:tcMar>
            <w:vAlign w:val="bottom"/>
          </w:tcPr>
          <w:p w14:paraId="3EDC3BF6" w14:textId="77777777" w:rsidR="000E5CFE" w:rsidRPr="00053DC0" w:rsidRDefault="000E5CFE" w:rsidP="000E5CFE">
            <w:pPr>
              <w:spacing w:line="276" w:lineRule="auto"/>
              <w:jc w:val="right"/>
              <w:rPr>
                <w:sz w:val="20"/>
                <w:szCs w:val="20"/>
              </w:rPr>
            </w:pPr>
            <w:r w:rsidRPr="00053DC0">
              <w:rPr>
                <w:sz w:val="20"/>
                <w:szCs w:val="20"/>
              </w:rPr>
              <w:t>125</w:t>
            </w:r>
          </w:p>
        </w:tc>
        <w:tc>
          <w:tcPr>
            <w:tcW w:w="1417" w:type="dxa"/>
            <w:shd w:val="clear" w:color="auto" w:fill="auto"/>
            <w:tcMar>
              <w:left w:w="40" w:type="dxa"/>
              <w:right w:w="40" w:type="dxa"/>
            </w:tcMar>
            <w:vAlign w:val="bottom"/>
          </w:tcPr>
          <w:p w14:paraId="21F51773" w14:textId="77777777" w:rsidR="000E5CFE" w:rsidRPr="00053DC0" w:rsidRDefault="000E5CFE" w:rsidP="000E5CFE">
            <w:pPr>
              <w:spacing w:line="276" w:lineRule="auto"/>
              <w:jc w:val="right"/>
              <w:rPr>
                <w:sz w:val="20"/>
                <w:szCs w:val="20"/>
              </w:rPr>
            </w:pPr>
            <w:r w:rsidRPr="00053DC0">
              <w:rPr>
                <w:sz w:val="20"/>
                <w:szCs w:val="20"/>
              </w:rPr>
              <w:t>7</w:t>
            </w:r>
          </w:p>
        </w:tc>
        <w:tc>
          <w:tcPr>
            <w:tcW w:w="709" w:type="dxa"/>
            <w:shd w:val="clear" w:color="auto" w:fill="auto"/>
            <w:tcMar>
              <w:left w:w="40" w:type="dxa"/>
              <w:right w:w="40" w:type="dxa"/>
            </w:tcMar>
            <w:vAlign w:val="bottom"/>
          </w:tcPr>
          <w:p w14:paraId="529155DE" w14:textId="77777777" w:rsidR="000E5CFE" w:rsidRPr="00053DC0" w:rsidRDefault="000E5CFE" w:rsidP="000E5CFE">
            <w:pPr>
              <w:spacing w:line="276" w:lineRule="auto"/>
              <w:jc w:val="right"/>
              <w:rPr>
                <w:sz w:val="20"/>
                <w:szCs w:val="20"/>
              </w:rPr>
            </w:pPr>
            <w:r w:rsidRPr="00053DC0">
              <w:rPr>
                <w:sz w:val="20"/>
                <w:szCs w:val="20"/>
              </w:rPr>
              <w:t>132</w:t>
            </w:r>
          </w:p>
        </w:tc>
        <w:tc>
          <w:tcPr>
            <w:tcW w:w="992" w:type="dxa"/>
            <w:shd w:val="clear" w:color="auto" w:fill="auto"/>
            <w:tcMar>
              <w:left w:w="40" w:type="dxa"/>
              <w:right w:w="40" w:type="dxa"/>
            </w:tcMar>
            <w:vAlign w:val="bottom"/>
          </w:tcPr>
          <w:p w14:paraId="2C97FD3E" w14:textId="77777777" w:rsidR="000E5CFE" w:rsidRPr="00053DC0" w:rsidRDefault="000E5CFE" w:rsidP="000E5CFE">
            <w:pPr>
              <w:spacing w:line="276" w:lineRule="auto"/>
              <w:jc w:val="right"/>
              <w:rPr>
                <w:sz w:val="20"/>
                <w:szCs w:val="20"/>
              </w:rPr>
            </w:pPr>
            <w:r w:rsidRPr="00053DC0">
              <w:rPr>
                <w:sz w:val="20"/>
                <w:szCs w:val="20"/>
              </w:rPr>
              <w:t>143</w:t>
            </w:r>
          </w:p>
        </w:tc>
        <w:tc>
          <w:tcPr>
            <w:tcW w:w="1418" w:type="dxa"/>
            <w:shd w:val="clear" w:color="auto" w:fill="auto"/>
            <w:tcMar>
              <w:left w:w="40" w:type="dxa"/>
              <w:right w:w="40" w:type="dxa"/>
            </w:tcMar>
            <w:vAlign w:val="bottom"/>
          </w:tcPr>
          <w:p w14:paraId="5DDAF3F6" w14:textId="77777777" w:rsidR="000E5CFE" w:rsidRPr="00053DC0" w:rsidRDefault="000E5CFE" w:rsidP="000E5CFE">
            <w:pPr>
              <w:spacing w:line="276" w:lineRule="auto"/>
              <w:jc w:val="right"/>
              <w:rPr>
                <w:sz w:val="20"/>
                <w:szCs w:val="20"/>
              </w:rPr>
            </w:pPr>
            <w:r w:rsidRPr="00053DC0">
              <w:rPr>
                <w:sz w:val="20"/>
                <w:szCs w:val="20"/>
              </w:rPr>
              <w:t>15</w:t>
            </w:r>
          </w:p>
        </w:tc>
        <w:tc>
          <w:tcPr>
            <w:tcW w:w="709" w:type="dxa"/>
            <w:shd w:val="clear" w:color="auto" w:fill="auto"/>
            <w:tcMar>
              <w:left w:w="40" w:type="dxa"/>
              <w:right w:w="40" w:type="dxa"/>
            </w:tcMar>
            <w:vAlign w:val="bottom"/>
          </w:tcPr>
          <w:p w14:paraId="33CE064D" w14:textId="77777777" w:rsidR="000E5CFE" w:rsidRPr="00053DC0" w:rsidRDefault="000E5CFE" w:rsidP="000E5CFE">
            <w:pPr>
              <w:spacing w:line="276" w:lineRule="auto"/>
              <w:jc w:val="right"/>
              <w:rPr>
                <w:sz w:val="20"/>
                <w:szCs w:val="20"/>
              </w:rPr>
            </w:pPr>
            <w:r w:rsidRPr="00053DC0">
              <w:rPr>
                <w:sz w:val="20"/>
                <w:szCs w:val="20"/>
              </w:rPr>
              <w:t>158</w:t>
            </w:r>
          </w:p>
        </w:tc>
        <w:tc>
          <w:tcPr>
            <w:tcW w:w="1094" w:type="dxa"/>
            <w:vAlign w:val="center"/>
          </w:tcPr>
          <w:p w14:paraId="01D47AF6" w14:textId="02F9E8EB" w:rsidR="000E5CFE" w:rsidRPr="003A2C20" w:rsidRDefault="00313891" w:rsidP="000E5CFE">
            <w:pPr>
              <w:jc w:val="right"/>
              <w:rPr>
                <w:sz w:val="20"/>
                <w:szCs w:val="20"/>
              </w:rPr>
            </w:pPr>
            <w:r w:rsidRPr="003A2C20">
              <w:rPr>
                <w:sz w:val="20"/>
                <w:szCs w:val="20"/>
              </w:rPr>
              <w:t>199</w:t>
            </w:r>
          </w:p>
        </w:tc>
        <w:tc>
          <w:tcPr>
            <w:tcW w:w="1559" w:type="dxa"/>
            <w:vAlign w:val="center"/>
          </w:tcPr>
          <w:p w14:paraId="4F7DF1AE" w14:textId="62D69B39" w:rsidR="000E5CFE" w:rsidRPr="003A2C20" w:rsidRDefault="00313891" w:rsidP="000E5CFE">
            <w:pPr>
              <w:jc w:val="right"/>
              <w:rPr>
                <w:sz w:val="20"/>
                <w:szCs w:val="20"/>
              </w:rPr>
            </w:pPr>
            <w:r w:rsidRPr="003A2C20">
              <w:rPr>
                <w:sz w:val="20"/>
                <w:szCs w:val="20"/>
              </w:rPr>
              <w:t>10</w:t>
            </w:r>
          </w:p>
        </w:tc>
        <w:tc>
          <w:tcPr>
            <w:tcW w:w="850" w:type="dxa"/>
            <w:vAlign w:val="center"/>
          </w:tcPr>
          <w:p w14:paraId="2DAD708A" w14:textId="718E12FA" w:rsidR="000E5CFE" w:rsidRPr="003A2C20" w:rsidRDefault="00313891" w:rsidP="000E5CFE">
            <w:pPr>
              <w:jc w:val="right"/>
              <w:rPr>
                <w:sz w:val="20"/>
                <w:szCs w:val="20"/>
              </w:rPr>
            </w:pPr>
            <w:r w:rsidRPr="003A2C20">
              <w:rPr>
                <w:sz w:val="20"/>
                <w:szCs w:val="20"/>
              </w:rPr>
              <w:t>209</w:t>
            </w:r>
          </w:p>
        </w:tc>
      </w:tr>
      <w:tr w:rsidR="000E5CFE" w:rsidRPr="00053DC0" w14:paraId="407BB45D" w14:textId="77777777" w:rsidTr="000E5CFE">
        <w:trPr>
          <w:trHeight w:val="105"/>
        </w:trPr>
        <w:tc>
          <w:tcPr>
            <w:tcW w:w="1073" w:type="dxa"/>
            <w:shd w:val="clear" w:color="auto" w:fill="auto"/>
            <w:tcMar>
              <w:left w:w="40" w:type="dxa"/>
              <w:right w:w="40" w:type="dxa"/>
            </w:tcMar>
            <w:vAlign w:val="bottom"/>
          </w:tcPr>
          <w:p w14:paraId="2A4CE537" w14:textId="5BBBA478" w:rsidR="000E5CFE" w:rsidRPr="00053DC0" w:rsidRDefault="003F4146" w:rsidP="000E5CFE">
            <w:pPr>
              <w:tabs>
                <w:tab w:val="left" w:pos="566"/>
              </w:tabs>
              <w:spacing w:line="276" w:lineRule="auto"/>
              <w:rPr>
                <w:sz w:val="20"/>
                <w:szCs w:val="20"/>
              </w:rPr>
            </w:pPr>
            <w:r>
              <w:rPr>
                <w:sz w:val="20"/>
                <w:szCs w:val="20"/>
              </w:rPr>
              <w:t>m</w:t>
            </w:r>
            <w:r w:rsidR="000E5CFE" w:rsidRPr="00053DC0">
              <w:rPr>
                <w:sz w:val="20"/>
                <w:szCs w:val="20"/>
              </w:rPr>
              <w:t>uziek</w:t>
            </w:r>
          </w:p>
        </w:tc>
        <w:tc>
          <w:tcPr>
            <w:tcW w:w="992" w:type="dxa"/>
            <w:shd w:val="clear" w:color="auto" w:fill="auto"/>
            <w:tcMar>
              <w:left w:w="40" w:type="dxa"/>
              <w:right w:w="40" w:type="dxa"/>
            </w:tcMar>
            <w:vAlign w:val="bottom"/>
          </w:tcPr>
          <w:p w14:paraId="6302460C" w14:textId="77777777" w:rsidR="000E5CFE" w:rsidRPr="00053DC0" w:rsidRDefault="000E5CFE" w:rsidP="000E5CFE">
            <w:pPr>
              <w:spacing w:line="276" w:lineRule="auto"/>
              <w:jc w:val="right"/>
              <w:rPr>
                <w:sz w:val="20"/>
                <w:szCs w:val="20"/>
              </w:rPr>
            </w:pPr>
            <w:r w:rsidRPr="00053DC0">
              <w:rPr>
                <w:sz w:val="20"/>
                <w:szCs w:val="20"/>
              </w:rPr>
              <w:t>943</w:t>
            </w:r>
          </w:p>
        </w:tc>
        <w:tc>
          <w:tcPr>
            <w:tcW w:w="1417" w:type="dxa"/>
            <w:shd w:val="clear" w:color="auto" w:fill="auto"/>
            <w:tcMar>
              <w:left w:w="40" w:type="dxa"/>
              <w:right w:w="40" w:type="dxa"/>
            </w:tcMar>
            <w:vAlign w:val="bottom"/>
          </w:tcPr>
          <w:p w14:paraId="694616BE" w14:textId="77777777" w:rsidR="000E5CFE" w:rsidRPr="00053DC0" w:rsidRDefault="000E5CFE" w:rsidP="000E5CFE">
            <w:pPr>
              <w:spacing w:line="276" w:lineRule="auto"/>
              <w:jc w:val="right"/>
              <w:rPr>
                <w:sz w:val="20"/>
                <w:szCs w:val="20"/>
              </w:rPr>
            </w:pPr>
            <w:r w:rsidRPr="00053DC0">
              <w:rPr>
                <w:sz w:val="20"/>
                <w:szCs w:val="20"/>
              </w:rPr>
              <w:t>125</w:t>
            </w:r>
          </w:p>
        </w:tc>
        <w:tc>
          <w:tcPr>
            <w:tcW w:w="709" w:type="dxa"/>
            <w:shd w:val="clear" w:color="auto" w:fill="auto"/>
            <w:tcMar>
              <w:left w:w="40" w:type="dxa"/>
              <w:right w:w="40" w:type="dxa"/>
            </w:tcMar>
            <w:vAlign w:val="bottom"/>
          </w:tcPr>
          <w:p w14:paraId="40E375CD" w14:textId="77777777" w:rsidR="000E5CFE" w:rsidRPr="00053DC0" w:rsidRDefault="000E5CFE" w:rsidP="000E5CFE">
            <w:pPr>
              <w:spacing w:line="276" w:lineRule="auto"/>
              <w:jc w:val="right"/>
              <w:rPr>
                <w:sz w:val="20"/>
                <w:szCs w:val="20"/>
              </w:rPr>
            </w:pPr>
            <w:r w:rsidRPr="00053DC0">
              <w:rPr>
                <w:sz w:val="20"/>
                <w:szCs w:val="20"/>
              </w:rPr>
              <w:t>1.068</w:t>
            </w:r>
          </w:p>
        </w:tc>
        <w:tc>
          <w:tcPr>
            <w:tcW w:w="992" w:type="dxa"/>
            <w:shd w:val="clear" w:color="auto" w:fill="auto"/>
            <w:tcMar>
              <w:left w:w="40" w:type="dxa"/>
              <w:right w:w="40" w:type="dxa"/>
            </w:tcMar>
            <w:vAlign w:val="bottom"/>
          </w:tcPr>
          <w:p w14:paraId="712B2032" w14:textId="77777777" w:rsidR="000E5CFE" w:rsidRPr="00053DC0" w:rsidRDefault="000E5CFE" w:rsidP="000E5CFE">
            <w:pPr>
              <w:spacing w:line="276" w:lineRule="auto"/>
              <w:jc w:val="right"/>
              <w:rPr>
                <w:sz w:val="20"/>
                <w:szCs w:val="20"/>
              </w:rPr>
            </w:pPr>
            <w:r w:rsidRPr="00053DC0">
              <w:rPr>
                <w:sz w:val="20"/>
                <w:szCs w:val="20"/>
              </w:rPr>
              <w:t>903</w:t>
            </w:r>
          </w:p>
        </w:tc>
        <w:tc>
          <w:tcPr>
            <w:tcW w:w="1418" w:type="dxa"/>
            <w:shd w:val="clear" w:color="auto" w:fill="auto"/>
            <w:tcMar>
              <w:left w:w="40" w:type="dxa"/>
              <w:right w:w="40" w:type="dxa"/>
            </w:tcMar>
            <w:vAlign w:val="bottom"/>
          </w:tcPr>
          <w:p w14:paraId="1E7F1F7E" w14:textId="77777777" w:rsidR="000E5CFE" w:rsidRPr="00053DC0" w:rsidRDefault="000E5CFE" w:rsidP="000E5CFE">
            <w:pPr>
              <w:spacing w:line="276" w:lineRule="auto"/>
              <w:jc w:val="right"/>
              <w:rPr>
                <w:sz w:val="20"/>
                <w:szCs w:val="20"/>
              </w:rPr>
            </w:pPr>
            <w:r w:rsidRPr="00053DC0">
              <w:rPr>
                <w:sz w:val="20"/>
                <w:szCs w:val="20"/>
              </w:rPr>
              <w:t>62</w:t>
            </w:r>
          </w:p>
        </w:tc>
        <w:tc>
          <w:tcPr>
            <w:tcW w:w="709" w:type="dxa"/>
            <w:shd w:val="clear" w:color="auto" w:fill="auto"/>
            <w:tcMar>
              <w:left w:w="40" w:type="dxa"/>
              <w:right w:w="40" w:type="dxa"/>
            </w:tcMar>
            <w:vAlign w:val="bottom"/>
          </w:tcPr>
          <w:p w14:paraId="0DE7EC09" w14:textId="77777777" w:rsidR="000E5CFE" w:rsidRPr="00053DC0" w:rsidRDefault="000E5CFE" w:rsidP="000E5CFE">
            <w:pPr>
              <w:spacing w:line="276" w:lineRule="auto"/>
              <w:jc w:val="right"/>
              <w:rPr>
                <w:sz w:val="20"/>
                <w:szCs w:val="20"/>
              </w:rPr>
            </w:pPr>
            <w:r w:rsidRPr="00053DC0">
              <w:rPr>
                <w:sz w:val="20"/>
                <w:szCs w:val="20"/>
              </w:rPr>
              <w:t>965</w:t>
            </w:r>
          </w:p>
        </w:tc>
        <w:tc>
          <w:tcPr>
            <w:tcW w:w="1094" w:type="dxa"/>
            <w:vAlign w:val="center"/>
          </w:tcPr>
          <w:p w14:paraId="1556BEC8" w14:textId="7C756CDE" w:rsidR="000E5CFE" w:rsidRPr="003A2C20" w:rsidRDefault="00313891" w:rsidP="000E5CFE">
            <w:pPr>
              <w:jc w:val="right"/>
              <w:rPr>
                <w:sz w:val="20"/>
                <w:szCs w:val="20"/>
              </w:rPr>
            </w:pPr>
            <w:r w:rsidRPr="003A2C20">
              <w:rPr>
                <w:sz w:val="20"/>
                <w:szCs w:val="20"/>
              </w:rPr>
              <w:t>667</w:t>
            </w:r>
          </w:p>
        </w:tc>
        <w:tc>
          <w:tcPr>
            <w:tcW w:w="1559" w:type="dxa"/>
            <w:vAlign w:val="center"/>
          </w:tcPr>
          <w:p w14:paraId="3BE1CA42" w14:textId="42793910" w:rsidR="000E5CFE" w:rsidRPr="003A2C20" w:rsidRDefault="00313891" w:rsidP="000E5CFE">
            <w:pPr>
              <w:jc w:val="right"/>
              <w:rPr>
                <w:sz w:val="20"/>
                <w:szCs w:val="20"/>
              </w:rPr>
            </w:pPr>
            <w:r w:rsidRPr="003A2C20">
              <w:rPr>
                <w:sz w:val="20"/>
                <w:szCs w:val="20"/>
              </w:rPr>
              <w:t>69</w:t>
            </w:r>
          </w:p>
        </w:tc>
        <w:tc>
          <w:tcPr>
            <w:tcW w:w="850" w:type="dxa"/>
            <w:vAlign w:val="center"/>
          </w:tcPr>
          <w:p w14:paraId="60192A61" w14:textId="18A11887" w:rsidR="000E5CFE" w:rsidRPr="003A2C20" w:rsidRDefault="00313891" w:rsidP="000E5CFE">
            <w:pPr>
              <w:jc w:val="right"/>
              <w:rPr>
                <w:sz w:val="20"/>
                <w:szCs w:val="20"/>
              </w:rPr>
            </w:pPr>
            <w:r w:rsidRPr="003A2C20">
              <w:rPr>
                <w:sz w:val="20"/>
                <w:szCs w:val="20"/>
              </w:rPr>
              <w:t>736</w:t>
            </w:r>
          </w:p>
        </w:tc>
      </w:tr>
      <w:tr w:rsidR="000E5CFE" w:rsidRPr="00053DC0" w14:paraId="04C0B7F8" w14:textId="77777777" w:rsidTr="000E5CFE">
        <w:tc>
          <w:tcPr>
            <w:tcW w:w="1073" w:type="dxa"/>
            <w:shd w:val="clear" w:color="auto" w:fill="auto"/>
            <w:tcMar>
              <w:left w:w="40" w:type="dxa"/>
              <w:right w:w="40" w:type="dxa"/>
            </w:tcMar>
            <w:vAlign w:val="bottom"/>
          </w:tcPr>
          <w:p w14:paraId="64C3278E" w14:textId="743F6E85" w:rsidR="000E5CFE" w:rsidRPr="00053DC0" w:rsidRDefault="003F4146" w:rsidP="000E5CFE">
            <w:pPr>
              <w:spacing w:line="276" w:lineRule="auto"/>
              <w:rPr>
                <w:sz w:val="20"/>
                <w:szCs w:val="20"/>
              </w:rPr>
            </w:pPr>
            <w:r>
              <w:rPr>
                <w:b/>
                <w:sz w:val="20"/>
                <w:szCs w:val="20"/>
              </w:rPr>
              <w:t>t</w:t>
            </w:r>
            <w:r w:rsidR="000E5CFE" w:rsidRPr="00053DC0">
              <w:rPr>
                <w:b/>
                <w:sz w:val="20"/>
                <w:szCs w:val="20"/>
              </w:rPr>
              <w:t>otaal</w:t>
            </w:r>
          </w:p>
        </w:tc>
        <w:tc>
          <w:tcPr>
            <w:tcW w:w="992" w:type="dxa"/>
            <w:shd w:val="clear" w:color="auto" w:fill="auto"/>
            <w:tcMar>
              <w:left w:w="40" w:type="dxa"/>
              <w:right w:w="40" w:type="dxa"/>
            </w:tcMar>
            <w:vAlign w:val="bottom"/>
          </w:tcPr>
          <w:p w14:paraId="2DD14F46" w14:textId="77777777" w:rsidR="000E5CFE" w:rsidRPr="00053DC0" w:rsidRDefault="000E5CFE" w:rsidP="000E5CFE">
            <w:pPr>
              <w:spacing w:line="276" w:lineRule="auto"/>
              <w:jc w:val="right"/>
              <w:rPr>
                <w:sz w:val="20"/>
                <w:szCs w:val="20"/>
              </w:rPr>
            </w:pPr>
            <w:r w:rsidRPr="00053DC0">
              <w:rPr>
                <w:b/>
                <w:sz w:val="20"/>
                <w:szCs w:val="20"/>
              </w:rPr>
              <w:t>1.228</w:t>
            </w:r>
          </w:p>
        </w:tc>
        <w:tc>
          <w:tcPr>
            <w:tcW w:w="1417" w:type="dxa"/>
            <w:shd w:val="clear" w:color="auto" w:fill="auto"/>
            <w:tcMar>
              <w:left w:w="40" w:type="dxa"/>
              <w:right w:w="40" w:type="dxa"/>
            </w:tcMar>
            <w:vAlign w:val="bottom"/>
          </w:tcPr>
          <w:p w14:paraId="51DAFE5B" w14:textId="77777777" w:rsidR="000E5CFE" w:rsidRPr="00053DC0" w:rsidRDefault="000E5CFE" w:rsidP="000E5CFE">
            <w:pPr>
              <w:spacing w:line="276" w:lineRule="auto"/>
              <w:jc w:val="right"/>
              <w:rPr>
                <w:sz w:val="20"/>
                <w:szCs w:val="20"/>
              </w:rPr>
            </w:pPr>
            <w:r w:rsidRPr="00053DC0">
              <w:rPr>
                <w:b/>
                <w:sz w:val="20"/>
                <w:szCs w:val="20"/>
              </w:rPr>
              <w:t>560</w:t>
            </w:r>
          </w:p>
        </w:tc>
        <w:tc>
          <w:tcPr>
            <w:tcW w:w="709" w:type="dxa"/>
            <w:shd w:val="clear" w:color="auto" w:fill="auto"/>
            <w:tcMar>
              <w:left w:w="40" w:type="dxa"/>
              <w:right w:w="40" w:type="dxa"/>
            </w:tcMar>
            <w:vAlign w:val="bottom"/>
          </w:tcPr>
          <w:p w14:paraId="595CBF4D" w14:textId="77777777" w:rsidR="000E5CFE" w:rsidRPr="00053DC0" w:rsidRDefault="000E5CFE" w:rsidP="000E5CFE">
            <w:pPr>
              <w:spacing w:line="276" w:lineRule="auto"/>
              <w:jc w:val="right"/>
              <w:rPr>
                <w:sz w:val="20"/>
                <w:szCs w:val="20"/>
              </w:rPr>
            </w:pPr>
            <w:r w:rsidRPr="00053DC0">
              <w:rPr>
                <w:b/>
                <w:sz w:val="20"/>
                <w:szCs w:val="20"/>
              </w:rPr>
              <w:t>1.788</w:t>
            </w:r>
          </w:p>
        </w:tc>
        <w:tc>
          <w:tcPr>
            <w:tcW w:w="992" w:type="dxa"/>
            <w:shd w:val="clear" w:color="auto" w:fill="auto"/>
            <w:tcMar>
              <w:left w:w="40" w:type="dxa"/>
              <w:right w:w="40" w:type="dxa"/>
            </w:tcMar>
            <w:vAlign w:val="bottom"/>
          </w:tcPr>
          <w:p w14:paraId="5623C96F" w14:textId="77777777" w:rsidR="000E5CFE" w:rsidRPr="00053DC0" w:rsidRDefault="000E5CFE" w:rsidP="000E5CFE">
            <w:pPr>
              <w:spacing w:line="276" w:lineRule="auto"/>
              <w:jc w:val="right"/>
              <w:rPr>
                <w:sz w:val="20"/>
                <w:szCs w:val="20"/>
              </w:rPr>
            </w:pPr>
            <w:r w:rsidRPr="00053DC0">
              <w:rPr>
                <w:b/>
                <w:sz w:val="20"/>
                <w:szCs w:val="20"/>
              </w:rPr>
              <w:t>1.231</w:t>
            </w:r>
          </w:p>
        </w:tc>
        <w:tc>
          <w:tcPr>
            <w:tcW w:w="1418" w:type="dxa"/>
            <w:shd w:val="clear" w:color="auto" w:fill="auto"/>
            <w:tcMar>
              <w:left w:w="40" w:type="dxa"/>
              <w:right w:w="40" w:type="dxa"/>
            </w:tcMar>
            <w:vAlign w:val="bottom"/>
          </w:tcPr>
          <w:p w14:paraId="35F386B5" w14:textId="77777777" w:rsidR="000E5CFE" w:rsidRPr="00053DC0" w:rsidRDefault="000E5CFE" w:rsidP="000E5CFE">
            <w:pPr>
              <w:spacing w:line="276" w:lineRule="auto"/>
              <w:jc w:val="right"/>
              <w:rPr>
                <w:sz w:val="20"/>
                <w:szCs w:val="20"/>
              </w:rPr>
            </w:pPr>
            <w:r w:rsidRPr="00053DC0">
              <w:rPr>
                <w:b/>
                <w:sz w:val="20"/>
                <w:szCs w:val="20"/>
              </w:rPr>
              <w:t>420</w:t>
            </w:r>
          </w:p>
        </w:tc>
        <w:tc>
          <w:tcPr>
            <w:tcW w:w="709" w:type="dxa"/>
            <w:shd w:val="clear" w:color="auto" w:fill="auto"/>
            <w:tcMar>
              <w:left w:w="40" w:type="dxa"/>
              <w:right w:w="40" w:type="dxa"/>
            </w:tcMar>
            <w:vAlign w:val="bottom"/>
          </w:tcPr>
          <w:p w14:paraId="5A83B05C" w14:textId="77777777" w:rsidR="000E5CFE" w:rsidRPr="00053DC0" w:rsidRDefault="000E5CFE" w:rsidP="000E5CFE">
            <w:pPr>
              <w:spacing w:line="276" w:lineRule="auto"/>
              <w:jc w:val="right"/>
              <w:rPr>
                <w:sz w:val="20"/>
                <w:szCs w:val="20"/>
              </w:rPr>
            </w:pPr>
            <w:r w:rsidRPr="00053DC0">
              <w:rPr>
                <w:b/>
                <w:sz w:val="20"/>
                <w:szCs w:val="20"/>
              </w:rPr>
              <w:t>1.651</w:t>
            </w:r>
          </w:p>
        </w:tc>
        <w:tc>
          <w:tcPr>
            <w:tcW w:w="1094" w:type="dxa"/>
            <w:vAlign w:val="center"/>
          </w:tcPr>
          <w:p w14:paraId="091194C3" w14:textId="15CCDE40" w:rsidR="000E5CFE" w:rsidRPr="003A2C20" w:rsidRDefault="00313891" w:rsidP="000E5CFE">
            <w:pPr>
              <w:jc w:val="right"/>
              <w:rPr>
                <w:b/>
                <w:sz w:val="20"/>
                <w:szCs w:val="20"/>
              </w:rPr>
            </w:pPr>
            <w:r w:rsidRPr="003A2C20">
              <w:rPr>
                <w:b/>
                <w:sz w:val="20"/>
                <w:szCs w:val="20"/>
              </w:rPr>
              <w:t>1.048</w:t>
            </w:r>
          </w:p>
        </w:tc>
        <w:tc>
          <w:tcPr>
            <w:tcW w:w="1559" w:type="dxa"/>
            <w:vAlign w:val="center"/>
          </w:tcPr>
          <w:p w14:paraId="0284C06E" w14:textId="59CE14C7" w:rsidR="000E5CFE" w:rsidRPr="003A2C20" w:rsidRDefault="00313891" w:rsidP="000E5CFE">
            <w:pPr>
              <w:jc w:val="right"/>
              <w:rPr>
                <w:b/>
                <w:sz w:val="20"/>
                <w:szCs w:val="20"/>
              </w:rPr>
            </w:pPr>
            <w:r w:rsidRPr="003A2C20">
              <w:rPr>
                <w:b/>
                <w:sz w:val="20"/>
                <w:szCs w:val="20"/>
              </w:rPr>
              <w:t>457</w:t>
            </w:r>
          </w:p>
        </w:tc>
        <w:tc>
          <w:tcPr>
            <w:tcW w:w="850" w:type="dxa"/>
            <w:vAlign w:val="center"/>
          </w:tcPr>
          <w:p w14:paraId="39D6E94B" w14:textId="07DA15F9" w:rsidR="000E5CFE" w:rsidRPr="003A2C20" w:rsidRDefault="00313891" w:rsidP="000E5CFE">
            <w:pPr>
              <w:jc w:val="right"/>
              <w:rPr>
                <w:b/>
                <w:sz w:val="20"/>
                <w:szCs w:val="20"/>
              </w:rPr>
            </w:pPr>
            <w:r w:rsidRPr="003A2C20">
              <w:rPr>
                <w:b/>
                <w:sz w:val="20"/>
                <w:szCs w:val="20"/>
              </w:rPr>
              <w:t>1.505</w:t>
            </w:r>
          </w:p>
        </w:tc>
      </w:tr>
    </w:tbl>
    <w:p w14:paraId="096F2444" w14:textId="77777777" w:rsidR="000E5CFE" w:rsidRDefault="000E5CFE">
      <w:pPr>
        <w:rPr>
          <w:sz w:val="20"/>
          <w:szCs w:val="20"/>
        </w:rPr>
      </w:pPr>
    </w:p>
    <w:p w14:paraId="705E67C7" w14:textId="77777777" w:rsidR="000E5CFE" w:rsidRDefault="000E5CFE" w:rsidP="000E5CFE">
      <w:pPr>
        <w:rPr>
          <w:sz w:val="20"/>
          <w:szCs w:val="20"/>
        </w:rPr>
      </w:pPr>
    </w:p>
    <w:p w14:paraId="702CE118" w14:textId="77777777" w:rsidR="000E5CFE" w:rsidRDefault="000E5CFE" w:rsidP="000E5CFE">
      <w:pPr>
        <w:rPr>
          <w:sz w:val="20"/>
          <w:szCs w:val="20"/>
        </w:rPr>
      </w:pPr>
    </w:p>
    <w:p w14:paraId="04C445F7" w14:textId="77777777" w:rsidR="000E5CFE" w:rsidRDefault="000E5CFE" w:rsidP="000E5CFE">
      <w:pPr>
        <w:rPr>
          <w:sz w:val="20"/>
          <w:szCs w:val="20"/>
        </w:rPr>
      </w:pPr>
    </w:p>
    <w:p w14:paraId="78BCCC19" w14:textId="77777777" w:rsidR="000E5CFE" w:rsidRDefault="000E5CFE" w:rsidP="000E5CFE">
      <w:pPr>
        <w:rPr>
          <w:sz w:val="20"/>
          <w:szCs w:val="20"/>
        </w:rPr>
      </w:pPr>
    </w:p>
    <w:p w14:paraId="7DEEE433" w14:textId="77777777" w:rsidR="000E5CFE" w:rsidRDefault="000E5CFE" w:rsidP="000E5CFE">
      <w:pPr>
        <w:rPr>
          <w:sz w:val="20"/>
          <w:szCs w:val="20"/>
        </w:rPr>
      </w:pPr>
    </w:p>
    <w:p w14:paraId="50B561F3" w14:textId="77777777" w:rsidR="000E5CFE" w:rsidRDefault="000E5CFE" w:rsidP="000E5CFE">
      <w:pPr>
        <w:rPr>
          <w:sz w:val="20"/>
          <w:szCs w:val="20"/>
        </w:rPr>
      </w:pPr>
    </w:p>
    <w:p w14:paraId="597B96FF" w14:textId="77777777" w:rsidR="000E5CFE" w:rsidRDefault="000E5CFE" w:rsidP="000E5CFE">
      <w:pPr>
        <w:rPr>
          <w:sz w:val="20"/>
          <w:szCs w:val="20"/>
        </w:rPr>
      </w:pPr>
    </w:p>
    <w:p w14:paraId="755C87CE" w14:textId="77777777" w:rsidR="000E5CFE" w:rsidRDefault="000E5CFE" w:rsidP="000E5CFE">
      <w:pPr>
        <w:rPr>
          <w:sz w:val="20"/>
          <w:szCs w:val="20"/>
        </w:rPr>
      </w:pPr>
    </w:p>
    <w:tbl>
      <w:tblPr>
        <w:tblStyle w:val="a5"/>
        <w:tblpPr w:leftFromText="141" w:rightFromText="141" w:vertAnchor="text" w:horzAnchor="page" w:tblpX="739" w:tblpY="-1801"/>
        <w:tblW w:w="6165"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27"/>
        <w:gridCol w:w="1488"/>
        <w:gridCol w:w="1245"/>
        <w:gridCol w:w="1305"/>
      </w:tblGrid>
      <w:tr w:rsidR="000E5CFE" w:rsidRPr="00053DC0" w14:paraId="0F1B6F2B" w14:textId="77777777" w:rsidTr="000E5CFE">
        <w:tc>
          <w:tcPr>
            <w:tcW w:w="2127" w:type="dxa"/>
            <w:shd w:val="clear" w:color="auto" w:fill="auto"/>
            <w:tcMar>
              <w:left w:w="40" w:type="dxa"/>
              <w:right w:w="40" w:type="dxa"/>
            </w:tcMar>
            <w:vAlign w:val="bottom"/>
          </w:tcPr>
          <w:p w14:paraId="36B5F192" w14:textId="77777777" w:rsidR="000E5CFE" w:rsidRPr="00053DC0" w:rsidRDefault="000E5CFE" w:rsidP="000E5CFE">
            <w:pPr>
              <w:spacing w:line="276" w:lineRule="auto"/>
              <w:rPr>
                <w:sz w:val="20"/>
                <w:szCs w:val="20"/>
              </w:rPr>
            </w:pPr>
            <w:r>
              <w:rPr>
                <w:b/>
                <w:sz w:val="20"/>
                <w:szCs w:val="20"/>
              </w:rPr>
              <w:t>c</w:t>
            </w:r>
            <w:r w:rsidRPr="00053DC0">
              <w:rPr>
                <w:b/>
                <w:sz w:val="20"/>
                <w:szCs w:val="20"/>
              </w:rPr>
              <w:t>ultuurprojecten</w:t>
            </w:r>
          </w:p>
          <w:p w14:paraId="7D0131EC" w14:textId="77777777" w:rsidR="000E5CFE" w:rsidRPr="00053DC0" w:rsidRDefault="000E5CFE" w:rsidP="000E5CFE">
            <w:pPr>
              <w:spacing w:line="276" w:lineRule="auto"/>
              <w:rPr>
                <w:sz w:val="20"/>
                <w:szCs w:val="20"/>
              </w:rPr>
            </w:pPr>
            <w:r w:rsidRPr="00053DC0">
              <w:rPr>
                <w:b/>
                <w:sz w:val="20"/>
                <w:szCs w:val="20"/>
              </w:rPr>
              <w:t>aantal deelnemers</w:t>
            </w:r>
          </w:p>
        </w:tc>
        <w:tc>
          <w:tcPr>
            <w:tcW w:w="1488" w:type="dxa"/>
            <w:shd w:val="clear" w:color="auto" w:fill="auto"/>
            <w:tcMar>
              <w:left w:w="40" w:type="dxa"/>
              <w:right w:w="40" w:type="dxa"/>
            </w:tcMar>
            <w:vAlign w:val="bottom"/>
          </w:tcPr>
          <w:p w14:paraId="31E51A4E" w14:textId="77777777" w:rsidR="000E5CFE" w:rsidRPr="00053DC0" w:rsidRDefault="000E5CFE" w:rsidP="000E5CFE">
            <w:pPr>
              <w:spacing w:line="276" w:lineRule="auto"/>
              <w:jc w:val="right"/>
              <w:rPr>
                <w:sz w:val="20"/>
                <w:szCs w:val="20"/>
              </w:rPr>
            </w:pPr>
            <w:r w:rsidRPr="00053DC0">
              <w:rPr>
                <w:b/>
                <w:sz w:val="20"/>
                <w:szCs w:val="20"/>
              </w:rPr>
              <w:t xml:space="preserve"> 2013</w:t>
            </w:r>
          </w:p>
        </w:tc>
        <w:tc>
          <w:tcPr>
            <w:tcW w:w="1245" w:type="dxa"/>
            <w:shd w:val="clear" w:color="auto" w:fill="auto"/>
            <w:tcMar>
              <w:left w:w="40" w:type="dxa"/>
              <w:right w:w="40" w:type="dxa"/>
            </w:tcMar>
            <w:vAlign w:val="bottom"/>
          </w:tcPr>
          <w:p w14:paraId="3D2EE7A5" w14:textId="77777777" w:rsidR="000E5CFE" w:rsidRPr="00053DC0" w:rsidRDefault="000E5CFE" w:rsidP="000E5CFE">
            <w:pPr>
              <w:spacing w:line="276" w:lineRule="auto"/>
              <w:jc w:val="right"/>
              <w:rPr>
                <w:sz w:val="20"/>
                <w:szCs w:val="20"/>
              </w:rPr>
            </w:pPr>
            <w:r w:rsidRPr="00053DC0">
              <w:rPr>
                <w:b/>
                <w:sz w:val="20"/>
                <w:szCs w:val="20"/>
              </w:rPr>
              <w:t xml:space="preserve"> 2014</w:t>
            </w:r>
          </w:p>
        </w:tc>
        <w:tc>
          <w:tcPr>
            <w:tcW w:w="1305" w:type="dxa"/>
            <w:shd w:val="clear" w:color="auto" w:fill="auto"/>
            <w:tcMar>
              <w:left w:w="40" w:type="dxa"/>
              <w:right w:w="40" w:type="dxa"/>
            </w:tcMar>
            <w:vAlign w:val="bottom"/>
          </w:tcPr>
          <w:p w14:paraId="4B797F74" w14:textId="77777777" w:rsidR="000E5CFE" w:rsidRPr="00053DC0" w:rsidRDefault="000E5CFE" w:rsidP="000E5CFE">
            <w:pPr>
              <w:spacing w:line="276" w:lineRule="auto"/>
              <w:jc w:val="right"/>
              <w:rPr>
                <w:sz w:val="20"/>
                <w:szCs w:val="20"/>
              </w:rPr>
            </w:pPr>
            <w:r w:rsidRPr="00053DC0">
              <w:rPr>
                <w:b/>
                <w:sz w:val="20"/>
                <w:szCs w:val="20"/>
              </w:rPr>
              <w:t xml:space="preserve"> 201</w:t>
            </w:r>
            <w:r>
              <w:rPr>
                <w:b/>
                <w:sz w:val="20"/>
                <w:szCs w:val="20"/>
              </w:rPr>
              <w:t>5</w:t>
            </w:r>
          </w:p>
        </w:tc>
      </w:tr>
      <w:tr w:rsidR="000E5CFE" w:rsidRPr="00053DC0" w14:paraId="5355AB2B" w14:textId="77777777" w:rsidTr="000E5CFE">
        <w:tc>
          <w:tcPr>
            <w:tcW w:w="2127" w:type="dxa"/>
            <w:shd w:val="clear" w:color="auto" w:fill="auto"/>
            <w:tcMar>
              <w:left w:w="40" w:type="dxa"/>
              <w:right w:w="40" w:type="dxa"/>
            </w:tcMar>
            <w:vAlign w:val="bottom"/>
          </w:tcPr>
          <w:p w14:paraId="2A8478EC" w14:textId="77777777" w:rsidR="000E5CFE" w:rsidRPr="00053DC0" w:rsidRDefault="000E5CFE" w:rsidP="000E5CFE">
            <w:pPr>
              <w:spacing w:line="276" w:lineRule="auto"/>
              <w:rPr>
                <w:sz w:val="20"/>
                <w:szCs w:val="20"/>
              </w:rPr>
            </w:pPr>
            <w:r w:rsidRPr="00053DC0">
              <w:rPr>
                <w:sz w:val="20"/>
                <w:szCs w:val="20"/>
              </w:rPr>
              <w:t>BO</w:t>
            </w:r>
          </w:p>
        </w:tc>
        <w:tc>
          <w:tcPr>
            <w:tcW w:w="1488" w:type="dxa"/>
            <w:shd w:val="clear" w:color="auto" w:fill="auto"/>
            <w:tcMar>
              <w:left w:w="40" w:type="dxa"/>
              <w:right w:w="40" w:type="dxa"/>
            </w:tcMar>
            <w:vAlign w:val="bottom"/>
          </w:tcPr>
          <w:p w14:paraId="371FC755" w14:textId="77777777" w:rsidR="000E5CFE" w:rsidRPr="00053DC0" w:rsidRDefault="000E5CFE" w:rsidP="000E5CFE">
            <w:pPr>
              <w:spacing w:line="276" w:lineRule="auto"/>
              <w:jc w:val="right"/>
              <w:rPr>
                <w:sz w:val="20"/>
                <w:szCs w:val="20"/>
              </w:rPr>
            </w:pPr>
            <w:r w:rsidRPr="00053DC0">
              <w:rPr>
                <w:sz w:val="20"/>
                <w:szCs w:val="20"/>
              </w:rPr>
              <w:t>4.083</w:t>
            </w:r>
          </w:p>
        </w:tc>
        <w:tc>
          <w:tcPr>
            <w:tcW w:w="1245" w:type="dxa"/>
            <w:shd w:val="clear" w:color="auto" w:fill="auto"/>
            <w:tcMar>
              <w:left w:w="40" w:type="dxa"/>
              <w:right w:w="40" w:type="dxa"/>
            </w:tcMar>
            <w:vAlign w:val="bottom"/>
          </w:tcPr>
          <w:p w14:paraId="592EDA4C" w14:textId="77777777" w:rsidR="000E5CFE" w:rsidRPr="00053DC0" w:rsidRDefault="000E5CFE" w:rsidP="000E5CFE">
            <w:pPr>
              <w:spacing w:line="276" w:lineRule="auto"/>
              <w:jc w:val="right"/>
              <w:rPr>
                <w:sz w:val="20"/>
                <w:szCs w:val="20"/>
              </w:rPr>
            </w:pPr>
            <w:r>
              <w:rPr>
                <w:sz w:val="20"/>
                <w:szCs w:val="20"/>
              </w:rPr>
              <w:t>2.661</w:t>
            </w:r>
          </w:p>
        </w:tc>
        <w:tc>
          <w:tcPr>
            <w:tcW w:w="1305" w:type="dxa"/>
            <w:shd w:val="clear" w:color="auto" w:fill="auto"/>
            <w:tcMar>
              <w:left w:w="40" w:type="dxa"/>
              <w:right w:w="40" w:type="dxa"/>
            </w:tcMar>
            <w:vAlign w:val="bottom"/>
          </w:tcPr>
          <w:p w14:paraId="75798E51" w14:textId="52A77D19" w:rsidR="000E5CFE" w:rsidRPr="00053DC0" w:rsidRDefault="00313891" w:rsidP="000E5CFE">
            <w:pPr>
              <w:spacing w:line="276" w:lineRule="auto"/>
              <w:jc w:val="right"/>
              <w:rPr>
                <w:sz w:val="20"/>
                <w:szCs w:val="20"/>
              </w:rPr>
            </w:pPr>
            <w:r>
              <w:rPr>
                <w:sz w:val="20"/>
                <w:szCs w:val="20"/>
              </w:rPr>
              <w:t>2.370</w:t>
            </w:r>
          </w:p>
        </w:tc>
      </w:tr>
      <w:tr w:rsidR="000E5CFE" w:rsidRPr="00053DC0" w14:paraId="7CA248D9" w14:textId="77777777" w:rsidTr="000E5CFE">
        <w:tc>
          <w:tcPr>
            <w:tcW w:w="2127" w:type="dxa"/>
            <w:shd w:val="clear" w:color="auto" w:fill="auto"/>
            <w:tcMar>
              <w:left w:w="40" w:type="dxa"/>
              <w:right w:w="40" w:type="dxa"/>
            </w:tcMar>
            <w:vAlign w:val="bottom"/>
          </w:tcPr>
          <w:p w14:paraId="18946046" w14:textId="77777777" w:rsidR="000E5CFE" w:rsidRPr="00053DC0" w:rsidRDefault="000E5CFE" w:rsidP="000E5CFE">
            <w:pPr>
              <w:spacing w:line="276" w:lineRule="auto"/>
              <w:rPr>
                <w:sz w:val="20"/>
                <w:szCs w:val="20"/>
              </w:rPr>
            </w:pPr>
            <w:r w:rsidRPr="00053DC0">
              <w:rPr>
                <w:sz w:val="20"/>
                <w:szCs w:val="20"/>
              </w:rPr>
              <w:t>VO</w:t>
            </w:r>
          </w:p>
        </w:tc>
        <w:tc>
          <w:tcPr>
            <w:tcW w:w="1488" w:type="dxa"/>
            <w:shd w:val="clear" w:color="auto" w:fill="auto"/>
            <w:tcMar>
              <w:left w:w="40" w:type="dxa"/>
              <w:right w:w="40" w:type="dxa"/>
            </w:tcMar>
            <w:vAlign w:val="bottom"/>
          </w:tcPr>
          <w:p w14:paraId="0F3E1421" w14:textId="77777777" w:rsidR="000E5CFE" w:rsidRPr="00053DC0" w:rsidRDefault="000E5CFE" w:rsidP="000E5CFE">
            <w:pPr>
              <w:spacing w:line="276" w:lineRule="auto"/>
              <w:jc w:val="right"/>
              <w:rPr>
                <w:sz w:val="20"/>
                <w:szCs w:val="20"/>
              </w:rPr>
            </w:pPr>
            <w:r w:rsidRPr="00053DC0">
              <w:rPr>
                <w:sz w:val="20"/>
                <w:szCs w:val="20"/>
              </w:rPr>
              <w:t>3.776</w:t>
            </w:r>
          </w:p>
        </w:tc>
        <w:tc>
          <w:tcPr>
            <w:tcW w:w="1245" w:type="dxa"/>
            <w:shd w:val="clear" w:color="auto" w:fill="auto"/>
            <w:tcMar>
              <w:left w:w="40" w:type="dxa"/>
              <w:right w:w="40" w:type="dxa"/>
            </w:tcMar>
            <w:vAlign w:val="bottom"/>
          </w:tcPr>
          <w:p w14:paraId="5B970064" w14:textId="77777777" w:rsidR="000E5CFE" w:rsidRPr="00053DC0" w:rsidRDefault="000E5CFE" w:rsidP="000E5CFE">
            <w:pPr>
              <w:spacing w:line="276" w:lineRule="auto"/>
              <w:jc w:val="right"/>
              <w:rPr>
                <w:sz w:val="20"/>
                <w:szCs w:val="20"/>
              </w:rPr>
            </w:pPr>
            <w:r>
              <w:rPr>
                <w:sz w:val="20"/>
                <w:szCs w:val="20"/>
              </w:rPr>
              <w:t>1.734</w:t>
            </w:r>
          </w:p>
        </w:tc>
        <w:tc>
          <w:tcPr>
            <w:tcW w:w="1305" w:type="dxa"/>
            <w:shd w:val="clear" w:color="auto" w:fill="auto"/>
            <w:tcMar>
              <w:left w:w="40" w:type="dxa"/>
              <w:right w:w="40" w:type="dxa"/>
            </w:tcMar>
            <w:vAlign w:val="bottom"/>
          </w:tcPr>
          <w:p w14:paraId="4AF6E454" w14:textId="7E7712A0" w:rsidR="000E5CFE" w:rsidRPr="00053DC0" w:rsidRDefault="00313891" w:rsidP="000E5CFE">
            <w:pPr>
              <w:spacing w:line="276" w:lineRule="auto"/>
              <w:jc w:val="right"/>
              <w:rPr>
                <w:sz w:val="20"/>
                <w:szCs w:val="20"/>
              </w:rPr>
            </w:pPr>
            <w:r>
              <w:rPr>
                <w:sz w:val="20"/>
                <w:szCs w:val="20"/>
              </w:rPr>
              <w:t>2.990</w:t>
            </w:r>
          </w:p>
        </w:tc>
      </w:tr>
      <w:tr w:rsidR="000E5CFE" w:rsidRPr="00053DC0" w14:paraId="6778CA15" w14:textId="77777777" w:rsidTr="000E5CFE">
        <w:tc>
          <w:tcPr>
            <w:tcW w:w="2127" w:type="dxa"/>
            <w:shd w:val="clear" w:color="auto" w:fill="auto"/>
            <w:tcMar>
              <w:left w:w="40" w:type="dxa"/>
              <w:right w:w="40" w:type="dxa"/>
            </w:tcMar>
            <w:vAlign w:val="bottom"/>
          </w:tcPr>
          <w:p w14:paraId="78D1A0F8" w14:textId="37B1E863" w:rsidR="000E5CFE" w:rsidRPr="00053DC0" w:rsidRDefault="00960683" w:rsidP="000E5CFE">
            <w:pPr>
              <w:spacing w:line="276" w:lineRule="auto"/>
              <w:rPr>
                <w:sz w:val="20"/>
                <w:szCs w:val="20"/>
              </w:rPr>
            </w:pPr>
            <w:r>
              <w:rPr>
                <w:sz w:val="20"/>
                <w:szCs w:val="20"/>
              </w:rPr>
              <w:t>O</w:t>
            </w:r>
            <w:r w:rsidR="000E5CFE" w:rsidRPr="00053DC0">
              <w:rPr>
                <w:sz w:val="20"/>
                <w:szCs w:val="20"/>
              </w:rPr>
              <w:t>verige</w:t>
            </w:r>
          </w:p>
        </w:tc>
        <w:tc>
          <w:tcPr>
            <w:tcW w:w="1488" w:type="dxa"/>
            <w:shd w:val="clear" w:color="auto" w:fill="auto"/>
            <w:tcMar>
              <w:left w:w="40" w:type="dxa"/>
              <w:right w:w="40" w:type="dxa"/>
            </w:tcMar>
            <w:vAlign w:val="bottom"/>
          </w:tcPr>
          <w:p w14:paraId="1D1938EA" w14:textId="77777777" w:rsidR="000E5CFE" w:rsidRPr="00053DC0" w:rsidRDefault="000E5CFE" w:rsidP="000E5CFE">
            <w:pPr>
              <w:spacing w:line="276" w:lineRule="auto"/>
              <w:jc w:val="right"/>
              <w:rPr>
                <w:sz w:val="20"/>
                <w:szCs w:val="20"/>
              </w:rPr>
            </w:pPr>
            <w:r w:rsidRPr="00053DC0">
              <w:rPr>
                <w:sz w:val="20"/>
                <w:szCs w:val="20"/>
              </w:rPr>
              <w:t>120</w:t>
            </w:r>
          </w:p>
        </w:tc>
        <w:tc>
          <w:tcPr>
            <w:tcW w:w="1245" w:type="dxa"/>
            <w:shd w:val="clear" w:color="auto" w:fill="auto"/>
            <w:tcMar>
              <w:left w:w="40" w:type="dxa"/>
              <w:right w:w="40" w:type="dxa"/>
            </w:tcMar>
            <w:vAlign w:val="bottom"/>
          </w:tcPr>
          <w:p w14:paraId="6BA9355B" w14:textId="77777777" w:rsidR="000E5CFE" w:rsidRPr="00053DC0" w:rsidRDefault="000E5CFE" w:rsidP="000E5CFE">
            <w:pPr>
              <w:spacing w:line="276" w:lineRule="auto"/>
              <w:jc w:val="right"/>
              <w:rPr>
                <w:sz w:val="20"/>
                <w:szCs w:val="20"/>
              </w:rPr>
            </w:pPr>
            <w:r>
              <w:rPr>
                <w:sz w:val="20"/>
                <w:szCs w:val="20"/>
              </w:rPr>
              <w:t>1.065</w:t>
            </w:r>
          </w:p>
        </w:tc>
        <w:tc>
          <w:tcPr>
            <w:tcW w:w="1305" w:type="dxa"/>
            <w:shd w:val="clear" w:color="auto" w:fill="auto"/>
            <w:tcMar>
              <w:left w:w="40" w:type="dxa"/>
              <w:right w:w="40" w:type="dxa"/>
            </w:tcMar>
            <w:vAlign w:val="bottom"/>
          </w:tcPr>
          <w:p w14:paraId="5570E7C8" w14:textId="39128F91" w:rsidR="000E5CFE" w:rsidRPr="00053DC0" w:rsidRDefault="00313891" w:rsidP="000E5CFE">
            <w:pPr>
              <w:spacing w:line="276" w:lineRule="auto"/>
              <w:jc w:val="right"/>
              <w:rPr>
                <w:sz w:val="20"/>
                <w:szCs w:val="20"/>
              </w:rPr>
            </w:pPr>
            <w:r>
              <w:rPr>
                <w:sz w:val="20"/>
                <w:szCs w:val="20"/>
              </w:rPr>
              <w:t>887</w:t>
            </w:r>
          </w:p>
        </w:tc>
      </w:tr>
      <w:tr w:rsidR="000E5CFE" w:rsidRPr="00053DC0" w14:paraId="61BA8FEF" w14:textId="77777777" w:rsidTr="000E5CFE">
        <w:tc>
          <w:tcPr>
            <w:tcW w:w="2127" w:type="dxa"/>
            <w:shd w:val="clear" w:color="auto" w:fill="auto"/>
            <w:tcMar>
              <w:left w:w="40" w:type="dxa"/>
              <w:right w:w="40" w:type="dxa"/>
            </w:tcMar>
            <w:vAlign w:val="bottom"/>
          </w:tcPr>
          <w:p w14:paraId="1FED6D16" w14:textId="38908983" w:rsidR="000E5CFE" w:rsidRPr="00053DC0" w:rsidRDefault="00960683" w:rsidP="000E5CFE">
            <w:pPr>
              <w:spacing w:line="276" w:lineRule="auto"/>
              <w:rPr>
                <w:sz w:val="20"/>
                <w:szCs w:val="20"/>
              </w:rPr>
            </w:pPr>
            <w:r>
              <w:rPr>
                <w:b/>
                <w:sz w:val="20"/>
                <w:szCs w:val="20"/>
              </w:rPr>
              <w:t>T</w:t>
            </w:r>
            <w:r w:rsidR="000E5CFE" w:rsidRPr="00053DC0">
              <w:rPr>
                <w:b/>
                <w:sz w:val="20"/>
                <w:szCs w:val="20"/>
              </w:rPr>
              <w:t>otaal</w:t>
            </w:r>
          </w:p>
        </w:tc>
        <w:tc>
          <w:tcPr>
            <w:tcW w:w="1488" w:type="dxa"/>
            <w:shd w:val="clear" w:color="auto" w:fill="auto"/>
            <w:tcMar>
              <w:left w:w="40" w:type="dxa"/>
              <w:right w:w="40" w:type="dxa"/>
            </w:tcMar>
            <w:vAlign w:val="bottom"/>
          </w:tcPr>
          <w:p w14:paraId="727E9638" w14:textId="77777777" w:rsidR="000E5CFE" w:rsidRPr="00053DC0" w:rsidRDefault="000E5CFE" w:rsidP="000E5CFE">
            <w:pPr>
              <w:spacing w:line="276" w:lineRule="auto"/>
              <w:jc w:val="right"/>
              <w:rPr>
                <w:sz w:val="20"/>
                <w:szCs w:val="20"/>
              </w:rPr>
            </w:pPr>
            <w:r w:rsidRPr="00053DC0">
              <w:rPr>
                <w:b/>
                <w:sz w:val="20"/>
                <w:szCs w:val="20"/>
              </w:rPr>
              <w:t>7.979</w:t>
            </w:r>
          </w:p>
        </w:tc>
        <w:tc>
          <w:tcPr>
            <w:tcW w:w="1245" w:type="dxa"/>
            <w:shd w:val="clear" w:color="auto" w:fill="auto"/>
            <w:tcMar>
              <w:left w:w="40" w:type="dxa"/>
              <w:right w:w="40" w:type="dxa"/>
            </w:tcMar>
            <w:vAlign w:val="bottom"/>
          </w:tcPr>
          <w:p w14:paraId="7D55C924" w14:textId="77777777" w:rsidR="000E5CFE" w:rsidRPr="00053DC0" w:rsidRDefault="000E5CFE" w:rsidP="000E5CFE">
            <w:pPr>
              <w:spacing w:line="276" w:lineRule="auto"/>
              <w:jc w:val="right"/>
              <w:rPr>
                <w:sz w:val="20"/>
                <w:szCs w:val="20"/>
              </w:rPr>
            </w:pPr>
            <w:r>
              <w:rPr>
                <w:b/>
                <w:sz w:val="20"/>
                <w:szCs w:val="20"/>
              </w:rPr>
              <w:t>5.460</w:t>
            </w:r>
          </w:p>
        </w:tc>
        <w:tc>
          <w:tcPr>
            <w:tcW w:w="1305" w:type="dxa"/>
            <w:shd w:val="clear" w:color="auto" w:fill="auto"/>
            <w:tcMar>
              <w:left w:w="40" w:type="dxa"/>
              <w:right w:w="40" w:type="dxa"/>
            </w:tcMar>
            <w:vAlign w:val="bottom"/>
          </w:tcPr>
          <w:p w14:paraId="5F12725F" w14:textId="25BAA4D4" w:rsidR="000E5CFE" w:rsidRPr="001A4D00" w:rsidRDefault="001A4D00" w:rsidP="000E5CFE">
            <w:pPr>
              <w:spacing w:line="276" w:lineRule="auto"/>
              <w:jc w:val="right"/>
              <w:rPr>
                <w:b/>
                <w:sz w:val="20"/>
                <w:szCs w:val="20"/>
              </w:rPr>
            </w:pPr>
            <w:r w:rsidRPr="001A4D00">
              <w:rPr>
                <w:b/>
                <w:sz w:val="20"/>
                <w:szCs w:val="20"/>
              </w:rPr>
              <w:t>6.247</w:t>
            </w:r>
          </w:p>
        </w:tc>
      </w:tr>
    </w:tbl>
    <w:p w14:paraId="79D2DB80" w14:textId="77777777" w:rsidR="000E5CFE" w:rsidRDefault="000E5CFE" w:rsidP="000E5CFE">
      <w:pPr>
        <w:rPr>
          <w:sz w:val="20"/>
          <w:szCs w:val="20"/>
        </w:rPr>
      </w:pPr>
    </w:p>
    <w:p w14:paraId="2950572E" w14:textId="77777777" w:rsidR="000E5CFE" w:rsidRPr="00BF261E" w:rsidRDefault="000E5CFE" w:rsidP="000E5CFE">
      <w:pPr>
        <w:rPr>
          <w:sz w:val="20"/>
          <w:szCs w:val="20"/>
        </w:rPr>
      </w:pPr>
      <w:r w:rsidRPr="00BF261E">
        <w:rPr>
          <w:sz w:val="20"/>
          <w:szCs w:val="20"/>
        </w:rPr>
        <w:t>We onderscheiden educatief aanbod in de disciplines dans, toneel, muziek en beeldend. Het aanbod kan betrekking hebben op cursorische activiteiten en op kortlopend aanbod zoals workshops, al dan niet eenmalig. We kennen vrijetijdsaanbod voor een algemeen publiek, daarnaast werken we op maat voor specifieke doelgroepen, vooral in het onderwijs en het verenigingsleven. Ook werken we in opdracht, bijvoorbeeld voor het bedrijfsleven.</w:t>
      </w:r>
    </w:p>
    <w:p w14:paraId="07CEF316" w14:textId="77777777" w:rsidR="000E5CFE" w:rsidRPr="00BF261E" w:rsidRDefault="000E5CFE">
      <w:pPr>
        <w:rPr>
          <w:sz w:val="20"/>
          <w:szCs w:val="20"/>
        </w:rPr>
      </w:pPr>
    </w:p>
    <w:p w14:paraId="63B26A50" w14:textId="04BEF4AA" w:rsidR="0070163B" w:rsidRPr="00BF261E" w:rsidRDefault="00A238DC">
      <w:pPr>
        <w:rPr>
          <w:sz w:val="20"/>
          <w:szCs w:val="20"/>
        </w:rPr>
      </w:pPr>
      <w:proofErr w:type="spellStart"/>
      <w:r>
        <w:rPr>
          <w:sz w:val="20"/>
          <w:szCs w:val="20"/>
        </w:rPr>
        <w:t>ECI_cursus</w:t>
      </w:r>
      <w:proofErr w:type="spellEnd"/>
      <w:r w:rsidR="00C65C61" w:rsidRPr="00BF261E">
        <w:rPr>
          <w:sz w:val="20"/>
          <w:szCs w:val="20"/>
        </w:rPr>
        <w:t xml:space="preserve"> beschikt over 14 leslokalen voor de verschillende kunstdisciplines:</w:t>
      </w:r>
    </w:p>
    <w:p w14:paraId="4EA56EDB" w14:textId="6DF2F6C1" w:rsidR="0070163B" w:rsidRPr="00BF261E" w:rsidRDefault="000E5CFE" w:rsidP="00752FAC">
      <w:pPr>
        <w:numPr>
          <w:ilvl w:val="0"/>
          <w:numId w:val="128"/>
        </w:numPr>
        <w:rPr>
          <w:sz w:val="20"/>
          <w:szCs w:val="20"/>
        </w:rPr>
      </w:pPr>
      <w:r w:rsidRPr="000E5CFE">
        <w:rPr>
          <w:b/>
          <w:sz w:val="20"/>
          <w:szCs w:val="20"/>
        </w:rPr>
        <w:t>m</w:t>
      </w:r>
      <w:r w:rsidR="00C65C61" w:rsidRPr="000E5CFE">
        <w:rPr>
          <w:b/>
          <w:sz w:val="20"/>
          <w:szCs w:val="20"/>
        </w:rPr>
        <w:t>uziek</w:t>
      </w:r>
      <w:r w:rsidR="00C65C61" w:rsidRPr="00BF261E">
        <w:rPr>
          <w:sz w:val="20"/>
          <w:szCs w:val="20"/>
        </w:rPr>
        <w:t xml:space="preserve">: 8 muzieklokalen voor instrumentaal onderwijs. De muzieklokalen zijn als zodanig goed uitgerust. Maar: gehorigheid en akoestiek laten te wensen over; hierdoor komt de Rockschool niet goed van de grond. De </w:t>
      </w:r>
      <w:proofErr w:type="spellStart"/>
      <w:r w:rsidR="00C65C61" w:rsidRPr="00BF261E">
        <w:rPr>
          <w:sz w:val="20"/>
          <w:szCs w:val="20"/>
        </w:rPr>
        <w:t>popzaal</w:t>
      </w:r>
      <w:proofErr w:type="spellEnd"/>
      <w:r w:rsidR="00C65C61" w:rsidRPr="00BF261E">
        <w:rPr>
          <w:sz w:val="20"/>
          <w:szCs w:val="20"/>
        </w:rPr>
        <w:t xml:space="preserve"> wordt gebruikt voor Jeugd Bigband en Jeugdpoporkest.</w:t>
      </w:r>
    </w:p>
    <w:p w14:paraId="3B9AA1B3" w14:textId="6C643DB6" w:rsidR="0070163B" w:rsidRPr="00BF261E" w:rsidRDefault="000E5CFE" w:rsidP="00752FAC">
      <w:pPr>
        <w:numPr>
          <w:ilvl w:val="0"/>
          <w:numId w:val="128"/>
        </w:numPr>
        <w:rPr>
          <w:sz w:val="20"/>
          <w:szCs w:val="20"/>
        </w:rPr>
      </w:pPr>
      <w:r w:rsidRPr="000E5CFE">
        <w:rPr>
          <w:b/>
          <w:sz w:val="20"/>
          <w:szCs w:val="20"/>
        </w:rPr>
        <w:t>b</w:t>
      </w:r>
      <w:r w:rsidR="00C65C61" w:rsidRPr="000E5CFE">
        <w:rPr>
          <w:b/>
          <w:sz w:val="20"/>
          <w:szCs w:val="20"/>
        </w:rPr>
        <w:t>eeldend</w:t>
      </w:r>
      <w:r w:rsidR="00C65C61" w:rsidRPr="00BF261E">
        <w:rPr>
          <w:sz w:val="20"/>
          <w:szCs w:val="20"/>
        </w:rPr>
        <w:t xml:space="preserve">: 4 grote lokalen voor beeldhouwen, keramiek, glas en edelsmeden; 2 lokalen voor tekenen en schilderen; 1 lokaal voor fotografie/audiovisueel. Multi-inzetbaar als kantoorruimte. De lokalen beeldend zijn goed uitgerust; cursisten komen er graag. </w:t>
      </w:r>
    </w:p>
    <w:p w14:paraId="363A1736" w14:textId="0D2704A7" w:rsidR="0070163B" w:rsidRPr="00BF261E" w:rsidRDefault="000E5CFE" w:rsidP="00752FAC">
      <w:pPr>
        <w:numPr>
          <w:ilvl w:val="0"/>
          <w:numId w:val="128"/>
        </w:numPr>
        <w:rPr>
          <w:sz w:val="20"/>
          <w:szCs w:val="20"/>
        </w:rPr>
      </w:pPr>
      <w:r w:rsidRPr="000E5CFE">
        <w:rPr>
          <w:b/>
          <w:sz w:val="20"/>
          <w:szCs w:val="20"/>
        </w:rPr>
        <w:t>d</w:t>
      </w:r>
      <w:r w:rsidR="00C65C61" w:rsidRPr="000E5CFE">
        <w:rPr>
          <w:b/>
          <w:sz w:val="20"/>
          <w:szCs w:val="20"/>
        </w:rPr>
        <w:t>ans</w:t>
      </w:r>
      <w:r w:rsidR="00C65C61" w:rsidRPr="00BF261E">
        <w:rPr>
          <w:sz w:val="20"/>
          <w:szCs w:val="20"/>
        </w:rPr>
        <w:t xml:space="preserve">: 1 danslokaal, met eenvoudige dansvloer en rondom spiegels. Het danslokaal is goed uitgerust. De nu liggende dansvloer, is eigenlijk geen echte dansvloer en is voor sommige oefeningen eigenlijk te hard. De gehorigheid richting het toneellokaal laat zwaar te wensen over, waardoor het niet mogelijk is om gelijktijdig dans en toneel les te geven. </w:t>
      </w:r>
    </w:p>
    <w:p w14:paraId="6D993B85" w14:textId="2EF6333E" w:rsidR="0070163B" w:rsidRPr="00BF261E" w:rsidRDefault="000E5CFE" w:rsidP="00752FAC">
      <w:pPr>
        <w:numPr>
          <w:ilvl w:val="0"/>
          <w:numId w:val="128"/>
        </w:numPr>
        <w:rPr>
          <w:sz w:val="20"/>
          <w:szCs w:val="20"/>
        </w:rPr>
      </w:pPr>
      <w:r w:rsidRPr="000E5CFE">
        <w:rPr>
          <w:b/>
          <w:sz w:val="20"/>
          <w:szCs w:val="20"/>
        </w:rPr>
        <w:t>t</w:t>
      </w:r>
      <w:r w:rsidR="00C65C61" w:rsidRPr="000E5CFE">
        <w:rPr>
          <w:b/>
          <w:sz w:val="20"/>
          <w:szCs w:val="20"/>
        </w:rPr>
        <w:t>onee</w:t>
      </w:r>
      <w:r w:rsidR="00C65C61" w:rsidRPr="00BF261E">
        <w:rPr>
          <w:sz w:val="20"/>
          <w:szCs w:val="20"/>
        </w:rPr>
        <w:t xml:space="preserve">l: 1 groot, leeg lokaal, voorzien van een muziekinstallatie gordijnen tegen de geluidsruis. Als onderdeel van de ruimte is er een decor/opslaghok o.a. in gebruik voor kostuums. NB: door de sheddaken is er natuurlijke lichtinval, waardoor het gebruik van theaterlicht onvoldoende effect heeft. </w:t>
      </w:r>
    </w:p>
    <w:p w14:paraId="2A8D5368" w14:textId="77777777" w:rsidR="0070163B" w:rsidRPr="00BF261E" w:rsidRDefault="0070163B">
      <w:pPr>
        <w:ind w:left="360"/>
        <w:rPr>
          <w:sz w:val="20"/>
          <w:szCs w:val="20"/>
        </w:rPr>
      </w:pPr>
    </w:p>
    <w:tbl>
      <w:tblPr>
        <w:tblStyle w:val="a6"/>
        <w:tblpPr w:leftFromText="141" w:rightFromText="141" w:vertAnchor="text" w:horzAnchor="page" w:tblpX="1459" w:tblpY="2500"/>
        <w:tblW w:w="6663" w:type="dxa"/>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600" w:firstRow="0" w:lastRow="0" w:firstColumn="0" w:lastColumn="0" w:noHBand="1" w:noVBand="1"/>
      </w:tblPr>
      <w:tblGrid>
        <w:gridCol w:w="4231"/>
        <w:gridCol w:w="1156"/>
        <w:gridCol w:w="1276"/>
      </w:tblGrid>
      <w:tr w:rsidR="008C1EC8" w:rsidRPr="00BF261E" w14:paraId="5BE7F9B7" w14:textId="77777777" w:rsidTr="008013A8">
        <w:trPr>
          <w:trHeight w:val="120"/>
        </w:trPr>
        <w:tc>
          <w:tcPr>
            <w:tcW w:w="4231" w:type="dxa"/>
            <w:shd w:val="clear" w:color="auto" w:fill="auto"/>
            <w:tcMar>
              <w:left w:w="40" w:type="dxa"/>
              <w:right w:w="40" w:type="dxa"/>
            </w:tcMar>
            <w:vAlign w:val="bottom"/>
          </w:tcPr>
          <w:p w14:paraId="6512F375" w14:textId="77777777" w:rsidR="008C1EC8" w:rsidRPr="00BF261E" w:rsidRDefault="008C1EC8" w:rsidP="008013A8">
            <w:pPr>
              <w:spacing w:line="276" w:lineRule="auto"/>
              <w:rPr>
                <w:sz w:val="20"/>
                <w:szCs w:val="20"/>
              </w:rPr>
            </w:pPr>
            <w:r w:rsidRPr="00BF261E">
              <w:rPr>
                <w:sz w:val="20"/>
                <w:szCs w:val="20"/>
              </w:rPr>
              <w:t xml:space="preserve">  </w:t>
            </w:r>
          </w:p>
        </w:tc>
        <w:tc>
          <w:tcPr>
            <w:tcW w:w="1156" w:type="dxa"/>
            <w:shd w:val="clear" w:color="auto" w:fill="auto"/>
            <w:tcMar>
              <w:left w:w="40" w:type="dxa"/>
              <w:right w:w="40" w:type="dxa"/>
            </w:tcMar>
            <w:vAlign w:val="bottom"/>
          </w:tcPr>
          <w:p w14:paraId="2312C43F" w14:textId="77777777" w:rsidR="008C1EC8" w:rsidRPr="0023495D" w:rsidRDefault="008C1EC8" w:rsidP="008013A8">
            <w:pPr>
              <w:spacing w:line="276" w:lineRule="auto"/>
              <w:jc w:val="right"/>
              <w:rPr>
                <w:sz w:val="20"/>
                <w:szCs w:val="20"/>
              </w:rPr>
            </w:pPr>
            <w:r>
              <w:rPr>
                <w:b/>
                <w:sz w:val="20"/>
                <w:szCs w:val="20"/>
              </w:rPr>
              <w:t>a</w:t>
            </w:r>
            <w:r w:rsidRPr="0023495D">
              <w:rPr>
                <w:b/>
                <w:sz w:val="20"/>
                <w:szCs w:val="20"/>
              </w:rPr>
              <w:t>antal</w:t>
            </w:r>
          </w:p>
        </w:tc>
        <w:tc>
          <w:tcPr>
            <w:tcW w:w="1276" w:type="dxa"/>
            <w:shd w:val="clear" w:color="auto" w:fill="auto"/>
            <w:tcMar>
              <w:left w:w="40" w:type="dxa"/>
              <w:right w:w="40" w:type="dxa"/>
            </w:tcMar>
            <w:vAlign w:val="bottom"/>
          </w:tcPr>
          <w:p w14:paraId="21FF5837" w14:textId="77777777" w:rsidR="008C1EC8" w:rsidRPr="0023495D" w:rsidRDefault="008C1EC8" w:rsidP="008013A8">
            <w:pPr>
              <w:spacing w:line="276" w:lineRule="auto"/>
              <w:jc w:val="right"/>
              <w:rPr>
                <w:sz w:val="20"/>
                <w:szCs w:val="20"/>
              </w:rPr>
            </w:pPr>
            <w:r>
              <w:rPr>
                <w:b/>
                <w:sz w:val="20"/>
                <w:szCs w:val="20"/>
              </w:rPr>
              <w:t>fte</w:t>
            </w:r>
          </w:p>
        </w:tc>
      </w:tr>
      <w:tr w:rsidR="008C1EC8" w:rsidRPr="00BF261E" w14:paraId="77144907" w14:textId="77777777" w:rsidTr="008013A8">
        <w:tc>
          <w:tcPr>
            <w:tcW w:w="4231" w:type="dxa"/>
            <w:shd w:val="clear" w:color="auto" w:fill="auto"/>
            <w:tcMar>
              <w:left w:w="40" w:type="dxa"/>
              <w:right w:w="40" w:type="dxa"/>
            </w:tcMar>
            <w:vAlign w:val="bottom"/>
          </w:tcPr>
          <w:p w14:paraId="6D63C31C" w14:textId="1D1C9733" w:rsidR="008C1EC8" w:rsidRPr="00BF261E" w:rsidRDefault="00AD5FD5" w:rsidP="008013A8">
            <w:pPr>
              <w:spacing w:line="276" w:lineRule="auto"/>
              <w:rPr>
                <w:sz w:val="20"/>
                <w:szCs w:val="20"/>
              </w:rPr>
            </w:pPr>
            <w:r>
              <w:rPr>
                <w:sz w:val="20"/>
                <w:szCs w:val="20"/>
              </w:rPr>
              <w:t>coördinator/</w:t>
            </w:r>
            <w:r w:rsidR="008C1EC8" w:rsidRPr="00BF261E">
              <w:rPr>
                <w:sz w:val="20"/>
                <w:szCs w:val="20"/>
              </w:rPr>
              <w:t>cultuurscout, combi- funct</w:t>
            </w:r>
            <w:r>
              <w:rPr>
                <w:sz w:val="20"/>
                <w:szCs w:val="20"/>
              </w:rPr>
              <w:t>ionaris en onderwijscoördinator</w:t>
            </w:r>
          </w:p>
        </w:tc>
        <w:tc>
          <w:tcPr>
            <w:tcW w:w="1156" w:type="dxa"/>
            <w:shd w:val="clear" w:color="auto" w:fill="auto"/>
            <w:tcMar>
              <w:left w:w="40" w:type="dxa"/>
              <w:right w:w="40" w:type="dxa"/>
            </w:tcMar>
            <w:vAlign w:val="bottom"/>
          </w:tcPr>
          <w:p w14:paraId="2740FD03" w14:textId="2D6FB497" w:rsidR="008C1EC8" w:rsidRPr="00BF261E" w:rsidRDefault="00AD5FD5" w:rsidP="008013A8">
            <w:pPr>
              <w:spacing w:line="276" w:lineRule="auto"/>
              <w:jc w:val="right"/>
              <w:rPr>
                <w:sz w:val="20"/>
                <w:szCs w:val="20"/>
              </w:rPr>
            </w:pPr>
            <w:r>
              <w:rPr>
                <w:sz w:val="20"/>
                <w:szCs w:val="20"/>
              </w:rPr>
              <w:t>3</w:t>
            </w:r>
          </w:p>
        </w:tc>
        <w:tc>
          <w:tcPr>
            <w:tcW w:w="1276" w:type="dxa"/>
            <w:shd w:val="clear" w:color="auto" w:fill="auto"/>
            <w:tcMar>
              <w:left w:w="40" w:type="dxa"/>
              <w:right w:w="40" w:type="dxa"/>
            </w:tcMar>
            <w:vAlign w:val="bottom"/>
          </w:tcPr>
          <w:p w14:paraId="03372F0A" w14:textId="1ADB0C15" w:rsidR="008C1EC8" w:rsidRPr="00BF261E" w:rsidRDefault="00AD5FD5" w:rsidP="008013A8">
            <w:pPr>
              <w:spacing w:line="276" w:lineRule="auto"/>
              <w:jc w:val="right"/>
              <w:rPr>
                <w:sz w:val="20"/>
                <w:szCs w:val="20"/>
              </w:rPr>
            </w:pPr>
            <w:r>
              <w:rPr>
                <w:sz w:val="20"/>
                <w:szCs w:val="20"/>
              </w:rPr>
              <w:t>2,2</w:t>
            </w:r>
          </w:p>
        </w:tc>
      </w:tr>
      <w:tr w:rsidR="008C1EC8" w:rsidRPr="00BF261E" w14:paraId="32889B88" w14:textId="77777777" w:rsidTr="008013A8">
        <w:tc>
          <w:tcPr>
            <w:tcW w:w="4231" w:type="dxa"/>
            <w:shd w:val="clear" w:color="auto" w:fill="auto"/>
            <w:tcMar>
              <w:left w:w="40" w:type="dxa"/>
              <w:right w:w="40" w:type="dxa"/>
            </w:tcMar>
            <w:vAlign w:val="bottom"/>
          </w:tcPr>
          <w:p w14:paraId="60428CCD" w14:textId="77777777" w:rsidR="008C1EC8" w:rsidRPr="00BF261E" w:rsidRDefault="008C1EC8" w:rsidP="008013A8">
            <w:pPr>
              <w:spacing w:line="276" w:lineRule="auto"/>
              <w:rPr>
                <w:sz w:val="20"/>
                <w:szCs w:val="20"/>
              </w:rPr>
            </w:pPr>
            <w:r>
              <w:rPr>
                <w:sz w:val="20"/>
                <w:szCs w:val="20"/>
              </w:rPr>
              <w:t>d</w:t>
            </w:r>
            <w:r w:rsidRPr="00BF261E">
              <w:rPr>
                <w:sz w:val="20"/>
                <w:szCs w:val="20"/>
              </w:rPr>
              <w:t>ocenten (bepaalde en onbepaalde tijd)</w:t>
            </w:r>
          </w:p>
        </w:tc>
        <w:tc>
          <w:tcPr>
            <w:tcW w:w="1156" w:type="dxa"/>
            <w:shd w:val="clear" w:color="auto" w:fill="auto"/>
            <w:tcMar>
              <w:left w:w="40" w:type="dxa"/>
              <w:right w:w="40" w:type="dxa"/>
            </w:tcMar>
            <w:vAlign w:val="bottom"/>
          </w:tcPr>
          <w:p w14:paraId="74207D98" w14:textId="77777777" w:rsidR="008C1EC8" w:rsidRPr="00BF261E" w:rsidRDefault="008C1EC8" w:rsidP="008013A8">
            <w:pPr>
              <w:spacing w:line="276" w:lineRule="auto"/>
              <w:jc w:val="right"/>
              <w:rPr>
                <w:sz w:val="20"/>
                <w:szCs w:val="20"/>
              </w:rPr>
            </w:pPr>
            <w:r w:rsidRPr="00BF261E">
              <w:rPr>
                <w:sz w:val="20"/>
                <w:szCs w:val="20"/>
              </w:rPr>
              <w:t>33</w:t>
            </w:r>
          </w:p>
        </w:tc>
        <w:tc>
          <w:tcPr>
            <w:tcW w:w="1276" w:type="dxa"/>
            <w:shd w:val="clear" w:color="auto" w:fill="auto"/>
            <w:tcMar>
              <w:left w:w="40" w:type="dxa"/>
              <w:right w:w="40" w:type="dxa"/>
            </w:tcMar>
            <w:vAlign w:val="bottom"/>
          </w:tcPr>
          <w:p w14:paraId="1D7F2A5B" w14:textId="77777777" w:rsidR="008C1EC8" w:rsidRPr="00BF261E" w:rsidRDefault="008C1EC8" w:rsidP="008013A8">
            <w:pPr>
              <w:spacing w:line="276" w:lineRule="auto"/>
              <w:jc w:val="right"/>
              <w:rPr>
                <w:sz w:val="20"/>
                <w:szCs w:val="20"/>
              </w:rPr>
            </w:pPr>
            <w:r w:rsidRPr="00BF261E">
              <w:rPr>
                <w:sz w:val="20"/>
                <w:szCs w:val="20"/>
              </w:rPr>
              <w:t>7,45</w:t>
            </w:r>
          </w:p>
        </w:tc>
      </w:tr>
      <w:tr w:rsidR="008C1EC8" w:rsidRPr="00BF261E" w14:paraId="0DF99C4F" w14:textId="77777777" w:rsidTr="008013A8">
        <w:tc>
          <w:tcPr>
            <w:tcW w:w="4231" w:type="dxa"/>
            <w:shd w:val="clear" w:color="auto" w:fill="auto"/>
            <w:tcMar>
              <w:left w:w="40" w:type="dxa"/>
              <w:right w:w="40" w:type="dxa"/>
            </w:tcMar>
            <w:vAlign w:val="bottom"/>
          </w:tcPr>
          <w:p w14:paraId="3DC38C45" w14:textId="77777777" w:rsidR="008C1EC8" w:rsidRPr="00BF261E" w:rsidRDefault="008C1EC8" w:rsidP="008013A8">
            <w:pPr>
              <w:spacing w:line="276" w:lineRule="auto"/>
              <w:rPr>
                <w:sz w:val="20"/>
                <w:szCs w:val="20"/>
              </w:rPr>
            </w:pPr>
            <w:r>
              <w:rPr>
                <w:sz w:val="20"/>
                <w:szCs w:val="20"/>
              </w:rPr>
              <w:t>d</w:t>
            </w:r>
            <w:r w:rsidRPr="00BF261E">
              <w:rPr>
                <w:sz w:val="20"/>
                <w:szCs w:val="20"/>
              </w:rPr>
              <w:t>ocenten ZZP basis (projecten e.d.)</w:t>
            </w:r>
          </w:p>
        </w:tc>
        <w:tc>
          <w:tcPr>
            <w:tcW w:w="1156" w:type="dxa"/>
            <w:shd w:val="clear" w:color="auto" w:fill="auto"/>
            <w:tcMar>
              <w:left w:w="40" w:type="dxa"/>
              <w:right w:w="40" w:type="dxa"/>
            </w:tcMar>
            <w:vAlign w:val="bottom"/>
          </w:tcPr>
          <w:p w14:paraId="11E90112" w14:textId="77777777" w:rsidR="008C1EC8" w:rsidRPr="00BF261E" w:rsidRDefault="008C1EC8" w:rsidP="008013A8">
            <w:pPr>
              <w:spacing w:line="276" w:lineRule="auto"/>
              <w:jc w:val="right"/>
              <w:rPr>
                <w:sz w:val="20"/>
                <w:szCs w:val="20"/>
              </w:rPr>
            </w:pPr>
          </w:p>
        </w:tc>
        <w:tc>
          <w:tcPr>
            <w:tcW w:w="1276" w:type="dxa"/>
            <w:shd w:val="clear" w:color="auto" w:fill="auto"/>
            <w:tcMar>
              <w:left w:w="40" w:type="dxa"/>
              <w:right w:w="40" w:type="dxa"/>
            </w:tcMar>
            <w:vAlign w:val="bottom"/>
          </w:tcPr>
          <w:p w14:paraId="32DAC663" w14:textId="77777777" w:rsidR="008C1EC8" w:rsidRPr="00BF261E" w:rsidRDefault="008C1EC8" w:rsidP="008013A8">
            <w:pPr>
              <w:spacing w:line="276" w:lineRule="auto"/>
              <w:jc w:val="right"/>
              <w:rPr>
                <w:sz w:val="20"/>
                <w:szCs w:val="20"/>
              </w:rPr>
            </w:pPr>
            <w:r w:rsidRPr="00BF261E">
              <w:rPr>
                <w:sz w:val="20"/>
                <w:szCs w:val="20"/>
              </w:rPr>
              <w:t>0,7</w:t>
            </w:r>
          </w:p>
        </w:tc>
      </w:tr>
    </w:tbl>
    <w:p w14:paraId="450E76A2" w14:textId="5142E0EB" w:rsidR="0070163B" w:rsidRPr="00BF261E" w:rsidRDefault="00C65C61">
      <w:pPr>
        <w:rPr>
          <w:sz w:val="20"/>
          <w:szCs w:val="20"/>
        </w:rPr>
      </w:pPr>
      <w:r w:rsidRPr="00BF261E">
        <w:rPr>
          <w:sz w:val="20"/>
          <w:szCs w:val="20"/>
        </w:rPr>
        <w:t xml:space="preserve">Dans en Toneel zitten in de lift; beeldend </w:t>
      </w:r>
      <w:r w:rsidR="003A2C20">
        <w:rPr>
          <w:sz w:val="20"/>
          <w:szCs w:val="20"/>
        </w:rPr>
        <w:t>bleef gelijk in 2015 en muziek kampt</w:t>
      </w:r>
      <w:r w:rsidRPr="00BF261E">
        <w:rPr>
          <w:sz w:val="20"/>
          <w:szCs w:val="20"/>
        </w:rPr>
        <w:t xml:space="preserve"> met dalende cursistenaantallen. Ook het bereik in het basisonderwijs en voortgezet onderwijs neemt af. De indruk bestaat dat de daling bij Muziek </w:t>
      </w:r>
      <w:r w:rsidR="003A2C20">
        <w:rPr>
          <w:sz w:val="20"/>
          <w:szCs w:val="20"/>
        </w:rPr>
        <w:t>in de loop van 2016 tot stilstand zal komen</w:t>
      </w:r>
      <w:r w:rsidRPr="00BF261E">
        <w:rPr>
          <w:sz w:val="20"/>
          <w:szCs w:val="20"/>
        </w:rPr>
        <w:t xml:space="preserve">. Vooral de </w:t>
      </w:r>
      <w:proofErr w:type="spellStart"/>
      <w:r w:rsidRPr="00BF261E">
        <w:rPr>
          <w:sz w:val="20"/>
          <w:szCs w:val="20"/>
        </w:rPr>
        <w:t>hafa</w:t>
      </w:r>
      <w:proofErr w:type="spellEnd"/>
      <w:r w:rsidRPr="00BF261E">
        <w:rPr>
          <w:sz w:val="20"/>
          <w:szCs w:val="20"/>
        </w:rPr>
        <w:t xml:space="preserve">-sector heeft een sterke daling doorgemaakt (mede door het terugbrengen van de gemeentesubsidie). De verenigingen zijn zich wel weer sterker aan het profileren in het onderwijs, waardoor het aantal kinderen die starten met een </w:t>
      </w:r>
      <w:proofErr w:type="spellStart"/>
      <w:r w:rsidRPr="00BF261E">
        <w:rPr>
          <w:sz w:val="20"/>
          <w:szCs w:val="20"/>
        </w:rPr>
        <w:t>hafa</w:t>
      </w:r>
      <w:proofErr w:type="spellEnd"/>
      <w:r w:rsidRPr="00BF261E">
        <w:rPr>
          <w:sz w:val="20"/>
          <w:szCs w:val="20"/>
        </w:rPr>
        <w:t xml:space="preserve"> instrument weer licht toeneemt. De moeilijkheid voor de verenigingen is om leerlingen lang aan zich te binden, het imago voor deze manier van muziek maken is bij jongeren verminderd. Het zal dus ook afhangen of de verenigingen een omslag kunnen maken om zo weer jongeren aan zich te binden. </w:t>
      </w:r>
    </w:p>
    <w:p w14:paraId="56E9F194" w14:textId="77777777" w:rsidR="0070163B" w:rsidRPr="00BF261E" w:rsidRDefault="0070163B">
      <w:pPr>
        <w:spacing w:line="276" w:lineRule="auto"/>
        <w:rPr>
          <w:sz w:val="20"/>
          <w:szCs w:val="20"/>
        </w:rPr>
      </w:pPr>
    </w:p>
    <w:p w14:paraId="5EC6E29A" w14:textId="77777777" w:rsidR="00960683" w:rsidRDefault="00960683" w:rsidP="000E5CFE">
      <w:pPr>
        <w:spacing w:line="276" w:lineRule="auto"/>
        <w:rPr>
          <w:sz w:val="20"/>
          <w:szCs w:val="20"/>
        </w:rPr>
      </w:pPr>
    </w:p>
    <w:p w14:paraId="0EF012BA" w14:textId="77777777" w:rsidR="00960683" w:rsidRDefault="00960683" w:rsidP="000E5CFE">
      <w:pPr>
        <w:spacing w:line="276" w:lineRule="auto"/>
        <w:rPr>
          <w:sz w:val="20"/>
          <w:szCs w:val="20"/>
        </w:rPr>
      </w:pPr>
    </w:p>
    <w:p w14:paraId="2B0B28D0" w14:textId="77777777" w:rsidR="00960683" w:rsidRDefault="00960683" w:rsidP="000E5CFE">
      <w:pPr>
        <w:spacing w:line="276" w:lineRule="auto"/>
        <w:rPr>
          <w:sz w:val="20"/>
          <w:szCs w:val="20"/>
        </w:rPr>
      </w:pPr>
    </w:p>
    <w:p w14:paraId="662972BA" w14:textId="77777777" w:rsidR="00960683" w:rsidRDefault="00960683" w:rsidP="000E5CFE">
      <w:pPr>
        <w:spacing w:line="276" w:lineRule="auto"/>
        <w:rPr>
          <w:sz w:val="20"/>
          <w:szCs w:val="20"/>
        </w:rPr>
      </w:pPr>
    </w:p>
    <w:p w14:paraId="5F232821" w14:textId="77777777" w:rsidR="00960683" w:rsidRDefault="00960683" w:rsidP="000E5CFE">
      <w:pPr>
        <w:spacing w:line="276" w:lineRule="auto"/>
        <w:rPr>
          <w:sz w:val="20"/>
          <w:szCs w:val="20"/>
        </w:rPr>
      </w:pPr>
    </w:p>
    <w:p w14:paraId="11190F9B" w14:textId="77777777" w:rsidR="008013A8" w:rsidRDefault="008013A8" w:rsidP="00A238DC">
      <w:pPr>
        <w:rPr>
          <w:sz w:val="20"/>
          <w:szCs w:val="20"/>
        </w:rPr>
      </w:pPr>
    </w:p>
    <w:p w14:paraId="097869C8" w14:textId="77777777" w:rsidR="008013A8" w:rsidRDefault="008013A8" w:rsidP="00A238DC">
      <w:pPr>
        <w:rPr>
          <w:sz w:val="20"/>
          <w:szCs w:val="20"/>
        </w:rPr>
      </w:pPr>
    </w:p>
    <w:p w14:paraId="63DDD23A" w14:textId="62188373" w:rsidR="000E5CFE" w:rsidRPr="00BF261E" w:rsidRDefault="00C65C61" w:rsidP="00A238DC">
      <w:pPr>
        <w:rPr>
          <w:sz w:val="20"/>
          <w:szCs w:val="20"/>
        </w:rPr>
      </w:pPr>
      <w:r w:rsidRPr="00BF261E">
        <w:rPr>
          <w:sz w:val="20"/>
          <w:szCs w:val="20"/>
        </w:rPr>
        <w:lastRenderedPageBreak/>
        <w:t xml:space="preserve">De organisatie van </w:t>
      </w:r>
      <w:proofErr w:type="spellStart"/>
      <w:r w:rsidR="00A238DC">
        <w:rPr>
          <w:sz w:val="20"/>
          <w:szCs w:val="20"/>
        </w:rPr>
        <w:t>ECI_cursus</w:t>
      </w:r>
      <w:proofErr w:type="spellEnd"/>
      <w:r w:rsidRPr="00BF261E">
        <w:rPr>
          <w:sz w:val="20"/>
          <w:szCs w:val="20"/>
        </w:rPr>
        <w:t xml:space="preserve"> bestaat uit docenten en coördinatoren op contractbasis (bepaalde en onbepaalde tijd). </w:t>
      </w:r>
      <w:r w:rsidR="000E5CFE" w:rsidRPr="00BF261E">
        <w:rPr>
          <w:sz w:val="20"/>
          <w:szCs w:val="20"/>
        </w:rPr>
        <w:t xml:space="preserve">Voor projecten en kortlopende cursussen worden docenten op ZZP-basis ingezet. </w:t>
      </w:r>
    </w:p>
    <w:p w14:paraId="47B580CE" w14:textId="77777777" w:rsidR="000E5CFE" w:rsidRDefault="000E5CFE" w:rsidP="00A238DC">
      <w:pPr>
        <w:rPr>
          <w:sz w:val="20"/>
          <w:szCs w:val="20"/>
        </w:rPr>
      </w:pPr>
    </w:p>
    <w:p w14:paraId="4E71A993" w14:textId="7AFBCCED" w:rsidR="0070163B" w:rsidRPr="00BF261E" w:rsidRDefault="00C65C61" w:rsidP="00A238DC">
      <w:pPr>
        <w:rPr>
          <w:sz w:val="20"/>
          <w:szCs w:val="20"/>
        </w:rPr>
      </w:pPr>
      <w:r w:rsidRPr="00BF261E">
        <w:rPr>
          <w:sz w:val="20"/>
          <w:szCs w:val="20"/>
        </w:rPr>
        <w:t xml:space="preserve">Naast de medewerkers die met binnen- of buitenschoolse cultuureducatie bezig zijn, heeft </w:t>
      </w:r>
      <w:r w:rsidR="00B836C6">
        <w:rPr>
          <w:sz w:val="20"/>
          <w:szCs w:val="20"/>
        </w:rPr>
        <w:t>ECI</w:t>
      </w:r>
      <w:r w:rsidRPr="00BF261E">
        <w:rPr>
          <w:sz w:val="20"/>
          <w:szCs w:val="20"/>
        </w:rPr>
        <w:t xml:space="preserve"> een Cultuurscout in dienst en een combinatiefunctionaris. De Cultuurscout onderhoudt de contacten met het onderwijs ten behoeve van onze activiteiten </w:t>
      </w:r>
      <w:proofErr w:type="spellStart"/>
      <w:r w:rsidRPr="00BF261E">
        <w:rPr>
          <w:sz w:val="20"/>
          <w:szCs w:val="20"/>
        </w:rPr>
        <w:t>binnenschoolse</w:t>
      </w:r>
      <w:proofErr w:type="spellEnd"/>
      <w:r w:rsidRPr="00BF261E">
        <w:rPr>
          <w:sz w:val="20"/>
          <w:szCs w:val="20"/>
        </w:rPr>
        <w:t xml:space="preserve"> cultuureducatie. Ook ontwikkelt de cultuurscout samenwerkingsprojecten met andere organisaties en kunstinitiatieven in de stad, waaronder het programma Nieuwe Helden (cultuurprojecten voor jongeren i.s.m. jongerenorganisaties en </w:t>
      </w:r>
      <w:proofErr w:type="spellStart"/>
      <w:r w:rsidRPr="00BF261E">
        <w:rPr>
          <w:sz w:val="20"/>
          <w:szCs w:val="20"/>
        </w:rPr>
        <w:t>Wel;kom</w:t>
      </w:r>
      <w:proofErr w:type="spellEnd"/>
      <w:r w:rsidRPr="00BF261E">
        <w:rPr>
          <w:sz w:val="20"/>
          <w:szCs w:val="20"/>
        </w:rPr>
        <w:t xml:space="preserve">) en </w:t>
      </w:r>
      <w:proofErr w:type="spellStart"/>
      <w:r w:rsidRPr="00BF261E">
        <w:rPr>
          <w:sz w:val="20"/>
          <w:szCs w:val="20"/>
        </w:rPr>
        <w:t>opRoer</w:t>
      </w:r>
      <w:proofErr w:type="spellEnd"/>
      <w:r w:rsidRPr="00BF261E">
        <w:rPr>
          <w:sz w:val="20"/>
          <w:szCs w:val="20"/>
        </w:rPr>
        <w:t xml:space="preserve">! (jaarlijkse opening culturele seizoen). De combinatfunctionaris betreft een meerjarige door de gemeente gesubsidieerde functie om amateurkunst en het verenigingsleven te stimuleren. </w:t>
      </w:r>
    </w:p>
    <w:p w14:paraId="79833AB3" w14:textId="77777777" w:rsidR="0070163B" w:rsidRPr="00BF261E" w:rsidRDefault="00C65C61" w:rsidP="00A238DC">
      <w:pPr>
        <w:rPr>
          <w:sz w:val="20"/>
          <w:szCs w:val="20"/>
        </w:rPr>
      </w:pPr>
      <w:r w:rsidRPr="00BF261E">
        <w:rPr>
          <w:sz w:val="20"/>
          <w:szCs w:val="20"/>
        </w:rPr>
        <w:t xml:space="preserve"> </w:t>
      </w:r>
    </w:p>
    <w:p w14:paraId="0A65121C" w14:textId="36A87852" w:rsidR="000048DE" w:rsidRDefault="000048DE" w:rsidP="000048DE">
      <w:pPr>
        <w:rPr>
          <w:b/>
          <w:sz w:val="20"/>
          <w:szCs w:val="20"/>
        </w:rPr>
      </w:pPr>
      <w:bookmarkStart w:id="4" w:name="h.2et92p0" w:colFirst="0" w:colLast="0"/>
      <w:bookmarkEnd w:id="4"/>
      <w:proofErr w:type="spellStart"/>
      <w:r>
        <w:rPr>
          <w:b/>
          <w:sz w:val="20"/>
          <w:szCs w:val="20"/>
        </w:rPr>
        <w:t>ECI_herstart</w:t>
      </w:r>
      <w:proofErr w:type="spellEnd"/>
    </w:p>
    <w:p w14:paraId="3C722326" w14:textId="15604D05" w:rsidR="000048DE" w:rsidRPr="00BF261E" w:rsidRDefault="000048DE" w:rsidP="000048DE">
      <w:pPr>
        <w:rPr>
          <w:sz w:val="20"/>
          <w:szCs w:val="20"/>
        </w:rPr>
      </w:pPr>
      <w:r>
        <w:rPr>
          <w:sz w:val="20"/>
          <w:szCs w:val="20"/>
        </w:rPr>
        <w:t xml:space="preserve">Met de afronding van ECI herstart blijft, zoals ook de bedoeling was, de </w:t>
      </w:r>
      <w:r w:rsidRPr="00BF261E">
        <w:rPr>
          <w:sz w:val="20"/>
          <w:szCs w:val="20"/>
        </w:rPr>
        <w:t>uitvoering van het culturele kernprogram</w:t>
      </w:r>
      <w:r>
        <w:rPr>
          <w:sz w:val="20"/>
          <w:szCs w:val="20"/>
        </w:rPr>
        <w:t>ma</w:t>
      </w:r>
      <w:r w:rsidRPr="00BF261E">
        <w:rPr>
          <w:sz w:val="20"/>
          <w:szCs w:val="20"/>
        </w:rPr>
        <w:t xml:space="preserve"> in handen van Stichting ECI. </w:t>
      </w:r>
      <w:r>
        <w:rPr>
          <w:sz w:val="20"/>
          <w:szCs w:val="20"/>
        </w:rPr>
        <w:t xml:space="preserve">Een aantal onderdelen van het voormalige takenpakket zijn afgesplitst hetgeen </w:t>
      </w:r>
      <w:r w:rsidRPr="00BF261E">
        <w:rPr>
          <w:sz w:val="20"/>
          <w:szCs w:val="20"/>
        </w:rPr>
        <w:t>een meer realistische, uitvoerbare opd</w:t>
      </w:r>
      <w:r>
        <w:rPr>
          <w:sz w:val="20"/>
          <w:szCs w:val="20"/>
        </w:rPr>
        <w:t>racht voor de Stichting oplevert</w:t>
      </w:r>
      <w:r w:rsidRPr="00BF261E">
        <w:rPr>
          <w:sz w:val="20"/>
          <w:szCs w:val="20"/>
        </w:rPr>
        <w:t>.</w:t>
      </w:r>
    </w:p>
    <w:p w14:paraId="01BB3935" w14:textId="77777777" w:rsidR="000048DE" w:rsidRPr="00BF261E" w:rsidRDefault="000048DE" w:rsidP="000048DE">
      <w:pPr>
        <w:rPr>
          <w:sz w:val="20"/>
          <w:szCs w:val="20"/>
        </w:rPr>
      </w:pPr>
    </w:p>
    <w:p w14:paraId="068E55EA" w14:textId="07AAC2A8" w:rsidR="000048DE" w:rsidRPr="00BF261E" w:rsidRDefault="00F812FD" w:rsidP="000048DE">
      <w:pPr>
        <w:rPr>
          <w:sz w:val="20"/>
          <w:szCs w:val="20"/>
        </w:rPr>
      </w:pPr>
      <w:r>
        <w:rPr>
          <w:sz w:val="20"/>
          <w:szCs w:val="20"/>
        </w:rPr>
        <w:t xml:space="preserve">Zo zijn per 1/1/2016 </w:t>
      </w:r>
      <w:r w:rsidR="000048DE">
        <w:rPr>
          <w:sz w:val="20"/>
          <w:szCs w:val="20"/>
        </w:rPr>
        <w:t xml:space="preserve">beheer en exploitatie van het gebouw overgenomen door KIEN dat ook de </w:t>
      </w:r>
      <w:r w:rsidR="000048DE" w:rsidRPr="00BF261E">
        <w:rPr>
          <w:sz w:val="20"/>
          <w:szCs w:val="20"/>
        </w:rPr>
        <w:t>horeca</w:t>
      </w:r>
      <w:r w:rsidR="000048DE">
        <w:rPr>
          <w:sz w:val="20"/>
          <w:szCs w:val="20"/>
        </w:rPr>
        <w:t xml:space="preserve"> (met uitzondering van de horeca in de </w:t>
      </w:r>
      <w:proofErr w:type="spellStart"/>
      <w:r w:rsidR="000048DE">
        <w:rPr>
          <w:sz w:val="20"/>
          <w:szCs w:val="20"/>
        </w:rPr>
        <w:t>popzaal</w:t>
      </w:r>
      <w:proofErr w:type="spellEnd"/>
      <w:r w:rsidR="000048DE">
        <w:rPr>
          <w:sz w:val="20"/>
          <w:szCs w:val="20"/>
        </w:rPr>
        <w:t xml:space="preserve">) </w:t>
      </w:r>
      <w:r w:rsidR="000048DE" w:rsidRPr="00BF261E">
        <w:rPr>
          <w:sz w:val="20"/>
          <w:szCs w:val="20"/>
        </w:rPr>
        <w:t xml:space="preserve"> </w:t>
      </w:r>
      <w:r w:rsidR="000048DE">
        <w:rPr>
          <w:sz w:val="20"/>
          <w:szCs w:val="20"/>
        </w:rPr>
        <w:t xml:space="preserve">voor haar rekening neemt. Daarnaast is de </w:t>
      </w:r>
      <w:r w:rsidR="000048DE" w:rsidRPr="00BF261E">
        <w:rPr>
          <w:sz w:val="20"/>
          <w:szCs w:val="20"/>
        </w:rPr>
        <w:t>expositi</w:t>
      </w:r>
      <w:r w:rsidR="000048DE">
        <w:rPr>
          <w:sz w:val="20"/>
          <w:szCs w:val="20"/>
        </w:rPr>
        <w:t xml:space="preserve">efunctie geen </w:t>
      </w:r>
      <w:r w:rsidR="000048DE" w:rsidRPr="00BF261E">
        <w:rPr>
          <w:sz w:val="20"/>
          <w:szCs w:val="20"/>
        </w:rPr>
        <w:t xml:space="preserve">primaire taak </w:t>
      </w:r>
      <w:r w:rsidR="000048DE">
        <w:rPr>
          <w:sz w:val="20"/>
          <w:szCs w:val="20"/>
        </w:rPr>
        <w:t xml:space="preserve">meer </w:t>
      </w:r>
      <w:r w:rsidR="000048DE" w:rsidRPr="00BF261E">
        <w:rPr>
          <w:sz w:val="20"/>
          <w:szCs w:val="20"/>
        </w:rPr>
        <w:t>van Stichting ECI. De opdrac</w:t>
      </w:r>
      <w:r>
        <w:rPr>
          <w:sz w:val="20"/>
          <w:szCs w:val="20"/>
        </w:rPr>
        <w:t xml:space="preserve">ht voor de Stichting bestaat, samengevat, uit de al eerder genoemde </w:t>
      </w:r>
      <w:r w:rsidR="000048DE" w:rsidRPr="00BF261E">
        <w:rPr>
          <w:sz w:val="20"/>
          <w:szCs w:val="20"/>
        </w:rPr>
        <w:t>taken als cultuureducatie, programmering poppodium, filmzalen theaterzaal en, meer expliciet dan nu het geval is, een bijdrage aan de verbindingen met wijken, scholen en verenigingen alsmede een bijdrage aan het welzijnsbeleid. De Stichting ECI zal zich als</w:t>
      </w:r>
      <w:r>
        <w:rPr>
          <w:sz w:val="20"/>
          <w:szCs w:val="20"/>
        </w:rPr>
        <w:t xml:space="preserve"> zodanig ook prominenter </w:t>
      </w:r>
      <w:r w:rsidR="000048DE" w:rsidRPr="00BF261E">
        <w:rPr>
          <w:sz w:val="20"/>
          <w:szCs w:val="20"/>
        </w:rPr>
        <w:t xml:space="preserve">gaan positioneren binnen samenwerkingsverbanden. </w:t>
      </w:r>
    </w:p>
    <w:p w14:paraId="2A5AE398" w14:textId="77777777" w:rsidR="000048DE" w:rsidRPr="000048DE" w:rsidRDefault="000048DE" w:rsidP="000048DE">
      <w:pPr>
        <w:rPr>
          <w:b/>
          <w:sz w:val="20"/>
          <w:szCs w:val="20"/>
        </w:rPr>
      </w:pPr>
    </w:p>
    <w:p w14:paraId="0D52E081" w14:textId="77777777" w:rsidR="005A52B1" w:rsidRDefault="005A52B1" w:rsidP="00AB1E56">
      <w:pPr>
        <w:pStyle w:val="Kop2"/>
        <w:ind w:firstLine="0"/>
        <w:rPr>
          <w:rFonts w:ascii="Arial" w:hAnsi="Arial" w:cs="Arial"/>
          <w:sz w:val="20"/>
          <w:szCs w:val="20"/>
        </w:rPr>
      </w:pPr>
    </w:p>
    <w:p w14:paraId="30670787" w14:textId="2837BE6A" w:rsidR="000048DE" w:rsidRPr="000048DE" w:rsidRDefault="00C65C61" w:rsidP="000048DE">
      <w:pPr>
        <w:pStyle w:val="Kop2"/>
        <w:ind w:firstLine="0"/>
        <w:rPr>
          <w:sz w:val="20"/>
          <w:szCs w:val="20"/>
        </w:rPr>
      </w:pPr>
      <w:r w:rsidRPr="00BF261E">
        <w:rPr>
          <w:sz w:val="20"/>
          <w:szCs w:val="20"/>
        </w:rPr>
        <w:br w:type="page"/>
      </w:r>
    </w:p>
    <w:p w14:paraId="3F7F6B68" w14:textId="04559ACC" w:rsidR="008C4AA9" w:rsidRDefault="00965777" w:rsidP="008C4AA9">
      <w:pPr>
        <w:pStyle w:val="Kop1"/>
        <w:rPr>
          <w:i w:val="0"/>
          <w:sz w:val="28"/>
          <w:szCs w:val="28"/>
        </w:rPr>
      </w:pPr>
      <w:bookmarkStart w:id="5" w:name="h.tyjcwt" w:colFirst="0" w:colLast="0"/>
      <w:bookmarkEnd w:id="5"/>
      <w:r>
        <w:rPr>
          <w:i w:val="0"/>
          <w:sz w:val="28"/>
          <w:szCs w:val="28"/>
        </w:rPr>
        <w:lastRenderedPageBreak/>
        <w:t xml:space="preserve">1. </w:t>
      </w:r>
      <w:r w:rsidR="00F812FD" w:rsidRPr="00F812FD">
        <w:rPr>
          <w:i w:val="0"/>
          <w:sz w:val="28"/>
          <w:szCs w:val="28"/>
        </w:rPr>
        <w:t>omgevingsanalyse</w:t>
      </w:r>
      <w:bookmarkStart w:id="6" w:name="h.3dy6vkm" w:colFirst="0" w:colLast="0"/>
      <w:bookmarkEnd w:id="6"/>
    </w:p>
    <w:p w14:paraId="4795457E" w14:textId="2F732306" w:rsidR="0070163B" w:rsidRPr="00965777" w:rsidRDefault="00965777" w:rsidP="008C4AA9">
      <w:pPr>
        <w:pStyle w:val="Kop1"/>
        <w:contextualSpacing/>
        <w:rPr>
          <w:i w:val="0"/>
          <w:sz w:val="24"/>
          <w:szCs w:val="24"/>
        </w:rPr>
      </w:pPr>
      <w:r>
        <w:rPr>
          <w:i w:val="0"/>
          <w:sz w:val="24"/>
          <w:szCs w:val="24"/>
        </w:rPr>
        <w:t>1</w:t>
      </w:r>
      <w:r w:rsidRPr="00965777">
        <w:rPr>
          <w:i w:val="0"/>
          <w:sz w:val="24"/>
          <w:szCs w:val="24"/>
        </w:rPr>
        <w:t xml:space="preserve">.1 </w:t>
      </w:r>
      <w:r w:rsidR="008C4AA9" w:rsidRPr="00965777">
        <w:rPr>
          <w:i w:val="0"/>
          <w:sz w:val="24"/>
          <w:szCs w:val="24"/>
        </w:rPr>
        <w:t>t</w:t>
      </w:r>
      <w:r w:rsidR="00C65C61" w:rsidRPr="00965777">
        <w:rPr>
          <w:i w:val="0"/>
          <w:sz w:val="24"/>
          <w:szCs w:val="24"/>
        </w:rPr>
        <w:t>rends &amp;</w:t>
      </w:r>
      <w:r w:rsidR="008C4AA9" w:rsidRPr="00965777">
        <w:rPr>
          <w:i w:val="0"/>
          <w:sz w:val="24"/>
          <w:szCs w:val="24"/>
        </w:rPr>
        <w:t xml:space="preserve"> ontwikkelingen</w:t>
      </w:r>
    </w:p>
    <w:p w14:paraId="4497BEAD" w14:textId="5D02733D" w:rsidR="0070163B" w:rsidRPr="008C4AA9" w:rsidRDefault="008C4AA9">
      <w:pPr>
        <w:rPr>
          <w:b/>
          <w:sz w:val="20"/>
          <w:szCs w:val="20"/>
        </w:rPr>
      </w:pPr>
      <w:r>
        <w:rPr>
          <w:b/>
          <w:sz w:val="20"/>
          <w:szCs w:val="20"/>
        </w:rPr>
        <w:t>t</w:t>
      </w:r>
      <w:r w:rsidR="00C65C61" w:rsidRPr="008C4AA9">
        <w:rPr>
          <w:b/>
          <w:sz w:val="20"/>
          <w:szCs w:val="20"/>
        </w:rPr>
        <w:t xml:space="preserve">heater </w:t>
      </w:r>
    </w:p>
    <w:p w14:paraId="0C7ACCC4" w14:textId="7880EFF5" w:rsidR="0070163B" w:rsidRPr="00BF261E" w:rsidRDefault="005850A6">
      <w:pPr>
        <w:rPr>
          <w:sz w:val="20"/>
          <w:szCs w:val="20"/>
        </w:rPr>
      </w:pPr>
      <w:r>
        <w:rPr>
          <w:sz w:val="20"/>
          <w:szCs w:val="20"/>
        </w:rPr>
        <w:t>We zien een aantal belangrijke ontwikkelingen in theaterland; allereerst lop</w:t>
      </w:r>
      <w:r w:rsidR="00660BC9">
        <w:rPr>
          <w:sz w:val="20"/>
          <w:szCs w:val="20"/>
        </w:rPr>
        <w:t xml:space="preserve">en bezoekersaantallen terug, </w:t>
      </w:r>
      <w:r>
        <w:rPr>
          <w:sz w:val="20"/>
          <w:szCs w:val="20"/>
        </w:rPr>
        <w:t>winnen niet traditionele theaterplaatsen aan populariteit (langlopende theaterproducties zoals 'Soldaat van Oranje' in de theaterhangar), is het bieden van 'beleving' of 'ervaring' m.a.w. 'het avondje uit', b</w:t>
      </w:r>
      <w:r w:rsidR="008013A8">
        <w:rPr>
          <w:sz w:val="20"/>
          <w:szCs w:val="20"/>
        </w:rPr>
        <w:t>elangrijker dan ooit en</w:t>
      </w:r>
      <w:r>
        <w:rPr>
          <w:sz w:val="20"/>
          <w:szCs w:val="20"/>
        </w:rPr>
        <w:t xml:space="preserve"> is er</w:t>
      </w:r>
      <w:r w:rsidR="008013A8">
        <w:rPr>
          <w:sz w:val="20"/>
          <w:szCs w:val="20"/>
        </w:rPr>
        <w:t>, tot slot,</w:t>
      </w:r>
      <w:r>
        <w:rPr>
          <w:sz w:val="20"/>
          <w:szCs w:val="20"/>
        </w:rPr>
        <w:t xml:space="preserve"> steeds meer sprake van een 'o</w:t>
      </w:r>
      <w:r w:rsidR="00660BC9">
        <w:rPr>
          <w:sz w:val="20"/>
          <w:szCs w:val="20"/>
        </w:rPr>
        <w:t xml:space="preserve">n </w:t>
      </w:r>
      <w:proofErr w:type="spellStart"/>
      <w:r w:rsidR="00660BC9">
        <w:rPr>
          <w:sz w:val="20"/>
          <w:szCs w:val="20"/>
        </w:rPr>
        <w:t>demand</w:t>
      </w:r>
      <w:proofErr w:type="spellEnd"/>
      <w:r w:rsidR="00660BC9">
        <w:rPr>
          <w:sz w:val="20"/>
          <w:szCs w:val="20"/>
        </w:rPr>
        <w:t>' cultuur bij publiek. On-</w:t>
      </w:r>
      <w:proofErr w:type="spellStart"/>
      <w:r w:rsidR="00660BC9">
        <w:rPr>
          <w:sz w:val="20"/>
          <w:szCs w:val="20"/>
        </w:rPr>
        <w:t>demand</w:t>
      </w:r>
      <w:proofErr w:type="spellEnd"/>
      <w:r w:rsidR="00660BC9">
        <w:rPr>
          <w:sz w:val="20"/>
          <w:szCs w:val="20"/>
        </w:rPr>
        <w:t xml:space="preserve"> betekent dat bezoekers </w:t>
      </w:r>
      <w:r>
        <w:rPr>
          <w:sz w:val="20"/>
          <w:szCs w:val="20"/>
        </w:rPr>
        <w:t xml:space="preserve">steeds later </w:t>
      </w:r>
      <w:r w:rsidR="00660BC9">
        <w:rPr>
          <w:sz w:val="20"/>
          <w:szCs w:val="20"/>
        </w:rPr>
        <w:t xml:space="preserve">kiezen </w:t>
      </w:r>
      <w:r>
        <w:rPr>
          <w:sz w:val="20"/>
          <w:szCs w:val="20"/>
        </w:rPr>
        <w:t>(pas in de week vooraf - of zelfs op de dag zelf) of ze een voorstelling bez</w:t>
      </w:r>
      <w:r w:rsidR="00660BC9">
        <w:rPr>
          <w:sz w:val="20"/>
          <w:szCs w:val="20"/>
        </w:rPr>
        <w:t>oeken. Over de wijze waarop we met deze on</w:t>
      </w:r>
      <w:r w:rsidR="008013A8">
        <w:rPr>
          <w:sz w:val="20"/>
          <w:szCs w:val="20"/>
        </w:rPr>
        <w:t xml:space="preserve">twikkelingen omgaan komen we </w:t>
      </w:r>
      <w:r w:rsidR="00660BC9">
        <w:rPr>
          <w:sz w:val="20"/>
          <w:szCs w:val="20"/>
        </w:rPr>
        <w:t xml:space="preserve">verderop in dit stuk terug. Naar aanleiding van de algemene trends en ontwikkelingen in theaterland deed het </w:t>
      </w:r>
      <w:r w:rsidR="00C65C61" w:rsidRPr="00BF261E">
        <w:rPr>
          <w:sz w:val="20"/>
          <w:szCs w:val="20"/>
        </w:rPr>
        <w:t xml:space="preserve">NRC in </w:t>
      </w:r>
      <w:r w:rsidR="00660BC9">
        <w:rPr>
          <w:sz w:val="20"/>
          <w:szCs w:val="20"/>
        </w:rPr>
        <w:t xml:space="preserve">2014 onderzoek </w:t>
      </w:r>
      <w:r w:rsidR="00C65C61" w:rsidRPr="00BF261E">
        <w:rPr>
          <w:sz w:val="20"/>
          <w:szCs w:val="20"/>
        </w:rPr>
        <w:t xml:space="preserve">naar de overlevingskracht van de cultuursector, in dit geval met betrekking tot de theatersector. De algemene conclusie is dat theaters die erin slagen meer publiek te bereiken dat niet voor elkaar krijgen door meer kwaliteitstoneel te programmeren, maar </w:t>
      </w:r>
      <w:r w:rsidR="008013A8">
        <w:rPr>
          <w:sz w:val="20"/>
          <w:szCs w:val="20"/>
        </w:rPr>
        <w:t xml:space="preserve">door de programmering </w:t>
      </w:r>
      <w:r w:rsidR="00C65C61" w:rsidRPr="00BF261E">
        <w:rPr>
          <w:sz w:val="20"/>
          <w:szCs w:val="20"/>
        </w:rPr>
        <w:t>om te vormen naar genres die het goed doen bij een breed publiek en door activiteiten te ontwikkelen, gericht op specifieke doelgroepen in het verzorgingsgebied. Succesvolle theaters blijken heel goed in het organisere</w:t>
      </w:r>
      <w:r w:rsidR="008013A8">
        <w:rPr>
          <w:sz w:val="20"/>
          <w:szCs w:val="20"/>
        </w:rPr>
        <w:t xml:space="preserve">n van festivals en debatten en </w:t>
      </w:r>
      <w:r w:rsidR="00C65C61" w:rsidRPr="00BF261E">
        <w:rPr>
          <w:sz w:val="20"/>
          <w:szCs w:val="20"/>
        </w:rPr>
        <w:t xml:space="preserve">in het betrekken van </w:t>
      </w:r>
      <w:r w:rsidR="008013A8">
        <w:rPr>
          <w:sz w:val="20"/>
          <w:szCs w:val="20"/>
        </w:rPr>
        <w:t xml:space="preserve">nieuwe doelgroepen (bijvoorbeeld allochtonen of </w:t>
      </w:r>
      <w:r w:rsidR="00C65C61" w:rsidRPr="00BF261E">
        <w:rPr>
          <w:sz w:val="20"/>
          <w:szCs w:val="20"/>
        </w:rPr>
        <w:t>ouderen</w:t>
      </w:r>
      <w:r w:rsidR="008013A8">
        <w:rPr>
          <w:sz w:val="20"/>
          <w:szCs w:val="20"/>
        </w:rPr>
        <w:t>)</w:t>
      </w:r>
      <w:r w:rsidR="00C65C61" w:rsidRPr="00BF261E">
        <w:rPr>
          <w:sz w:val="20"/>
          <w:szCs w:val="20"/>
        </w:rPr>
        <w:t xml:space="preserve"> bij de programmering. De resultaten van dit onderzoek bevestigen nog eens de n</w:t>
      </w:r>
      <w:r w:rsidR="008013A8">
        <w:rPr>
          <w:sz w:val="20"/>
          <w:szCs w:val="20"/>
        </w:rPr>
        <w:t>oodzaak van een ontwikkeling waarin</w:t>
      </w:r>
      <w:r w:rsidR="00C65C61" w:rsidRPr="00BF261E">
        <w:rPr>
          <w:sz w:val="20"/>
          <w:szCs w:val="20"/>
        </w:rPr>
        <w:t xml:space="preserve"> met name de kleinere lokale theaters zich meer</w:t>
      </w:r>
      <w:r w:rsidR="008013A8">
        <w:rPr>
          <w:sz w:val="20"/>
          <w:szCs w:val="20"/>
        </w:rPr>
        <w:t xml:space="preserve"> en meer (moeten) omvormen tot 'gemeenschapshuizen nieuwe stijl'</w:t>
      </w:r>
      <w:r w:rsidR="00C65C61" w:rsidRPr="00BF261E">
        <w:rPr>
          <w:sz w:val="20"/>
          <w:szCs w:val="20"/>
        </w:rPr>
        <w:t xml:space="preserve">, waarbij de professionele theaterfunctie een minder dominante rol gaat spelen, amateurkunstbeoefening meer ruimte krijgt en het theater een meer initiërende en coproducerende taak krijgt en zich meer gaat opstellen als verbinder tussen allerlei culturele en maatschappelijke initiatieven (in plaats van louter aanbieder). </w:t>
      </w:r>
    </w:p>
    <w:p w14:paraId="5E0E2D7A" w14:textId="77777777" w:rsidR="0070163B" w:rsidRPr="00BF261E" w:rsidRDefault="0070163B">
      <w:pPr>
        <w:rPr>
          <w:sz w:val="20"/>
          <w:szCs w:val="20"/>
        </w:rPr>
      </w:pPr>
    </w:p>
    <w:p w14:paraId="60F39CF3" w14:textId="10C9F1D2" w:rsidR="0070163B" w:rsidRPr="000B5B11" w:rsidRDefault="000B5B11">
      <w:pPr>
        <w:rPr>
          <w:b/>
          <w:sz w:val="20"/>
          <w:szCs w:val="20"/>
        </w:rPr>
      </w:pPr>
      <w:r w:rsidRPr="000B5B11">
        <w:rPr>
          <w:b/>
          <w:sz w:val="20"/>
          <w:szCs w:val="20"/>
        </w:rPr>
        <w:t>pop</w:t>
      </w:r>
    </w:p>
    <w:p w14:paraId="7CD90B3D" w14:textId="77777777" w:rsidR="0070163B" w:rsidRPr="00BF261E" w:rsidRDefault="00C65C61">
      <w:pPr>
        <w:rPr>
          <w:sz w:val="20"/>
          <w:szCs w:val="20"/>
        </w:rPr>
      </w:pPr>
      <w:r w:rsidRPr="00BF261E">
        <w:rPr>
          <w:sz w:val="20"/>
          <w:szCs w:val="20"/>
        </w:rPr>
        <w:t xml:space="preserve">De conclusies van het NRC-onderzoek gelden ook voor de popsector: </w:t>
      </w:r>
      <w:proofErr w:type="spellStart"/>
      <w:r w:rsidRPr="00BF261E">
        <w:rPr>
          <w:sz w:val="20"/>
          <w:szCs w:val="20"/>
        </w:rPr>
        <w:t>poppodia</w:t>
      </w:r>
      <w:proofErr w:type="spellEnd"/>
      <w:r w:rsidRPr="00BF261E">
        <w:rPr>
          <w:sz w:val="20"/>
          <w:szCs w:val="20"/>
        </w:rPr>
        <w:t xml:space="preserve"> die hun publiek actief bij de programmering betrekken, meer inspelen op festivalformules, verbindingen zoeken met partners in de stad en ook initiatieven nemen in popproducties, doen het relatief goed. In aanvulling hierop valt op te merken dat door het toenemende aantal festivals het festivalseizoen langer wordt en daarmee ook de keuzemogelijkheden voor het publiek toenemen. In de programmering zal dan ook goed gekeken moeten worden naar andere initiatieven in de regio die een bedreiging voor de bezoekersaantallen kunnen vormen. De behoefte aan bandoptredens t.o.v. een totaalbeleving als een festival lijkt iets af te nemen bij het grote publiek. Ook daar moet rekening mee worden gehouden. Toch is het belangrijk om niet teveel af te wijken van de </w:t>
      </w:r>
      <w:proofErr w:type="spellStart"/>
      <w:r w:rsidRPr="00BF261E">
        <w:rPr>
          <w:sz w:val="20"/>
          <w:szCs w:val="20"/>
        </w:rPr>
        <w:t>core</w:t>
      </w:r>
      <w:proofErr w:type="spellEnd"/>
      <w:r w:rsidRPr="00BF261E">
        <w:rPr>
          <w:sz w:val="20"/>
          <w:szCs w:val="20"/>
        </w:rPr>
        <w:t xml:space="preserve"> business en niet mee te gaan in alle hypes en trends, maar ze wel scherp in de gaten te houden en op de hoogte te blijven van bewegingen.</w:t>
      </w:r>
    </w:p>
    <w:p w14:paraId="2D9111C1" w14:textId="77777777" w:rsidR="0070163B" w:rsidRPr="00BF261E" w:rsidRDefault="0070163B">
      <w:pPr>
        <w:rPr>
          <w:sz w:val="20"/>
          <w:szCs w:val="20"/>
        </w:rPr>
      </w:pPr>
    </w:p>
    <w:p w14:paraId="3162F6DA" w14:textId="4847650B" w:rsidR="0070163B" w:rsidRPr="00660BC9" w:rsidRDefault="00660BC9">
      <w:pPr>
        <w:rPr>
          <w:b/>
          <w:sz w:val="20"/>
          <w:szCs w:val="20"/>
        </w:rPr>
      </w:pPr>
      <w:r>
        <w:rPr>
          <w:b/>
          <w:sz w:val="20"/>
          <w:szCs w:val="20"/>
        </w:rPr>
        <w:t>f</w:t>
      </w:r>
      <w:r w:rsidR="00C65C61" w:rsidRPr="00660BC9">
        <w:rPr>
          <w:b/>
          <w:sz w:val="20"/>
          <w:szCs w:val="20"/>
        </w:rPr>
        <w:t>ilm</w:t>
      </w:r>
    </w:p>
    <w:p w14:paraId="3CA4C597" w14:textId="77777777" w:rsidR="0070163B" w:rsidRPr="00BF261E" w:rsidRDefault="00C65C61">
      <w:pPr>
        <w:rPr>
          <w:sz w:val="20"/>
          <w:szCs w:val="20"/>
        </w:rPr>
      </w:pPr>
      <w:r w:rsidRPr="00BF261E">
        <w:rPr>
          <w:sz w:val="20"/>
          <w:szCs w:val="20"/>
        </w:rPr>
        <w:t xml:space="preserve">De publieke belangstelling voor kunstfilms stijgt nog steeds en daarmee ook het bezoek aan filmtheaters. Wel is er sprake van een vergrijzend publiek. De aanwezigheid van aantrekkelijke horeca (café/restaurant) bij filmzalen blijkt een zeer bepalende factor voor terugkerend publiek. Het concept ‘avondje uit’ maakt dat veel filmtheaters winst halen uit de horeca. In de grotere filmtheaters zien we een ontwikkeling naar een nieuw aanbod met het </w:t>
      </w:r>
      <w:proofErr w:type="spellStart"/>
      <w:r w:rsidRPr="00BF261E">
        <w:rPr>
          <w:sz w:val="20"/>
          <w:szCs w:val="20"/>
        </w:rPr>
        <w:t>streamen</w:t>
      </w:r>
      <w:proofErr w:type="spellEnd"/>
      <w:r w:rsidRPr="00BF261E">
        <w:rPr>
          <w:sz w:val="20"/>
          <w:szCs w:val="20"/>
        </w:rPr>
        <w:t xml:space="preserve"> van live opera- en balletvoorstellingen, hetgeen speciale apparatuur vereist. Ook in de grotere bioscopen zien we een toename van 3D films; de verwachting is dat dit in toekomst ook in de filmtheaters zal opkomen. </w:t>
      </w:r>
    </w:p>
    <w:p w14:paraId="183CF4C5" w14:textId="77777777" w:rsidR="0070163B" w:rsidRPr="00BF261E" w:rsidRDefault="0070163B">
      <w:pPr>
        <w:rPr>
          <w:sz w:val="20"/>
          <w:szCs w:val="20"/>
        </w:rPr>
      </w:pPr>
    </w:p>
    <w:p w14:paraId="7586E4E8" w14:textId="658023B5" w:rsidR="0070163B" w:rsidRPr="00660BC9" w:rsidRDefault="00660BC9">
      <w:pPr>
        <w:rPr>
          <w:b/>
          <w:sz w:val="20"/>
          <w:szCs w:val="20"/>
        </w:rPr>
      </w:pPr>
      <w:r>
        <w:rPr>
          <w:b/>
          <w:sz w:val="20"/>
          <w:szCs w:val="20"/>
        </w:rPr>
        <w:t>e</w:t>
      </w:r>
      <w:r w:rsidR="00C65C61" w:rsidRPr="00660BC9">
        <w:rPr>
          <w:b/>
          <w:sz w:val="20"/>
          <w:szCs w:val="20"/>
        </w:rPr>
        <w:t xml:space="preserve">xposities/musea </w:t>
      </w:r>
    </w:p>
    <w:p w14:paraId="53089316" w14:textId="602302EC" w:rsidR="0070163B" w:rsidRPr="00BF261E" w:rsidRDefault="00C65C61">
      <w:pPr>
        <w:rPr>
          <w:sz w:val="20"/>
          <w:szCs w:val="20"/>
        </w:rPr>
      </w:pPr>
      <w:r w:rsidRPr="00BF261E">
        <w:rPr>
          <w:sz w:val="20"/>
          <w:szCs w:val="20"/>
        </w:rPr>
        <w:t xml:space="preserve">Museumbezoek zit landelijk in de lift. De stijging doet zich met name voor bij de grotere musea; kleine en middelgrote musea /tentoonstellingscentra zullen het de komende jaren juist steeds moeilijker krijgen om een publiek te interesseren. Een zoveelste oudheidkamer of kleinschalig museum voor hedendaagse kunst zal steeds moeilijker bestaansrecht weten te behouden. De landelijke Museumvereniging geeft aan dat de kleinere en middelgrote musea en tentoonstellingscentra zich zullen moeten toeleggen op een authentiek en onderscheidend profiel. Door iets te doen wat een ander niet doet, wordt de overlevingslans aanmerkelijk groter; musea met een onderscheidend profiel zullen meer mensen weten te bereiken met hun programmering en meer middelen kunnen verwerven van private partijen en sponsors. Specifiek voor tentoonstellingscentra kan het onderscheidende er in gelegen zijn om de verbinding te zoeken met in de regio actieve kunstenaars, galeries, musea, private verzamelaars, collectionerende bedrijven. En te zoeken naar thematische verbinding met andere culturele instellingen, zodat sprake is </w:t>
      </w:r>
      <w:r w:rsidR="008013A8">
        <w:rPr>
          <w:sz w:val="20"/>
          <w:szCs w:val="20"/>
        </w:rPr>
        <w:t>van een grotere manifestaties (horizontale programmering</w:t>
      </w:r>
      <w:r w:rsidRPr="00BF261E">
        <w:rPr>
          <w:sz w:val="20"/>
          <w:szCs w:val="20"/>
        </w:rPr>
        <w:t xml:space="preserve">). </w:t>
      </w:r>
    </w:p>
    <w:p w14:paraId="0AFFA81C" w14:textId="77777777" w:rsidR="0070163B" w:rsidRPr="00BF261E" w:rsidRDefault="0070163B">
      <w:pPr>
        <w:rPr>
          <w:sz w:val="20"/>
          <w:szCs w:val="20"/>
        </w:rPr>
      </w:pPr>
    </w:p>
    <w:p w14:paraId="0CE0E9FB" w14:textId="5313E63B" w:rsidR="0070163B" w:rsidRPr="00660BC9" w:rsidRDefault="00660BC9">
      <w:pPr>
        <w:rPr>
          <w:b/>
          <w:sz w:val="20"/>
          <w:szCs w:val="20"/>
        </w:rPr>
      </w:pPr>
      <w:r>
        <w:rPr>
          <w:b/>
          <w:sz w:val="20"/>
          <w:szCs w:val="20"/>
        </w:rPr>
        <w:lastRenderedPageBreak/>
        <w:t>e</w:t>
      </w:r>
      <w:r w:rsidR="00C65C61" w:rsidRPr="00660BC9">
        <w:rPr>
          <w:b/>
          <w:sz w:val="20"/>
          <w:szCs w:val="20"/>
        </w:rPr>
        <w:t>venementen</w:t>
      </w:r>
    </w:p>
    <w:p w14:paraId="2B7CF151" w14:textId="56AE322B" w:rsidR="0070163B" w:rsidRDefault="00C65C61">
      <w:pPr>
        <w:rPr>
          <w:sz w:val="20"/>
          <w:szCs w:val="20"/>
        </w:rPr>
      </w:pPr>
      <w:r w:rsidRPr="00BF261E">
        <w:rPr>
          <w:sz w:val="20"/>
          <w:szCs w:val="20"/>
        </w:rPr>
        <w:t xml:space="preserve">Evenementen blijven in de toekomst een populaire vrijetijdsbesteding. De behoefte aan fysieke ontmoeting blijft, ondanks alle digitale en online ontwikkelingen, cruciaal voor het opbouwen van vertrouwen tussen mensen en het aangaan of versterken van relaties. </w:t>
      </w:r>
      <w:r w:rsidR="00B836C6">
        <w:rPr>
          <w:sz w:val="20"/>
          <w:szCs w:val="20"/>
        </w:rPr>
        <w:t>ECI</w:t>
      </w:r>
      <w:r w:rsidRPr="00BF261E">
        <w:rPr>
          <w:sz w:val="20"/>
          <w:szCs w:val="20"/>
        </w:rPr>
        <w:t xml:space="preserve"> kan hier gebruik van maken door in te spelen op een aantal trends in de branche:</w:t>
      </w:r>
    </w:p>
    <w:p w14:paraId="46975D52" w14:textId="77777777" w:rsidR="000048DE" w:rsidRPr="00BF261E" w:rsidRDefault="000048DE">
      <w:pPr>
        <w:rPr>
          <w:sz w:val="20"/>
          <w:szCs w:val="20"/>
        </w:rPr>
      </w:pPr>
    </w:p>
    <w:p w14:paraId="73426D91" w14:textId="77777777" w:rsidR="0070163B" w:rsidRPr="00BF261E" w:rsidRDefault="00C65C61" w:rsidP="00752FAC">
      <w:pPr>
        <w:numPr>
          <w:ilvl w:val="0"/>
          <w:numId w:val="129"/>
        </w:numPr>
        <w:rPr>
          <w:sz w:val="20"/>
          <w:szCs w:val="20"/>
        </w:rPr>
      </w:pPr>
      <w:r w:rsidRPr="00BF261E">
        <w:rPr>
          <w:sz w:val="20"/>
          <w:szCs w:val="20"/>
        </w:rPr>
        <w:t xml:space="preserve">Leeftijdsgrens. De speelweide, het kinderparadijs, het is nog even wachten op de 65+ </w:t>
      </w:r>
      <w:proofErr w:type="spellStart"/>
      <w:r w:rsidRPr="00BF261E">
        <w:rPr>
          <w:sz w:val="20"/>
          <w:szCs w:val="20"/>
        </w:rPr>
        <w:t>uitrusttent</w:t>
      </w:r>
      <w:proofErr w:type="spellEnd"/>
      <w:r w:rsidRPr="00BF261E">
        <w:rPr>
          <w:sz w:val="20"/>
          <w:szCs w:val="20"/>
        </w:rPr>
        <w:t xml:space="preserve">, maar steeds meer evenementen breken de leeftijdsgrens aan beide kanten open. Zowel kinderen als ouderen worden steeds vaker op events uitgenodigd door het programma of de faciliteiten erop aan te passen. Ook zien we meer evenementen gericht op deze doelgroepen; festivals voor kinderen, een evenement als gezellig dagje uit voor het hele gezin, muziekevenementen gericht op de 65+er. </w:t>
      </w:r>
    </w:p>
    <w:p w14:paraId="567235E8" w14:textId="77777777" w:rsidR="0070163B" w:rsidRPr="00BF261E" w:rsidRDefault="00C65C61" w:rsidP="00752FAC">
      <w:pPr>
        <w:numPr>
          <w:ilvl w:val="0"/>
          <w:numId w:val="129"/>
        </w:numPr>
        <w:rPr>
          <w:sz w:val="20"/>
          <w:szCs w:val="20"/>
        </w:rPr>
      </w:pPr>
      <w:r w:rsidRPr="00BF261E">
        <w:rPr>
          <w:sz w:val="20"/>
          <w:szCs w:val="20"/>
        </w:rPr>
        <w:t>Veranderende thema’s. Deelnemers of gasten willen steeds meer ondergedompeld worden in een totaalervaring, waarbij alle vijf zintuigen worden aangesproken. Dit zorgt voor een grote betrokkenheid van de bezoeker, wat weer resulteert in het delen van ervaring en kennis, zowel on- als offline. Ook de thema’s zien we veranderen en verbreden. Evenementen en festivals gaan al lang niet meer over bijvoorbeeld alleen ‘muziek’, maar om de totaalbeleving. Daarnaast zien we steeds meer evenementen waar andere thema’s (zoals eten of drinken) centraal staan.</w:t>
      </w:r>
    </w:p>
    <w:p w14:paraId="768AE436" w14:textId="77777777" w:rsidR="0070163B" w:rsidRPr="00BF261E" w:rsidRDefault="00C65C61" w:rsidP="00752FAC">
      <w:pPr>
        <w:numPr>
          <w:ilvl w:val="0"/>
          <w:numId w:val="129"/>
        </w:numPr>
        <w:rPr>
          <w:sz w:val="20"/>
          <w:szCs w:val="20"/>
        </w:rPr>
      </w:pPr>
      <w:r w:rsidRPr="00BF261E">
        <w:rPr>
          <w:sz w:val="20"/>
          <w:szCs w:val="20"/>
        </w:rPr>
        <w:t>Intimiteit. Te midden van al het entertainment-geweld ontstaan er meer intiemere festivals en evenementen. De ontwikkeling is natuurlijk al jaren gaande, maar de trend zet zich door. Dat gaat zelfs zo ver dat diverse organisatoren van grote festivals kiezen voor een intiemer en wel kleinschaliger label. De combinatie bekende organisator, kleiner concept en beperkt aantal kaarten zorgt in veel gevallen voor succesvolle events.</w:t>
      </w:r>
    </w:p>
    <w:p w14:paraId="4961F124" w14:textId="77777777" w:rsidR="0070163B" w:rsidRPr="00BF261E" w:rsidRDefault="0070163B">
      <w:pPr>
        <w:rPr>
          <w:sz w:val="20"/>
          <w:szCs w:val="20"/>
        </w:rPr>
      </w:pPr>
    </w:p>
    <w:p w14:paraId="4D6CBFEE" w14:textId="51911F14" w:rsidR="0070163B" w:rsidRPr="00660BC9" w:rsidRDefault="00660BC9">
      <w:pPr>
        <w:rPr>
          <w:b/>
          <w:sz w:val="20"/>
          <w:szCs w:val="20"/>
        </w:rPr>
      </w:pPr>
      <w:r>
        <w:rPr>
          <w:b/>
          <w:sz w:val="20"/>
          <w:szCs w:val="20"/>
        </w:rPr>
        <w:t>c</w:t>
      </w:r>
      <w:r w:rsidR="00C65C61" w:rsidRPr="00660BC9">
        <w:rPr>
          <w:b/>
          <w:sz w:val="20"/>
          <w:szCs w:val="20"/>
        </w:rPr>
        <w:t>ultuureducatie</w:t>
      </w:r>
    </w:p>
    <w:p w14:paraId="600BDCBC" w14:textId="77777777" w:rsidR="0070163B" w:rsidRPr="00BF261E" w:rsidRDefault="00C65C61" w:rsidP="00337608">
      <w:pPr>
        <w:rPr>
          <w:sz w:val="20"/>
          <w:szCs w:val="20"/>
        </w:rPr>
      </w:pPr>
      <w:r w:rsidRPr="00BF261E">
        <w:rPr>
          <w:sz w:val="20"/>
          <w:szCs w:val="20"/>
        </w:rPr>
        <w:t>De afgelopen jaren zijn veel kunstencentra en muziekscholen geconfronteerd met stevige bezuinigingen. Organisaties hebben drastische veranderingen moeten doorvoeren en sommige hebben het niet overleefd. Zodoende is het aanbod van gesubsidieerde buitenschoolse kunsteducatie in Nederland achteruitgegaan, en daarmee ook de verbinding tussen muziekscholen en bijvoorbeeld muziekverenigingen en basisscholen. Paradoxaal is dat op rijksniveau de belangstelling voor kunst- en cultuureducatie juist toeneemt. De Raad voor Cultuur heeft de minister recent geadviseerd om de ‘vrijblijvendheid‘ van cultuureducatie te gaan reguleren: ”Verstevig de lokale infrastructuur rondom scholen met flexibel ingerichte ondersteunende functies, waaronder een gidsfunctie die scholen helpt bij het samenstellen van passende cultuureducatie activiteiten. Geef in een (wettelijk) kader aan welke minimale voorzieningen nodig zijn om de toegankelijkheid tot en de kwaliteit van cultuureducatie en participatie te borgen” (Agenda Cultuur 2017-2020, p.44). OCW lijkt gevoelig voor de oproep van de Raad en had al eerder een stimuleringsbeleid in gang gezet om cultuureducatie in het onderwijs te verstevigen met het programma Cultuur met Kwaliteit en via het Fonds Cultuurparticipatie. OCW kijkt nu hoe lokale infrastructuur voor cultuureducatie beter geborgd kan worden, rekening houdend met veranderende trends en ontwikkelingen.</w:t>
      </w:r>
    </w:p>
    <w:p w14:paraId="421FF8E1" w14:textId="77777777" w:rsidR="0070163B" w:rsidRPr="00BF261E" w:rsidRDefault="0070163B" w:rsidP="00337608">
      <w:pPr>
        <w:rPr>
          <w:sz w:val="20"/>
          <w:szCs w:val="20"/>
        </w:rPr>
      </w:pPr>
    </w:p>
    <w:p w14:paraId="37E3DC38" w14:textId="3B842A7C" w:rsidR="000048DE" w:rsidRDefault="00C65C61" w:rsidP="00337608">
      <w:pPr>
        <w:rPr>
          <w:sz w:val="20"/>
          <w:szCs w:val="20"/>
        </w:rPr>
      </w:pPr>
      <w:r w:rsidRPr="00BF261E">
        <w:rPr>
          <w:sz w:val="20"/>
          <w:szCs w:val="20"/>
        </w:rPr>
        <w:t xml:space="preserve">Die veranderende trends en ontwikkelingen in de lokale infrastructuur van cultuureducatie hebben vergaande gevolgen voor de positie van centra voor de kunsten en muziekscholen. Overal in het land zijn transformaties gaande, waarbij niet meer vanuit instellingen wordt geredeneerd, maar vanuit functies. Ook is er sprake van een verschuiving van publiek naar privaat. Aan transformaties zien we verschillende varianten:  </w:t>
      </w:r>
    </w:p>
    <w:p w14:paraId="585E9E3A" w14:textId="77777777" w:rsidR="000048DE" w:rsidRPr="00BF261E" w:rsidRDefault="000048DE">
      <w:pPr>
        <w:spacing w:line="276" w:lineRule="auto"/>
        <w:rPr>
          <w:sz w:val="20"/>
          <w:szCs w:val="20"/>
        </w:rPr>
      </w:pPr>
    </w:p>
    <w:p w14:paraId="728BBB83" w14:textId="77777777" w:rsidR="0070163B" w:rsidRPr="00BF261E" w:rsidRDefault="00C65C61" w:rsidP="00752FAC">
      <w:pPr>
        <w:numPr>
          <w:ilvl w:val="0"/>
          <w:numId w:val="130"/>
        </w:numPr>
        <w:contextualSpacing/>
        <w:rPr>
          <w:sz w:val="20"/>
          <w:szCs w:val="20"/>
        </w:rPr>
      </w:pPr>
      <w:r w:rsidRPr="00BF261E">
        <w:rPr>
          <w:sz w:val="20"/>
          <w:szCs w:val="20"/>
        </w:rPr>
        <w:t xml:space="preserve">Optimalisatie van de huidige instelling voor kunsteducatie. Om dit te kunnen realiseren zijn voldoende tijd en middelen nodig, gecombineerd met voldoende/grote cursistenaantallen. Binnen de huidige </w:t>
      </w:r>
      <w:proofErr w:type="spellStart"/>
      <w:r w:rsidRPr="00BF261E">
        <w:rPr>
          <w:sz w:val="20"/>
          <w:szCs w:val="20"/>
        </w:rPr>
        <w:t>CAO’s</w:t>
      </w:r>
      <w:proofErr w:type="spellEnd"/>
      <w:r w:rsidRPr="00BF261E">
        <w:rPr>
          <w:sz w:val="20"/>
          <w:szCs w:val="20"/>
        </w:rPr>
        <w:t xml:space="preserve"> zijn een aantal essentiële sturingsinstrumenten voorhanden, waaronder de verhouding </w:t>
      </w:r>
      <w:proofErr w:type="spellStart"/>
      <w:r w:rsidRPr="00BF261E">
        <w:rPr>
          <w:sz w:val="20"/>
          <w:szCs w:val="20"/>
        </w:rPr>
        <w:t>lesgebonden</w:t>
      </w:r>
      <w:proofErr w:type="spellEnd"/>
      <w:r w:rsidRPr="00BF261E">
        <w:rPr>
          <w:sz w:val="20"/>
          <w:szCs w:val="20"/>
        </w:rPr>
        <w:t xml:space="preserve">/niet </w:t>
      </w:r>
      <w:proofErr w:type="spellStart"/>
      <w:r w:rsidRPr="00BF261E">
        <w:rPr>
          <w:sz w:val="20"/>
          <w:szCs w:val="20"/>
        </w:rPr>
        <w:t>lesgebonden</w:t>
      </w:r>
      <w:proofErr w:type="spellEnd"/>
      <w:r w:rsidRPr="00BF261E">
        <w:rPr>
          <w:sz w:val="20"/>
          <w:szCs w:val="20"/>
        </w:rPr>
        <w:t xml:space="preserve"> lesuren aanpassen; de transitie van CAO CAR-UWO (ambtelijke rechtspositie) naar CAO KE (sectorale rechtspositie); het aantal lesweken verminderen; groepslessen op grote schaal invoeren; ondernemerschap in de loondienst doorvoeren, waarbij de docent resultaatverantwoordelijk wordt.</w:t>
      </w:r>
    </w:p>
    <w:p w14:paraId="75A58088" w14:textId="77777777" w:rsidR="0070163B" w:rsidRPr="00BF261E" w:rsidRDefault="00C65C61" w:rsidP="00752FAC">
      <w:pPr>
        <w:numPr>
          <w:ilvl w:val="0"/>
          <w:numId w:val="130"/>
        </w:numPr>
        <w:contextualSpacing/>
        <w:rPr>
          <w:sz w:val="20"/>
          <w:szCs w:val="20"/>
        </w:rPr>
      </w:pPr>
      <w:r w:rsidRPr="00BF261E">
        <w:rPr>
          <w:sz w:val="20"/>
          <w:szCs w:val="20"/>
        </w:rPr>
        <w:t>Een geheel andere variant die we zien in de transformatie van Centra voor de Kunsten en muziekscholen is het ombouwen van een uitvoerende instelling naar een regisserende organisatie met een netwerk van ZZP-</w:t>
      </w:r>
      <w:proofErr w:type="spellStart"/>
      <w:r w:rsidRPr="00BF261E">
        <w:rPr>
          <w:sz w:val="20"/>
          <w:szCs w:val="20"/>
        </w:rPr>
        <w:t>ers</w:t>
      </w:r>
      <w:proofErr w:type="spellEnd"/>
      <w:r w:rsidRPr="00BF261E">
        <w:rPr>
          <w:sz w:val="20"/>
          <w:szCs w:val="20"/>
        </w:rPr>
        <w:t xml:space="preserve">. Om dit te kunnen realiseren is training en coaching in en begeleiding naar ondernemerschap voor de huidige docenten van groot belang. Ook wordt dan een nieuw organisatiemodel ingericht waarbij er budget is voor de regiefunctie. Een toegankelijke locatie die kan functioneren als ontmoetingsplek is een belangrijke voorwaarde. De ‘oude’ organisatie kan beëindigd worden en de nieuwe organisatie draait op een mix van </w:t>
      </w:r>
      <w:r w:rsidRPr="00BF261E">
        <w:rPr>
          <w:sz w:val="20"/>
          <w:szCs w:val="20"/>
        </w:rPr>
        <w:lastRenderedPageBreak/>
        <w:t>ZZP-</w:t>
      </w:r>
      <w:proofErr w:type="spellStart"/>
      <w:r w:rsidRPr="00BF261E">
        <w:rPr>
          <w:sz w:val="20"/>
          <w:szCs w:val="20"/>
        </w:rPr>
        <w:t>ers</w:t>
      </w:r>
      <w:proofErr w:type="spellEnd"/>
      <w:r w:rsidRPr="00BF261E">
        <w:rPr>
          <w:sz w:val="20"/>
          <w:szCs w:val="20"/>
        </w:rPr>
        <w:t xml:space="preserve"> (uitvoering projecten en cursusaanbod) en loondienstmedewerkers voor de overige regisserende taken.</w:t>
      </w:r>
    </w:p>
    <w:p w14:paraId="6940C9A1" w14:textId="77777777" w:rsidR="0070163B" w:rsidRPr="00BF261E" w:rsidRDefault="00C65C61" w:rsidP="00752FAC">
      <w:pPr>
        <w:numPr>
          <w:ilvl w:val="0"/>
          <w:numId w:val="130"/>
        </w:numPr>
        <w:contextualSpacing/>
        <w:rPr>
          <w:sz w:val="20"/>
          <w:szCs w:val="20"/>
        </w:rPr>
      </w:pPr>
      <w:r w:rsidRPr="00BF261E">
        <w:rPr>
          <w:sz w:val="20"/>
          <w:szCs w:val="20"/>
        </w:rPr>
        <w:t>Ten slotte zien we ook bij een aantal gemeenten de variant om alles aan de markt over laten, zonder regie. Betreffende gemeenten maken dan de fundamentele keuze om kunsteducatie geen onderdeel van het cultuurbeleid te laten zijn. Van bestaande instellingen wordt definitief afscheid genomen. Het publiek wordt verwezen naar particuliere initiatieven.</w:t>
      </w:r>
    </w:p>
    <w:p w14:paraId="758418CD" w14:textId="77777777" w:rsidR="0070163B" w:rsidRPr="00BF261E" w:rsidRDefault="0070163B">
      <w:pPr>
        <w:rPr>
          <w:sz w:val="20"/>
          <w:szCs w:val="20"/>
        </w:rPr>
      </w:pPr>
    </w:p>
    <w:p w14:paraId="04D71CED" w14:textId="55FB2CD2" w:rsidR="0070163B" w:rsidRPr="00965777" w:rsidRDefault="00965777" w:rsidP="00660BC9">
      <w:pPr>
        <w:rPr>
          <w:b/>
          <w:sz w:val="24"/>
          <w:szCs w:val="24"/>
        </w:rPr>
      </w:pPr>
      <w:bookmarkStart w:id="7" w:name="h.1t3h5sf" w:colFirst="0" w:colLast="0"/>
      <w:bookmarkEnd w:id="7"/>
      <w:r>
        <w:rPr>
          <w:b/>
          <w:sz w:val="24"/>
          <w:szCs w:val="24"/>
        </w:rPr>
        <w:t>1</w:t>
      </w:r>
      <w:r w:rsidRPr="00965777">
        <w:rPr>
          <w:b/>
          <w:sz w:val="24"/>
          <w:szCs w:val="24"/>
        </w:rPr>
        <w:t xml:space="preserve">.2 </w:t>
      </w:r>
      <w:r w:rsidR="00660BC9" w:rsidRPr="00965777">
        <w:rPr>
          <w:b/>
          <w:sz w:val="24"/>
          <w:szCs w:val="24"/>
        </w:rPr>
        <w:t>b</w:t>
      </w:r>
      <w:r w:rsidR="00C65C61" w:rsidRPr="00965777">
        <w:rPr>
          <w:b/>
          <w:sz w:val="24"/>
          <w:szCs w:val="24"/>
        </w:rPr>
        <w:t>eleidsmatige context</w:t>
      </w:r>
    </w:p>
    <w:p w14:paraId="40E90657" w14:textId="77777777" w:rsidR="000048DE" w:rsidRPr="00BF261E" w:rsidRDefault="000048DE">
      <w:pPr>
        <w:rPr>
          <w:sz w:val="20"/>
          <w:szCs w:val="20"/>
        </w:rPr>
      </w:pPr>
    </w:p>
    <w:p w14:paraId="2592825E" w14:textId="61A7019C" w:rsidR="0070163B" w:rsidRPr="00660BC9" w:rsidRDefault="00660BC9">
      <w:pPr>
        <w:rPr>
          <w:sz w:val="20"/>
          <w:szCs w:val="20"/>
          <w:u w:val="single"/>
        </w:rPr>
      </w:pPr>
      <w:r w:rsidRPr="00660BC9">
        <w:rPr>
          <w:sz w:val="20"/>
          <w:szCs w:val="20"/>
          <w:u w:val="single"/>
        </w:rPr>
        <w:t>g</w:t>
      </w:r>
      <w:r w:rsidR="00C65C61" w:rsidRPr="00660BC9">
        <w:rPr>
          <w:sz w:val="20"/>
          <w:szCs w:val="20"/>
          <w:u w:val="single"/>
        </w:rPr>
        <w:t>emeente</w:t>
      </w:r>
    </w:p>
    <w:p w14:paraId="00A01AB5" w14:textId="77777777" w:rsidR="0070163B" w:rsidRPr="00BF261E" w:rsidRDefault="00C65C61">
      <w:pPr>
        <w:rPr>
          <w:sz w:val="20"/>
          <w:szCs w:val="20"/>
        </w:rPr>
      </w:pPr>
      <w:r w:rsidRPr="00BF261E">
        <w:rPr>
          <w:sz w:val="20"/>
          <w:szCs w:val="20"/>
        </w:rPr>
        <w:t>De nota ‘Actualisering Cultuurbeleid 2014-2015’ is in het najaar van 2013 opgesteld in samenspraak met het culturele veld. Als speerpunten van beleid zijn daarin benoemd:</w:t>
      </w:r>
    </w:p>
    <w:p w14:paraId="192D3AF8" w14:textId="459325CF" w:rsidR="0070163B" w:rsidRPr="00BF261E" w:rsidRDefault="00660BC9" w:rsidP="00752FAC">
      <w:pPr>
        <w:numPr>
          <w:ilvl w:val="0"/>
          <w:numId w:val="131"/>
        </w:numPr>
        <w:rPr>
          <w:sz w:val="20"/>
          <w:szCs w:val="20"/>
        </w:rPr>
      </w:pPr>
      <w:r>
        <w:rPr>
          <w:b/>
          <w:sz w:val="20"/>
          <w:szCs w:val="20"/>
        </w:rPr>
        <w:t>Stimuleringsprogramma Cultuureducatie B</w:t>
      </w:r>
      <w:r w:rsidR="00C65C61" w:rsidRPr="00660BC9">
        <w:rPr>
          <w:b/>
          <w:sz w:val="20"/>
          <w:szCs w:val="20"/>
        </w:rPr>
        <w:t>asisonderwijs</w:t>
      </w:r>
      <w:r w:rsidR="00C65C61" w:rsidRPr="00BF261E">
        <w:rPr>
          <w:sz w:val="20"/>
          <w:szCs w:val="20"/>
        </w:rPr>
        <w:t xml:space="preserve">, gericht op een intensivering van een samenhangend pakket cultuureducatie op alle basisscholen in Roermond. Hiervoor heeft de gemeente een aanjaagsubsidie van € 15.000,- beschikbaar gesteld. Scholenstichting </w:t>
      </w:r>
      <w:proofErr w:type="spellStart"/>
      <w:r w:rsidR="00C65C61" w:rsidRPr="00BF261E">
        <w:rPr>
          <w:sz w:val="20"/>
          <w:szCs w:val="20"/>
        </w:rPr>
        <w:t>Swalm</w:t>
      </w:r>
      <w:proofErr w:type="spellEnd"/>
      <w:r w:rsidR="00C65C61" w:rsidRPr="00BF261E">
        <w:rPr>
          <w:sz w:val="20"/>
          <w:szCs w:val="20"/>
        </w:rPr>
        <w:t xml:space="preserve"> &amp; Roer legt jaarlijks eenzelfde bedrag in;  stichting </w:t>
      </w:r>
      <w:proofErr w:type="spellStart"/>
      <w:r w:rsidR="00C65C61" w:rsidRPr="00BF261E">
        <w:rPr>
          <w:sz w:val="20"/>
          <w:szCs w:val="20"/>
        </w:rPr>
        <w:t>Cultuurpad</w:t>
      </w:r>
      <w:proofErr w:type="spellEnd"/>
      <w:r w:rsidR="00C65C61" w:rsidRPr="00BF261E">
        <w:rPr>
          <w:sz w:val="20"/>
          <w:szCs w:val="20"/>
        </w:rPr>
        <w:t xml:space="preserve">/Sien draagt vanuit provinciale middelen bij. </w:t>
      </w:r>
      <w:r w:rsidR="00B836C6">
        <w:rPr>
          <w:sz w:val="20"/>
          <w:szCs w:val="20"/>
        </w:rPr>
        <w:t>ECI</w:t>
      </w:r>
      <w:r w:rsidR="00C65C61" w:rsidRPr="00BF261E">
        <w:rPr>
          <w:sz w:val="20"/>
          <w:szCs w:val="20"/>
        </w:rPr>
        <w:t xml:space="preserve"> is namens het culturele veld partner bij de uitvoering van dit programma.</w:t>
      </w:r>
    </w:p>
    <w:p w14:paraId="773BEBD2" w14:textId="77777777" w:rsidR="0070163B" w:rsidRPr="00BF261E" w:rsidRDefault="00C65C61" w:rsidP="00752FAC">
      <w:pPr>
        <w:numPr>
          <w:ilvl w:val="0"/>
          <w:numId w:val="131"/>
        </w:numPr>
        <w:rPr>
          <w:sz w:val="20"/>
          <w:szCs w:val="20"/>
        </w:rPr>
      </w:pPr>
      <w:r w:rsidRPr="00660BC9">
        <w:rPr>
          <w:b/>
          <w:sz w:val="20"/>
          <w:szCs w:val="20"/>
        </w:rPr>
        <w:t>Programma Cultuur in de Wijk</w:t>
      </w:r>
      <w:r w:rsidRPr="00BF261E">
        <w:rPr>
          <w:sz w:val="20"/>
          <w:szCs w:val="20"/>
        </w:rPr>
        <w:t xml:space="preserve">, gericht op bevordering van cultuurbeleving van wijkbewoners, met bijzondere aandacht voor jongeren en mensen in een sociaal isolement. Uitgangspunt is bewoners te stimuleren zelf de leefbaarheid in hun woonomgeving te bevorderen en sociale netwerken te versterken, waarbij cultuur wordt ingezet als middel. </w:t>
      </w:r>
      <w:proofErr w:type="spellStart"/>
      <w:r w:rsidRPr="00BF261E">
        <w:rPr>
          <w:sz w:val="20"/>
          <w:szCs w:val="20"/>
        </w:rPr>
        <w:t>Wel.kom</w:t>
      </w:r>
      <w:proofErr w:type="spellEnd"/>
      <w:r w:rsidRPr="00BF261E">
        <w:rPr>
          <w:sz w:val="20"/>
          <w:szCs w:val="20"/>
        </w:rPr>
        <w:t xml:space="preserve"> is trekker van dit programma.</w:t>
      </w:r>
    </w:p>
    <w:p w14:paraId="50D2D7AE" w14:textId="77777777" w:rsidR="0070163B" w:rsidRPr="00BF261E" w:rsidRDefault="00C65C61" w:rsidP="00752FAC">
      <w:pPr>
        <w:numPr>
          <w:ilvl w:val="0"/>
          <w:numId w:val="131"/>
        </w:numPr>
        <w:rPr>
          <w:sz w:val="20"/>
          <w:szCs w:val="20"/>
        </w:rPr>
      </w:pPr>
      <w:r w:rsidRPr="00A55E25">
        <w:rPr>
          <w:b/>
          <w:sz w:val="20"/>
          <w:szCs w:val="20"/>
        </w:rPr>
        <w:t>Versterken stedelijk festival- en evenementenaanbod</w:t>
      </w:r>
      <w:r w:rsidRPr="00BF261E">
        <w:rPr>
          <w:sz w:val="20"/>
          <w:szCs w:val="20"/>
        </w:rPr>
        <w:t>, gericht op plein- en winkelstraatprogrammering van betere amateurverenigingen en jeugdvoorstellingen, een atelierroute in de binnenstad en het bundelen van kleinere evenementen tot een groter evenement.</w:t>
      </w:r>
    </w:p>
    <w:p w14:paraId="43A8FE29" w14:textId="77777777" w:rsidR="0070163B" w:rsidRPr="00BF261E" w:rsidRDefault="00C65C61" w:rsidP="00752FAC">
      <w:pPr>
        <w:numPr>
          <w:ilvl w:val="0"/>
          <w:numId w:val="131"/>
        </w:numPr>
        <w:rPr>
          <w:sz w:val="20"/>
          <w:szCs w:val="20"/>
        </w:rPr>
      </w:pPr>
      <w:r w:rsidRPr="00A55E25">
        <w:rPr>
          <w:b/>
          <w:sz w:val="20"/>
          <w:szCs w:val="20"/>
        </w:rPr>
        <w:t>Versterken Collectieve Promotie en Marketing</w:t>
      </w:r>
      <w:r w:rsidRPr="00BF261E">
        <w:rPr>
          <w:sz w:val="20"/>
          <w:szCs w:val="20"/>
        </w:rPr>
        <w:t xml:space="preserve">, gericht op betere samenwerking ten aanzien van gezamenlijke inkoop van advertenties en </w:t>
      </w:r>
      <w:proofErr w:type="spellStart"/>
      <w:r w:rsidRPr="00BF261E">
        <w:rPr>
          <w:sz w:val="20"/>
          <w:szCs w:val="20"/>
        </w:rPr>
        <w:t>driehoeksborden</w:t>
      </w:r>
      <w:proofErr w:type="spellEnd"/>
      <w:r w:rsidRPr="00BF261E">
        <w:rPr>
          <w:sz w:val="20"/>
          <w:szCs w:val="20"/>
        </w:rPr>
        <w:t xml:space="preserve">, stroomlijnen informatievoorziening ten behoeve van uitagenda’s en zogenoemde </w:t>
      </w:r>
      <w:proofErr w:type="spellStart"/>
      <w:r w:rsidRPr="00BF261E">
        <w:rPr>
          <w:sz w:val="20"/>
          <w:szCs w:val="20"/>
        </w:rPr>
        <w:t>widgets</w:t>
      </w:r>
      <w:proofErr w:type="spellEnd"/>
      <w:r w:rsidRPr="00BF261E">
        <w:rPr>
          <w:sz w:val="20"/>
          <w:szCs w:val="20"/>
        </w:rPr>
        <w:t xml:space="preserve">, het selecteren van kansrijke thema’s voor horizontale programmering. </w:t>
      </w:r>
    </w:p>
    <w:p w14:paraId="452B3D77" w14:textId="655536ED" w:rsidR="0070163B" w:rsidRPr="00BF261E" w:rsidRDefault="00C65C61" w:rsidP="00752FAC">
      <w:pPr>
        <w:numPr>
          <w:ilvl w:val="0"/>
          <w:numId w:val="131"/>
        </w:numPr>
        <w:rPr>
          <w:sz w:val="20"/>
          <w:szCs w:val="20"/>
        </w:rPr>
      </w:pPr>
      <w:r w:rsidRPr="00A55E25">
        <w:rPr>
          <w:b/>
          <w:sz w:val="20"/>
          <w:szCs w:val="20"/>
        </w:rPr>
        <w:t>Samenhangend museum- en tentoonstellingsplan</w:t>
      </w:r>
      <w:r w:rsidRPr="00BF261E">
        <w:rPr>
          <w:sz w:val="20"/>
          <w:szCs w:val="20"/>
        </w:rPr>
        <w:t xml:space="preserve">. Hiertoe is in overleg tussen </w:t>
      </w:r>
      <w:proofErr w:type="spellStart"/>
      <w:r w:rsidRPr="00BF261E">
        <w:rPr>
          <w:sz w:val="20"/>
          <w:szCs w:val="20"/>
        </w:rPr>
        <w:t>Cuypershuis</w:t>
      </w:r>
      <w:proofErr w:type="spellEnd"/>
      <w:r w:rsidRPr="00BF261E">
        <w:rPr>
          <w:sz w:val="20"/>
          <w:szCs w:val="20"/>
        </w:rPr>
        <w:t>, Historiehuis/</w:t>
      </w:r>
      <w:proofErr w:type="spellStart"/>
      <w:r w:rsidRPr="00BF261E">
        <w:rPr>
          <w:sz w:val="20"/>
          <w:szCs w:val="20"/>
        </w:rPr>
        <w:t>Bibliorura</w:t>
      </w:r>
      <w:proofErr w:type="spellEnd"/>
      <w:r w:rsidRPr="00BF261E">
        <w:rPr>
          <w:sz w:val="20"/>
          <w:szCs w:val="20"/>
        </w:rPr>
        <w:t xml:space="preserve"> en </w:t>
      </w:r>
      <w:proofErr w:type="spellStart"/>
      <w:r w:rsidR="00897452">
        <w:rPr>
          <w:sz w:val="20"/>
          <w:szCs w:val="20"/>
        </w:rPr>
        <w:t>ECI_expo</w:t>
      </w:r>
      <w:proofErr w:type="spellEnd"/>
      <w:r w:rsidRPr="00BF261E">
        <w:rPr>
          <w:sz w:val="20"/>
          <w:szCs w:val="20"/>
        </w:rPr>
        <w:t xml:space="preserve"> wel een verkennende notitie opgesteld, maar deze is voor wat betreft de positie van </w:t>
      </w:r>
      <w:r w:rsidR="00B836C6">
        <w:rPr>
          <w:sz w:val="20"/>
          <w:szCs w:val="20"/>
        </w:rPr>
        <w:t>ECI</w:t>
      </w:r>
      <w:r w:rsidRPr="00BF261E">
        <w:rPr>
          <w:sz w:val="20"/>
          <w:szCs w:val="20"/>
        </w:rPr>
        <w:t xml:space="preserve"> als tentoonstellingsfunctie inmiddels achterhaald door het ‘Advies ECI Herstart’.</w:t>
      </w:r>
    </w:p>
    <w:p w14:paraId="26E1DE84" w14:textId="77777777" w:rsidR="0070163B" w:rsidRPr="00BF261E" w:rsidRDefault="0070163B">
      <w:pPr>
        <w:rPr>
          <w:sz w:val="20"/>
          <w:szCs w:val="20"/>
        </w:rPr>
      </w:pPr>
    </w:p>
    <w:p w14:paraId="7718EB85" w14:textId="77777777" w:rsidR="00A55E25" w:rsidRDefault="00C65C61">
      <w:pPr>
        <w:rPr>
          <w:sz w:val="20"/>
          <w:szCs w:val="20"/>
        </w:rPr>
      </w:pPr>
      <w:r w:rsidRPr="00BF261E">
        <w:rPr>
          <w:sz w:val="20"/>
          <w:szCs w:val="20"/>
        </w:rPr>
        <w:t xml:space="preserve">Om de samenwerking in het culturele veld te versterken en om in gezamenlijkheid de speerpunten van beleid op te pakken, is in de nota ‘Actualisering Cultuurbeleid 2014-2015’ ook voorgesteld een Platform Cultuur Roermond (PCR) op te richten. Begin 2014 is het PCR daadwerkelijk opgericht. Het PCR beoogt de samenwerking in het culturele veld te bevorderen en projecten op te zetten die aansluiten bij het gemeentelijk cultuurbeleid c.q. de beleidsagenda cultuur 2014-2015. Het platform bestaat uit een aantal werkgroepen waarin een groot aantal vertegenwoordigers van de </w:t>
      </w:r>
      <w:proofErr w:type="spellStart"/>
      <w:r w:rsidRPr="00BF261E">
        <w:rPr>
          <w:sz w:val="20"/>
          <w:szCs w:val="20"/>
        </w:rPr>
        <w:t>Roermondse</w:t>
      </w:r>
      <w:proofErr w:type="spellEnd"/>
      <w:r w:rsidRPr="00BF261E">
        <w:rPr>
          <w:sz w:val="20"/>
          <w:szCs w:val="20"/>
        </w:rPr>
        <w:t xml:space="preserve"> cultuur- en erfgoedsector zijn vertegenwoordigd. De werkgroepen zijn niet op basis van kunstdisciplines ingericht, maar op basis van thema’s waar alle organisaties groot en klein mee te maken hebben en waarop samenwerking van belang wordt geacht. </w:t>
      </w:r>
    </w:p>
    <w:p w14:paraId="17245183" w14:textId="77777777" w:rsidR="00A55E25" w:rsidRDefault="00A55E25">
      <w:pPr>
        <w:rPr>
          <w:sz w:val="20"/>
          <w:szCs w:val="20"/>
        </w:rPr>
      </w:pPr>
    </w:p>
    <w:p w14:paraId="42223117" w14:textId="63CB327F" w:rsidR="0070163B" w:rsidRPr="00BF261E" w:rsidRDefault="008C1EC8">
      <w:pPr>
        <w:rPr>
          <w:sz w:val="20"/>
          <w:szCs w:val="20"/>
        </w:rPr>
      </w:pPr>
      <w:r>
        <w:rPr>
          <w:sz w:val="20"/>
          <w:szCs w:val="20"/>
        </w:rPr>
        <w:t>Het PCR kent de volgende werkgroepen;</w:t>
      </w:r>
    </w:p>
    <w:p w14:paraId="34C20F9B" w14:textId="10FBA26B" w:rsidR="0070163B" w:rsidRPr="00BF261E" w:rsidRDefault="00C65C61" w:rsidP="00752FAC">
      <w:pPr>
        <w:numPr>
          <w:ilvl w:val="0"/>
          <w:numId w:val="132"/>
        </w:numPr>
        <w:rPr>
          <w:sz w:val="20"/>
          <w:szCs w:val="20"/>
        </w:rPr>
      </w:pPr>
      <w:r w:rsidRPr="00BF261E">
        <w:rPr>
          <w:sz w:val="20"/>
          <w:szCs w:val="20"/>
        </w:rPr>
        <w:t>Cultuureducatie Primair Onderwijs;</w:t>
      </w:r>
    </w:p>
    <w:p w14:paraId="12B813E8" w14:textId="77777777" w:rsidR="00B65B9E" w:rsidRDefault="00C65C61" w:rsidP="00752FAC">
      <w:pPr>
        <w:numPr>
          <w:ilvl w:val="0"/>
          <w:numId w:val="132"/>
        </w:numPr>
        <w:rPr>
          <w:sz w:val="20"/>
          <w:szCs w:val="20"/>
        </w:rPr>
      </w:pPr>
      <w:r w:rsidRPr="00BF261E">
        <w:rPr>
          <w:sz w:val="20"/>
          <w:szCs w:val="20"/>
        </w:rPr>
        <w:t xml:space="preserve">Cultuureducatie Voortgezet </w:t>
      </w:r>
      <w:proofErr w:type="spellStart"/>
      <w:r w:rsidRPr="00BF261E">
        <w:rPr>
          <w:sz w:val="20"/>
          <w:szCs w:val="20"/>
        </w:rPr>
        <w:t>Onderwijs;</w:t>
      </w:r>
      <w:r w:rsidRPr="00B65B9E">
        <w:rPr>
          <w:sz w:val="20"/>
          <w:szCs w:val="20"/>
        </w:rPr>
        <w:t>p</w:t>
      </w:r>
      <w:proofErr w:type="spellEnd"/>
      <w:r w:rsidRPr="00B65B9E">
        <w:rPr>
          <w:sz w:val="20"/>
          <w:szCs w:val="20"/>
        </w:rPr>
        <w:t xml:space="preserve"> </w:t>
      </w:r>
    </w:p>
    <w:p w14:paraId="31ED4D21" w14:textId="3AE067E6" w:rsidR="0070163B" w:rsidRPr="00B65B9E" w:rsidRDefault="00C65C61" w:rsidP="00752FAC">
      <w:pPr>
        <w:numPr>
          <w:ilvl w:val="0"/>
          <w:numId w:val="132"/>
        </w:numPr>
        <w:rPr>
          <w:sz w:val="20"/>
          <w:szCs w:val="20"/>
        </w:rPr>
      </w:pPr>
      <w:r w:rsidRPr="00B65B9E">
        <w:rPr>
          <w:sz w:val="20"/>
          <w:szCs w:val="20"/>
        </w:rPr>
        <w:t>Collectieve Promotie &amp; Marketing;</w:t>
      </w:r>
    </w:p>
    <w:p w14:paraId="77B4AF9F" w14:textId="4DFEBA5F" w:rsidR="0070163B" w:rsidRPr="00BF261E" w:rsidRDefault="00C65C61" w:rsidP="00752FAC">
      <w:pPr>
        <w:numPr>
          <w:ilvl w:val="0"/>
          <w:numId w:val="132"/>
        </w:numPr>
        <w:rPr>
          <w:sz w:val="20"/>
          <w:szCs w:val="20"/>
        </w:rPr>
      </w:pPr>
      <w:r w:rsidRPr="00BF261E">
        <w:rPr>
          <w:sz w:val="20"/>
          <w:szCs w:val="20"/>
        </w:rPr>
        <w:t>Cultuur in de Wijk;</w:t>
      </w:r>
    </w:p>
    <w:p w14:paraId="69C24F49" w14:textId="4040A3DB" w:rsidR="0070163B" w:rsidRPr="00BF261E" w:rsidRDefault="00C65C61" w:rsidP="00752FAC">
      <w:pPr>
        <w:numPr>
          <w:ilvl w:val="0"/>
          <w:numId w:val="132"/>
        </w:numPr>
        <w:rPr>
          <w:sz w:val="20"/>
          <w:szCs w:val="20"/>
        </w:rPr>
      </w:pPr>
      <w:r w:rsidRPr="00BF261E">
        <w:rPr>
          <w:sz w:val="20"/>
          <w:szCs w:val="20"/>
        </w:rPr>
        <w:t>Evenementen;</w:t>
      </w:r>
    </w:p>
    <w:p w14:paraId="5E688C58" w14:textId="0ADADE21" w:rsidR="0070163B" w:rsidRPr="00BF261E" w:rsidRDefault="00C65C61" w:rsidP="00752FAC">
      <w:pPr>
        <w:numPr>
          <w:ilvl w:val="0"/>
          <w:numId w:val="132"/>
        </w:numPr>
        <w:rPr>
          <w:sz w:val="20"/>
          <w:szCs w:val="20"/>
        </w:rPr>
      </w:pPr>
      <w:r w:rsidRPr="00BF261E">
        <w:rPr>
          <w:sz w:val="20"/>
          <w:szCs w:val="20"/>
        </w:rPr>
        <w:t>Amateurkunst.</w:t>
      </w:r>
    </w:p>
    <w:p w14:paraId="6BDCEA3A" w14:textId="77777777" w:rsidR="0070163B" w:rsidRPr="00BF261E" w:rsidRDefault="0070163B">
      <w:pPr>
        <w:rPr>
          <w:sz w:val="20"/>
          <w:szCs w:val="20"/>
        </w:rPr>
      </w:pPr>
    </w:p>
    <w:p w14:paraId="1512A03E" w14:textId="01980B8B" w:rsidR="0070163B" w:rsidRPr="00BF261E" w:rsidRDefault="00C65C61">
      <w:pPr>
        <w:rPr>
          <w:sz w:val="20"/>
          <w:szCs w:val="20"/>
        </w:rPr>
      </w:pPr>
      <w:r w:rsidRPr="00BF261E">
        <w:rPr>
          <w:sz w:val="20"/>
          <w:szCs w:val="20"/>
        </w:rPr>
        <w:t xml:space="preserve">Het PCR kent daarnaast een coördinerende kerngroep waarin behalve de voorzitters van de verschillende werkgroepen ook zitting hebben de directeuren van de grote cultuur- en erfgoedorganisaties. </w:t>
      </w:r>
      <w:r w:rsidR="00B836C6">
        <w:rPr>
          <w:sz w:val="20"/>
          <w:szCs w:val="20"/>
        </w:rPr>
        <w:t>ECI</w:t>
      </w:r>
      <w:r w:rsidRPr="00BF261E">
        <w:rPr>
          <w:sz w:val="20"/>
          <w:szCs w:val="20"/>
        </w:rPr>
        <w:t xml:space="preserve"> is vertegenwoordigd in verschillende werkgroepen en in de kerngroep.</w:t>
      </w:r>
    </w:p>
    <w:p w14:paraId="153AEE6E" w14:textId="77777777" w:rsidR="00960683" w:rsidRDefault="00960683">
      <w:pPr>
        <w:rPr>
          <w:sz w:val="20"/>
          <w:szCs w:val="20"/>
          <w:u w:val="single"/>
        </w:rPr>
      </w:pPr>
    </w:p>
    <w:p w14:paraId="0EDA425C" w14:textId="2F78EF17" w:rsidR="0070163B" w:rsidRPr="00A55E25" w:rsidRDefault="00A55E25">
      <w:pPr>
        <w:rPr>
          <w:sz w:val="20"/>
          <w:szCs w:val="20"/>
          <w:u w:val="single"/>
        </w:rPr>
      </w:pPr>
      <w:r w:rsidRPr="00A55E25">
        <w:rPr>
          <w:sz w:val="20"/>
          <w:szCs w:val="20"/>
          <w:u w:val="single"/>
        </w:rPr>
        <w:t>p</w:t>
      </w:r>
      <w:r w:rsidR="00C65C61" w:rsidRPr="00A55E25">
        <w:rPr>
          <w:sz w:val="20"/>
          <w:szCs w:val="20"/>
          <w:u w:val="single"/>
        </w:rPr>
        <w:t>rovincie</w:t>
      </w:r>
    </w:p>
    <w:p w14:paraId="66307552" w14:textId="68E8B65E" w:rsidR="0070163B" w:rsidRPr="00BF261E" w:rsidRDefault="00C65C61">
      <w:pPr>
        <w:rPr>
          <w:sz w:val="20"/>
          <w:szCs w:val="20"/>
        </w:rPr>
      </w:pPr>
      <w:r w:rsidRPr="00BF261E">
        <w:rPr>
          <w:sz w:val="20"/>
          <w:szCs w:val="20"/>
        </w:rPr>
        <w:t>De provincie Limburg</w:t>
      </w:r>
      <w:r w:rsidR="00A55E25">
        <w:rPr>
          <w:sz w:val="20"/>
          <w:szCs w:val="20"/>
        </w:rPr>
        <w:t xml:space="preserve"> heeft met de uitgave van de accentennotie Cultuur 'Bloeiend Limburg' (2015/2019) haar beleidskader geschetst. Van daaruit zijn de navolgende, en voor ECI relevante, stukken ontwikkeld; uit vanuit het beleidskaders </w:t>
      </w:r>
      <w:r w:rsidRPr="00BF261E">
        <w:rPr>
          <w:sz w:val="20"/>
          <w:szCs w:val="20"/>
        </w:rPr>
        <w:t>de programmalijnen:</w:t>
      </w:r>
    </w:p>
    <w:p w14:paraId="624A3FB9" w14:textId="77777777" w:rsidR="0070163B" w:rsidRDefault="0070163B">
      <w:pPr>
        <w:rPr>
          <w:sz w:val="20"/>
          <w:szCs w:val="20"/>
        </w:rPr>
      </w:pPr>
    </w:p>
    <w:p w14:paraId="0F681821" w14:textId="70E034E6" w:rsidR="00A55E25" w:rsidRDefault="00A55E25">
      <w:pPr>
        <w:rPr>
          <w:sz w:val="20"/>
          <w:szCs w:val="20"/>
        </w:rPr>
      </w:pPr>
      <w:r>
        <w:rPr>
          <w:sz w:val="20"/>
          <w:szCs w:val="20"/>
        </w:rPr>
        <w:t>- Uitvoeringsprogramma Cultuur 'Limburg Culturele Werkplaats' (2015/2017)</w:t>
      </w:r>
    </w:p>
    <w:p w14:paraId="3CEE8C78" w14:textId="77777777" w:rsidR="00A55E25" w:rsidRDefault="00A55E25">
      <w:pPr>
        <w:rPr>
          <w:sz w:val="20"/>
          <w:szCs w:val="20"/>
        </w:rPr>
      </w:pPr>
      <w:r>
        <w:rPr>
          <w:sz w:val="20"/>
          <w:szCs w:val="20"/>
        </w:rPr>
        <w:t xml:space="preserve">- </w:t>
      </w:r>
      <w:proofErr w:type="spellStart"/>
      <w:r>
        <w:rPr>
          <w:sz w:val="20"/>
          <w:szCs w:val="20"/>
        </w:rPr>
        <w:t>Popnota</w:t>
      </w:r>
      <w:proofErr w:type="spellEnd"/>
      <w:r>
        <w:rPr>
          <w:sz w:val="20"/>
          <w:szCs w:val="20"/>
        </w:rPr>
        <w:t xml:space="preserve"> '…Dat Heel Holland Limburgs …' </w:t>
      </w:r>
    </w:p>
    <w:p w14:paraId="645A6293" w14:textId="268FA2AC" w:rsidR="00A55E25" w:rsidRPr="00BF261E" w:rsidRDefault="00A55E25">
      <w:pPr>
        <w:rPr>
          <w:sz w:val="20"/>
          <w:szCs w:val="20"/>
        </w:rPr>
      </w:pPr>
      <w:r>
        <w:rPr>
          <w:sz w:val="20"/>
          <w:szCs w:val="20"/>
        </w:rPr>
        <w:t xml:space="preserve"> </w:t>
      </w:r>
    </w:p>
    <w:p w14:paraId="7D2F2B43" w14:textId="17C3DB30" w:rsidR="005F6346" w:rsidRDefault="005F6346" w:rsidP="005F6346">
      <w:pPr>
        <w:rPr>
          <w:sz w:val="20"/>
          <w:szCs w:val="20"/>
        </w:rPr>
      </w:pPr>
      <w:r>
        <w:rPr>
          <w:sz w:val="20"/>
          <w:szCs w:val="20"/>
        </w:rPr>
        <w:t xml:space="preserve">Zowel het programma als de </w:t>
      </w:r>
      <w:proofErr w:type="spellStart"/>
      <w:r>
        <w:rPr>
          <w:sz w:val="20"/>
          <w:szCs w:val="20"/>
        </w:rPr>
        <w:t>popnota</w:t>
      </w:r>
      <w:proofErr w:type="spellEnd"/>
      <w:r w:rsidR="00C65C61" w:rsidRPr="00BF261E">
        <w:rPr>
          <w:sz w:val="20"/>
          <w:szCs w:val="20"/>
        </w:rPr>
        <w:t xml:space="preserve"> bieden aanknopin</w:t>
      </w:r>
      <w:r>
        <w:rPr>
          <w:sz w:val="20"/>
          <w:szCs w:val="20"/>
        </w:rPr>
        <w:t>gspunten voor ECI;</w:t>
      </w:r>
    </w:p>
    <w:p w14:paraId="0E6DFA90" w14:textId="77777777" w:rsidR="005F6346" w:rsidRDefault="005F6346" w:rsidP="005F6346">
      <w:pPr>
        <w:rPr>
          <w:sz w:val="20"/>
          <w:szCs w:val="20"/>
        </w:rPr>
      </w:pPr>
    </w:p>
    <w:p w14:paraId="7DACFDA5" w14:textId="30100A91" w:rsidR="0070163B" w:rsidRPr="005F6346" w:rsidRDefault="005F6346" w:rsidP="00752FAC">
      <w:pPr>
        <w:pStyle w:val="Lijstalinea"/>
        <w:numPr>
          <w:ilvl w:val="0"/>
          <w:numId w:val="134"/>
        </w:numPr>
        <w:rPr>
          <w:rFonts w:ascii="Arial" w:hAnsi="Arial" w:cs="Arial"/>
          <w:sz w:val="20"/>
          <w:szCs w:val="20"/>
        </w:rPr>
      </w:pPr>
      <w:r w:rsidRPr="005F6346">
        <w:rPr>
          <w:rFonts w:ascii="Arial" w:hAnsi="Arial" w:cs="Arial"/>
          <w:b/>
          <w:sz w:val="20"/>
          <w:szCs w:val="20"/>
        </w:rPr>
        <w:t>t</w:t>
      </w:r>
      <w:r w:rsidR="00C65C61" w:rsidRPr="005F6346">
        <w:rPr>
          <w:rFonts w:ascii="Arial" w:hAnsi="Arial" w:cs="Arial"/>
          <w:b/>
          <w:sz w:val="20"/>
          <w:szCs w:val="20"/>
        </w:rPr>
        <w:t>alentontwikkeling</w:t>
      </w:r>
      <w:r w:rsidR="00C65C61" w:rsidRPr="005F6346">
        <w:rPr>
          <w:rFonts w:ascii="Arial" w:hAnsi="Arial" w:cs="Arial"/>
          <w:sz w:val="20"/>
          <w:szCs w:val="20"/>
        </w:rPr>
        <w:t>, gericht op samenwerking tussen de amateur- en professionele kunsten, als het even kan met een uitwisseling tussen verschillende kunstdisciplines (bijvoorbeeld muziek en toneel) en uitmondend in een Limburgse productie;</w:t>
      </w:r>
    </w:p>
    <w:p w14:paraId="5A9DF8A6" w14:textId="40FAAF9F" w:rsidR="005F6346" w:rsidRPr="005F6346" w:rsidRDefault="005F6346" w:rsidP="00752FAC">
      <w:pPr>
        <w:numPr>
          <w:ilvl w:val="0"/>
          <w:numId w:val="133"/>
        </w:numPr>
        <w:contextualSpacing/>
        <w:rPr>
          <w:sz w:val="20"/>
          <w:szCs w:val="20"/>
        </w:rPr>
      </w:pPr>
      <w:r>
        <w:rPr>
          <w:sz w:val="20"/>
          <w:szCs w:val="20"/>
        </w:rPr>
        <w:t>i</w:t>
      </w:r>
      <w:r w:rsidR="00C65C61" w:rsidRPr="005F6346">
        <w:rPr>
          <w:b/>
          <w:sz w:val="20"/>
          <w:szCs w:val="20"/>
        </w:rPr>
        <w:t>nternationalisering</w:t>
      </w:r>
      <w:r w:rsidR="00C65C61" w:rsidRPr="005F6346">
        <w:rPr>
          <w:sz w:val="20"/>
          <w:szCs w:val="20"/>
        </w:rPr>
        <w:t xml:space="preserve"> Limburgs cultuuraanbod, waarbij het project een kwalitatieve impuls moet geven aan de betreffende sector, discipline of regio en gericht zijn op </w:t>
      </w:r>
      <w:r w:rsidR="00C65C61" w:rsidRPr="005F6346">
        <w:rPr>
          <w:b/>
          <w:sz w:val="20"/>
          <w:szCs w:val="20"/>
        </w:rPr>
        <w:t>grensoverschrijdende fysieke culturele samenwerking</w:t>
      </w:r>
      <w:r w:rsidR="00C65C61" w:rsidRPr="005F6346">
        <w:rPr>
          <w:sz w:val="20"/>
          <w:szCs w:val="20"/>
        </w:rPr>
        <w:t xml:space="preserve"> t</w:t>
      </w:r>
      <w:r>
        <w:rPr>
          <w:sz w:val="20"/>
          <w:szCs w:val="20"/>
        </w:rPr>
        <w:t>ussen instellingen/organisaties</w:t>
      </w:r>
    </w:p>
    <w:p w14:paraId="2149E90B" w14:textId="77777777" w:rsidR="0070163B" w:rsidRPr="00BF261E" w:rsidRDefault="0070163B">
      <w:pPr>
        <w:rPr>
          <w:sz w:val="20"/>
          <w:szCs w:val="20"/>
        </w:rPr>
      </w:pPr>
    </w:p>
    <w:p w14:paraId="2B7E090A" w14:textId="09885C1A" w:rsidR="0070163B" w:rsidRPr="00BF261E" w:rsidRDefault="005F6346">
      <w:pPr>
        <w:rPr>
          <w:sz w:val="20"/>
          <w:szCs w:val="20"/>
        </w:rPr>
      </w:pPr>
      <w:r>
        <w:rPr>
          <w:sz w:val="20"/>
          <w:szCs w:val="20"/>
        </w:rPr>
        <w:t>Met name de accentennotitie Cultuur 'Bloeiend Limburg' biedt volop kansen. Zo wil de</w:t>
      </w:r>
      <w:r w:rsidR="00C65C61" w:rsidRPr="00BF261E">
        <w:rPr>
          <w:sz w:val="20"/>
          <w:szCs w:val="20"/>
        </w:rPr>
        <w:t xml:space="preserve"> pr</w:t>
      </w:r>
      <w:r>
        <w:rPr>
          <w:sz w:val="20"/>
          <w:szCs w:val="20"/>
        </w:rPr>
        <w:t xml:space="preserve">ovincie wil </w:t>
      </w:r>
      <w:r w:rsidR="00C65C61" w:rsidRPr="00BF261E">
        <w:rPr>
          <w:sz w:val="20"/>
          <w:szCs w:val="20"/>
        </w:rPr>
        <w:t>de culturele infrastructuur van Noord- en Midde</w:t>
      </w:r>
      <w:r>
        <w:rPr>
          <w:sz w:val="20"/>
          <w:szCs w:val="20"/>
        </w:rPr>
        <w:t xml:space="preserve">n-Limburg versterken en wordt een lobby ingezet om </w:t>
      </w:r>
      <w:r w:rsidR="00C65C61" w:rsidRPr="00BF261E">
        <w:rPr>
          <w:sz w:val="20"/>
          <w:szCs w:val="20"/>
        </w:rPr>
        <w:t>meer culturele instellingen uit Limburg in de landelijke culturele basisin</w:t>
      </w:r>
      <w:r>
        <w:rPr>
          <w:sz w:val="20"/>
          <w:szCs w:val="20"/>
        </w:rPr>
        <w:t xml:space="preserve">frastructuur (BIS) 2017 – 2020 te krijgen. Wij hebben </w:t>
      </w:r>
      <w:r w:rsidR="00B65B9E">
        <w:rPr>
          <w:sz w:val="20"/>
          <w:szCs w:val="20"/>
        </w:rPr>
        <w:t xml:space="preserve">daarop </w:t>
      </w:r>
      <w:r>
        <w:rPr>
          <w:sz w:val="20"/>
          <w:szCs w:val="20"/>
        </w:rPr>
        <w:t>in februari 2016 een aanvraag voor de provinciale culturele basisinfrastructuur (Cultuurplan) gedaan.</w:t>
      </w:r>
    </w:p>
    <w:p w14:paraId="1D2D8765" w14:textId="77777777" w:rsidR="0070163B" w:rsidRPr="00BF261E" w:rsidRDefault="0070163B">
      <w:pPr>
        <w:rPr>
          <w:sz w:val="20"/>
          <w:szCs w:val="20"/>
        </w:rPr>
      </w:pPr>
    </w:p>
    <w:p w14:paraId="76B00175" w14:textId="13800C19" w:rsidR="0070163B" w:rsidRPr="00BF261E" w:rsidRDefault="005F6346">
      <w:pPr>
        <w:rPr>
          <w:sz w:val="20"/>
          <w:szCs w:val="20"/>
        </w:rPr>
      </w:pPr>
      <w:r>
        <w:rPr>
          <w:sz w:val="20"/>
          <w:szCs w:val="20"/>
        </w:rPr>
        <w:t xml:space="preserve">Op het vlak van </w:t>
      </w:r>
      <w:r w:rsidR="00C65C61" w:rsidRPr="00BF261E">
        <w:rPr>
          <w:sz w:val="20"/>
          <w:szCs w:val="20"/>
        </w:rPr>
        <w:t xml:space="preserve">cultuureducatie </w:t>
      </w:r>
      <w:r>
        <w:rPr>
          <w:sz w:val="20"/>
          <w:szCs w:val="20"/>
        </w:rPr>
        <w:t xml:space="preserve">gaan de zaken thans in een stroomversnelling. Niet enkel ontwikkelde de </w:t>
      </w:r>
      <w:r w:rsidR="00C65C61" w:rsidRPr="00BF261E">
        <w:rPr>
          <w:sz w:val="20"/>
          <w:szCs w:val="20"/>
        </w:rPr>
        <w:t>provincie met het project DOOR! een masterplan voor het muzie</w:t>
      </w:r>
      <w:r>
        <w:rPr>
          <w:sz w:val="20"/>
          <w:szCs w:val="20"/>
        </w:rPr>
        <w:t xml:space="preserve">konderwijs </w:t>
      </w:r>
      <w:r w:rsidR="00C65C61" w:rsidRPr="00BF261E">
        <w:rPr>
          <w:sz w:val="20"/>
          <w:szCs w:val="20"/>
        </w:rPr>
        <w:t>waarin de ontwikkeling van een doorlopende leerlijn muziek van primair naar voor</w:t>
      </w:r>
      <w:r>
        <w:rPr>
          <w:sz w:val="20"/>
          <w:szCs w:val="20"/>
        </w:rPr>
        <w:t>tgezet onderwijs centraal staat,</w:t>
      </w:r>
      <w:r w:rsidR="00B65B9E">
        <w:rPr>
          <w:sz w:val="20"/>
          <w:szCs w:val="20"/>
        </w:rPr>
        <w:t xml:space="preserve"> ook is</w:t>
      </w:r>
      <w:r>
        <w:rPr>
          <w:sz w:val="20"/>
          <w:szCs w:val="20"/>
        </w:rPr>
        <w:t xml:space="preserve"> </w:t>
      </w:r>
      <w:r w:rsidR="00B65B9E">
        <w:rPr>
          <w:sz w:val="20"/>
          <w:szCs w:val="20"/>
        </w:rPr>
        <w:t xml:space="preserve">het </w:t>
      </w:r>
      <w:r>
        <w:rPr>
          <w:sz w:val="20"/>
          <w:szCs w:val="20"/>
        </w:rPr>
        <w:t>daa</w:t>
      </w:r>
      <w:r w:rsidR="00B65B9E">
        <w:rPr>
          <w:sz w:val="20"/>
          <w:szCs w:val="20"/>
        </w:rPr>
        <w:t>rnaast</w:t>
      </w:r>
      <w:r>
        <w:rPr>
          <w:sz w:val="20"/>
          <w:szCs w:val="20"/>
        </w:rPr>
        <w:t xml:space="preserve"> de wens van de provincie om in de komende aanvraag in het kader van de landelijke regeling Cultuureducatie met Kwaliteit de regionale kunstencentra een grotere rol te geven. Hierop is de gemeente door de provincie gevraagd met </w:t>
      </w:r>
      <w:r w:rsidR="00B65B9E">
        <w:rPr>
          <w:sz w:val="20"/>
          <w:szCs w:val="20"/>
        </w:rPr>
        <w:t>een visie te komen. Daarover zijn we met de gemeente in gesprek.</w:t>
      </w:r>
    </w:p>
    <w:p w14:paraId="5934E88D" w14:textId="77777777" w:rsidR="0070163B" w:rsidRPr="00BF261E" w:rsidRDefault="0070163B">
      <w:pPr>
        <w:rPr>
          <w:sz w:val="20"/>
          <w:szCs w:val="20"/>
        </w:rPr>
      </w:pPr>
    </w:p>
    <w:p w14:paraId="237471BC" w14:textId="53232401" w:rsidR="0070163B" w:rsidRPr="00965777" w:rsidRDefault="00965777" w:rsidP="00B65B9E">
      <w:pPr>
        <w:rPr>
          <w:b/>
          <w:sz w:val="24"/>
          <w:szCs w:val="24"/>
        </w:rPr>
      </w:pPr>
      <w:bookmarkStart w:id="8" w:name="h.4d34og8" w:colFirst="0" w:colLast="0"/>
      <w:bookmarkEnd w:id="8"/>
      <w:r>
        <w:rPr>
          <w:b/>
          <w:sz w:val="24"/>
          <w:szCs w:val="24"/>
        </w:rPr>
        <w:t xml:space="preserve">1.3 </w:t>
      </w:r>
      <w:r w:rsidR="00B65B9E" w:rsidRPr="00965777">
        <w:rPr>
          <w:b/>
          <w:sz w:val="24"/>
          <w:szCs w:val="24"/>
        </w:rPr>
        <w:t>v</w:t>
      </w:r>
      <w:r w:rsidR="00C65C61" w:rsidRPr="00965777">
        <w:rPr>
          <w:b/>
          <w:sz w:val="24"/>
          <w:szCs w:val="24"/>
        </w:rPr>
        <w:t>erkenning culturele omgeving</w:t>
      </w:r>
    </w:p>
    <w:p w14:paraId="4C7C38B0" w14:textId="77777777" w:rsidR="00B65B9E" w:rsidRDefault="00B65B9E">
      <w:pPr>
        <w:rPr>
          <w:sz w:val="20"/>
          <w:szCs w:val="20"/>
        </w:rPr>
      </w:pPr>
    </w:p>
    <w:p w14:paraId="27DA4F63" w14:textId="0652FEB9" w:rsidR="0070163B" w:rsidRPr="00B65B9E" w:rsidRDefault="00B65B9E">
      <w:pPr>
        <w:rPr>
          <w:sz w:val="20"/>
          <w:szCs w:val="20"/>
          <w:u w:val="single"/>
        </w:rPr>
      </w:pPr>
      <w:r w:rsidRPr="00B65B9E">
        <w:rPr>
          <w:sz w:val="20"/>
          <w:szCs w:val="20"/>
          <w:u w:val="single"/>
        </w:rPr>
        <w:t>t</w:t>
      </w:r>
      <w:r w:rsidR="00C65C61" w:rsidRPr="00B65B9E">
        <w:rPr>
          <w:sz w:val="20"/>
          <w:szCs w:val="20"/>
          <w:u w:val="single"/>
        </w:rPr>
        <w:t>heater</w:t>
      </w:r>
    </w:p>
    <w:p w14:paraId="7D244FB2" w14:textId="5511A32A" w:rsidR="0070163B" w:rsidRPr="00BF261E" w:rsidRDefault="00C65C61">
      <w:pPr>
        <w:rPr>
          <w:sz w:val="20"/>
          <w:szCs w:val="20"/>
        </w:rPr>
      </w:pPr>
      <w:r w:rsidRPr="00BF261E">
        <w:rPr>
          <w:sz w:val="20"/>
          <w:szCs w:val="20"/>
        </w:rPr>
        <w:t xml:space="preserve">Als kleine </w:t>
      </w:r>
      <w:r w:rsidR="00B65B9E">
        <w:rPr>
          <w:sz w:val="20"/>
          <w:szCs w:val="20"/>
        </w:rPr>
        <w:t>(vlakke vloer) zaal</w:t>
      </w:r>
      <w:r w:rsidRPr="00BF261E">
        <w:rPr>
          <w:sz w:val="20"/>
          <w:szCs w:val="20"/>
        </w:rPr>
        <w:t xml:space="preserve"> i</w:t>
      </w:r>
      <w:r w:rsidR="00B65B9E">
        <w:rPr>
          <w:sz w:val="20"/>
          <w:szCs w:val="20"/>
        </w:rPr>
        <w:t>s het belangrijk goede contacten te onderhouden</w:t>
      </w:r>
      <w:r w:rsidRPr="00BF261E">
        <w:rPr>
          <w:sz w:val="20"/>
          <w:szCs w:val="20"/>
        </w:rPr>
        <w:t xml:space="preserve"> met de </w:t>
      </w:r>
      <w:r w:rsidR="00B65B9E">
        <w:rPr>
          <w:sz w:val="20"/>
          <w:szCs w:val="20"/>
        </w:rPr>
        <w:t>'</w:t>
      </w:r>
      <w:r w:rsidRPr="00BF261E">
        <w:rPr>
          <w:sz w:val="20"/>
          <w:szCs w:val="20"/>
        </w:rPr>
        <w:t>grote</w:t>
      </w:r>
      <w:r w:rsidR="00B65B9E">
        <w:rPr>
          <w:sz w:val="20"/>
          <w:szCs w:val="20"/>
        </w:rPr>
        <w:t>'</w:t>
      </w:r>
      <w:r w:rsidRPr="00BF261E">
        <w:rPr>
          <w:sz w:val="20"/>
          <w:szCs w:val="20"/>
        </w:rPr>
        <w:t xml:space="preserve"> theatervoorziening in de stad (Theaterho</w:t>
      </w:r>
      <w:r w:rsidR="00B65B9E">
        <w:rPr>
          <w:sz w:val="20"/>
          <w:szCs w:val="20"/>
        </w:rPr>
        <w:t>tel de Oranjerie)</w:t>
      </w:r>
      <w:r w:rsidRPr="00BF261E">
        <w:rPr>
          <w:sz w:val="20"/>
          <w:szCs w:val="20"/>
        </w:rPr>
        <w:t xml:space="preserve">. </w:t>
      </w:r>
      <w:r w:rsidR="00B65B9E">
        <w:rPr>
          <w:sz w:val="20"/>
          <w:szCs w:val="20"/>
        </w:rPr>
        <w:t>Mits goed afgestemd vult h</w:t>
      </w:r>
      <w:r w:rsidRPr="00BF261E">
        <w:rPr>
          <w:sz w:val="20"/>
          <w:szCs w:val="20"/>
        </w:rPr>
        <w:t>et aanbod v</w:t>
      </w:r>
      <w:r w:rsidR="00B65B9E">
        <w:rPr>
          <w:sz w:val="20"/>
          <w:szCs w:val="20"/>
        </w:rPr>
        <w:t xml:space="preserve">an de twee zalen </w:t>
      </w:r>
      <w:r w:rsidRPr="00BF261E">
        <w:rPr>
          <w:sz w:val="20"/>
          <w:szCs w:val="20"/>
        </w:rPr>
        <w:t xml:space="preserve">elkaar aan en </w:t>
      </w:r>
      <w:r w:rsidR="00B65B9E">
        <w:rPr>
          <w:sz w:val="20"/>
          <w:szCs w:val="20"/>
        </w:rPr>
        <w:t xml:space="preserve">bedienen we gezamenlijk eenzelfde </w:t>
      </w:r>
      <w:r w:rsidRPr="00BF261E">
        <w:rPr>
          <w:sz w:val="20"/>
          <w:szCs w:val="20"/>
        </w:rPr>
        <w:t>publiek. Niettemin is het belangr</w:t>
      </w:r>
      <w:r w:rsidR="00B65B9E">
        <w:rPr>
          <w:sz w:val="20"/>
          <w:szCs w:val="20"/>
        </w:rPr>
        <w:t>ijk een ‘eigen smoel’ te creëren. Dat is dan ook de reden dat we met ingang van het nieuwe theaterseizoen geen gezam</w:t>
      </w:r>
      <w:r w:rsidR="006B44A4">
        <w:rPr>
          <w:sz w:val="20"/>
          <w:szCs w:val="20"/>
        </w:rPr>
        <w:t>enlijk</w:t>
      </w:r>
      <w:r w:rsidR="00D90A78">
        <w:rPr>
          <w:sz w:val="20"/>
          <w:szCs w:val="20"/>
        </w:rPr>
        <w:t>e</w:t>
      </w:r>
      <w:r w:rsidR="006B44A4">
        <w:rPr>
          <w:sz w:val="20"/>
          <w:szCs w:val="20"/>
        </w:rPr>
        <w:t xml:space="preserve"> brochure meer uitgeven. </w:t>
      </w:r>
      <w:r w:rsidR="00B65B9E">
        <w:rPr>
          <w:sz w:val="20"/>
          <w:szCs w:val="20"/>
        </w:rPr>
        <w:t xml:space="preserve">De verspreiding </w:t>
      </w:r>
      <w:r w:rsidR="00D90A78">
        <w:rPr>
          <w:sz w:val="20"/>
          <w:szCs w:val="20"/>
        </w:rPr>
        <w:t xml:space="preserve">ervan doen we daarentegen wel gezamenlijk. </w:t>
      </w:r>
      <w:r w:rsidR="00334D99">
        <w:rPr>
          <w:sz w:val="20"/>
          <w:szCs w:val="20"/>
        </w:rPr>
        <w:t>Daarnaast heeft de kleine zaal meer en meer tot</w:t>
      </w:r>
      <w:r w:rsidRPr="00BF261E">
        <w:rPr>
          <w:sz w:val="20"/>
          <w:szCs w:val="20"/>
        </w:rPr>
        <w:t xml:space="preserve"> taak een po</w:t>
      </w:r>
      <w:r w:rsidR="00334D99">
        <w:rPr>
          <w:sz w:val="20"/>
          <w:szCs w:val="20"/>
        </w:rPr>
        <w:t>dium te bieden aan nieuw talent. Met de afnemende bezoekersaantallen staat die functie echter onder druk. We willen het maken van de bekende</w:t>
      </w:r>
      <w:r w:rsidRPr="00BF261E">
        <w:rPr>
          <w:sz w:val="20"/>
          <w:szCs w:val="20"/>
        </w:rPr>
        <w:t xml:space="preserve"> ‘vlieguren’ </w:t>
      </w:r>
      <w:r w:rsidR="00334D99">
        <w:rPr>
          <w:sz w:val="20"/>
          <w:szCs w:val="20"/>
        </w:rPr>
        <w:t xml:space="preserve">voor jonge makers dan ook in de toekomst koppelen aan de ontwikkeling van publieksbereik. Hierover zijn we al met gezelschappen in gesprek en komen hier verderop in dit stuk nog terug. </w:t>
      </w:r>
    </w:p>
    <w:p w14:paraId="75124B7C" w14:textId="77777777" w:rsidR="0070163B" w:rsidRPr="00BF261E" w:rsidRDefault="0070163B">
      <w:pPr>
        <w:rPr>
          <w:sz w:val="20"/>
          <w:szCs w:val="20"/>
        </w:rPr>
      </w:pPr>
    </w:p>
    <w:p w14:paraId="59E6BC92" w14:textId="77777777" w:rsidR="0070163B" w:rsidRPr="00BF261E" w:rsidRDefault="00C65C61">
      <w:pPr>
        <w:rPr>
          <w:sz w:val="20"/>
          <w:szCs w:val="20"/>
        </w:rPr>
      </w:pPr>
      <w:r w:rsidRPr="00BF261E">
        <w:rPr>
          <w:sz w:val="20"/>
          <w:szCs w:val="20"/>
        </w:rPr>
        <w:t>In Roermond en haar directe omgeving zijn 3 amateurtoneelverenigingen. We willen de contacten hier graag mee aanhalen. Door onderdak te bieden aan het ‘Eenakterfestival en de monologenwedstrijd’ (</w:t>
      </w:r>
      <w:proofErr w:type="spellStart"/>
      <w:r w:rsidRPr="00BF261E">
        <w:rPr>
          <w:sz w:val="20"/>
          <w:szCs w:val="20"/>
        </w:rPr>
        <w:t>i.s.m</w:t>
      </w:r>
      <w:proofErr w:type="spellEnd"/>
      <w:r w:rsidRPr="00BF261E">
        <w:rPr>
          <w:sz w:val="20"/>
          <w:szCs w:val="20"/>
        </w:rPr>
        <w:t xml:space="preserve"> Toneelhuis LFA, de koepelorganisatie voor amateurtoneel) is de dialoog weer geopend met een van deze verenigingen waar dit sinds de start van ECI niet meer het geval is geweest. Niet alleen bij verenigingen liggen kansen, maar ook samenwerkingen in de wijk (bijvoorbeeld het programmeren van voorstellingen op locatie, naar vraag van het lokale publiek middels stemming). </w:t>
      </w:r>
    </w:p>
    <w:p w14:paraId="03DD15DE" w14:textId="77777777" w:rsidR="0070163B" w:rsidRPr="00BF261E" w:rsidRDefault="0070163B">
      <w:pPr>
        <w:rPr>
          <w:sz w:val="20"/>
          <w:szCs w:val="20"/>
        </w:rPr>
      </w:pPr>
    </w:p>
    <w:p w14:paraId="539C9D8B" w14:textId="77777777" w:rsidR="0070163B" w:rsidRPr="00BF261E" w:rsidRDefault="00C65C61">
      <w:pPr>
        <w:rPr>
          <w:sz w:val="20"/>
          <w:szCs w:val="20"/>
        </w:rPr>
      </w:pPr>
      <w:r w:rsidRPr="00BF261E">
        <w:rPr>
          <w:sz w:val="20"/>
          <w:szCs w:val="20"/>
        </w:rPr>
        <w:t xml:space="preserve">Een theatervoorziening met een vergelijkbare programmering in de regio is Dok6 in </w:t>
      </w:r>
      <w:proofErr w:type="spellStart"/>
      <w:r w:rsidRPr="00BF261E">
        <w:rPr>
          <w:sz w:val="20"/>
          <w:szCs w:val="20"/>
        </w:rPr>
        <w:t>Panningen</w:t>
      </w:r>
      <w:proofErr w:type="spellEnd"/>
      <w:r w:rsidRPr="00BF261E">
        <w:rPr>
          <w:sz w:val="20"/>
          <w:szCs w:val="20"/>
        </w:rPr>
        <w:t>. In Venlo is Theater de Garage gehuisvest, dat zich in het bijzonder op voorstellingen en producties voor amateurtheater. Daarnaast zijn er een aantal kleine zalen met vergelijkbare programmering als onderdeel van een schouwburgvoorziening, waaronder de schouwburgen van Weert en Venlo.</w:t>
      </w:r>
    </w:p>
    <w:p w14:paraId="3A54CAAB" w14:textId="77777777" w:rsidR="0070163B" w:rsidRPr="00BF261E" w:rsidRDefault="0070163B">
      <w:pPr>
        <w:rPr>
          <w:sz w:val="20"/>
          <w:szCs w:val="20"/>
        </w:rPr>
      </w:pPr>
    </w:p>
    <w:p w14:paraId="61EFCE8C" w14:textId="7D151541" w:rsidR="0070163B" w:rsidRPr="00BF261E" w:rsidRDefault="00C65C61">
      <w:pPr>
        <w:rPr>
          <w:sz w:val="20"/>
          <w:szCs w:val="20"/>
        </w:rPr>
      </w:pPr>
      <w:r w:rsidRPr="00BF261E">
        <w:rPr>
          <w:sz w:val="20"/>
          <w:szCs w:val="20"/>
        </w:rPr>
        <w:t xml:space="preserve">Limburg herbergt een aantal professionele gezelschappen, waar </w:t>
      </w:r>
      <w:proofErr w:type="spellStart"/>
      <w:r w:rsidR="00A238DC">
        <w:rPr>
          <w:sz w:val="20"/>
          <w:szCs w:val="20"/>
        </w:rPr>
        <w:t>ECI_theater</w:t>
      </w:r>
      <w:proofErr w:type="spellEnd"/>
      <w:r w:rsidRPr="00BF261E">
        <w:rPr>
          <w:sz w:val="20"/>
          <w:szCs w:val="20"/>
        </w:rPr>
        <w:t xml:space="preserve"> mogelijkheden ziet voor samenwerking. Op het gebied van theater zijn </w:t>
      </w:r>
      <w:r w:rsidRPr="00334D99">
        <w:rPr>
          <w:b/>
          <w:sz w:val="20"/>
          <w:szCs w:val="20"/>
        </w:rPr>
        <w:t>Toneelgroep Maastricht</w:t>
      </w:r>
      <w:r w:rsidRPr="00BF261E">
        <w:rPr>
          <w:sz w:val="20"/>
          <w:szCs w:val="20"/>
        </w:rPr>
        <w:t xml:space="preserve">, </w:t>
      </w:r>
      <w:r w:rsidRPr="00334D99">
        <w:rPr>
          <w:b/>
          <w:sz w:val="20"/>
          <w:szCs w:val="20"/>
        </w:rPr>
        <w:t>Het Laagland</w:t>
      </w:r>
      <w:r w:rsidRPr="00BF261E">
        <w:rPr>
          <w:sz w:val="20"/>
          <w:szCs w:val="20"/>
        </w:rPr>
        <w:t xml:space="preserve"> (al dan niet met een voorstelling voor het onderwijs) graag geziene gasten. Op het gebied van (jeugd)dans zijn dat </w:t>
      </w:r>
      <w:proofErr w:type="spellStart"/>
      <w:r w:rsidRPr="00334D99">
        <w:rPr>
          <w:b/>
          <w:sz w:val="20"/>
          <w:szCs w:val="20"/>
        </w:rPr>
        <w:t>Gotra</w:t>
      </w:r>
      <w:proofErr w:type="spellEnd"/>
      <w:r w:rsidRPr="00334D99">
        <w:rPr>
          <w:b/>
          <w:sz w:val="20"/>
          <w:szCs w:val="20"/>
        </w:rPr>
        <w:t xml:space="preserve">/Joost </w:t>
      </w:r>
      <w:proofErr w:type="spellStart"/>
      <w:r w:rsidRPr="00334D99">
        <w:rPr>
          <w:b/>
          <w:sz w:val="20"/>
          <w:szCs w:val="20"/>
        </w:rPr>
        <w:t>Vrouwenraets</w:t>
      </w:r>
      <w:proofErr w:type="spellEnd"/>
      <w:r w:rsidRPr="00BF261E">
        <w:rPr>
          <w:sz w:val="20"/>
          <w:szCs w:val="20"/>
        </w:rPr>
        <w:t xml:space="preserve"> en </w:t>
      </w:r>
      <w:r w:rsidRPr="00334D99">
        <w:rPr>
          <w:b/>
          <w:sz w:val="20"/>
          <w:szCs w:val="20"/>
        </w:rPr>
        <w:t>Project Sally</w:t>
      </w:r>
      <w:r w:rsidRPr="00BF261E">
        <w:rPr>
          <w:sz w:val="20"/>
          <w:szCs w:val="20"/>
        </w:rPr>
        <w:t xml:space="preserve">. </w:t>
      </w:r>
    </w:p>
    <w:p w14:paraId="47D3B530" w14:textId="77777777" w:rsidR="0070163B" w:rsidRPr="00BF261E" w:rsidRDefault="0070163B">
      <w:pPr>
        <w:rPr>
          <w:sz w:val="20"/>
          <w:szCs w:val="20"/>
        </w:rPr>
      </w:pPr>
    </w:p>
    <w:p w14:paraId="1FDAD499" w14:textId="6AA58159" w:rsidR="0070163B" w:rsidRPr="00BF261E" w:rsidRDefault="00C65C61">
      <w:pPr>
        <w:rPr>
          <w:sz w:val="20"/>
          <w:szCs w:val="20"/>
        </w:rPr>
      </w:pPr>
      <w:r w:rsidRPr="00BF261E">
        <w:rPr>
          <w:sz w:val="20"/>
          <w:szCs w:val="20"/>
        </w:rPr>
        <w:t xml:space="preserve">Docenten van de verschillende afdelingen binnen </w:t>
      </w:r>
      <w:proofErr w:type="spellStart"/>
      <w:r w:rsidR="00A238DC">
        <w:rPr>
          <w:sz w:val="20"/>
          <w:szCs w:val="20"/>
        </w:rPr>
        <w:t>ECI_cursus</w:t>
      </w:r>
      <w:proofErr w:type="spellEnd"/>
      <w:r w:rsidRPr="00BF261E">
        <w:rPr>
          <w:sz w:val="20"/>
          <w:szCs w:val="20"/>
        </w:rPr>
        <w:t xml:space="preserve"> zijn naast hun lessen veelal ook uitvoerend podiumkunstenaar en zijn met enige regelmaat met hun bands of gezelschappen te gast in </w:t>
      </w:r>
      <w:r w:rsidRPr="00BF261E">
        <w:rPr>
          <w:sz w:val="20"/>
          <w:szCs w:val="20"/>
        </w:rPr>
        <w:lastRenderedPageBreak/>
        <w:t>het theater. Samenwerking in publiekswerving is hierbij echter een vereiste, daar er nogal eens wordt gedacht dat dit enkel de taak is van het theater.</w:t>
      </w:r>
    </w:p>
    <w:p w14:paraId="291AA31D" w14:textId="77777777" w:rsidR="0070163B" w:rsidRPr="00BF261E" w:rsidRDefault="0070163B">
      <w:pPr>
        <w:rPr>
          <w:sz w:val="20"/>
          <w:szCs w:val="20"/>
        </w:rPr>
      </w:pPr>
    </w:p>
    <w:p w14:paraId="7DF0457B" w14:textId="1F283929" w:rsidR="0070163B" w:rsidRPr="009E73FB" w:rsidRDefault="00334D99">
      <w:pPr>
        <w:rPr>
          <w:sz w:val="20"/>
          <w:szCs w:val="20"/>
          <w:u w:val="single"/>
        </w:rPr>
      </w:pPr>
      <w:r w:rsidRPr="009E73FB">
        <w:rPr>
          <w:sz w:val="20"/>
          <w:szCs w:val="20"/>
          <w:u w:val="single"/>
        </w:rPr>
        <w:t>p</w:t>
      </w:r>
      <w:r w:rsidR="00C65C61" w:rsidRPr="009E73FB">
        <w:rPr>
          <w:sz w:val="20"/>
          <w:szCs w:val="20"/>
          <w:u w:val="single"/>
        </w:rPr>
        <w:t>op</w:t>
      </w:r>
    </w:p>
    <w:p w14:paraId="05A6777F" w14:textId="3F3DE8BF" w:rsidR="0070163B" w:rsidRPr="00BF261E" w:rsidRDefault="00C65C61">
      <w:pPr>
        <w:rPr>
          <w:sz w:val="20"/>
          <w:szCs w:val="20"/>
        </w:rPr>
      </w:pPr>
      <w:bookmarkStart w:id="9" w:name="h.2s8eyo1" w:colFirst="0" w:colLast="0"/>
      <w:bookmarkEnd w:id="9"/>
      <w:r w:rsidRPr="00BF261E">
        <w:rPr>
          <w:sz w:val="20"/>
          <w:szCs w:val="20"/>
        </w:rPr>
        <w:t xml:space="preserve">De (nieuwe) Azijnfabriek </w:t>
      </w:r>
      <w:r w:rsidR="009E73FB">
        <w:rPr>
          <w:sz w:val="20"/>
          <w:szCs w:val="20"/>
        </w:rPr>
        <w:t xml:space="preserve">(cap. 200) </w:t>
      </w:r>
      <w:r w:rsidRPr="00BF261E">
        <w:rPr>
          <w:sz w:val="20"/>
          <w:szCs w:val="20"/>
        </w:rPr>
        <w:t>is</w:t>
      </w:r>
      <w:r w:rsidR="009E73FB">
        <w:rPr>
          <w:sz w:val="20"/>
          <w:szCs w:val="20"/>
        </w:rPr>
        <w:t xml:space="preserve"> een poppodium in de binnenstad en</w:t>
      </w:r>
      <w:r w:rsidRPr="00BF261E">
        <w:rPr>
          <w:sz w:val="20"/>
          <w:szCs w:val="20"/>
        </w:rPr>
        <w:t xml:space="preserve"> biedt 2</w:t>
      </w:r>
      <w:r w:rsidR="009E73FB">
        <w:rPr>
          <w:sz w:val="20"/>
          <w:szCs w:val="20"/>
        </w:rPr>
        <w:t xml:space="preserve"> keer per week een programma</w:t>
      </w:r>
      <w:r w:rsidRPr="00BF261E">
        <w:rPr>
          <w:sz w:val="20"/>
          <w:szCs w:val="20"/>
        </w:rPr>
        <w:t xml:space="preserve">. De doelgroep </w:t>
      </w:r>
      <w:r w:rsidR="009E73FB">
        <w:rPr>
          <w:sz w:val="20"/>
          <w:szCs w:val="20"/>
        </w:rPr>
        <w:t xml:space="preserve">is soms dezelfde als in de </w:t>
      </w:r>
      <w:proofErr w:type="spellStart"/>
      <w:r w:rsidR="00A238DC">
        <w:rPr>
          <w:sz w:val="20"/>
          <w:szCs w:val="20"/>
        </w:rPr>
        <w:t>ECI_pop</w:t>
      </w:r>
      <w:r w:rsidR="009E73FB">
        <w:rPr>
          <w:sz w:val="20"/>
          <w:szCs w:val="20"/>
        </w:rPr>
        <w:t>zaal</w:t>
      </w:r>
      <w:proofErr w:type="spellEnd"/>
      <w:r w:rsidR="009E73FB">
        <w:rPr>
          <w:sz w:val="20"/>
          <w:szCs w:val="20"/>
        </w:rPr>
        <w:t xml:space="preserve">. Afstemming is dan ook gewenst. Inmiddels hebben we de </w:t>
      </w:r>
      <w:r w:rsidRPr="00BF261E">
        <w:rPr>
          <w:sz w:val="20"/>
          <w:szCs w:val="20"/>
        </w:rPr>
        <w:t>samenwerki</w:t>
      </w:r>
      <w:r w:rsidR="009E73FB">
        <w:rPr>
          <w:sz w:val="20"/>
          <w:szCs w:val="20"/>
        </w:rPr>
        <w:t>ng gezocht en programmeren regelmatig op locatie Azijnfabriek</w:t>
      </w:r>
      <w:r w:rsidRPr="00BF261E">
        <w:rPr>
          <w:sz w:val="20"/>
          <w:szCs w:val="20"/>
        </w:rPr>
        <w:t xml:space="preserve">. Verder zijn er verschillende cafés in de stad die livemuziek of dj’s aanbieden (o.a. Heilige Cornelius, De Weegbrug, De Pauw, Resistent, </w:t>
      </w:r>
      <w:proofErr w:type="spellStart"/>
      <w:r w:rsidRPr="00BF261E">
        <w:rPr>
          <w:sz w:val="20"/>
          <w:szCs w:val="20"/>
        </w:rPr>
        <w:t>DuPont</w:t>
      </w:r>
      <w:proofErr w:type="spellEnd"/>
      <w:r w:rsidRPr="00BF261E">
        <w:rPr>
          <w:sz w:val="20"/>
          <w:szCs w:val="20"/>
        </w:rPr>
        <w:t xml:space="preserve">, Matisse, Café FF, Café Jo </w:t>
      </w:r>
      <w:proofErr w:type="spellStart"/>
      <w:r w:rsidRPr="00BF261E">
        <w:rPr>
          <w:sz w:val="20"/>
          <w:szCs w:val="20"/>
        </w:rPr>
        <w:t>Gerris</w:t>
      </w:r>
      <w:proofErr w:type="spellEnd"/>
      <w:r w:rsidRPr="00BF261E">
        <w:rPr>
          <w:sz w:val="20"/>
          <w:szCs w:val="20"/>
        </w:rPr>
        <w:t xml:space="preserve"> Hal). Uiteraard gaat het hierbij om kleinere podia en wordt er op die locaties over het algemeen geen entree gevraagd. </w:t>
      </w:r>
    </w:p>
    <w:p w14:paraId="5E4307B2" w14:textId="77777777" w:rsidR="0070163B" w:rsidRPr="00BF261E" w:rsidRDefault="0070163B">
      <w:pPr>
        <w:rPr>
          <w:sz w:val="20"/>
          <w:szCs w:val="20"/>
        </w:rPr>
      </w:pPr>
    </w:p>
    <w:p w14:paraId="4C8B1938" w14:textId="77777777" w:rsidR="0070163B" w:rsidRPr="00BF261E" w:rsidRDefault="00C65C61">
      <w:pPr>
        <w:rPr>
          <w:sz w:val="20"/>
          <w:szCs w:val="20"/>
        </w:rPr>
      </w:pPr>
      <w:r w:rsidRPr="00BF261E">
        <w:rPr>
          <w:sz w:val="20"/>
          <w:szCs w:val="20"/>
        </w:rPr>
        <w:t xml:space="preserve">In het verzorgingsgebied Roermond zijn er de volgende podia met popprogrammering: De Azijnfabriek (Roermond), Curve (Echt), </w:t>
      </w:r>
      <w:proofErr w:type="spellStart"/>
      <w:r w:rsidRPr="00BF261E">
        <w:rPr>
          <w:sz w:val="20"/>
          <w:szCs w:val="20"/>
        </w:rPr>
        <w:t>Stoba</w:t>
      </w:r>
      <w:proofErr w:type="spellEnd"/>
      <w:r w:rsidRPr="00BF261E">
        <w:rPr>
          <w:sz w:val="20"/>
          <w:szCs w:val="20"/>
        </w:rPr>
        <w:t xml:space="preserve"> (Echt), Schakel (Reuver), Rockstation (Reuver), Sjor (Roggel) en Amicale (</w:t>
      </w:r>
      <w:proofErr w:type="spellStart"/>
      <w:r w:rsidRPr="00BF261E">
        <w:rPr>
          <w:sz w:val="20"/>
          <w:szCs w:val="20"/>
        </w:rPr>
        <w:t>Herkenbosch</w:t>
      </w:r>
      <w:proofErr w:type="spellEnd"/>
      <w:r w:rsidRPr="00BF261E">
        <w:rPr>
          <w:sz w:val="20"/>
          <w:szCs w:val="20"/>
        </w:rPr>
        <w:t xml:space="preserve">). </w:t>
      </w:r>
    </w:p>
    <w:p w14:paraId="0F536638" w14:textId="77777777" w:rsidR="0070163B" w:rsidRPr="00BF261E" w:rsidRDefault="0070163B">
      <w:pPr>
        <w:rPr>
          <w:sz w:val="20"/>
          <w:szCs w:val="20"/>
        </w:rPr>
      </w:pPr>
    </w:p>
    <w:p w14:paraId="0D8522E7" w14:textId="12537E86" w:rsidR="0070163B" w:rsidRPr="00BF261E" w:rsidRDefault="00A238DC">
      <w:pPr>
        <w:rPr>
          <w:sz w:val="20"/>
          <w:szCs w:val="20"/>
        </w:rPr>
      </w:pPr>
      <w:proofErr w:type="spellStart"/>
      <w:r>
        <w:rPr>
          <w:sz w:val="20"/>
          <w:szCs w:val="20"/>
        </w:rPr>
        <w:t>ECI_pop</w:t>
      </w:r>
      <w:proofErr w:type="spellEnd"/>
      <w:r w:rsidR="009E73FB">
        <w:rPr>
          <w:sz w:val="20"/>
          <w:szCs w:val="20"/>
        </w:rPr>
        <w:t xml:space="preserve"> </w:t>
      </w:r>
      <w:r w:rsidR="00C65C61" w:rsidRPr="00BF261E">
        <w:rPr>
          <w:sz w:val="20"/>
          <w:szCs w:val="20"/>
        </w:rPr>
        <w:t>heeft zitt</w:t>
      </w:r>
      <w:r w:rsidR="009E73FB">
        <w:rPr>
          <w:sz w:val="20"/>
          <w:szCs w:val="20"/>
        </w:rPr>
        <w:t xml:space="preserve">ing in 'platform </w:t>
      </w:r>
      <w:proofErr w:type="spellStart"/>
      <w:r w:rsidR="009E73FB">
        <w:rPr>
          <w:sz w:val="20"/>
          <w:szCs w:val="20"/>
        </w:rPr>
        <w:t>poppodia</w:t>
      </w:r>
      <w:proofErr w:type="spellEnd"/>
      <w:r w:rsidR="009E73FB">
        <w:rPr>
          <w:sz w:val="20"/>
          <w:szCs w:val="20"/>
        </w:rPr>
        <w:t xml:space="preserve">' van </w:t>
      </w:r>
      <w:r w:rsidR="00C65C61" w:rsidRPr="00BF261E">
        <w:rPr>
          <w:sz w:val="20"/>
          <w:szCs w:val="20"/>
        </w:rPr>
        <w:t xml:space="preserve">SPL (Stichting Popmuziek Limburg). In dit verband zijn de Limburgse kernpodia vertegenwoordigd. Dit zijn Grenswerk (Venlo), Bosuil (Weert), </w:t>
      </w:r>
      <w:r w:rsidR="00B836C6">
        <w:rPr>
          <w:sz w:val="20"/>
          <w:szCs w:val="20"/>
        </w:rPr>
        <w:t>ECI</w:t>
      </w:r>
      <w:r w:rsidR="00C65C61" w:rsidRPr="00BF261E">
        <w:rPr>
          <w:sz w:val="20"/>
          <w:szCs w:val="20"/>
        </w:rPr>
        <w:t xml:space="preserve"> (Roermond), Volt (Sittard), Nieuwe Nor (Heerlen), Muziekgieterij (Maastricht) en </w:t>
      </w:r>
      <w:proofErr w:type="spellStart"/>
      <w:r w:rsidR="00C65C61" w:rsidRPr="00BF261E">
        <w:rPr>
          <w:sz w:val="20"/>
          <w:szCs w:val="20"/>
        </w:rPr>
        <w:t>Parkstad</w:t>
      </w:r>
      <w:proofErr w:type="spellEnd"/>
      <w:r w:rsidR="00C65C61" w:rsidRPr="00BF261E">
        <w:rPr>
          <w:sz w:val="20"/>
          <w:szCs w:val="20"/>
        </w:rPr>
        <w:t xml:space="preserve"> Theater (Heerlen).</w:t>
      </w:r>
    </w:p>
    <w:p w14:paraId="4798A001" w14:textId="77777777" w:rsidR="0070163B" w:rsidRPr="00BF261E" w:rsidRDefault="0070163B">
      <w:pPr>
        <w:rPr>
          <w:sz w:val="20"/>
          <w:szCs w:val="20"/>
        </w:rPr>
      </w:pPr>
    </w:p>
    <w:p w14:paraId="453F2705" w14:textId="7231571B" w:rsidR="0070163B" w:rsidRPr="009E73FB" w:rsidRDefault="009E73FB">
      <w:pPr>
        <w:rPr>
          <w:sz w:val="20"/>
          <w:szCs w:val="20"/>
          <w:u w:val="single"/>
        </w:rPr>
      </w:pPr>
      <w:r>
        <w:rPr>
          <w:sz w:val="20"/>
          <w:szCs w:val="20"/>
          <w:u w:val="single"/>
        </w:rPr>
        <w:t>f</w:t>
      </w:r>
      <w:r w:rsidR="00C65C61" w:rsidRPr="009E73FB">
        <w:rPr>
          <w:sz w:val="20"/>
          <w:szCs w:val="20"/>
          <w:u w:val="single"/>
        </w:rPr>
        <w:t>ilm</w:t>
      </w:r>
    </w:p>
    <w:p w14:paraId="22C8D0CC" w14:textId="0602D0C2" w:rsidR="0070163B" w:rsidRPr="00BF261E" w:rsidRDefault="00C65C61">
      <w:pPr>
        <w:rPr>
          <w:sz w:val="20"/>
          <w:szCs w:val="20"/>
        </w:rPr>
      </w:pPr>
      <w:r w:rsidRPr="00BF261E">
        <w:rPr>
          <w:sz w:val="20"/>
          <w:szCs w:val="20"/>
        </w:rPr>
        <w:t xml:space="preserve">In Roermond is geen vergelijkbare filmvoorziening. De </w:t>
      </w:r>
      <w:proofErr w:type="spellStart"/>
      <w:r w:rsidRPr="00BF261E">
        <w:rPr>
          <w:sz w:val="20"/>
          <w:szCs w:val="20"/>
        </w:rPr>
        <w:t>Foroxcity</w:t>
      </w:r>
      <w:proofErr w:type="spellEnd"/>
      <w:r w:rsidRPr="00BF261E">
        <w:rPr>
          <w:sz w:val="20"/>
          <w:szCs w:val="20"/>
        </w:rPr>
        <w:t xml:space="preserve"> is een commerciële bioscoop en vertoont </w:t>
      </w:r>
      <w:r w:rsidR="009E73FB">
        <w:rPr>
          <w:sz w:val="20"/>
          <w:szCs w:val="20"/>
        </w:rPr>
        <w:t xml:space="preserve">slechts </w:t>
      </w:r>
      <w:r w:rsidRPr="00BF261E">
        <w:rPr>
          <w:sz w:val="20"/>
          <w:szCs w:val="20"/>
        </w:rPr>
        <w:t xml:space="preserve">sporadisch </w:t>
      </w:r>
      <w:proofErr w:type="spellStart"/>
      <w:r w:rsidRPr="00BF261E">
        <w:rPr>
          <w:sz w:val="20"/>
          <w:szCs w:val="20"/>
        </w:rPr>
        <w:t>arthouse</w:t>
      </w:r>
      <w:proofErr w:type="spellEnd"/>
      <w:r w:rsidRPr="00BF261E">
        <w:rPr>
          <w:sz w:val="20"/>
          <w:szCs w:val="20"/>
        </w:rPr>
        <w:t xml:space="preserve"> films. Op Lyceum </w:t>
      </w:r>
      <w:proofErr w:type="spellStart"/>
      <w:r w:rsidRPr="00BF261E">
        <w:rPr>
          <w:sz w:val="20"/>
          <w:szCs w:val="20"/>
        </w:rPr>
        <w:t>Schöndeln</w:t>
      </w:r>
      <w:proofErr w:type="spellEnd"/>
      <w:r w:rsidRPr="00BF261E">
        <w:rPr>
          <w:sz w:val="20"/>
          <w:szCs w:val="20"/>
        </w:rPr>
        <w:t xml:space="preserve"> is een filmclub actief van leerlingen en docenten die zelf films maken.</w:t>
      </w:r>
    </w:p>
    <w:p w14:paraId="0CFEDDC1" w14:textId="77777777" w:rsidR="0070163B" w:rsidRPr="00BF261E" w:rsidRDefault="0070163B">
      <w:pPr>
        <w:rPr>
          <w:sz w:val="20"/>
          <w:szCs w:val="20"/>
        </w:rPr>
      </w:pPr>
    </w:p>
    <w:p w14:paraId="288DFF12" w14:textId="77777777" w:rsidR="0070163B" w:rsidRPr="00BF261E" w:rsidRDefault="00C65C61">
      <w:pPr>
        <w:rPr>
          <w:sz w:val="20"/>
          <w:szCs w:val="20"/>
        </w:rPr>
      </w:pPr>
      <w:r w:rsidRPr="00BF261E">
        <w:rPr>
          <w:sz w:val="20"/>
          <w:szCs w:val="20"/>
        </w:rPr>
        <w:t xml:space="preserve">In de regio zien we aan De Nieuwe Scene in Venlo als vergelijkbare filmvoorziening (beschikt ook over 2 zalen en vertoont dagelijks film). Eén van de filmprogrammeurs in Roermond is ook als filmprogrammeur werkzaam in Venlo. De filmhuizen in Sittard en Heerlen hebben maar 1 zaal en vertonen niet dagelijks. De programmeurs van de filmhuizen Roermond, Venlo, Sittard en Heerlen treffen elkaar maandelijks op de filmbeurs in Den Bosch. Met filmhuis </w:t>
      </w:r>
      <w:proofErr w:type="spellStart"/>
      <w:r w:rsidRPr="00BF261E">
        <w:rPr>
          <w:sz w:val="20"/>
          <w:szCs w:val="20"/>
        </w:rPr>
        <w:t>Lumière</w:t>
      </w:r>
      <w:proofErr w:type="spellEnd"/>
      <w:r w:rsidRPr="00BF261E">
        <w:rPr>
          <w:sz w:val="20"/>
          <w:szCs w:val="20"/>
        </w:rPr>
        <w:t xml:space="preserve"> in Maastricht is af en toe contact en waar mogelijk samenwerking.</w:t>
      </w:r>
    </w:p>
    <w:p w14:paraId="6A7F13BA" w14:textId="77777777" w:rsidR="0070163B" w:rsidRPr="00BF261E" w:rsidRDefault="0070163B">
      <w:pPr>
        <w:rPr>
          <w:sz w:val="20"/>
          <w:szCs w:val="20"/>
        </w:rPr>
      </w:pPr>
    </w:p>
    <w:p w14:paraId="2824BDA2" w14:textId="7635B8E3" w:rsidR="0070163B" w:rsidRPr="009E73FB" w:rsidRDefault="009E73FB">
      <w:pPr>
        <w:rPr>
          <w:sz w:val="20"/>
          <w:szCs w:val="20"/>
          <w:u w:val="single"/>
        </w:rPr>
      </w:pPr>
      <w:r>
        <w:rPr>
          <w:sz w:val="20"/>
          <w:szCs w:val="20"/>
          <w:u w:val="single"/>
        </w:rPr>
        <w:t>m</w:t>
      </w:r>
      <w:r w:rsidR="00C65C61" w:rsidRPr="009E73FB">
        <w:rPr>
          <w:sz w:val="20"/>
          <w:szCs w:val="20"/>
          <w:u w:val="single"/>
        </w:rPr>
        <w:t>usea/tentoonstellingscentra</w:t>
      </w:r>
    </w:p>
    <w:p w14:paraId="248BBB62" w14:textId="6EC2DBEC" w:rsidR="0070163B" w:rsidRPr="00BF261E" w:rsidRDefault="00C65C61" w:rsidP="00D90A78">
      <w:pPr>
        <w:rPr>
          <w:sz w:val="20"/>
          <w:szCs w:val="20"/>
        </w:rPr>
      </w:pPr>
      <w:r w:rsidRPr="00BF261E">
        <w:rPr>
          <w:sz w:val="20"/>
          <w:szCs w:val="20"/>
        </w:rPr>
        <w:t xml:space="preserve">De expositiefunctie in Roermond bestaat uit: Historiehuis (vaste presentatie cultuurhistorie Roermond in </w:t>
      </w:r>
      <w:proofErr w:type="spellStart"/>
      <w:r w:rsidRPr="00BF261E">
        <w:rPr>
          <w:sz w:val="20"/>
          <w:szCs w:val="20"/>
        </w:rPr>
        <w:t>BiblioRura</w:t>
      </w:r>
      <w:proofErr w:type="spellEnd"/>
      <w:r w:rsidRPr="00BF261E">
        <w:rPr>
          <w:sz w:val="20"/>
          <w:szCs w:val="20"/>
        </w:rPr>
        <w:t xml:space="preserve">; 17.000 bezoekers), het </w:t>
      </w:r>
      <w:proofErr w:type="spellStart"/>
      <w:r w:rsidRPr="00BF261E">
        <w:rPr>
          <w:sz w:val="20"/>
          <w:szCs w:val="20"/>
        </w:rPr>
        <w:t>Cuypershuis</w:t>
      </w:r>
      <w:proofErr w:type="spellEnd"/>
      <w:r w:rsidRPr="00BF261E">
        <w:rPr>
          <w:sz w:val="20"/>
          <w:szCs w:val="20"/>
        </w:rPr>
        <w:t xml:space="preserve"> (over leven en werk van Pierre </w:t>
      </w:r>
      <w:proofErr w:type="spellStart"/>
      <w:r w:rsidRPr="00BF261E">
        <w:rPr>
          <w:sz w:val="20"/>
          <w:szCs w:val="20"/>
        </w:rPr>
        <w:t>Cuypers</w:t>
      </w:r>
      <w:proofErr w:type="spellEnd"/>
      <w:r w:rsidRPr="00BF261E">
        <w:rPr>
          <w:sz w:val="20"/>
          <w:szCs w:val="20"/>
        </w:rPr>
        <w:t>, ook tentoonstellingen toegepaste kunst</w:t>
      </w:r>
      <w:r w:rsidR="009E73FB">
        <w:rPr>
          <w:sz w:val="20"/>
          <w:szCs w:val="20"/>
        </w:rPr>
        <w:t xml:space="preserve">; ca. 23.000 bezoekers) en </w:t>
      </w:r>
      <w:proofErr w:type="spellStart"/>
      <w:r w:rsidR="00897452">
        <w:rPr>
          <w:sz w:val="20"/>
          <w:szCs w:val="20"/>
        </w:rPr>
        <w:t>ECI_expo</w:t>
      </w:r>
      <w:proofErr w:type="spellEnd"/>
      <w:r w:rsidRPr="00BF261E">
        <w:rPr>
          <w:sz w:val="20"/>
          <w:szCs w:val="20"/>
        </w:rPr>
        <w:t xml:space="preserve"> (ca. 6.000 bezoekers). </w:t>
      </w:r>
      <w:proofErr w:type="spellStart"/>
      <w:r w:rsidRPr="00BF261E">
        <w:rPr>
          <w:sz w:val="20"/>
          <w:szCs w:val="20"/>
        </w:rPr>
        <w:t>Cuypershuis</w:t>
      </w:r>
      <w:proofErr w:type="spellEnd"/>
      <w:r w:rsidRPr="00BF261E">
        <w:rPr>
          <w:sz w:val="20"/>
          <w:szCs w:val="20"/>
        </w:rPr>
        <w:t xml:space="preserve"> en Historiehuis maken deel van de afdeling Stedelijke Musea van de gemeente. Deze afdeling beheert ook de gemeentelijke kunstcollectie. </w:t>
      </w:r>
    </w:p>
    <w:p w14:paraId="1FA055AD" w14:textId="77777777" w:rsidR="0070163B" w:rsidRPr="00BF261E" w:rsidRDefault="0070163B" w:rsidP="00D90A78">
      <w:pPr>
        <w:rPr>
          <w:sz w:val="20"/>
          <w:szCs w:val="20"/>
        </w:rPr>
      </w:pPr>
    </w:p>
    <w:p w14:paraId="650394BA" w14:textId="77777777" w:rsidR="0070163B" w:rsidRPr="00BF261E" w:rsidRDefault="00C65C61" w:rsidP="00D90A78">
      <w:pPr>
        <w:rPr>
          <w:sz w:val="20"/>
          <w:szCs w:val="20"/>
        </w:rPr>
      </w:pPr>
      <w:r w:rsidRPr="00BF261E">
        <w:rPr>
          <w:sz w:val="20"/>
          <w:szCs w:val="20"/>
        </w:rPr>
        <w:t xml:space="preserve">Roermond kent verhoudingsgewijs veel galerieën: galerie </w:t>
      </w:r>
      <w:proofErr w:type="spellStart"/>
      <w:r w:rsidRPr="00BF261E">
        <w:rPr>
          <w:sz w:val="20"/>
          <w:szCs w:val="20"/>
        </w:rPr>
        <w:t>Wansink</w:t>
      </w:r>
      <w:proofErr w:type="spellEnd"/>
      <w:r w:rsidRPr="00BF261E">
        <w:rPr>
          <w:sz w:val="20"/>
          <w:szCs w:val="20"/>
        </w:rPr>
        <w:t xml:space="preserve">, galerie Mariska </w:t>
      </w:r>
      <w:proofErr w:type="spellStart"/>
      <w:r w:rsidRPr="00BF261E">
        <w:rPr>
          <w:sz w:val="20"/>
          <w:szCs w:val="20"/>
        </w:rPr>
        <w:t>Dirkx</w:t>
      </w:r>
      <w:proofErr w:type="spellEnd"/>
      <w:r w:rsidRPr="00BF261E">
        <w:rPr>
          <w:sz w:val="20"/>
          <w:szCs w:val="20"/>
        </w:rPr>
        <w:t xml:space="preserve">, </w:t>
      </w:r>
      <w:proofErr w:type="spellStart"/>
      <w:r w:rsidRPr="00BF261E">
        <w:rPr>
          <w:sz w:val="20"/>
          <w:szCs w:val="20"/>
        </w:rPr>
        <w:t>Aggie</w:t>
      </w:r>
      <w:proofErr w:type="spellEnd"/>
      <w:r w:rsidRPr="00BF261E">
        <w:rPr>
          <w:sz w:val="20"/>
          <w:szCs w:val="20"/>
        </w:rPr>
        <w:t xml:space="preserve"> Hendrikx Fine Art Gallery, DZD Art Gallery, galerie en kunsthandel </w:t>
      </w:r>
      <w:proofErr w:type="spellStart"/>
      <w:r w:rsidRPr="00BF261E">
        <w:rPr>
          <w:sz w:val="20"/>
          <w:szCs w:val="20"/>
        </w:rPr>
        <w:t>Neo</w:t>
      </w:r>
      <w:proofErr w:type="spellEnd"/>
      <w:r w:rsidRPr="00BF261E">
        <w:rPr>
          <w:sz w:val="20"/>
          <w:szCs w:val="20"/>
        </w:rPr>
        <w:t xml:space="preserve">, galerie het Achterhuis Ward </w:t>
      </w:r>
      <w:proofErr w:type="spellStart"/>
      <w:r w:rsidRPr="00BF261E">
        <w:rPr>
          <w:sz w:val="20"/>
          <w:szCs w:val="20"/>
        </w:rPr>
        <w:t>Windhausen</w:t>
      </w:r>
      <w:proofErr w:type="spellEnd"/>
      <w:r w:rsidRPr="00BF261E">
        <w:rPr>
          <w:sz w:val="20"/>
          <w:szCs w:val="20"/>
        </w:rPr>
        <w:t xml:space="preserve">. Naast de galerieën zijn er ook (open) ateliers zoals Atelier Rood Art (zie bijlage), Atelier 26 van PSW, </w:t>
      </w:r>
      <w:proofErr w:type="spellStart"/>
      <w:r w:rsidRPr="00BF261E">
        <w:rPr>
          <w:sz w:val="20"/>
          <w:szCs w:val="20"/>
        </w:rPr>
        <w:t>Codi</w:t>
      </w:r>
      <w:proofErr w:type="spellEnd"/>
      <w:r w:rsidRPr="00BF261E">
        <w:rPr>
          <w:sz w:val="20"/>
          <w:szCs w:val="20"/>
        </w:rPr>
        <w:t xml:space="preserve"> Art en S Atelier (sieraden en textiel). </w:t>
      </w:r>
    </w:p>
    <w:p w14:paraId="556D9D54" w14:textId="77777777" w:rsidR="0070163B" w:rsidRPr="00BF261E" w:rsidRDefault="0070163B" w:rsidP="00D90A78">
      <w:pPr>
        <w:rPr>
          <w:sz w:val="20"/>
          <w:szCs w:val="20"/>
        </w:rPr>
      </w:pPr>
    </w:p>
    <w:p w14:paraId="69397FB9" w14:textId="77777777" w:rsidR="0070163B" w:rsidRPr="00BF261E" w:rsidRDefault="00C65C61">
      <w:pPr>
        <w:rPr>
          <w:sz w:val="20"/>
          <w:szCs w:val="20"/>
        </w:rPr>
      </w:pPr>
      <w:r w:rsidRPr="00BF261E">
        <w:rPr>
          <w:sz w:val="20"/>
          <w:szCs w:val="20"/>
        </w:rPr>
        <w:t xml:space="preserve">Andere kunstzinnige activiteiten/initiatieven waar beeldende kunst een belangrijke rol speelt: de jaarlijkse kunstmarkt </w:t>
      </w:r>
      <w:proofErr w:type="spellStart"/>
      <w:r w:rsidRPr="00BF261E">
        <w:rPr>
          <w:sz w:val="20"/>
          <w:szCs w:val="20"/>
        </w:rPr>
        <w:t>Kiwanis</w:t>
      </w:r>
      <w:proofErr w:type="spellEnd"/>
      <w:r w:rsidRPr="00BF261E">
        <w:rPr>
          <w:sz w:val="20"/>
          <w:szCs w:val="20"/>
        </w:rPr>
        <w:t xml:space="preserve"> </w:t>
      </w:r>
      <w:proofErr w:type="spellStart"/>
      <w:r w:rsidRPr="00BF261E">
        <w:rPr>
          <w:sz w:val="20"/>
          <w:szCs w:val="20"/>
        </w:rPr>
        <w:t>Fete</w:t>
      </w:r>
      <w:proofErr w:type="spellEnd"/>
      <w:r w:rsidRPr="00BF261E">
        <w:rPr>
          <w:sz w:val="20"/>
          <w:szCs w:val="20"/>
        </w:rPr>
        <w:t xml:space="preserve"> Des Arts, </w:t>
      </w:r>
      <w:proofErr w:type="spellStart"/>
      <w:r w:rsidRPr="00BF261E">
        <w:rPr>
          <w:sz w:val="20"/>
          <w:szCs w:val="20"/>
        </w:rPr>
        <w:t>opROER</w:t>
      </w:r>
      <w:proofErr w:type="spellEnd"/>
      <w:r w:rsidRPr="00BF261E">
        <w:rPr>
          <w:sz w:val="20"/>
          <w:szCs w:val="20"/>
        </w:rPr>
        <w:t xml:space="preserve">! (jaarlijkse start culturele seizoen) en de Harrie </w:t>
      </w:r>
      <w:proofErr w:type="spellStart"/>
      <w:r w:rsidRPr="00BF261E">
        <w:rPr>
          <w:sz w:val="20"/>
          <w:szCs w:val="20"/>
        </w:rPr>
        <w:t>Tillie</w:t>
      </w:r>
      <w:proofErr w:type="spellEnd"/>
      <w:r w:rsidRPr="00BF261E">
        <w:rPr>
          <w:sz w:val="20"/>
          <w:szCs w:val="20"/>
        </w:rPr>
        <w:t xml:space="preserve"> Prijs (gemeentelijke kunstprijs beloont een actuele interieurvormgever voor zijn of haar werk). Op onderwijsgebied zijn er </w:t>
      </w:r>
      <w:proofErr w:type="spellStart"/>
      <w:r w:rsidRPr="00BF261E">
        <w:rPr>
          <w:sz w:val="20"/>
          <w:szCs w:val="20"/>
        </w:rPr>
        <w:t>MBO-opleidingen</w:t>
      </w:r>
      <w:proofErr w:type="spellEnd"/>
      <w:r w:rsidRPr="00BF261E">
        <w:rPr>
          <w:sz w:val="20"/>
          <w:szCs w:val="20"/>
        </w:rPr>
        <w:t xml:space="preserve"> grafisch ontwerp en  industrie. In eigen huisbieden we cursussen, workshops en open ateliers voor amateurkunstenaars beeldend, fotografie en grafisch.</w:t>
      </w:r>
    </w:p>
    <w:p w14:paraId="5DE5BEBC" w14:textId="77777777" w:rsidR="0070163B" w:rsidRPr="00BF261E" w:rsidRDefault="0070163B">
      <w:pPr>
        <w:rPr>
          <w:sz w:val="20"/>
          <w:szCs w:val="20"/>
        </w:rPr>
      </w:pPr>
    </w:p>
    <w:p w14:paraId="51D32D07" w14:textId="77777777" w:rsidR="0070163B" w:rsidRPr="00BF261E" w:rsidRDefault="00C65C61">
      <w:pPr>
        <w:rPr>
          <w:sz w:val="20"/>
          <w:szCs w:val="20"/>
        </w:rPr>
      </w:pPr>
      <w:r w:rsidRPr="00BF261E">
        <w:rPr>
          <w:sz w:val="20"/>
          <w:szCs w:val="20"/>
        </w:rPr>
        <w:t xml:space="preserve">Roermond telt ook relatief veel (semi-)professionele en ontwerpers zoals, Marleen </w:t>
      </w:r>
      <w:proofErr w:type="spellStart"/>
      <w:r w:rsidRPr="00BF261E">
        <w:rPr>
          <w:sz w:val="20"/>
          <w:szCs w:val="20"/>
        </w:rPr>
        <w:t>Jereskes</w:t>
      </w:r>
      <w:proofErr w:type="spellEnd"/>
      <w:r w:rsidRPr="00BF261E">
        <w:rPr>
          <w:sz w:val="20"/>
          <w:szCs w:val="20"/>
        </w:rPr>
        <w:t xml:space="preserve"> (Hoeden), Couturier John van Dijk, Joep Crijns (boeken), Marion </w:t>
      </w:r>
      <w:proofErr w:type="spellStart"/>
      <w:r w:rsidRPr="00BF261E">
        <w:rPr>
          <w:sz w:val="20"/>
          <w:szCs w:val="20"/>
        </w:rPr>
        <w:t>Beerens</w:t>
      </w:r>
      <w:proofErr w:type="spellEnd"/>
      <w:r w:rsidRPr="00BF261E">
        <w:rPr>
          <w:sz w:val="20"/>
          <w:szCs w:val="20"/>
        </w:rPr>
        <w:t xml:space="preserve"> (textiel), Miriam </w:t>
      </w:r>
      <w:proofErr w:type="spellStart"/>
      <w:r w:rsidRPr="00BF261E">
        <w:rPr>
          <w:sz w:val="20"/>
          <w:szCs w:val="20"/>
        </w:rPr>
        <w:t>Fraipont</w:t>
      </w:r>
      <w:proofErr w:type="spellEnd"/>
      <w:r w:rsidRPr="00BF261E">
        <w:rPr>
          <w:sz w:val="20"/>
          <w:szCs w:val="20"/>
        </w:rPr>
        <w:t xml:space="preserve"> (textiel), Miranda Smals (textiel en meer), Marjolein de Man (sieraden) enz. Naast ontwerpers zijn er ook een aantal professionele beeldend kunstenaars in onze stad werkzaam, zoals Marcel van Hoef, </w:t>
      </w:r>
      <w:proofErr w:type="spellStart"/>
      <w:r w:rsidRPr="00BF261E">
        <w:rPr>
          <w:sz w:val="20"/>
          <w:szCs w:val="20"/>
        </w:rPr>
        <w:t>Godelieve</w:t>
      </w:r>
      <w:proofErr w:type="spellEnd"/>
      <w:r w:rsidRPr="00BF261E">
        <w:rPr>
          <w:sz w:val="20"/>
          <w:szCs w:val="20"/>
        </w:rPr>
        <w:t xml:space="preserve"> Geurts,  </w:t>
      </w:r>
      <w:proofErr w:type="spellStart"/>
      <w:r w:rsidRPr="00BF261E">
        <w:rPr>
          <w:sz w:val="20"/>
          <w:szCs w:val="20"/>
        </w:rPr>
        <w:t>Pantaleon</w:t>
      </w:r>
      <w:proofErr w:type="spellEnd"/>
      <w:r w:rsidRPr="00BF261E">
        <w:rPr>
          <w:sz w:val="20"/>
          <w:szCs w:val="20"/>
        </w:rPr>
        <w:t xml:space="preserve"> Hajenius, Gertie Meijers, Giuseppe Lamers en Henk </w:t>
      </w:r>
      <w:proofErr w:type="spellStart"/>
      <w:r w:rsidRPr="00BF261E">
        <w:rPr>
          <w:sz w:val="20"/>
          <w:szCs w:val="20"/>
        </w:rPr>
        <w:t>Sillen</w:t>
      </w:r>
      <w:proofErr w:type="spellEnd"/>
      <w:r w:rsidRPr="00BF261E">
        <w:rPr>
          <w:sz w:val="20"/>
          <w:szCs w:val="20"/>
        </w:rPr>
        <w:t xml:space="preserve">. </w:t>
      </w:r>
    </w:p>
    <w:p w14:paraId="2D73539D" w14:textId="77777777" w:rsidR="0070163B" w:rsidRPr="00BF261E" w:rsidRDefault="0070163B">
      <w:pPr>
        <w:rPr>
          <w:sz w:val="20"/>
          <w:szCs w:val="20"/>
        </w:rPr>
      </w:pPr>
    </w:p>
    <w:p w14:paraId="3C5B815B" w14:textId="77777777" w:rsidR="0070163B" w:rsidRPr="00BF261E" w:rsidRDefault="00C65C61">
      <w:pPr>
        <w:rPr>
          <w:sz w:val="20"/>
          <w:szCs w:val="20"/>
        </w:rPr>
      </w:pPr>
      <w:r w:rsidRPr="00BF261E">
        <w:rPr>
          <w:sz w:val="20"/>
          <w:szCs w:val="20"/>
          <w:highlight w:val="white"/>
        </w:rPr>
        <w:t xml:space="preserve">Specifiek op het gebied van moderne en hedendaagse kunst kent Limburg aan musea: </w:t>
      </w:r>
      <w:proofErr w:type="spellStart"/>
      <w:r w:rsidRPr="00BF261E">
        <w:rPr>
          <w:sz w:val="20"/>
          <w:szCs w:val="20"/>
          <w:highlight w:val="white"/>
        </w:rPr>
        <w:t>Bonnefanten</w:t>
      </w:r>
      <w:proofErr w:type="spellEnd"/>
      <w:r w:rsidRPr="00BF261E">
        <w:rPr>
          <w:sz w:val="20"/>
          <w:szCs w:val="20"/>
          <w:highlight w:val="white"/>
        </w:rPr>
        <w:t xml:space="preserve"> Maastricht (ca. 50.000 bezoekers), </w:t>
      </w:r>
      <w:r w:rsidRPr="00BF261E">
        <w:rPr>
          <w:sz w:val="20"/>
          <w:szCs w:val="20"/>
        </w:rPr>
        <w:t xml:space="preserve">het Domein Sittard (ca. 24.500 bezoekers), SCHUNCK* in Heerlen(15.000 bezoekers) en Museum van Bommel van Dam in Venlo (15.000 bezoekers). Tentoonstellingscentra zonder eigen collectie zijn er niet zoveel in de regio. Interessante referentie is mogelijk stichting </w:t>
      </w:r>
      <w:proofErr w:type="spellStart"/>
      <w:r w:rsidRPr="00BF261E">
        <w:rPr>
          <w:sz w:val="20"/>
          <w:szCs w:val="20"/>
        </w:rPr>
        <w:t>Odapark</w:t>
      </w:r>
      <w:proofErr w:type="spellEnd"/>
      <w:r w:rsidRPr="00BF261E">
        <w:rPr>
          <w:sz w:val="20"/>
          <w:szCs w:val="20"/>
        </w:rPr>
        <w:t xml:space="preserve"> in Venray. Andere interessante beeldende kunstinitiatieven in de provincie </w:t>
      </w:r>
      <w:r w:rsidRPr="00BF261E">
        <w:rPr>
          <w:sz w:val="20"/>
          <w:szCs w:val="20"/>
        </w:rPr>
        <w:lastRenderedPageBreak/>
        <w:t xml:space="preserve">zijn: De </w:t>
      </w:r>
      <w:proofErr w:type="spellStart"/>
      <w:r w:rsidRPr="00BF261E">
        <w:rPr>
          <w:sz w:val="20"/>
          <w:szCs w:val="20"/>
        </w:rPr>
        <w:t>KunstTour</w:t>
      </w:r>
      <w:proofErr w:type="spellEnd"/>
      <w:r w:rsidRPr="00BF261E">
        <w:rPr>
          <w:sz w:val="20"/>
          <w:szCs w:val="20"/>
        </w:rPr>
        <w:t xml:space="preserve"> Maastricht (meerdaags, jaarlijks terugkerend en Euregionaal kunstevenement), </w:t>
      </w:r>
      <w:r w:rsidRPr="00BF261E">
        <w:rPr>
          <w:sz w:val="20"/>
          <w:szCs w:val="20"/>
          <w:highlight w:val="white"/>
        </w:rPr>
        <w:t xml:space="preserve">Masterclass Verhalende Fotografie met expo in Centre </w:t>
      </w:r>
      <w:proofErr w:type="spellStart"/>
      <w:r w:rsidRPr="00BF261E">
        <w:rPr>
          <w:sz w:val="20"/>
          <w:szCs w:val="20"/>
          <w:highlight w:val="white"/>
        </w:rPr>
        <w:t>Ceramique</w:t>
      </w:r>
      <w:proofErr w:type="spellEnd"/>
      <w:r w:rsidRPr="00BF261E">
        <w:rPr>
          <w:b/>
          <w:sz w:val="20"/>
          <w:szCs w:val="20"/>
          <w:highlight w:val="white"/>
        </w:rPr>
        <w:t xml:space="preserve"> </w:t>
      </w:r>
      <w:r w:rsidRPr="009E73FB">
        <w:rPr>
          <w:sz w:val="20"/>
          <w:szCs w:val="20"/>
          <w:highlight w:val="white"/>
        </w:rPr>
        <w:t>(</w:t>
      </w:r>
      <w:r w:rsidRPr="00BF261E">
        <w:rPr>
          <w:sz w:val="20"/>
          <w:szCs w:val="20"/>
          <w:highlight w:val="white"/>
        </w:rPr>
        <w:t>Huis voor de Kunsten), Kunstplein</w:t>
      </w:r>
      <w:r w:rsidRPr="00BF261E">
        <w:rPr>
          <w:sz w:val="20"/>
          <w:szCs w:val="20"/>
        </w:rPr>
        <w:t xml:space="preserve"> </w:t>
      </w:r>
      <w:r w:rsidRPr="00BF261E">
        <w:rPr>
          <w:sz w:val="20"/>
          <w:szCs w:val="20"/>
          <w:highlight w:val="white"/>
        </w:rPr>
        <w:t>OLV (kunstmarkt Maastricht)</w:t>
      </w:r>
      <w:r w:rsidRPr="00BF261E">
        <w:rPr>
          <w:sz w:val="20"/>
          <w:szCs w:val="20"/>
        </w:rPr>
        <w:t>.</w:t>
      </w:r>
    </w:p>
    <w:p w14:paraId="1D7E594D" w14:textId="046D7FA3" w:rsidR="0070163B" w:rsidRPr="009E73FB" w:rsidRDefault="00C65C61">
      <w:pPr>
        <w:rPr>
          <w:sz w:val="20"/>
          <w:szCs w:val="20"/>
          <w:u w:val="single"/>
        </w:rPr>
      </w:pPr>
      <w:r w:rsidRPr="00BF261E">
        <w:rPr>
          <w:sz w:val="20"/>
          <w:szCs w:val="20"/>
        </w:rPr>
        <w:br/>
      </w:r>
      <w:r w:rsidR="009E73FB">
        <w:rPr>
          <w:sz w:val="20"/>
          <w:szCs w:val="20"/>
          <w:u w:val="single"/>
        </w:rPr>
        <w:t>e</w:t>
      </w:r>
      <w:r w:rsidRPr="009E73FB">
        <w:rPr>
          <w:sz w:val="20"/>
          <w:szCs w:val="20"/>
          <w:u w:val="single"/>
        </w:rPr>
        <w:t>vents</w:t>
      </w:r>
    </w:p>
    <w:p w14:paraId="13349F44" w14:textId="42DD7D25" w:rsidR="0070163B" w:rsidRPr="00BF261E" w:rsidRDefault="00C65C61">
      <w:pPr>
        <w:rPr>
          <w:sz w:val="20"/>
          <w:szCs w:val="20"/>
        </w:rPr>
      </w:pPr>
      <w:r w:rsidRPr="00BF261E">
        <w:rPr>
          <w:sz w:val="20"/>
          <w:szCs w:val="20"/>
        </w:rPr>
        <w:t xml:space="preserve">Er is een beperkt aantal locaties in Roermond waar (binnen-)evenementen van eenzelfde omvang als bij </w:t>
      </w:r>
      <w:r w:rsidR="00B836C6">
        <w:rPr>
          <w:sz w:val="20"/>
          <w:szCs w:val="20"/>
        </w:rPr>
        <w:t>ECI</w:t>
      </w:r>
      <w:r w:rsidRPr="00BF261E">
        <w:rPr>
          <w:sz w:val="20"/>
          <w:szCs w:val="20"/>
        </w:rPr>
        <w:t xml:space="preserve"> zouden kunnen plaatsvinden: Theaterhotel de Oranjerie, congrescentrum het Forum en zalencentrum </w:t>
      </w:r>
      <w:proofErr w:type="spellStart"/>
      <w:r w:rsidRPr="00BF261E">
        <w:rPr>
          <w:sz w:val="20"/>
          <w:szCs w:val="20"/>
        </w:rPr>
        <w:t>Oolderhof</w:t>
      </w:r>
      <w:proofErr w:type="spellEnd"/>
      <w:r w:rsidRPr="00BF261E">
        <w:rPr>
          <w:sz w:val="20"/>
          <w:szCs w:val="20"/>
        </w:rPr>
        <w:t xml:space="preserve"> /de </w:t>
      </w:r>
      <w:proofErr w:type="spellStart"/>
      <w:r w:rsidRPr="00BF261E">
        <w:rPr>
          <w:sz w:val="20"/>
          <w:szCs w:val="20"/>
        </w:rPr>
        <w:t>Oorleander</w:t>
      </w:r>
      <w:proofErr w:type="spellEnd"/>
      <w:r w:rsidRPr="00BF261E">
        <w:rPr>
          <w:sz w:val="20"/>
          <w:szCs w:val="20"/>
        </w:rPr>
        <w:t xml:space="preserve">. Elk van deze locaties heeft zijn eigen sterktes en zwaktes (t.a.v. sfeer, parkeermogelijkheden, grootte van zalen, het aantal zaken, </w:t>
      </w:r>
      <w:proofErr w:type="spellStart"/>
      <w:r w:rsidRPr="00BF261E">
        <w:rPr>
          <w:sz w:val="20"/>
          <w:szCs w:val="20"/>
        </w:rPr>
        <w:t>etc</w:t>
      </w:r>
      <w:proofErr w:type="spellEnd"/>
      <w:r w:rsidRPr="00BF261E">
        <w:rPr>
          <w:sz w:val="20"/>
          <w:szCs w:val="20"/>
        </w:rPr>
        <w:t xml:space="preserve">). Tevens kunnen in de zomermaanden lokale festivals als Solar, Bevrijdingsfestival en </w:t>
      </w:r>
      <w:proofErr w:type="spellStart"/>
      <w:r w:rsidRPr="00BF261E">
        <w:rPr>
          <w:sz w:val="20"/>
          <w:szCs w:val="20"/>
        </w:rPr>
        <w:t>OpDreef</w:t>
      </w:r>
      <w:proofErr w:type="spellEnd"/>
      <w:r w:rsidRPr="00BF261E">
        <w:rPr>
          <w:sz w:val="20"/>
          <w:szCs w:val="20"/>
        </w:rPr>
        <w:t xml:space="preserve"> als concurrenten worden gezien. Hoewel er in het verleden voorzichtige pogingen zijn gedaan tot het opstarten van samenwerkingen, in ieder geval met de festivals, zijn deze tot nog toe nog weinig vruchtbaar gebleken. Er liggen hier op diverse vlakken nog kansen en mogelijkheden tot samenwerking.</w:t>
      </w:r>
    </w:p>
    <w:p w14:paraId="64CEA155" w14:textId="77777777" w:rsidR="0070163B" w:rsidRPr="00BF261E" w:rsidRDefault="0070163B">
      <w:pPr>
        <w:rPr>
          <w:sz w:val="20"/>
          <w:szCs w:val="20"/>
        </w:rPr>
      </w:pPr>
    </w:p>
    <w:p w14:paraId="66102B78" w14:textId="766FB53E" w:rsidR="0070163B" w:rsidRPr="00BF261E" w:rsidRDefault="00C65C61">
      <w:pPr>
        <w:rPr>
          <w:sz w:val="20"/>
          <w:szCs w:val="20"/>
        </w:rPr>
      </w:pPr>
      <w:r w:rsidRPr="00BF261E">
        <w:rPr>
          <w:sz w:val="20"/>
          <w:szCs w:val="20"/>
        </w:rPr>
        <w:t xml:space="preserve">Op regionaal gebied is de concurrentie met name in de zomermaanden vaak moordend. Vanaf mei tot oktober vinden er ieder weekend meerdere evenementen, activiteiten en festivals plaats. Toch weten al een aantal evenementen van ECI de afgelopen jaren al mensen uit de hele regio te trekken. Dit is vooral te danken aan de juiste keuze van thema’s (bijvoorbeeld maatschappelijke thema’s) en door in te spelen op de trends (bijvoorbeeld de huidige trend van Food Festivals en Hippie Markten). Op het gebied van samenwerkingen liggen er nog veel kansen. Een voorbeeld van succesvolle samenwerking is die met de Feel </w:t>
      </w:r>
      <w:proofErr w:type="spellStart"/>
      <w:r w:rsidRPr="00BF261E">
        <w:rPr>
          <w:sz w:val="20"/>
          <w:szCs w:val="20"/>
        </w:rPr>
        <w:t>Good</w:t>
      </w:r>
      <w:proofErr w:type="spellEnd"/>
      <w:r w:rsidRPr="00BF261E">
        <w:rPr>
          <w:sz w:val="20"/>
          <w:szCs w:val="20"/>
        </w:rPr>
        <w:t xml:space="preserve"> Market uit Eindhoven. Deze organisatie weet met haar activiteiten in Eindhoven maandelijks 10.000+ bezoekers per keer te trekken. Liftend op dat succes organiseren ze nu een </w:t>
      </w:r>
      <w:proofErr w:type="spellStart"/>
      <w:r w:rsidRPr="00BF261E">
        <w:rPr>
          <w:sz w:val="20"/>
          <w:szCs w:val="20"/>
        </w:rPr>
        <w:t>Roermondse</w:t>
      </w:r>
      <w:proofErr w:type="spellEnd"/>
      <w:r w:rsidRPr="00BF261E">
        <w:rPr>
          <w:sz w:val="20"/>
          <w:szCs w:val="20"/>
        </w:rPr>
        <w:t xml:space="preserve"> editie. Waarbij concept en organisatie in handen van de Eindhovenaren ligt en </w:t>
      </w:r>
      <w:r w:rsidR="00B836C6">
        <w:rPr>
          <w:sz w:val="20"/>
          <w:szCs w:val="20"/>
        </w:rPr>
        <w:t>ECI</w:t>
      </w:r>
      <w:r w:rsidRPr="00BF261E">
        <w:rPr>
          <w:sz w:val="20"/>
          <w:szCs w:val="20"/>
        </w:rPr>
        <w:t xml:space="preserve"> zorg draagt voor de uitvoering en hosting van het evenement.</w:t>
      </w:r>
    </w:p>
    <w:p w14:paraId="15608286" w14:textId="77777777" w:rsidR="0070163B" w:rsidRPr="00BF261E" w:rsidRDefault="0070163B">
      <w:pPr>
        <w:spacing w:line="276" w:lineRule="auto"/>
        <w:rPr>
          <w:sz w:val="20"/>
          <w:szCs w:val="20"/>
        </w:rPr>
      </w:pPr>
    </w:p>
    <w:p w14:paraId="327BFFAF" w14:textId="69E6AC09" w:rsidR="0070163B" w:rsidRPr="002A7B81" w:rsidRDefault="002A7B81" w:rsidP="002A7B81">
      <w:pPr>
        <w:contextualSpacing/>
        <w:rPr>
          <w:sz w:val="20"/>
          <w:szCs w:val="20"/>
          <w:u w:val="single"/>
        </w:rPr>
      </w:pPr>
      <w:r>
        <w:rPr>
          <w:sz w:val="20"/>
          <w:szCs w:val="20"/>
          <w:u w:val="single"/>
        </w:rPr>
        <w:t>c</w:t>
      </w:r>
      <w:r w:rsidR="00C65C61" w:rsidRPr="002A7B81">
        <w:rPr>
          <w:sz w:val="20"/>
          <w:szCs w:val="20"/>
          <w:u w:val="single"/>
        </w:rPr>
        <w:t>ultuureducatie</w:t>
      </w:r>
    </w:p>
    <w:p w14:paraId="5A0CAE78" w14:textId="4400BFF8" w:rsidR="0070163B" w:rsidRPr="00BF261E" w:rsidRDefault="00C65C61" w:rsidP="00D90A78">
      <w:pPr>
        <w:contextualSpacing/>
        <w:rPr>
          <w:sz w:val="20"/>
          <w:szCs w:val="20"/>
        </w:rPr>
      </w:pPr>
      <w:bookmarkStart w:id="10" w:name="h.17dp8vu" w:colFirst="0" w:colLast="0"/>
      <w:bookmarkEnd w:id="10"/>
      <w:r w:rsidRPr="00BF261E">
        <w:rPr>
          <w:sz w:val="20"/>
          <w:szCs w:val="20"/>
        </w:rPr>
        <w:t xml:space="preserve">Aan </w:t>
      </w:r>
      <w:proofErr w:type="spellStart"/>
      <w:r w:rsidRPr="00BF261E">
        <w:rPr>
          <w:sz w:val="20"/>
          <w:szCs w:val="20"/>
        </w:rPr>
        <w:t>binnenschoolse</w:t>
      </w:r>
      <w:proofErr w:type="spellEnd"/>
      <w:r w:rsidRPr="00BF261E">
        <w:rPr>
          <w:sz w:val="20"/>
          <w:szCs w:val="20"/>
        </w:rPr>
        <w:t xml:space="preserve"> cultuureducatie zien we in Roermond weer een positieve ontwikkeling. Door het convenant Cultuureducatie Primair Onderwijs (scholenstichting </w:t>
      </w:r>
      <w:proofErr w:type="spellStart"/>
      <w:r w:rsidRPr="00BF261E">
        <w:rPr>
          <w:sz w:val="20"/>
          <w:szCs w:val="20"/>
        </w:rPr>
        <w:t>Swalm</w:t>
      </w:r>
      <w:proofErr w:type="spellEnd"/>
      <w:r w:rsidRPr="00BF261E">
        <w:rPr>
          <w:sz w:val="20"/>
          <w:szCs w:val="20"/>
        </w:rPr>
        <w:t xml:space="preserve"> &amp; Roer, gemeente, SIEN en </w:t>
      </w:r>
      <w:r w:rsidR="00B836C6">
        <w:rPr>
          <w:sz w:val="20"/>
          <w:szCs w:val="20"/>
        </w:rPr>
        <w:t>ECI</w:t>
      </w:r>
      <w:r w:rsidRPr="00BF261E">
        <w:rPr>
          <w:sz w:val="20"/>
          <w:szCs w:val="20"/>
        </w:rPr>
        <w:t xml:space="preserve"> namens het culturele veld) zal de samenwerking met het basisonderwijs intensiever worden. Er is inmiddels een </w:t>
      </w:r>
      <w:proofErr w:type="spellStart"/>
      <w:r w:rsidRPr="00BF261E">
        <w:rPr>
          <w:sz w:val="20"/>
          <w:szCs w:val="20"/>
        </w:rPr>
        <w:t>bovenschools</w:t>
      </w:r>
      <w:proofErr w:type="spellEnd"/>
      <w:r w:rsidRPr="00BF261E">
        <w:rPr>
          <w:sz w:val="20"/>
          <w:szCs w:val="20"/>
        </w:rPr>
        <w:t xml:space="preserve"> cultuurcoördinator benoemd en de </w:t>
      </w:r>
      <w:proofErr w:type="spellStart"/>
      <w:r w:rsidRPr="00BF261E">
        <w:rPr>
          <w:sz w:val="20"/>
          <w:szCs w:val="20"/>
        </w:rPr>
        <w:t>cultuurbudgetten</w:t>
      </w:r>
      <w:proofErr w:type="spellEnd"/>
      <w:r w:rsidRPr="00BF261E">
        <w:rPr>
          <w:sz w:val="20"/>
          <w:szCs w:val="20"/>
        </w:rPr>
        <w:t xml:space="preserve"> op de scholen worden weer geoormerkt zodat de € 10,90 per leerling volledig voor cultuureducatie beschikbaar komt. Ook zien we  een beweging binnen het onderwijs om met cultuureducatie meer aan te sluiten op de </w:t>
      </w:r>
      <w:proofErr w:type="spellStart"/>
      <w:r w:rsidRPr="00BF261E">
        <w:rPr>
          <w:sz w:val="20"/>
          <w:szCs w:val="20"/>
        </w:rPr>
        <w:t>onderwijs-doelstellingen</w:t>
      </w:r>
      <w:proofErr w:type="spellEnd"/>
      <w:r w:rsidRPr="00BF261E">
        <w:rPr>
          <w:sz w:val="20"/>
          <w:szCs w:val="20"/>
        </w:rPr>
        <w:t xml:space="preserve"> en wordt cultuureducatie meer geïntegreerd in de doorlopende leerlijnen. Dit vraagt om een ander aanbod vanuit de culturele instellingen, dus ook van ECI.</w:t>
      </w:r>
    </w:p>
    <w:p w14:paraId="338E1FE4" w14:textId="77777777" w:rsidR="0070163B" w:rsidRPr="00BF261E" w:rsidRDefault="0070163B" w:rsidP="00D90A78">
      <w:pPr>
        <w:contextualSpacing/>
        <w:rPr>
          <w:sz w:val="20"/>
          <w:szCs w:val="20"/>
        </w:rPr>
      </w:pPr>
    </w:p>
    <w:p w14:paraId="6E6A2FB0" w14:textId="77777777" w:rsidR="0070163B" w:rsidRPr="00BF261E" w:rsidRDefault="00C65C61" w:rsidP="00D90A78">
      <w:pPr>
        <w:contextualSpacing/>
        <w:rPr>
          <w:sz w:val="20"/>
          <w:szCs w:val="20"/>
        </w:rPr>
      </w:pPr>
      <w:r w:rsidRPr="00BF261E">
        <w:rPr>
          <w:sz w:val="20"/>
          <w:szCs w:val="20"/>
        </w:rPr>
        <w:t xml:space="preserve">Binnen het voortgezet onderwijs staat het vak CKV onder druk, dit kan voor ons in de toekomst een daling van workshops en projecten betekenen. </w:t>
      </w:r>
    </w:p>
    <w:p w14:paraId="7AB4662D" w14:textId="77777777" w:rsidR="0070163B" w:rsidRPr="00BF261E" w:rsidRDefault="0070163B" w:rsidP="00D90A78">
      <w:pPr>
        <w:contextualSpacing/>
        <w:rPr>
          <w:sz w:val="20"/>
          <w:szCs w:val="20"/>
        </w:rPr>
      </w:pPr>
    </w:p>
    <w:p w14:paraId="75C0B445" w14:textId="77777777" w:rsidR="0070163B" w:rsidRPr="00BF261E" w:rsidRDefault="00C65C61" w:rsidP="00D90A78">
      <w:pPr>
        <w:contextualSpacing/>
        <w:rPr>
          <w:sz w:val="20"/>
          <w:szCs w:val="20"/>
        </w:rPr>
      </w:pPr>
      <w:r w:rsidRPr="00BF261E">
        <w:rPr>
          <w:sz w:val="20"/>
          <w:szCs w:val="20"/>
        </w:rPr>
        <w:t xml:space="preserve">Kansen zijn er volop in de samenwerking met andere partners en culturele ondernemers in de stad. Met o.a. de stichting </w:t>
      </w:r>
      <w:proofErr w:type="spellStart"/>
      <w:r w:rsidRPr="00BF261E">
        <w:rPr>
          <w:sz w:val="20"/>
          <w:szCs w:val="20"/>
        </w:rPr>
        <w:t>Wel.kom</w:t>
      </w:r>
      <w:proofErr w:type="spellEnd"/>
      <w:r w:rsidRPr="00BF261E">
        <w:rPr>
          <w:sz w:val="20"/>
          <w:szCs w:val="20"/>
        </w:rPr>
        <w:t xml:space="preserve"> is een goede samenwerking opgebouwd en deze kan nog verder ontwikkeld worden. Het programma-aanbod voor bedrijven moet opnieuw opgepakt worden, en in de zorg (dagopvang enz.) zien we mogelijkheden voor samenwerking en nieuw aanbod, gericht de doelgroep senioren en de doelgroep mensen met een beperking.</w:t>
      </w:r>
    </w:p>
    <w:p w14:paraId="7CD0B8DE" w14:textId="77777777" w:rsidR="0070163B" w:rsidRPr="00BF261E" w:rsidRDefault="0070163B" w:rsidP="00D90A78">
      <w:pPr>
        <w:contextualSpacing/>
        <w:rPr>
          <w:sz w:val="20"/>
          <w:szCs w:val="20"/>
        </w:rPr>
      </w:pPr>
    </w:p>
    <w:p w14:paraId="75700CF3" w14:textId="60933CA1" w:rsidR="002A7B81" w:rsidRDefault="00C65C61" w:rsidP="00D90A78">
      <w:pPr>
        <w:contextualSpacing/>
        <w:rPr>
          <w:sz w:val="20"/>
          <w:szCs w:val="20"/>
        </w:rPr>
      </w:pPr>
      <w:r w:rsidRPr="00BF261E">
        <w:rPr>
          <w:sz w:val="20"/>
          <w:szCs w:val="20"/>
        </w:rPr>
        <w:t xml:space="preserve">In regionaal perspectief zien we dat ook andere centra voor de kunsten zich hebben </w:t>
      </w:r>
      <w:proofErr w:type="spellStart"/>
      <w:r w:rsidRPr="00BF261E">
        <w:rPr>
          <w:sz w:val="20"/>
          <w:szCs w:val="20"/>
        </w:rPr>
        <w:t>geherpositioneerd</w:t>
      </w:r>
      <w:proofErr w:type="spellEnd"/>
      <w:r w:rsidRPr="00BF261E">
        <w:rPr>
          <w:sz w:val="20"/>
          <w:szCs w:val="20"/>
        </w:rPr>
        <w:t xml:space="preserve"> (bijvoorbeeld KU + CU in Weert of </w:t>
      </w:r>
      <w:proofErr w:type="spellStart"/>
      <w:r w:rsidRPr="00BF261E">
        <w:rPr>
          <w:sz w:val="20"/>
          <w:szCs w:val="20"/>
        </w:rPr>
        <w:t>Myouthic</w:t>
      </w:r>
      <w:proofErr w:type="spellEnd"/>
      <w:r w:rsidRPr="00BF261E">
        <w:rPr>
          <w:sz w:val="20"/>
          <w:szCs w:val="20"/>
        </w:rPr>
        <w:t xml:space="preserve"> in </w:t>
      </w:r>
      <w:proofErr w:type="spellStart"/>
      <w:r w:rsidRPr="00BF261E">
        <w:rPr>
          <w:sz w:val="20"/>
          <w:szCs w:val="20"/>
        </w:rPr>
        <w:t>Maasgouw</w:t>
      </w:r>
      <w:proofErr w:type="spellEnd"/>
      <w:r w:rsidRPr="00BF261E">
        <w:rPr>
          <w:sz w:val="20"/>
          <w:szCs w:val="20"/>
        </w:rPr>
        <w:t xml:space="preserve">/Echt-Susteren en </w:t>
      </w:r>
      <w:proofErr w:type="spellStart"/>
      <w:r w:rsidRPr="00BF261E">
        <w:rPr>
          <w:sz w:val="20"/>
          <w:szCs w:val="20"/>
        </w:rPr>
        <w:t>Leudal</w:t>
      </w:r>
      <w:proofErr w:type="spellEnd"/>
      <w:r w:rsidRPr="00BF261E">
        <w:rPr>
          <w:sz w:val="20"/>
          <w:szCs w:val="20"/>
        </w:rPr>
        <w:t xml:space="preserve">) of daar volop mee bezig zijn (bijvoorbeeld Kunstencentrum Venlo). De opgave is vergelijkbaar: flexibilisering en kostenreductie eigen organisatie, aanbod beter aansluiten op nieuwe doelgroepen en maatschappelijke ontwikkelingen, nieuwe balans in de samenwerking met het onderwijs.  </w:t>
      </w:r>
      <w:bookmarkStart w:id="11" w:name="h.3rdcrjn" w:colFirst="0" w:colLast="0"/>
      <w:bookmarkEnd w:id="11"/>
      <w:r w:rsidR="002A7B81">
        <w:rPr>
          <w:sz w:val="20"/>
          <w:szCs w:val="20"/>
        </w:rPr>
        <w:t xml:space="preserve">Met deze organisaties zitten we samen in het overleg van provinciale kunstencentra DCKL. De dichtstbijzijnde </w:t>
      </w:r>
      <w:r w:rsidR="00C60110">
        <w:rPr>
          <w:sz w:val="20"/>
          <w:szCs w:val="20"/>
        </w:rPr>
        <w:t xml:space="preserve">instellingen Rick (Weert) en </w:t>
      </w:r>
      <w:proofErr w:type="spellStart"/>
      <w:r w:rsidR="00C60110">
        <w:rPr>
          <w:sz w:val="20"/>
          <w:szCs w:val="20"/>
        </w:rPr>
        <w:t>Myouthic</w:t>
      </w:r>
      <w:proofErr w:type="spellEnd"/>
      <w:r w:rsidR="00C60110">
        <w:rPr>
          <w:sz w:val="20"/>
          <w:szCs w:val="20"/>
        </w:rPr>
        <w:t xml:space="preserve"> (Thorn) hebben we inmiddels bezocht, met Rick zijn inmiddels ook afspraken over een verdere uitwerking van een samenwerking gemaakt. </w:t>
      </w:r>
      <w:r w:rsidR="002A7B81">
        <w:rPr>
          <w:sz w:val="20"/>
          <w:szCs w:val="20"/>
        </w:rPr>
        <w:t xml:space="preserve"> </w:t>
      </w:r>
    </w:p>
    <w:p w14:paraId="338A4FAC" w14:textId="77777777" w:rsidR="002A7B81" w:rsidRDefault="002A7B81" w:rsidP="002A7B81">
      <w:pPr>
        <w:contextualSpacing/>
        <w:rPr>
          <w:sz w:val="20"/>
          <w:szCs w:val="20"/>
        </w:rPr>
      </w:pPr>
    </w:p>
    <w:p w14:paraId="22B0A330" w14:textId="74517A05" w:rsidR="0070163B" w:rsidRDefault="00965777">
      <w:pPr>
        <w:contextualSpacing/>
        <w:rPr>
          <w:b/>
          <w:sz w:val="24"/>
          <w:szCs w:val="24"/>
        </w:rPr>
      </w:pPr>
      <w:r>
        <w:rPr>
          <w:b/>
          <w:sz w:val="24"/>
          <w:szCs w:val="24"/>
        </w:rPr>
        <w:t xml:space="preserve">1.4 </w:t>
      </w:r>
      <w:r w:rsidR="002A7B81" w:rsidRPr="00965777">
        <w:rPr>
          <w:b/>
          <w:sz w:val="24"/>
          <w:szCs w:val="24"/>
        </w:rPr>
        <w:t>le</w:t>
      </w:r>
      <w:r w:rsidR="00C65C61" w:rsidRPr="00965777">
        <w:rPr>
          <w:b/>
          <w:sz w:val="24"/>
          <w:szCs w:val="24"/>
        </w:rPr>
        <w:t>efstijlen bevolking Roermond</w:t>
      </w:r>
    </w:p>
    <w:p w14:paraId="14E90AA8" w14:textId="77777777" w:rsidR="00965777" w:rsidRPr="00965777" w:rsidRDefault="00965777">
      <w:pPr>
        <w:contextualSpacing/>
        <w:rPr>
          <w:b/>
          <w:sz w:val="24"/>
          <w:szCs w:val="24"/>
        </w:rPr>
      </w:pPr>
    </w:p>
    <w:p w14:paraId="6D71347D" w14:textId="77777777" w:rsidR="0070163B" w:rsidRDefault="00C65C61">
      <w:pPr>
        <w:rPr>
          <w:sz w:val="20"/>
          <w:szCs w:val="20"/>
        </w:rPr>
      </w:pPr>
      <w:r w:rsidRPr="00BF261E">
        <w:rPr>
          <w:sz w:val="20"/>
          <w:szCs w:val="20"/>
        </w:rPr>
        <w:t xml:space="preserve">In het kader van een provinciaal onderzoek is de bevolking van Roermond onlangs ingedeeld naar leefstijlen. In het ‘Advies ECI Herstart’ wordt nadrukkelijk van dit onderzoek gebruik gemaakt omdat het iets zegt over de behoefte aan kunst en cultuur in de verschillende leefstijlen. De leefstijlen uit dit onderzoek zijn: </w:t>
      </w:r>
    </w:p>
    <w:p w14:paraId="6E0E8A48" w14:textId="77777777" w:rsidR="002A7B81" w:rsidRPr="00BF261E" w:rsidRDefault="002A7B81">
      <w:pPr>
        <w:rPr>
          <w:sz w:val="20"/>
          <w:szCs w:val="20"/>
        </w:rPr>
      </w:pPr>
    </w:p>
    <w:p w14:paraId="2AF78743" w14:textId="77777777" w:rsidR="0070163B" w:rsidRPr="00BF261E" w:rsidRDefault="00C65C61" w:rsidP="00752FAC">
      <w:pPr>
        <w:numPr>
          <w:ilvl w:val="0"/>
          <w:numId w:val="135"/>
        </w:numPr>
        <w:contextualSpacing/>
        <w:rPr>
          <w:sz w:val="20"/>
          <w:szCs w:val="20"/>
        </w:rPr>
      </w:pPr>
      <w:r w:rsidRPr="00D90A78">
        <w:rPr>
          <w:b/>
          <w:sz w:val="20"/>
          <w:szCs w:val="20"/>
        </w:rPr>
        <w:lastRenderedPageBreak/>
        <w:t>De rode leefstijl</w:t>
      </w:r>
      <w:r w:rsidRPr="00BF261E">
        <w:rPr>
          <w:sz w:val="20"/>
          <w:szCs w:val="20"/>
        </w:rPr>
        <w:t>. Voor inwoners met een rode leefstijl is kunst en cultuur een belangrijk onderdeel van hun leven. De kinderen worden als vanzelfsprekend met kunst en cultuur in aanraking gebracht (nemen deel aan culturele cursussen, bespelen een muziekinstrument, gezamenlijk museumbezoek) en de schoolkeuze wordt niet zelden op dat culturele profiel afgestemd. De volwassenen zijn de koplopers op het gebied van actieve en passieve cultuurparticipatie. De inwoners met de rode leefstijl zoeken naar vernieuwing, experimenten en willen geprikkeld en verrast worden.</w:t>
      </w:r>
    </w:p>
    <w:p w14:paraId="750CE5E3" w14:textId="77777777" w:rsidR="0070163B" w:rsidRPr="00BF261E" w:rsidRDefault="00C65C61" w:rsidP="00752FAC">
      <w:pPr>
        <w:numPr>
          <w:ilvl w:val="0"/>
          <w:numId w:val="135"/>
        </w:numPr>
        <w:contextualSpacing/>
        <w:rPr>
          <w:sz w:val="20"/>
          <w:szCs w:val="20"/>
        </w:rPr>
      </w:pPr>
      <w:r w:rsidRPr="00D90A78">
        <w:rPr>
          <w:b/>
          <w:sz w:val="20"/>
          <w:szCs w:val="20"/>
        </w:rPr>
        <w:t>De blauwe leefstijl</w:t>
      </w:r>
      <w:r w:rsidRPr="00BF261E">
        <w:rPr>
          <w:sz w:val="20"/>
          <w:szCs w:val="20"/>
        </w:rPr>
        <w:t>. Voor inwoners met de blauwe leefstijl zijn kunst en cultuur ook belangrijk, zij het dat het experiment wat meer wordt gemeden. Ook voor deze leefstijl geldt dat de kinderen in aanraking worden gebracht met kunst en cultuur (gechargeerd gezegd; na de hockeytraining naar de muziekschool). De volwassenen en ouderen zijn ook relatief grootverbruikers, waarbij ambiance en “gezien worden” belangrijk zijn. Ondersteunende voorzieningen (parkeren, goede horeca) zijn belangrijk voor deze groep.</w:t>
      </w:r>
    </w:p>
    <w:p w14:paraId="0ADC196C" w14:textId="77777777" w:rsidR="0070163B" w:rsidRPr="00BF261E" w:rsidRDefault="00C65C61" w:rsidP="00752FAC">
      <w:pPr>
        <w:numPr>
          <w:ilvl w:val="0"/>
          <w:numId w:val="135"/>
        </w:numPr>
        <w:contextualSpacing/>
        <w:rPr>
          <w:sz w:val="20"/>
          <w:szCs w:val="20"/>
        </w:rPr>
      </w:pPr>
      <w:r w:rsidRPr="00D90A78">
        <w:rPr>
          <w:b/>
          <w:sz w:val="20"/>
          <w:szCs w:val="20"/>
        </w:rPr>
        <w:t>De gele leefstijl</w:t>
      </w:r>
      <w:r w:rsidRPr="00BF261E">
        <w:rPr>
          <w:sz w:val="20"/>
          <w:szCs w:val="20"/>
        </w:rPr>
        <w:t>. Voor inwoners met de gele leefstijl zijn kunst en cultuur al minder belangrijk. Het is niet vanzelfsprekend dat kinderen actief participeren, tenzij deze lid zijn van een vereniging of via de school in contact komen met kunst en cultuur. De volwassenen zijn ook kunst- en cultuurconsument (zij het minder dan rood en blauw), waarbij het sociale aspect (gezelligheid, kennissen opdoen) belangrijke aspecten zijn. Het bezoek beperkt zich vaak tot de populaire voorstellingen (bekende musicals, cabaretiers).</w:t>
      </w:r>
    </w:p>
    <w:p w14:paraId="38C803B3" w14:textId="77777777" w:rsidR="0070163B" w:rsidRPr="00BF261E" w:rsidRDefault="00C65C61" w:rsidP="00752FAC">
      <w:pPr>
        <w:numPr>
          <w:ilvl w:val="0"/>
          <w:numId w:val="135"/>
        </w:numPr>
        <w:contextualSpacing/>
        <w:rPr>
          <w:sz w:val="20"/>
          <w:szCs w:val="20"/>
        </w:rPr>
      </w:pPr>
      <w:r w:rsidRPr="00D90A78">
        <w:rPr>
          <w:b/>
          <w:sz w:val="20"/>
          <w:szCs w:val="20"/>
        </w:rPr>
        <w:t>De groene leefstijl.</w:t>
      </w:r>
      <w:r w:rsidRPr="00BF261E">
        <w:rPr>
          <w:sz w:val="20"/>
          <w:szCs w:val="20"/>
        </w:rPr>
        <w:t xml:space="preserve"> De inwoners met de groene leefstijl hechten relatief het minste aan kunst en cultuur. In de opvoeding spelen kunst en cultuur geen belangrijke rol. De kinderen komen daarmee vooral in aanraking via de school of verenigingen (dat laatste minder dan binnen de gele leefstijl). De volwassenen bezoeken laagdrempelige activiteiten zoals de dorpsrevue of soms de vertrouwde voorstellingen, zij het minder vaak dan de andere leefstijlen. Musea worden incidenteel gezocht als deze leuk zijn voor ouder en kind.</w:t>
      </w:r>
    </w:p>
    <w:p w14:paraId="6C42BE18" w14:textId="77777777" w:rsidR="0070163B" w:rsidRPr="00BF261E" w:rsidRDefault="0070163B">
      <w:pPr>
        <w:rPr>
          <w:sz w:val="20"/>
          <w:szCs w:val="20"/>
        </w:rPr>
      </w:pPr>
    </w:p>
    <w:p w14:paraId="57839747" w14:textId="77777777" w:rsidR="0070163B" w:rsidRDefault="00C65C61">
      <w:pPr>
        <w:rPr>
          <w:sz w:val="20"/>
          <w:szCs w:val="20"/>
        </w:rPr>
      </w:pPr>
      <w:r w:rsidRPr="00BF261E">
        <w:rPr>
          <w:sz w:val="20"/>
          <w:szCs w:val="20"/>
        </w:rPr>
        <w:t xml:space="preserve">Onderstaande grafiek laat zien in welke mate de verschillende leefstijlen onder de </w:t>
      </w:r>
      <w:proofErr w:type="spellStart"/>
      <w:r w:rsidRPr="00BF261E">
        <w:rPr>
          <w:sz w:val="20"/>
          <w:szCs w:val="20"/>
        </w:rPr>
        <w:t>Roermondse</w:t>
      </w:r>
      <w:proofErr w:type="spellEnd"/>
      <w:r w:rsidRPr="00BF261E">
        <w:rPr>
          <w:sz w:val="20"/>
          <w:szCs w:val="20"/>
        </w:rPr>
        <w:t xml:space="preserve"> bevolking vertegenwoordigd zijn.</w:t>
      </w:r>
    </w:p>
    <w:p w14:paraId="558CEDD4" w14:textId="77777777" w:rsidR="00BF261E" w:rsidRPr="00BF261E" w:rsidRDefault="00BF261E">
      <w:pPr>
        <w:rPr>
          <w:sz w:val="20"/>
          <w:szCs w:val="20"/>
        </w:rPr>
      </w:pPr>
    </w:p>
    <w:p w14:paraId="6E4F62AB" w14:textId="77777777" w:rsidR="0070163B" w:rsidRPr="00BF261E" w:rsidRDefault="00C65C61">
      <w:pPr>
        <w:widowControl w:val="0"/>
        <w:rPr>
          <w:sz w:val="20"/>
          <w:szCs w:val="20"/>
        </w:rPr>
      </w:pPr>
      <w:r w:rsidRPr="00BF261E">
        <w:rPr>
          <w:rFonts w:eastAsia="Times New Roman"/>
          <w:sz w:val="20"/>
          <w:szCs w:val="20"/>
        </w:rPr>
        <w:t xml:space="preserve"> </w:t>
      </w:r>
      <w:r w:rsidRPr="00BF261E">
        <w:rPr>
          <w:noProof/>
          <w:sz w:val="20"/>
          <w:szCs w:val="20"/>
          <w:lang w:val="en-US"/>
        </w:rPr>
        <w:drawing>
          <wp:inline distT="0" distB="0" distL="0" distR="0" wp14:anchorId="103CA6E9" wp14:editId="01DBF018">
            <wp:extent cx="4418768" cy="2365102"/>
            <wp:effectExtent l="0" t="0" r="0"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9"/>
                    <a:srcRect/>
                    <a:stretch>
                      <a:fillRect/>
                    </a:stretch>
                  </pic:blipFill>
                  <pic:spPr>
                    <a:xfrm>
                      <a:off x="0" y="0"/>
                      <a:ext cx="4418768" cy="2365102"/>
                    </a:xfrm>
                    <a:prstGeom prst="rect">
                      <a:avLst/>
                    </a:prstGeom>
                    <a:ln/>
                  </pic:spPr>
                </pic:pic>
              </a:graphicData>
            </a:graphic>
          </wp:inline>
        </w:drawing>
      </w:r>
    </w:p>
    <w:p w14:paraId="76893F31" w14:textId="77777777" w:rsidR="0070163B" w:rsidRPr="00BF261E" w:rsidRDefault="0070163B">
      <w:pPr>
        <w:rPr>
          <w:sz w:val="20"/>
          <w:szCs w:val="20"/>
        </w:rPr>
      </w:pPr>
    </w:p>
    <w:p w14:paraId="3C038571" w14:textId="4C2D1667" w:rsidR="007C513C" w:rsidRDefault="00C60110" w:rsidP="007C513C">
      <w:pPr>
        <w:rPr>
          <w:sz w:val="20"/>
          <w:szCs w:val="20"/>
        </w:rPr>
      </w:pPr>
      <w:r>
        <w:rPr>
          <w:sz w:val="20"/>
          <w:szCs w:val="20"/>
        </w:rPr>
        <w:t>Deze indeling is natuurlijk zeer bruikbaar in het segmenteren van doelgroep naar leefstijl maar zegt niets over het programma dat nodig is om de verschillende groepen aan te spreken. Ergo, de vraag of we de beoogde doelgroepen bereiken en waarmee zodanig dat we daarop ook kunnen sturen, blijft onbeantwoord. Daartoe stellen we voor een set parameters te ontwikkelen waarmee we ons programma naar diverse doelgroepen kunnen indelen. We komen hier in het hoofdstuk 'draagvlakvorming &amp; communicatie'  op terug.</w:t>
      </w:r>
    </w:p>
    <w:p w14:paraId="6AAE1AA2" w14:textId="77777777" w:rsidR="00C60110" w:rsidRDefault="00C60110" w:rsidP="007C513C">
      <w:pPr>
        <w:rPr>
          <w:sz w:val="20"/>
          <w:szCs w:val="20"/>
        </w:rPr>
      </w:pPr>
    </w:p>
    <w:p w14:paraId="6E2322DF" w14:textId="7E125879" w:rsidR="007C513C" w:rsidRDefault="007C513C" w:rsidP="007C513C">
      <w:pPr>
        <w:rPr>
          <w:sz w:val="20"/>
          <w:szCs w:val="20"/>
        </w:rPr>
      </w:pPr>
      <w:bookmarkStart w:id="12" w:name="h.26in1rg" w:colFirst="0" w:colLast="0"/>
      <w:bookmarkStart w:id="13" w:name="h.lnxbz9" w:colFirst="0" w:colLast="0"/>
      <w:bookmarkEnd w:id="12"/>
      <w:bookmarkEnd w:id="13"/>
    </w:p>
    <w:p w14:paraId="792F6ACB" w14:textId="77777777" w:rsidR="00D90A78" w:rsidRDefault="00D90A78" w:rsidP="007C513C">
      <w:pPr>
        <w:rPr>
          <w:b/>
          <w:sz w:val="28"/>
          <w:szCs w:val="28"/>
        </w:rPr>
      </w:pPr>
    </w:p>
    <w:p w14:paraId="2B20F930" w14:textId="77777777" w:rsidR="00D90A78" w:rsidRDefault="00D90A78" w:rsidP="007C513C">
      <w:pPr>
        <w:rPr>
          <w:b/>
          <w:sz w:val="28"/>
          <w:szCs w:val="28"/>
        </w:rPr>
      </w:pPr>
    </w:p>
    <w:p w14:paraId="2B0481A0" w14:textId="77777777" w:rsidR="00D90A78" w:rsidRDefault="00D90A78" w:rsidP="007C513C">
      <w:pPr>
        <w:rPr>
          <w:b/>
          <w:sz w:val="28"/>
          <w:szCs w:val="28"/>
        </w:rPr>
      </w:pPr>
    </w:p>
    <w:p w14:paraId="43695327" w14:textId="77777777" w:rsidR="00337608" w:rsidRDefault="00337608" w:rsidP="007C513C">
      <w:pPr>
        <w:rPr>
          <w:b/>
          <w:sz w:val="28"/>
          <w:szCs w:val="28"/>
        </w:rPr>
      </w:pPr>
    </w:p>
    <w:p w14:paraId="3AA7E4B2" w14:textId="77777777" w:rsidR="00337608" w:rsidRDefault="00337608" w:rsidP="007C513C">
      <w:pPr>
        <w:rPr>
          <w:b/>
          <w:sz w:val="28"/>
          <w:szCs w:val="28"/>
        </w:rPr>
      </w:pPr>
    </w:p>
    <w:p w14:paraId="21D4F6BC" w14:textId="4B4A8115" w:rsidR="007C513C" w:rsidRPr="007C513C" w:rsidRDefault="00965777" w:rsidP="007C513C">
      <w:pPr>
        <w:rPr>
          <w:b/>
          <w:sz w:val="28"/>
          <w:szCs w:val="28"/>
        </w:rPr>
      </w:pPr>
      <w:r>
        <w:rPr>
          <w:b/>
          <w:sz w:val="28"/>
          <w:szCs w:val="28"/>
        </w:rPr>
        <w:lastRenderedPageBreak/>
        <w:t xml:space="preserve">2. </w:t>
      </w:r>
      <w:r w:rsidR="007C513C" w:rsidRPr="007C513C">
        <w:rPr>
          <w:b/>
          <w:sz w:val="28"/>
          <w:szCs w:val="28"/>
        </w:rPr>
        <w:t>profiel ECI</w:t>
      </w:r>
    </w:p>
    <w:p w14:paraId="5EC83CE7" w14:textId="77777777" w:rsidR="007C513C" w:rsidRDefault="007C513C" w:rsidP="007C513C">
      <w:pPr>
        <w:rPr>
          <w:sz w:val="20"/>
          <w:szCs w:val="20"/>
        </w:rPr>
      </w:pPr>
    </w:p>
    <w:p w14:paraId="7DE934F6" w14:textId="74C3111E" w:rsidR="0070163B" w:rsidRPr="00965777" w:rsidRDefault="00965777">
      <w:pPr>
        <w:rPr>
          <w:b/>
          <w:sz w:val="24"/>
          <w:szCs w:val="24"/>
        </w:rPr>
      </w:pPr>
      <w:r w:rsidRPr="00965777">
        <w:rPr>
          <w:b/>
          <w:sz w:val="24"/>
          <w:szCs w:val="24"/>
        </w:rPr>
        <w:t xml:space="preserve">2.1 </w:t>
      </w:r>
      <w:r w:rsidR="007C513C" w:rsidRPr="00965777">
        <w:rPr>
          <w:b/>
          <w:sz w:val="24"/>
          <w:szCs w:val="24"/>
        </w:rPr>
        <w:t>m</w:t>
      </w:r>
      <w:r w:rsidR="00C65C61" w:rsidRPr="00965777">
        <w:rPr>
          <w:b/>
          <w:sz w:val="24"/>
          <w:szCs w:val="24"/>
        </w:rPr>
        <w:t>issie</w:t>
      </w:r>
    </w:p>
    <w:p w14:paraId="4D2D8F20" w14:textId="6EDD576B" w:rsidR="00D90A78" w:rsidRDefault="00C4339E" w:rsidP="007C513C">
      <w:pPr>
        <w:pStyle w:val="Kop2"/>
        <w:ind w:firstLine="0"/>
        <w:rPr>
          <w:rFonts w:ascii="Arial" w:hAnsi="Arial" w:cs="Arial"/>
          <w:b w:val="0"/>
          <w:i/>
          <w:sz w:val="20"/>
          <w:szCs w:val="20"/>
        </w:rPr>
      </w:pPr>
      <w:bookmarkStart w:id="14" w:name="h.35nkun2" w:colFirst="0" w:colLast="0"/>
      <w:bookmarkEnd w:id="14"/>
      <w:r>
        <w:rPr>
          <w:rFonts w:ascii="Arial" w:hAnsi="Arial" w:cs="Arial"/>
          <w:b w:val="0"/>
          <w:i/>
          <w:sz w:val="20"/>
          <w:szCs w:val="20"/>
        </w:rPr>
        <w:tab/>
      </w:r>
      <w:r w:rsidR="00D90A78" w:rsidRPr="00D90A78">
        <w:rPr>
          <w:rFonts w:ascii="Arial" w:hAnsi="Arial" w:cs="Arial"/>
          <w:b w:val="0"/>
          <w:i/>
          <w:sz w:val="20"/>
          <w:szCs w:val="20"/>
        </w:rPr>
        <w:t>De ECI gelooft dat cultuur de basis vormt van identiteit en trots, dat cultuur de leefbaarheid, aantrekkingskracht van Roermond, de wijken en de regio vergroot. De ECI wil middenin Roermond en haar wijken staan en het leven van mensen in Roermond en de regio verrijken. Minder grijs en meer kleur, we doorbreken de dagelijkse sleur. De ECI verdiept en verbind, gaat op zoek en werkt samen opdat mensen energie, creativiteit en inspiratie kunnen opdoen in hun eigen omgeving, zowel buiten – als binnen de ECI. Zo ontstaan nieuwe inzichten en worden mensen creatief en innovatief’ …</w:t>
      </w:r>
    </w:p>
    <w:p w14:paraId="18B9F8CB" w14:textId="67D8A1D4" w:rsidR="0070163B" w:rsidRPr="00C4339E" w:rsidRDefault="007C513C" w:rsidP="007C513C">
      <w:pPr>
        <w:pStyle w:val="Kop2"/>
        <w:ind w:firstLine="0"/>
        <w:rPr>
          <w:rFonts w:ascii="Arial" w:hAnsi="Arial" w:cs="Arial"/>
          <w:sz w:val="20"/>
          <w:szCs w:val="20"/>
        </w:rPr>
      </w:pPr>
      <w:r w:rsidRPr="00C4339E">
        <w:rPr>
          <w:rFonts w:ascii="Arial" w:hAnsi="Arial" w:cs="Arial"/>
          <w:sz w:val="20"/>
          <w:szCs w:val="20"/>
        </w:rPr>
        <w:t>k</w:t>
      </w:r>
      <w:r w:rsidR="00C65C61" w:rsidRPr="00C4339E">
        <w:rPr>
          <w:rFonts w:ascii="Arial" w:hAnsi="Arial" w:cs="Arial"/>
          <w:sz w:val="20"/>
          <w:szCs w:val="20"/>
        </w:rPr>
        <w:t xml:space="preserve">ernwaarden </w:t>
      </w:r>
    </w:p>
    <w:p w14:paraId="318A392C" w14:textId="294427EE" w:rsidR="0070163B" w:rsidRDefault="00C65C61">
      <w:pPr>
        <w:rPr>
          <w:sz w:val="20"/>
          <w:szCs w:val="20"/>
        </w:rPr>
      </w:pPr>
      <w:r w:rsidRPr="00BF261E">
        <w:rPr>
          <w:sz w:val="20"/>
          <w:szCs w:val="20"/>
        </w:rPr>
        <w:t xml:space="preserve">De nieuwe koers van </w:t>
      </w:r>
      <w:r w:rsidR="00B836C6">
        <w:rPr>
          <w:sz w:val="20"/>
          <w:szCs w:val="20"/>
        </w:rPr>
        <w:t>ECI</w:t>
      </w:r>
      <w:r w:rsidRPr="00BF261E">
        <w:rPr>
          <w:sz w:val="20"/>
          <w:szCs w:val="20"/>
        </w:rPr>
        <w:t xml:space="preserve"> wordt ingegeven door de volgende kernwaarden:</w:t>
      </w:r>
    </w:p>
    <w:p w14:paraId="0EE40B33" w14:textId="77777777" w:rsidR="00C60110" w:rsidRPr="00BF261E" w:rsidRDefault="00C60110">
      <w:pPr>
        <w:rPr>
          <w:sz w:val="20"/>
          <w:szCs w:val="20"/>
        </w:rPr>
      </w:pPr>
    </w:p>
    <w:p w14:paraId="1EC01405" w14:textId="7B1CCA8F" w:rsidR="0070163B" w:rsidRPr="00C60110" w:rsidRDefault="00C60110" w:rsidP="00752FAC">
      <w:pPr>
        <w:numPr>
          <w:ilvl w:val="0"/>
          <w:numId w:val="136"/>
        </w:numPr>
        <w:contextualSpacing/>
        <w:rPr>
          <w:b/>
          <w:sz w:val="20"/>
          <w:szCs w:val="20"/>
        </w:rPr>
      </w:pPr>
      <w:r w:rsidRPr="00C60110">
        <w:rPr>
          <w:b/>
          <w:sz w:val="20"/>
          <w:szCs w:val="20"/>
        </w:rPr>
        <w:t>v</w:t>
      </w:r>
      <w:r w:rsidR="00C65C61" w:rsidRPr="00C60110">
        <w:rPr>
          <w:b/>
          <w:sz w:val="20"/>
          <w:szCs w:val="20"/>
        </w:rPr>
        <w:t>raaggericht</w:t>
      </w:r>
    </w:p>
    <w:p w14:paraId="49CCBEC9" w14:textId="77777777" w:rsidR="0070163B" w:rsidRPr="00BF261E" w:rsidRDefault="00C65C61" w:rsidP="00752FAC">
      <w:pPr>
        <w:numPr>
          <w:ilvl w:val="1"/>
          <w:numId w:val="136"/>
        </w:numPr>
        <w:contextualSpacing/>
        <w:rPr>
          <w:sz w:val="20"/>
          <w:szCs w:val="20"/>
        </w:rPr>
      </w:pPr>
      <w:r w:rsidRPr="00BF261E">
        <w:rPr>
          <w:sz w:val="20"/>
          <w:szCs w:val="20"/>
        </w:rPr>
        <w:t>Laagdrempelige programmering.</w:t>
      </w:r>
    </w:p>
    <w:p w14:paraId="4EBFFCFC" w14:textId="77777777" w:rsidR="0070163B" w:rsidRPr="00BF261E" w:rsidRDefault="00C65C61" w:rsidP="00752FAC">
      <w:pPr>
        <w:numPr>
          <w:ilvl w:val="1"/>
          <w:numId w:val="136"/>
        </w:numPr>
        <w:contextualSpacing/>
        <w:rPr>
          <w:sz w:val="20"/>
          <w:szCs w:val="20"/>
        </w:rPr>
      </w:pPr>
      <w:r w:rsidRPr="00BF261E">
        <w:rPr>
          <w:sz w:val="20"/>
          <w:szCs w:val="20"/>
        </w:rPr>
        <w:t>Publiek/doelgroepen betrekken bij programmering (ook kwetsbare- en moeilijk bereikbare doelgroepen), vraaggericht, aansluiting bij demografische kernmerken stad en directe regio;</w:t>
      </w:r>
    </w:p>
    <w:p w14:paraId="365932D4" w14:textId="77777777" w:rsidR="0070163B" w:rsidRPr="00BF261E" w:rsidRDefault="00C65C61" w:rsidP="00752FAC">
      <w:pPr>
        <w:numPr>
          <w:ilvl w:val="1"/>
          <w:numId w:val="136"/>
        </w:numPr>
        <w:contextualSpacing/>
        <w:rPr>
          <w:sz w:val="20"/>
          <w:szCs w:val="20"/>
        </w:rPr>
      </w:pPr>
      <w:r w:rsidRPr="00BF261E">
        <w:rPr>
          <w:sz w:val="20"/>
          <w:szCs w:val="20"/>
        </w:rPr>
        <w:t>Klantvriendelijk: reserveren, inschrijven, ontvangst, horeca, communicatie, sfeer enz. allemaal op basis van ‘van harte welkom, we zijn er voor u’.</w:t>
      </w:r>
    </w:p>
    <w:p w14:paraId="16FFBC58" w14:textId="15EB98E7" w:rsidR="0070163B" w:rsidRPr="00C60110" w:rsidRDefault="00C60110" w:rsidP="00752FAC">
      <w:pPr>
        <w:numPr>
          <w:ilvl w:val="0"/>
          <w:numId w:val="136"/>
        </w:numPr>
        <w:contextualSpacing/>
        <w:rPr>
          <w:b/>
          <w:sz w:val="20"/>
          <w:szCs w:val="20"/>
        </w:rPr>
      </w:pPr>
      <w:r w:rsidRPr="00C60110">
        <w:rPr>
          <w:b/>
          <w:sz w:val="20"/>
          <w:szCs w:val="20"/>
        </w:rPr>
        <w:t>verbinding met de stad</w:t>
      </w:r>
    </w:p>
    <w:p w14:paraId="6BE940D3" w14:textId="77777777" w:rsidR="0070163B" w:rsidRPr="00BF261E" w:rsidRDefault="00C65C61" w:rsidP="00752FAC">
      <w:pPr>
        <w:numPr>
          <w:ilvl w:val="1"/>
          <w:numId w:val="136"/>
        </w:numPr>
        <w:contextualSpacing/>
        <w:rPr>
          <w:sz w:val="20"/>
          <w:szCs w:val="20"/>
        </w:rPr>
      </w:pPr>
      <w:r w:rsidRPr="00BF261E">
        <w:rPr>
          <w:sz w:val="20"/>
          <w:szCs w:val="20"/>
        </w:rPr>
        <w:t>Bedienen amateurverenigingen, onderwijs, zorg, bedrijfsleven;</w:t>
      </w:r>
    </w:p>
    <w:p w14:paraId="6E68DC14" w14:textId="77777777" w:rsidR="0070163B" w:rsidRPr="00BF261E" w:rsidRDefault="00C65C61" w:rsidP="00752FAC">
      <w:pPr>
        <w:numPr>
          <w:ilvl w:val="1"/>
          <w:numId w:val="136"/>
        </w:numPr>
        <w:contextualSpacing/>
        <w:rPr>
          <w:sz w:val="20"/>
          <w:szCs w:val="20"/>
        </w:rPr>
      </w:pPr>
      <w:r w:rsidRPr="00BF261E">
        <w:rPr>
          <w:sz w:val="20"/>
          <w:szCs w:val="20"/>
        </w:rPr>
        <w:t>Cultuur in de wijk</w:t>
      </w:r>
    </w:p>
    <w:p w14:paraId="47CFEE2A" w14:textId="77777777" w:rsidR="0070163B" w:rsidRPr="00BF261E" w:rsidRDefault="00C65C61" w:rsidP="00752FAC">
      <w:pPr>
        <w:numPr>
          <w:ilvl w:val="1"/>
          <w:numId w:val="136"/>
        </w:numPr>
        <w:contextualSpacing/>
        <w:rPr>
          <w:sz w:val="20"/>
          <w:szCs w:val="20"/>
        </w:rPr>
      </w:pPr>
      <w:r w:rsidRPr="00BF261E">
        <w:rPr>
          <w:sz w:val="20"/>
          <w:szCs w:val="20"/>
        </w:rPr>
        <w:t>Samenwerking met de andere culturele instellingen en het Platform Cultuur Roermond;</w:t>
      </w:r>
    </w:p>
    <w:p w14:paraId="0EF0A7B0" w14:textId="1CB166D5" w:rsidR="0070163B" w:rsidRPr="00C60110" w:rsidRDefault="00C60110" w:rsidP="00752FAC">
      <w:pPr>
        <w:numPr>
          <w:ilvl w:val="0"/>
          <w:numId w:val="136"/>
        </w:numPr>
        <w:contextualSpacing/>
        <w:rPr>
          <w:b/>
          <w:sz w:val="20"/>
          <w:szCs w:val="20"/>
        </w:rPr>
      </w:pPr>
      <w:r w:rsidRPr="00C60110">
        <w:rPr>
          <w:b/>
          <w:sz w:val="20"/>
          <w:szCs w:val="20"/>
        </w:rPr>
        <w:t>b</w:t>
      </w:r>
      <w:r w:rsidR="00C65C61" w:rsidRPr="00C60110">
        <w:rPr>
          <w:b/>
          <w:sz w:val="20"/>
          <w:szCs w:val="20"/>
        </w:rPr>
        <w:t>enut</w:t>
      </w:r>
      <w:r w:rsidRPr="00C60110">
        <w:rPr>
          <w:b/>
          <w:sz w:val="20"/>
          <w:szCs w:val="20"/>
        </w:rPr>
        <w:t>ten onderscheidende kwaliteiten</w:t>
      </w:r>
    </w:p>
    <w:p w14:paraId="415DCA07" w14:textId="77777777" w:rsidR="0070163B" w:rsidRPr="00BF261E" w:rsidRDefault="00C65C61" w:rsidP="00752FAC">
      <w:pPr>
        <w:numPr>
          <w:ilvl w:val="1"/>
          <w:numId w:val="136"/>
        </w:numPr>
        <w:contextualSpacing/>
        <w:rPr>
          <w:sz w:val="20"/>
          <w:szCs w:val="20"/>
        </w:rPr>
      </w:pPr>
      <w:r w:rsidRPr="00BF261E">
        <w:rPr>
          <w:sz w:val="20"/>
          <w:szCs w:val="20"/>
        </w:rPr>
        <w:t>Multidisciplinair podium, waar in de programmering ingespeeld wordt op de aanwezigheid van verschillende kunstdisciplines door crossovers.</w:t>
      </w:r>
    </w:p>
    <w:p w14:paraId="461C4622" w14:textId="77777777" w:rsidR="0070163B" w:rsidRPr="00BF261E" w:rsidRDefault="00C65C61" w:rsidP="00752FAC">
      <w:pPr>
        <w:numPr>
          <w:ilvl w:val="1"/>
          <w:numId w:val="136"/>
        </w:numPr>
        <w:contextualSpacing/>
        <w:rPr>
          <w:sz w:val="20"/>
          <w:szCs w:val="20"/>
        </w:rPr>
      </w:pPr>
      <w:r w:rsidRPr="00BF261E">
        <w:rPr>
          <w:sz w:val="20"/>
          <w:szCs w:val="20"/>
        </w:rPr>
        <w:t xml:space="preserve">Benutten creatieve keten; hier kun je kunst leren, kunst maken, kunst presenteren en kunst consumeren.  </w:t>
      </w:r>
    </w:p>
    <w:p w14:paraId="2B1BCF6F" w14:textId="176CEB8F" w:rsidR="0070163B" w:rsidRPr="007C513C" w:rsidRDefault="007C513C" w:rsidP="007C513C">
      <w:pPr>
        <w:pStyle w:val="Kop2"/>
        <w:ind w:firstLine="0"/>
        <w:rPr>
          <w:rFonts w:ascii="Arial" w:hAnsi="Arial" w:cs="Arial"/>
          <w:sz w:val="20"/>
          <w:szCs w:val="20"/>
        </w:rPr>
      </w:pPr>
      <w:bookmarkStart w:id="15" w:name="h.1ksv4uv" w:colFirst="0" w:colLast="0"/>
      <w:bookmarkEnd w:id="15"/>
      <w:r>
        <w:rPr>
          <w:rFonts w:ascii="Arial" w:hAnsi="Arial" w:cs="Arial"/>
          <w:sz w:val="20"/>
          <w:szCs w:val="20"/>
        </w:rPr>
        <w:t>d</w:t>
      </w:r>
      <w:r w:rsidR="00C65C61" w:rsidRPr="00BF261E">
        <w:rPr>
          <w:rFonts w:ascii="Arial" w:hAnsi="Arial" w:cs="Arial"/>
          <w:sz w:val="20"/>
          <w:szCs w:val="20"/>
        </w:rPr>
        <w:t>oelgroepen en publieksbereik</w:t>
      </w:r>
    </w:p>
    <w:p w14:paraId="64F197A2" w14:textId="7B092368" w:rsidR="0070163B" w:rsidRDefault="00C65C61">
      <w:pPr>
        <w:rPr>
          <w:sz w:val="20"/>
          <w:szCs w:val="20"/>
        </w:rPr>
      </w:pPr>
      <w:r w:rsidRPr="00BF261E">
        <w:rPr>
          <w:sz w:val="20"/>
          <w:szCs w:val="20"/>
        </w:rPr>
        <w:t xml:space="preserve">De boodschap van het ‘Advies ECI Herstart’ is dat </w:t>
      </w:r>
      <w:r w:rsidR="00B836C6">
        <w:rPr>
          <w:sz w:val="20"/>
          <w:szCs w:val="20"/>
        </w:rPr>
        <w:t>ECI</w:t>
      </w:r>
      <w:r w:rsidRPr="00BF261E">
        <w:rPr>
          <w:sz w:val="20"/>
          <w:szCs w:val="20"/>
        </w:rPr>
        <w:t xml:space="preserve"> de rode en blauwe groepen aan zich moet blijven binden, maar dat de grote uitdaging erin gelegen is om meer dan nu het geval is de gele en de groene leefstijlen te bereiken. Om dat daadwerkelijk te kunnen doen zullen expliciete doelgroepen onderscheiden moeten worden, waarop gericht actie ondernomen moet worden. We onderscheiden leeftijdsgebonden doelgroepen en enkele specifieke doelgroepen:</w:t>
      </w:r>
    </w:p>
    <w:p w14:paraId="5CC2C7E7" w14:textId="77777777" w:rsidR="00C60110" w:rsidRPr="00BF261E" w:rsidRDefault="00C60110">
      <w:pPr>
        <w:rPr>
          <w:sz w:val="20"/>
          <w:szCs w:val="20"/>
        </w:rPr>
      </w:pPr>
    </w:p>
    <w:p w14:paraId="2353188A" w14:textId="649528F9" w:rsidR="0070163B" w:rsidRPr="00BF261E" w:rsidRDefault="00C65C61" w:rsidP="00752FAC">
      <w:pPr>
        <w:numPr>
          <w:ilvl w:val="0"/>
          <w:numId w:val="137"/>
        </w:numPr>
        <w:spacing w:line="276" w:lineRule="auto"/>
        <w:rPr>
          <w:sz w:val="20"/>
          <w:szCs w:val="20"/>
        </w:rPr>
      </w:pPr>
      <w:r w:rsidRPr="00C60110">
        <w:rPr>
          <w:b/>
          <w:sz w:val="20"/>
          <w:szCs w:val="20"/>
        </w:rPr>
        <w:t>leeftijdsgebonden doelgroepen</w:t>
      </w:r>
    </w:p>
    <w:p w14:paraId="45E1352F" w14:textId="62DAC99C" w:rsidR="0070163B" w:rsidRPr="00BF261E" w:rsidRDefault="00C60110" w:rsidP="00752FAC">
      <w:pPr>
        <w:numPr>
          <w:ilvl w:val="1"/>
          <w:numId w:val="137"/>
        </w:numPr>
        <w:spacing w:line="276" w:lineRule="auto"/>
        <w:rPr>
          <w:sz w:val="20"/>
          <w:szCs w:val="20"/>
        </w:rPr>
      </w:pPr>
      <w:r>
        <w:rPr>
          <w:sz w:val="20"/>
          <w:szCs w:val="20"/>
        </w:rPr>
        <w:t>k</w:t>
      </w:r>
      <w:r w:rsidR="00C65C61" w:rsidRPr="00BF261E">
        <w:rPr>
          <w:sz w:val="20"/>
          <w:szCs w:val="20"/>
        </w:rPr>
        <w:t>inderen;</w:t>
      </w:r>
    </w:p>
    <w:p w14:paraId="6BC217C0" w14:textId="756B1B3B" w:rsidR="0070163B" w:rsidRPr="00BF261E" w:rsidRDefault="00C60110" w:rsidP="00752FAC">
      <w:pPr>
        <w:numPr>
          <w:ilvl w:val="1"/>
          <w:numId w:val="137"/>
        </w:numPr>
        <w:spacing w:line="276" w:lineRule="auto"/>
        <w:rPr>
          <w:sz w:val="20"/>
          <w:szCs w:val="20"/>
        </w:rPr>
      </w:pPr>
      <w:r>
        <w:rPr>
          <w:sz w:val="20"/>
          <w:szCs w:val="20"/>
        </w:rPr>
        <w:t>j</w:t>
      </w:r>
      <w:r w:rsidR="00C65C61" w:rsidRPr="00BF261E">
        <w:rPr>
          <w:sz w:val="20"/>
          <w:szCs w:val="20"/>
        </w:rPr>
        <w:t>eugd;</w:t>
      </w:r>
    </w:p>
    <w:p w14:paraId="10160C20" w14:textId="165F2B7C" w:rsidR="0070163B" w:rsidRPr="00BF261E" w:rsidRDefault="00C60110" w:rsidP="00752FAC">
      <w:pPr>
        <w:numPr>
          <w:ilvl w:val="1"/>
          <w:numId w:val="137"/>
        </w:numPr>
        <w:spacing w:line="276" w:lineRule="auto"/>
        <w:rPr>
          <w:sz w:val="20"/>
          <w:szCs w:val="20"/>
        </w:rPr>
      </w:pPr>
      <w:proofErr w:type="spellStart"/>
      <w:r>
        <w:rPr>
          <w:sz w:val="20"/>
          <w:szCs w:val="20"/>
        </w:rPr>
        <w:t>m</w:t>
      </w:r>
      <w:r w:rsidR="00C65C61" w:rsidRPr="00BF261E">
        <w:rPr>
          <w:sz w:val="20"/>
          <w:szCs w:val="20"/>
        </w:rPr>
        <w:t>illennials</w:t>
      </w:r>
      <w:proofErr w:type="spellEnd"/>
      <w:r w:rsidR="00C65C61" w:rsidRPr="00BF261E">
        <w:rPr>
          <w:sz w:val="20"/>
          <w:szCs w:val="20"/>
        </w:rPr>
        <w:t xml:space="preserve"> (groep (jong-)volwassenen, gezinnen);</w:t>
      </w:r>
    </w:p>
    <w:p w14:paraId="38DBE657" w14:textId="05A54ED3" w:rsidR="0070163B" w:rsidRPr="00BF261E" w:rsidRDefault="00C60110" w:rsidP="00752FAC">
      <w:pPr>
        <w:numPr>
          <w:ilvl w:val="1"/>
          <w:numId w:val="137"/>
        </w:numPr>
        <w:spacing w:line="276" w:lineRule="auto"/>
        <w:rPr>
          <w:sz w:val="20"/>
          <w:szCs w:val="20"/>
        </w:rPr>
      </w:pPr>
      <w:r>
        <w:rPr>
          <w:sz w:val="20"/>
          <w:szCs w:val="20"/>
        </w:rPr>
        <w:t>s</w:t>
      </w:r>
      <w:r w:rsidR="00C65C61" w:rsidRPr="00BF261E">
        <w:rPr>
          <w:sz w:val="20"/>
          <w:szCs w:val="20"/>
        </w:rPr>
        <w:t>enioren.</w:t>
      </w:r>
    </w:p>
    <w:p w14:paraId="672072B7" w14:textId="1F8B7C15" w:rsidR="0070163B" w:rsidRPr="00C60110" w:rsidRDefault="00C60110" w:rsidP="00752FAC">
      <w:pPr>
        <w:numPr>
          <w:ilvl w:val="0"/>
          <w:numId w:val="137"/>
        </w:numPr>
        <w:spacing w:line="276" w:lineRule="auto"/>
        <w:rPr>
          <w:b/>
          <w:sz w:val="20"/>
          <w:szCs w:val="20"/>
        </w:rPr>
      </w:pPr>
      <w:r w:rsidRPr="00C60110">
        <w:rPr>
          <w:b/>
          <w:sz w:val="20"/>
          <w:szCs w:val="20"/>
        </w:rPr>
        <w:t>specifieke doelgroepen</w:t>
      </w:r>
    </w:p>
    <w:p w14:paraId="62DDD1E3" w14:textId="0E60BFBE" w:rsidR="0070163B" w:rsidRPr="00BF261E" w:rsidRDefault="00C60110" w:rsidP="00752FAC">
      <w:pPr>
        <w:numPr>
          <w:ilvl w:val="1"/>
          <w:numId w:val="137"/>
        </w:numPr>
        <w:spacing w:line="276" w:lineRule="auto"/>
        <w:rPr>
          <w:sz w:val="20"/>
          <w:szCs w:val="20"/>
        </w:rPr>
      </w:pPr>
      <w:r>
        <w:rPr>
          <w:sz w:val="20"/>
          <w:szCs w:val="20"/>
        </w:rPr>
        <w:t>z</w:t>
      </w:r>
      <w:r w:rsidR="00C65C61" w:rsidRPr="00BF261E">
        <w:rPr>
          <w:sz w:val="20"/>
          <w:szCs w:val="20"/>
        </w:rPr>
        <w:t>org; mensen met een beperking;</w:t>
      </w:r>
    </w:p>
    <w:p w14:paraId="72C9D185" w14:textId="4C1A843E" w:rsidR="0070163B" w:rsidRPr="00BF261E" w:rsidRDefault="00C60110" w:rsidP="00752FAC">
      <w:pPr>
        <w:numPr>
          <w:ilvl w:val="1"/>
          <w:numId w:val="137"/>
        </w:numPr>
        <w:spacing w:line="276" w:lineRule="auto"/>
        <w:rPr>
          <w:sz w:val="20"/>
          <w:szCs w:val="20"/>
        </w:rPr>
      </w:pPr>
      <w:r>
        <w:rPr>
          <w:sz w:val="20"/>
          <w:szCs w:val="20"/>
        </w:rPr>
        <w:t>o</w:t>
      </w:r>
      <w:r w:rsidR="00C65C61" w:rsidRPr="00BF261E">
        <w:rPr>
          <w:sz w:val="20"/>
          <w:szCs w:val="20"/>
        </w:rPr>
        <w:t>nderwijs BO;</w:t>
      </w:r>
    </w:p>
    <w:p w14:paraId="4377D646" w14:textId="0CBAAE57" w:rsidR="0070163B" w:rsidRPr="00BF261E" w:rsidRDefault="00C60110" w:rsidP="00752FAC">
      <w:pPr>
        <w:numPr>
          <w:ilvl w:val="1"/>
          <w:numId w:val="137"/>
        </w:numPr>
        <w:spacing w:line="276" w:lineRule="auto"/>
        <w:rPr>
          <w:sz w:val="20"/>
          <w:szCs w:val="20"/>
        </w:rPr>
      </w:pPr>
      <w:r>
        <w:rPr>
          <w:sz w:val="20"/>
          <w:szCs w:val="20"/>
        </w:rPr>
        <w:t>o</w:t>
      </w:r>
      <w:r w:rsidR="00C65C61" w:rsidRPr="00BF261E">
        <w:rPr>
          <w:sz w:val="20"/>
          <w:szCs w:val="20"/>
        </w:rPr>
        <w:t>nderwijs VO;</w:t>
      </w:r>
    </w:p>
    <w:p w14:paraId="6764181D" w14:textId="67104EDA" w:rsidR="0070163B" w:rsidRPr="00BF261E" w:rsidRDefault="00C60110" w:rsidP="00752FAC">
      <w:pPr>
        <w:numPr>
          <w:ilvl w:val="1"/>
          <w:numId w:val="137"/>
        </w:numPr>
        <w:spacing w:line="276" w:lineRule="auto"/>
        <w:rPr>
          <w:sz w:val="20"/>
          <w:szCs w:val="20"/>
        </w:rPr>
      </w:pPr>
      <w:r>
        <w:rPr>
          <w:sz w:val="20"/>
          <w:szCs w:val="20"/>
        </w:rPr>
        <w:t>b</w:t>
      </w:r>
      <w:r w:rsidR="00C65C61" w:rsidRPr="00BF261E">
        <w:rPr>
          <w:sz w:val="20"/>
          <w:szCs w:val="20"/>
        </w:rPr>
        <w:t>edrijfsleven;</w:t>
      </w:r>
    </w:p>
    <w:p w14:paraId="05FE04D4" w14:textId="67FD08CC" w:rsidR="0070163B" w:rsidRPr="00BF261E" w:rsidRDefault="00C60110" w:rsidP="00752FAC">
      <w:pPr>
        <w:numPr>
          <w:ilvl w:val="1"/>
          <w:numId w:val="137"/>
        </w:numPr>
        <w:spacing w:line="276" w:lineRule="auto"/>
        <w:rPr>
          <w:sz w:val="20"/>
          <w:szCs w:val="20"/>
        </w:rPr>
      </w:pPr>
      <w:r>
        <w:rPr>
          <w:sz w:val="20"/>
          <w:szCs w:val="20"/>
        </w:rPr>
        <w:t>c</w:t>
      </w:r>
      <w:r w:rsidR="00C65C61" w:rsidRPr="00BF261E">
        <w:rPr>
          <w:sz w:val="20"/>
          <w:szCs w:val="20"/>
        </w:rPr>
        <w:t>ulturele minderheden;</w:t>
      </w:r>
    </w:p>
    <w:p w14:paraId="7D0BE8E4" w14:textId="59695791" w:rsidR="0070163B" w:rsidRPr="00BF261E" w:rsidRDefault="00C60110" w:rsidP="00752FAC">
      <w:pPr>
        <w:numPr>
          <w:ilvl w:val="1"/>
          <w:numId w:val="137"/>
        </w:numPr>
        <w:spacing w:line="276" w:lineRule="auto"/>
        <w:rPr>
          <w:sz w:val="20"/>
          <w:szCs w:val="20"/>
        </w:rPr>
      </w:pPr>
      <w:r>
        <w:rPr>
          <w:sz w:val="20"/>
          <w:szCs w:val="20"/>
        </w:rPr>
        <w:t>a</w:t>
      </w:r>
      <w:r w:rsidR="00C65C61" w:rsidRPr="00BF261E">
        <w:rPr>
          <w:sz w:val="20"/>
          <w:szCs w:val="20"/>
        </w:rPr>
        <w:t>mateurverenigingen.</w:t>
      </w:r>
    </w:p>
    <w:p w14:paraId="4CF275A7" w14:textId="77777777" w:rsidR="0070163B" w:rsidRPr="00BF261E" w:rsidRDefault="0070163B">
      <w:pPr>
        <w:rPr>
          <w:sz w:val="20"/>
          <w:szCs w:val="20"/>
        </w:rPr>
      </w:pPr>
    </w:p>
    <w:p w14:paraId="0C986734" w14:textId="77777777" w:rsidR="0070163B" w:rsidRDefault="00C65C61">
      <w:pPr>
        <w:rPr>
          <w:sz w:val="20"/>
          <w:szCs w:val="20"/>
        </w:rPr>
      </w:pPr>
      <w:r w:rsidRPr="00BF261E">
        <w:rPr>
          <w:sz w:val="20"/>
          <w:szCs w:val="20"/>
        </w:rPr>
        <w:t>We willen per doelgroep inzetten op:</w:t>
      </w:r>
    </w:p>
    <w:p w14:paraId="4DA5472D" w14:textId="77777777" w:rsidR="00C60110" w:rsidRPr="00BF261E" w:rsidRDefault="00C60110">
      <w:pPr>
        <w:rPr>
          <w:sz w:val="20"/>
          <w:szCs w:val="20"/>
        </w:rPr>
      </w:pPr>
    </w:p>
    <w:p w14:paraId="4DBC0012" w14:textId="509B66F8" w:rsidR="0070163B" w:rsidRPr="00BF261E" w:rsidRDefault="00C60110" w:rsidP="00752FAC">
      <w:pPr>
        <w:numPr>
          <w:ilvl w:val="0"/>
          <w:numId w:val="138"/>
        </w:numPr>
        <w:contextualSpacing/>
        <w:rPr>
          <w:sz w:val="20"/>
          <w:szCs w:val="20"/>
        </w:rPr>
      </w:pPr>
      <w:r>
        <w:rPr>
          <w:sz w:val="20"/>
          <w:szCs w:val="20"/>
        </w:rPr>
        <w:t>p</w:t>
      </w:r>
      <w:r w:rsidR="00C65C61" w:rsidRPr="00BF261E">
        <w:rPr>
          <w:sz w:val="20"/>
          <w:szCs w:val="20"/>
        </w:rPr>
        <w:t xml:space="preserve">rogrammeringsgroepen: doelgroep betrekken bij programmering; </w:t>
      </w:r>
    </w:p>
    <w:p w14:paraId="405B85A3" w14:textId="07A3098D" w:rsidR="0070163B" w:rsidRPr="00BF261E" w:rsidRDefault="00C60110" w:rsidP="00752FAC">
      <w:pPr>
        <w:numPr>
          <w:ilvl w:val="0"/>
          <w:numId w:val="138"/>
        </w:numPr>
        <w:contextualSpacing/>
        <w:rPr>
          <w:sz w:val="20"/>
          <w:szCs w:val="20"/>
        </w:rPr>
      </w:pPr>
      <w:r>
        <w:rPr>
          <w:sz w:val="20"/>
          <w:szCs w:val="20"/>
        </w:rPr>
        <w:t>p</w:t>
      </w:r>
      <w:r w:rsidR="00C65C61" w:rsidRPr="00BF261E">
        <w:rPr>
          <w:sz w:val="20"/>
          <w:szCs w:val="20"/>
        </w:rPr>
        <w:t>ublieksmonitoring: bereik en tevredenheid van de doelgroep meten;</w:t>
      </w:r>
    </w:p>
    <w:p w14:paraId="1222828D" w14:textId="0FD5B699" w:rsidR="0070163B" w:rsidRPr="00BF261E" w:rsidRDefault="00C60110" w:rsidP="00752FAC">
      <w:pPr>
        <w:numPr>
          <w:ilvl w:val="0"/>
          <w:numId w:val="138"/>
        </w:numPr>
        <w:contextualSpacing/>
        <w:rPr>
          <w:sz w:val="20"/>
          <w:szCs w:val="20"/>
        </w:rPr>
      </w:pPr>
      <w:r>
        <w:rPr>
          <w:sz w:val="20"/>
          <w:szCs w:val="20"/>
        </w:rPr>
        <w:t>n</w:t>
      </w:r>
      <w:r w:rsidR="00C65C61" w:rsidRPr="00BF261E">
        <w:rPr>
          <w:sz w:val="20"/>
          <w:szCs w:val="20"/>
        </w:rPr>
        <w:t xml:space="preserve">etwerkvorming: contact leggen/onderhouden met </w:t>
      </w:r>
      <w:proofErr w:type="spellStart"/>
      <w:r w:rsidR="00C65C61" w:rsidRPr="00BF261E">
        <w:rPr>
          <w:sz w:val="20"/>
          <w:szCs w:val="20"/>
        </w:rPr>
        <w:t>stake</w:t>
      </w:r>
      <w:proofErr w:type="spellEnd"/>
      <w:r w:rsidR="00C65C61" w:rsidRPr="00BF261E">
        <w:rPr>
          <w:sz w:val="20"/>
          <w:szCs w:val="20"/>
        </w:rPr>
        <w:t>-/</w:t>
      </w:r>
      <w:proofErr w:type="spellStart"/>
      <w:r w:rsidR="00C65C61" w:rsidRPr="00BF261E">
        <w:rPr>
          <w:sz w:val="20"/>
          <w:szCs w:val="20"/>
        </w:rPr>
        <w:t>shareholders</w:t>
      </w:r>
      <w:proofErr w:type="spellEnd"/>
      <w:r w:rsidR="00C65C61" w:rsidRPr="00BF261E">
        <w:rPr>
          <w:sz w:val="20"/>
          <w:szCs w:val="20"/>
        </w:rPr>
        <w:t xml:space="preserve"> in de doelgroep;</w:t>
      </w:r>
    </w:p>
    <w:p w14:paraId="2A9F5179" w14:textId="436C18F6" w:rsidR="007C513C" w:rsidRDefault="00C60110" w:rsidP="00752FAC">
      <w:pPr>
        <w:numPr>
          <w:ilvl w:val="0"/>
          <w:numId w:val="138"/>
        </w:numPr>
        <w:contextualSpacing/>
        <w:rPr>
          <w:sz w:val="20"/>
          <w:szCs w:val="20"/>
        </w:rPr>
      </w:pPr>
      <w:r>
        <w:rPr>
          <w:sz w:val="20"/>
          <w:szCs w:val="20"/>
        </w:rPr>
        <w:t>v</w:t>
      </w:r>
      <w:r w:rsidR="00C65C61" w:rsidRPr="00BF261E">
        <w:rPr>
          <w:sz w:val="20"/>
          <w:szCs w:val="20"/>
        </w:rPr>
        <w:t xml:space="preserve">erdere verbetering van het CRM-systeem (Client </w:t>
      </w:r>
      <w:proofErr w:type="spellStart"/>
      <w:r w:rsidR="00C65C61" w:rsidRPr="00BF261E">
        <w:rPr>
          <w:sz w:val="20"/>
          <w:szCs w:val="20"/>
        </w:rPr>
        <w:t>Relation</w:t>
      </w:r>
      <w:proofErr w:type="spellEnd"/>
      <w:r w:rsidR="00C65C61" w:rsidRPr="00BF261E">
        <w:rPr>
          <w:sz w:val="20"/>
          <w:szCs w:val="20"/>
        </w:rPr>
        <w:t xml:space="preserve"> </w:t>
      </w:r>
      <w:proofErr w:type="spellStart"/>
      <w:r w:rsidR="00C65C61" w:rsidRPr="00BF261E">
        <w:rPr>
          <w:sz w:val="20"/>
          <w:szCs w:val="20"/>
        </w:rPr>
        <w:t>Management-systeem</w:t>
      </w:r>
      <w:proofErr w:type="spellEnd"/>
      <w:r w:rsidR="00C65C61" w:rsidRPr="00BF261E">
        <w:rPr>
          <w:sz w:val="20"/>
          <w:szCs w:val="20"/>
        </w:rPr>
        <w:t>).</w:t>
      </w:r>
      <w:bookmarkStart w:id="16" w:name="h.44sinio" w:colFirst="0" w:colLast="0"/>
      <w:bookmarkEnd w:id="16"/>
    </w:p>
    <w:p w14:paraId="13BD49D8" w14:textId="77777777" w:rsidR="007C513C" w:rsidRDefault="007C513C" w:rsidP="007C513C">
      <w:pPr>
        <w:contextualSpacing/>
        <w:rPr>
          <w:sz w:val="20"/>
          <w:szCs w:val="20"/>
        </w:rPr>
      </w:pPr>
    </w:p>
    <w:p w14:paraId="15134F32" w14:textId="1072BC3F" w:rsidR="00242F25" w:rsidRPr="00242F25" w:rsidRDefault="00C60110">
      <w:pPr>
        <w:contextualSpacing/>
        <w:rPr>
          <w:sz w:val="20"/>
          <w:szCs w:val="20"/>
        </w:rPr>
      </w:pPr>
      <w:r>
        <w:rPr>
          <w:sz w:val="20"/>
          <w:szCs w:val="20"/>
        </w:rPr>
        <w:t xml:space="preserve">Ook hier komen we </w:t>
      </w:r>
      <w:r w:rsidR="00242F25" w:rsidRPr="00242F25">
        <w:rPr>
          <w:sz w:val="20"/>
          <w:szCs w:val="20"/>
        </w:rPr>
        <w:t>nog op terug in het hoofdstuk 'draagvlakvorming &amp; communicatie' …</w:t>
      </w:r>
    </w:p>
    <w:p w14:paraId="3902E8F2" w14:textId="77777777" w:rsidR="00770E4D" w:rsidRDefault="00770E4D">
      <w:pPr>
        <w:contextualSpacing/>
        <w:rPr>
          <w:b/>
          <w:sz w:val="20"/>
          <w:szCs w:val="20"/>
        </w:rPr>
      </w:pPr>
    </w:p>
    <w:p w14:paraId="442EA13A" w14:textId="66BC4D0E" w:rsidR="0070163B" w:rsidRPr="00965777" w:rsidRDefault="00965777">
      <w:pPr>
        <w:contextualSpacing/>
        <w:rPr>
          <w:b/>
          <w:sz w:val="24"/>
          <w:szCs w:val="24"/>
        </w:rPr>
      </w:pPr>
      <w:r>
        <w:rPr>
          <w:b/>
          <w:sz w:val="24"/>
          <w:szCs w:val="24"/>
        </w:rPr>
        <w:t xml:space="preserve">2.2 </w:t>
      </w:r>
      <w:r w:rsidR="007C513C" w:rsidRPr="00965777">
        <w:rPr>
          <w:b/>
          <w:sz w:val="24"/>
          <w:szCs w:val="24"/>
        </w:rPr>
        <w:t>c</w:t>
      </w:r>
      <w:r w:rsidR="00C65C61" w:rsidRPr="00965777">
        <w:rPr>
          <w:b/>
          <w:sz w:val="24"/>
          <w:szCs w:val="24"/>
        </w:rPr>
        <w:t>ultureel ondernemerschap</w:t>
      </w:r>
    </w:p>
    <w:p w14:paraId="7A749D1D" w14:textId="77777777" w:rsidR="00965777" w:rsidRDefault="00965777">
      <w:pPr>
        <w:rPr>
          <w:sz w:val="20"/>
          <w:szCs w:val="20"/>
        </w:rPr>
      </w:pPr>
    </w:p>
    <w:p w14:paraId="4BEBFFD1" w14:textId="77777777" w:rsidR="0070163B" w:rsidRDefault="00C65C61">
      <w:pPr>
        <w:rPr>
          <w:sz w:val="20"/>
          <w:szCs w:val="20"/>
        </w:rPr>
      </w:pPr>
      <w:r w:rsidRPr="00BF261E">
        <w:rPr>
          <w:sz w:val="20"/>
          <w:szCs w:val="20"/>
        </w:rPr>
        <w:t xml:space="preserve">Cultureel ondernemerschap rust in algemene zin op vier pijlers die nauw met elkaar verbonden zijn, te weten: </w:t>
      </w:r>
    </w:p>
    <w:p w14:paraId="1A3FD0B4" w14:textId="77777777" w:rsidR="00C60110" w:rsidRPr="00BF261E" w:rsidRDefault="00C60110">
      <w:pPr>
        <w:rPr>
          <w:sz w:val="20"/>
          <w:szCs w:val="20"/>
        </w:rPr>
      </w:pPr>
    </w:p>
    <w:p w14:paraId="37C1E0C0" w14:textId="46BB2BF2" w:rsidR="0070163B" w:rsidRPr="00BF261E" w:rsidRDefault="00C60110" w:rsidP="00752FAC">
      <w:pPr>
        <w:numPr>
          <w:ilvl w:val="0"/>
          <w:numId w:val="139"/>
        </w:numPr>
        <w:contextualSpacing/>
        <w:rPr>
          <w:sz w:val="20"/>
          <w:szCs w:val="20"/>
        </w:rPr>
      </w:pPr>
      <w:r>
        <w:rPr>
          <w:sz w:val="20"/>
          <w:szCs w:val="20"/>
        </w:rPr>
        <w:t>c</w:t>
      </w:r>
      <w:r w:rsidR="00C65C61" w:rsidRPr="00BF261E">
        <w:rPr>
          <w:sz w:val="20"/>
          <w:szCs w:val="20"/>
        </w:rPr>
        <w:t>ultureel onderscheidend vermogen;</w:t>
      </w:r>
    </w:p>
    <w:p w14:paraId="23D7E7D7" w14:textId="15560F05" w:rsidR="0070163B" w:rsidRPr="00BF261E" w:rsidRDefault="00C60110" w:rsidP="00752FAC">
      <w:pPr>
        <w:numPr>
          <w:ilvl w:val="0"/>
          <w:numId w:val="139"/>
        </w:numPr>
        <w:contextualSpacing/>
        <w:rPr>
          <w:sz w:val="20"/>
          <w:szCs w:val="20"/>
        </w:rPr>
      </w:pPr>
      <w:r>
        <w:rPr>
          <w:sz w:val="20"/>
          <w:szCs w:val="20"/>
        </w:rPr>
        <w:t>m</w:t>
      </w:r>
      <w:r w:rsidR="00C65C61" w:rsidRPr="00BF261E">
        <w:rPr>
          <w:sz w:val="20"/>
          <w:szCs w:val="20"/>
        </w:rPr>
        <w:t>aatschappelijk draagvlak;</w:t>
      </w:r>
    </w:p>
    <w:p w14:paraId="2CE5DE86" w14:textId="67448D57" w:rsidR="0070163B" w:rsidRPr="00BF261E" w:rsidRDefault="00C60110" w:rsidP="00752FAC">
      <w:pPr>
        <w:numPr>
          <w:ilvl w:val="0"/>
          <w:numId w:val="139"/>
        </w:numPr>
        <w:contextualSpacing/>
        <w:rPr>
          <w:sz w:val="20"/>
          <w:szCs w:val="20"/>
        </w:rPr>
      </w:pPr>
      <w:r>
        <w:rPr>
          <w:sz w:val="20"/>
          <w:szCs w:val="20"/>
        </w:rPr>
        <w:t>v</w:t>
      </w:r>
      <w:r w:rsidR="00C65C61" w:rsidRPr="00BF261E">
        <w:rPr>
          <w:sz w:val="20"/>
          <w:szCs w:val="20"/>
        </w:rPr>
        <w:t xml:space="preserve">erdienmodellen; </w:t>
      </w:r>
    </w:p>
    <w:p w14:paraId="09969619" w14:textId="631F6D52" w:rsidR="0070163B" w:rsidRPr="00BF261E" w:rsidRDefault="00C60110" w:rsidP="00752FAC">
      <w:pPr>
        <w:numPr>
          <w:ilvl w:val="0"/>
          <w:numId w:val="139"/>
        </w:numPr>
        <w:contextualSpacing/>
        <w:rPr>
          <w:sz w:val="20"/>
          <w:szCs w:val="20"/>
        </w:rPr>
      </w:pPr>
      <w:proofErr w:type="spellStart"/>
      <w:r>
        <w:rPr>
          <w:sz w:val="20"/>
          <w:szCs w:val="20"/>
        </w:rPr>
        <w:t>governance</w:t>
      </w:r>
      <w:proofErr w:type="spellEnd"/>
      <w:r w:rsidR="00C65C61" w:rsidRPr="00BF261E">
        <w:rPr>
          <w:sz w:val="20"/>
          <w:szCs w:val="20"/>
        </w:rPr>
        <w:t xml:space="preserve"> </w:t>
      </w:r>
    </w:p>
    <w:p w14:paraId="7108E145" w14:textId="77777777" w:rsidR="0070163B" w:rsidRPr="00BF261E" w:rsidRDefault="0070163B">
      <w:pPr>
        <w:rPr>
          <w:sz w:val="20"/>
          <w:szCs w:val="20"/>
        </w:rPr>
      </w:pPr>
    </w:p>
    <w:p w14:paraId="7CB70A00" w14:textId="77777777" w:rsidR="0070163B" w:rsidRPr="00BF261E" w:rsidRDefault="00C65C61">
      <w:pPr>
        <w:rPr>
          <w:sz w:val="20"/>
          <w:szCs w:val="20"/>
        </w:rPr>
      </w:pPr>
      <w:r w:rsidRPr="00BF261E">
        <w:rPr>
          <w:sz w:val="20"/>
          <w:szCs w:val="20"/>
        </w:rPr>
        <w:t xml:space="preserve">Sturen op </w:t>
      </w:r>
      <w:r w:rsidRPr="00C60110">
        <w:rPr>
          <w:b/>
          <w:sz w:val="20"/>
          <w:szCs w:val="20"/>
        </w:rPr>
        <w:t>cultureel onderscheidend vermogen</w:t>
      </w:r>
      <w:r w:rsidRPr="00BF261E">
        <w:rPr>
          <w:sz w:val="20"/>
          <w:szCs w:val="20"/>
        </w:rPr>
        <w:t xml:space="preserve"> doen we door onze kwaliteiten als multidisciplinair podium en de creatieve keten (kunst leren, maken en presenteren) te benutten. In hoofdstuk 4 geven wij per afdeling aan welk onderscheidende activiteiten we beogen. In de begroting ramen we per afdeling een basisbudget voor projecten. Het is aan de directeur en de coördinatoren/programmeurs om het cultureel ondernemerschap ook te vertalen in het aanboren van aanvullende financiering voor deze projecten.</w:t>
      </w:r>
    </w:p>
    <w:p w14:paraId="15079E9C" w14:textId="77777777" w:rsidR="0070163B" w:rsidRPr="00BF261E" w:rsidRDefault="0070163B">
      <w:pPr>
        <w:rPr>
          <w:sz w:val="20"/>
          <w:szCs w:val="20"/>
        </w:rPr>
      </w:pPr>
    </w:p>
    <w:p w14:paraId="605C7CD8" w14:textId="77777777" w:rsidR="0070163B" w:rsidRPr="00BF261E" w:rsidRDefault="00C65C61">
      <w:pPr>
        <w:rPr>
          <w:sz w:val="20"/>
          <w:szCs w:val="20"/>
        </w:rPr>
      </w:pPr>
      <w:r w:rsidRPr="00BF261E">
        <w:rPr>
          <w:sz w:val="20"/>
          <w:szCs w:val="20"/>
        </w:rPr>
        <w:t xml:space="preserve">Sturen op </w:t>
      </w:r>
      <w:r w:rsidRPr="00C60110">
        <w:rPr>
          <w:b/>
          <w:sz w:val="20"/>
          <w:szCs w:val="20"/>
        </w:rPr>
        <w:t>maatschappelijk draagvlak</w:t>
      </w:r>
      <w:r w:rsidRPr="00BF261E">
        <w:rPr>
          <w:sz w:val="20"/>
          <w:szCs w:val="20"/>
        </w:rPr>
        <w:t xml:space="preserve"> doen we door ons doelgroepenbeleid (publiek betrekken bij de programmering, publieksmonitoring, netwerkvorming met stakeholders) en samenwerking met culturele en maatschappelijke partners in stad en regio.</w:t>
      </w:r>
    </w:p>
    <w:p w14:paraId="572E50D2" w14:textId="77777777" w:rsidR="0070163B" w:rsidRPr="00BF261E" w:rsidRDefault="0070163B">
      <w:pPr>
        <w:rPr>
          <w:sz w:val="20"/>
          <w:szCs w:val="20"/>
        </w:rPr>
      </w:pPr>
    </w:p>
    <w:p w14:paraId="26DF66C7" w14:textId="77777777" w:rsidR="0070163B" w:rsidRPr="00BF261E" w:rsidRDefault="00C65C61">
      <w:pPr>
        <w:rPr>
          <w:sz w:val="20"/>
          <w:szCs w:val="20"/>
        </w:rPr>
      </w:pPr>
      <w:r w:rsidRPr="00BF261E">
        <w:rPr>
          <w:sz w:val="20"/>
          <w:szCs w:val="20"/>
        </w:rPr>
        <w:t xml:space="preserve">Sturen op </w:t>
      </w:r>
      <w:r w:rsidRPr="00C60110">
        <w:rPr>
          <w:b/>
          <w:sz w:val="20"/>
          <w:szCs w:val="20"/>
        </w:rPr>
        <w:t>verdienmodellen</w:t>
      </w:r>
      <w:r w:rsidRPr="00BF261E">
        <w:rPr>
          <w:sz w:val="20"/>
          <w:szCs w:val="20"/>
        </w:rPr>
        <w:t xml:space="preserve"> willen we bewerkstelligen door meer eigen inkomsten te genereren uit cultuurfondsen (o.a. provincie, particuliere fondsen), entreegelden door een hoger publieksbereik, het opzetten van partnerships met bedrijven en het opzetten van fondswerving onder particulieren.</w:t>
      </w:r>
    </w:p>
    <w:p w14:paraId="637695A4" w14:textId="77777777" w:rsidR="0070163B" w:rsidRPr="00BF261E" w:rsidRDefault="0070163B">
      <w:pPr>
        <w:rPr>
          <w:sz w:val="20"/>
          <w:szCs w:val="20"/>
        </w:rPr>
      </w:pPr>
    </w:p>
    <w:p w14:paraId="3B952BCE" w14:textId="27A7FD74" w:rsidR="007C513C" w:rsidRDefault="00C65C61" w:rsidP="007C513C">
      <w:pPr>
        <w:rPr>
          <w:sz w:val="20"/>
          <w:szCs w:val="20"/>
        </w:rPr>
      </w:pPr>
      <w:r w:rsidRPr="00BF261E">
        <w:rPr>
          <w:sz w:val="20"/>
          <w:szCs w:val="20"/>
        </w:rPr>
        <w:t xml:space="preserve">Kerndoelstelling in onze </w:t>
      </w:r>
      <w:proofErr w:type="spellStart"/>
      <w:r w:rsidRPr="00C60110">
        <w:rPr>
          <w:b/>
          <w:sz w:val="20"/>
          <w:szCs w:val="20"/>
        </w:rPr>
        <w:t>governance</w:t>
      </w:r>
      <w:proofErr w:type="spellEnd"/>
      <w:r w:rsidRPr="00BF261E">
        <w:rPr>
          <w:sz w:val="20"/>
          <w:szCs w:val="20"/>
        </w:rPr>
        <w:t xml:space="preserve"> is het bewaken dat de kernwaarden van </w:t>
      </w:r>
      <w:r w:rsidR="00B836C6">
        <w:rPr>
          <w:sz w:val="20"/>
          <w:szCs w:val="20"/>
        </w:rPr>
        <w:t>ECI</w:t>
      </w:r>
      <w:r w:rsidRPr="00BF261E">
        <w:rPr>
          <w:sz w:val="20"/>
          <w:szCs w:val="20"/>
        </w:rPr>
        <w:t xml:space="preserve"> zich tot in de haarvaten van onze organisatie zullen manifesteren en cultureel ondernemerschap aan de dag wordt gelegd. De directeur geeft hier operationeel leiding aan. </w:t>
      </w:r>
      <w:bookmarkStart w:id="17" w:name="h.2jxsxqh" w:colFirst="0" w:colLast="0"/>
      <w:bookmarkEnd w:id="17"/>
    </w:p>
    <w:p w14:paraId="75F1311C" w14:textId="77777777" w:rsidR="007C513C" w:rsidRDefault="007C513C" w:rsidP="007C513C">
      <w:pPr>
        <w:rPr>
          <w:sz w:val="20"/>
          <w:szCs w:val="20"/>
        </w:rPr>
      </w:pPr>
    </w:p>
    <w:p w14:paraId="1277A712" w14:textId="47B1E145" w:rsidR="00C60110" w:rsidRPr="00C60110" w:rsidRDefault="007C513C">
      <w:pPr>
        <w:rPr>
          <w:b/>
          <w:sz w:val="20"/>
          <w:szCs w:val="20"/>
        </w:rPr>
      </w:pPr>
      <w:r w:rsidRPr="007C513C">
        <w:rPr>
          <w:b/>
          <w:sz w:val="20"/>
          <w:szCs w:val="20"/>
        </w:rPr>
        <w:t>b</w:t>
      </w:r>
      <w:r w:rsidR="00C65C61" w:rsidRPr="007C513C">
        <w:rPr>
          <w:b/>
          <w:sz w:val="20"/>
          <w:szCs w:val="20"/>
        </w:rPr>
        <w:t>asisprogrammering, onderwijsprogramma’s en speciale projecten</w:t>
      </w:r>
    </w:p>
    <w:p w14:paraId="0D89F70C" w14:textId="77777777" w:rsidR="0070163B" w:rsidRPr="00BF261E" w:rsidRDefault="00C65C61">
      <w:pPr>
        <w:rPr>
          <w:sz w:val="20"/>
          <w:szCs w:val="20"/>
        </w:rPr>
      </w:pPr>
      <w:r w:rsidRPr="00BF261E">
        <w:rPr>
          <w:sz w:val="20"/>
          <w:szCs w:val="20"/>
        </w:rPr>
        <w:t>We hanteren als vast format voor al onze publieksactiviteiten:</w:t>
      </w:r>
    </w:p>
    <w:p w14:paraId="00D74A5A" w14:textId="7BB94F7F" w:rsidR="0070163B" w:rsidRPr="00BF261E" w:rsidRDefault="00C60110" w:rsidP="00752FAC">
      <w:pPr>
        <w:numPr>
          <w:ilvl w:val="0"/>
          <w:numId w:val="140"/>
        </w:numPr>
        <w:contextualSpacing/>
        <w:rPr>
          <w:sz w:val="20"/>
          <w:szCs w:val="20"/>
        </w:rPr>
      </w:pPr>
      <w:r>
        <w:rPr>
          <w:sz w:val="20"/>
          <w:szCs w:val="20"/>
        </w:rPr>
        <w:t>b</w:t>
      </w:r>
      <w:r w:rsidR="00C65C61" w:rsidRPr="00BF261E">
        <w:rPr>
          <w:sz w:val="20"/>
          <w:szCs w:val="20"/>
        </w:rPr>
        <w:t>asisprogrammering;</w:t>
      </w:r>
    </w:p>
    <w:p w14:paraId="5E4C11A5" w14:textId="186630E5" w:rsidR="0070163B" w:rsidRPr="00BF261E" w:rsidRDefault="00C60110" w:rsidP="00752FAC">
      <w:pPr>
        <w:numPr>
          <w:ilvl w:val="0"/>
          <w:numId w:val="140"/>
        </w:numPr>
        <w:contextualSpacing/>
        <w:rPr>
          <w:sz w:val="20"/>
          <w:szCs w:val="20"/>
        </w:rPr>
      </w:pPr>
      <w:r>
        <w:rPr>
          <w:sz w:val="20"/>
          <w:szCs w:val="20"/>
        </w:rPr>
        <w:t>o</w:t>
      </w:r>
      <w:r w:rsidR="00C65C61" w:rsidRPr="00BF261E">
        <w:rPr>
          <w:sz w:val="20"/>
          <w:szCs w:val="20"/>
        </w:rPr>
        <w:t>nderwijsprogramma;</w:t>
      </w:r>
    </w:p>
    <w:p w14:paraId="274DD491" w14:textId="6089E9C4" w:rsidR="0070163B" w:rsidRPr="00BF261E" w:rsidRDefault="00C60110" w:rsidP="00752FAC">
      <w:pPr>
        <w:numPr>
          <w:ilvl w:val="0"/>
          <w:numId w:val="140"/>
        </w:numPr>
        <w:contextualSpacing/>
        <w:rPr>
          <w:sz w:val="20"/>
          <w:szCs w:val="20"/>
        </w:rPr>
      </w:pPr>
      <w:r>
        <w:rPr>
          <w:sz w:val="20"/>
          <w:szCs w:val="20"/>
        </w:rPr>
        <w:t>s</w:t>
      </w:r>
      <w:r w:rsidR="00C65C61" w:rsidRPr="00BF261E">
        <w:rPr>
          <w:sz w:val="20"/>
          <w:szCs w:val="20"/>
        </w:rPr>
        <w:t xml:space="preserve">peciale projecten. </w:t>
      </w:r>
    </w:p>
    <w:p w14:paraId="6FE073A6" w14:textId="77777777" w:rsidR="0070163B" w:rsidRPr="00BF261E" w:rsidRDefault="0070163B">
      <w:pPr>
        <w:ind w:left="360"/>
        <w:rPr>
          <w:sz w:val="20"/>
          <w:szCs w:val="20"/>
        </w:rPr>
      </w:pPr>
    </w:p>
    <w:p w14:paraId="10C19142" w14:textId="4CABD99D" w:rsidR="0070163B" w:rsidRPr="00C60110" w:rsidRDefault="00C60110">
      <w:pPr>
        <w:rPr>
          <w:sz w:val="20"/>
          <w:szCs w:val="20"/>
          <w:u w:val="single"/>
        </w:rPr>
      </w:pPr>
      <w:r>
        <w:rPr>
          <w:sz w:val="20"/>
          <w:szCs w:val="20"/>
          <w:u w:val="single"/>
        </w:rPr>
        <w:t>basis</w:t>
      </w:r>
      <w:r w:rsidR="00C65C61" w:rsidRPr="00C60110">
        <w:rPr>
          <w:sz w:val="20"/>
          <w:szCs w:val="20"/>
          <w:u w:val="single"/>
        </w:rPr>
        <w:t>programmering</w:t>
      </w:r>
    </w:p>
    <w:p w14:paraId="6CEE3E75" w14:textId="002F2603" w:rsidR="0070163B" w:rsidRPr="00BF261E" w:rsidRDefault="00C65C61">
      <w:pPr>
        <w:rPr>
          <w:sz w:val="20"/>
          <w:szCs w:val="20"/>
        </w:rPr>
      </w:pPr>
      <w:r w:rsidRPr="00BF261E">
        <w:rPr>
          <w:sz w:val="20"/>
          <w:szCs w:val="20"/>
        </w:rPr>
        <w:t xml:space="preserve">In de basisprogrammering, onze reguliere programma’s, zetten we massief in op laagdrempelig aanbod, samengesteld met actieve inbreng van het publiek en met consequente aandacht voor klantvriendelijkheid en kwaliteit van serviceverlening. </w:t>
      </w:r>
      <w:r w:rsidR="00770E4D">
        <w:rPr>
          <w:sz w:val="20"/>
          <w:szCs w:val="20"/>
        </w:rPr>
        <w:t>Afstemming en samenwerking</w:t>
      </w:r>
      <w:r w:rsidRPr="00BF261E">
        <w:rPr>
          <w:sz w:val="20"/>
          <w:szCs w:val="20"/>
        </w:rPr>
        <w:t xml:space="preserve"> tussen de verschill</w:t>
      </w:r>
      <w:r w:rsidR="00770E4D">
        <w:rPr>
          <w:sz w:val="20"/>
          <w:szCs w:val="20"/>
        </w:rPr>
        <w:t xml:space="preserve">ende afdelingen en medewerkers zijn cruciaal </w:t>
      </w:r>
      <w:r w:rsidRPr="00BF261E">
        <w:rPr>
          <w:sz w:val="20"/>
          <w:szCs w:val="20"/>
        </w:rPr>
        <w:t xml:space="preserve">voor </w:t>
      </w:r>
      <w:r w:rsidR="00B836C6">
        <w:rPr>
          <w:sz w:val="20"/>
          <w:szCs w:val="20"/>
        </w:rPr>
        <w:t>ECI</w:t>
      </w:r>
      <w:r w:rsidR="007B222B">
        <w:rPr>
          <w:sz w:val="20"/>
          <w:szCs w:val="20"/>
        </w:rPr>
        <w:t>! Daarin vragen we om de juiste attitude van onze programmeurs (open ogen en oren naar elkaar!) en</w:t>
      </w:r>
      <w:r w:rsidR="00770E4D">
        <w:rPr>
          <w:sz w:val="20"/>
          <w:szCs w:val="20"/>
        </w:rPr>
        <w:t xml:space="preserve"> sturen we in </w:t>
      </w:r>
      <w:r w:rsidR="007B222B">
        <w:rPr>
          <w:sz w:val="20"/>
          <w:szCs w:val="20"/>
        </w:rPr>
        <w:t xml:space="preserve">programmeursoverleg. </w:t>
      </w:r>
    </w:p>
    <w:p w14:paraId="0ADEF22A" w14:textId="77777777" w:rsidR="0070163B" w:rsidRPr="00BF261E" w:rsidRDefault="0070163B">
      <w:pPr>
        <w:rPr>
          <w:sz w:val="20"/>
          <w:szCs w:val="20"/>
        </w:rPr>
      </w:pPr>
    </w:p>
    <w:p w14:paraId="25FCD8DA" w14:textId="55325648" w:rsidR="0070163B" w:rsidRPr="00C60110" w:rsidRDefault="00C60110">
      <w:pPr>
        <w:rPr>
          <w:sz w:val="20"/>
          <w:szCs w:val="20"/>
          <w:u w:val="single"/>
        </w:rPr>
      </w:pPr>
      <w:r w:rsidRPr="00C60110">
        <w:rPr>
          <w:sz w:val="20"/>
          <w:szCs w:val="20"/>
          <w:u w:val="single"/>
        </w:rPr>
        <w:t>o</w:t>
      </w:r>
      <w:r w:rsidR="00C65C61" w:rsidRPr="00C60110">
        <w:rPr>
          <w:sz w:val="20"/>
          <w:szCs w:val="20"/>
          <w:u w:val="single"/>
        </w:rPr>
        <w:t>nderwijsprogramma</w:t>
      </w:r>
    </w:p>
    <w:p w14:paraId="7017E162" w14:textId="070AA76E" w:rsidR="0070163B" w:rsidRPr="00BF261E" w:rsidRDefault="00C65C61">
      <w:pPr>
        <w:rPr>
          <w:sz w:val="20"/>
          <w:szCs w:val="20"/>
        </w:rPr>
      </w:pPr>
      <w:r w:rsidRPr="00BF261E">
        <w:rPr>
          <w:sz w:val="20"/>
          <w:szCs w:val="20"/>
        </w:rPr>
        <w:t>Met de groeiende aandacht voor cultuureducatie in het landelijke, provinciale en stedelijke cultuur beleid (Cultuu</w:t>
      </w:r>
      <w:r w:rsidR="00770E4D">
        <w:rPr>
          <w:sz w:val="20"/>
          <w:szCs w:val="20"/>
        </w:rPr>
        <w:t>reducatie met Kwaliteit, DOOR!</w:t>
      </w:r>
      <w:r w:rsidRPr="00BF261E">
        <w:rPr>
          <w:sz w:val="20"/>
          <w:szCs w:val="20"/>
        </w:rPr>
        <w:t>, convenant Stimuleringsprogramma Cultuureducatie Basisonderwijs Roermond) en de faciliteiten en expertise die wij op onderwijsge</w:t>
      </w:r>
      <w:r w:rsidR="00770E4D">
        <w:rPr>
          <w:sz w:val="20"/>
          <w:szCs w:val="20"/>
        </w:rPr>
        <w:t xml:space="preserve">bied al in huis hebben met </w:t>
      </w:r>
      <w:proofErr w:type="spellStart"/>
      <w:r w:rsidR="00A238DC">
        <w:rPr>
          <w:sz w:val="20"/>
          <w:szCs w:val="20"/>
        </w:rPr>
        <w:t>ECI_cursus</w:t>
      </w:r>
      <w:proofErr w:type="spellEnd"/>
      <w:r w:rsidRPr="00BF261E">
        <w:rPr>
          <w:sz w:val="20"/>
          <w:szCs w:val="20"/>
        </w:rPr>
        <w:t>, willen we in al onze disciplines komen tot een stevig aanbod voor het onderwijs</w:t>
      </w:r>
      <w:r w:rsidR="007B222B">
        <w:rPr>
          <w:sz w:val="20"/>
          <w:szCs w:val="20"/>
        </w:rPr>
        <w:t>. Daarin hebben we een inhaalslag te maken! Immers, aan het ophalen van de vraag vanuit het onderwijs en de ontwikkeling van school specifieke programma's en leerlijnen zijn we de voorbije jaren niet toegekomen.</w:t>
      </w:r>
    </w:p>
    <w:p w14:paraId="5F2E63A9" w14:textId="77777777" w:rsidR="0070163B" w:rsidRPr="00BF261E" w:rsidRDefault="0070163B">
      <w:pPr>
        <w:rPr>
          <w:sz w:val="20"/>
          <w:szCs w:val="20"/>
        </w:rPr>
      </w:pPr>
    </w:p>
    <w:p w14:paraId="11B23C5D" w14:textId="2DC7FC42" w:rsidR="0070163B" w:rsidRPr="00C60110" w:rsidRDefault="00C60110">
      <w:pPr>
        <w:rPr>
          <w:sz w:val="20"/>
          <w:szCs w:val="20"/>
          <w:u w:val="single"/>
        </w:rPr>
      </w:pPr>
      <w:r>
        <w:rPr>
          <w:sz w:val="20"/>
          <w:szCs w:val="20"/>
          <w:u w:val="single"/>
        </w:rPr>
        <w:t>s</w:t>
      </w:r>
      <w:r w:rsidR="00C65C61" w:rsidRPr="00C60110">
        <w:rPr>
          <w:sz w:val="20"/>
          <w:szCs w:val="20"/>
          <w:u w:val="single"/>
        </w:rPr>
        <w:t>peciale projecten</w:t>
      </w:r>
    </w:p>
    <w:p w14:paraId="7DC279D3" w14:textId="4BAF46D2" w:rsidR="0070163B" w:rsidRPr="00BF261E" w:rsidRDefault="00C65C61">
      <w:pPr>
        <w:rPr>
          <w:sz w:val="20"/>
          <w:szCs w:val="20"/>
        </w:rPr>
      </w:pPr>
      <w:r w:rsidRPr="00BF261E">
        <w:rPr>
          <w:sz w:val="20"/>
          <w:szCs w:val="20"/>
        </w:rPr>
        <w:t xml:space="preserve">Voor alle disciplines binnen </w:t>
      </w:r>
      <w:r w:rsidR="00B836C6">
        <w:rPr>
          <w:sz w:val="20"/>
          <w:szCs w:val="20"/>
        </w:rPr>
        <w:t>ECI</w:t>
      </w:r>
      <w:r w:rsidRPr="00BF261E">
        <w:rPr>
          <w:sz w:val="20"/>
          <w:szCs w:val="20"/>
        </w:rPr>
        <w:t xml:space="preserve"> ma</w:t>
      </w:r>
      <w:r w:rsidR="00B836C6">
        <w:rPr>
          <w:sz w:val="20"/>
          <w:szCs w:val="20"/>
        </w:rPr>
        <w:t>ken we niet alleen basis -</w:t>
      </w:r>
      <w:r w:rsidRPr="00BF261E">
        <w:rPr>
          <w:sz w:val="20"/>
          <w:szCs w:val="20"/>
        </w:rPr>
        <w:t xml:space="preserve"> en onderwijsprogramma’s, maar zetten we ook in op een aantal speciale projecten per jaar. Met speciale projecten willen we de onderscheidende kwa</w:t>
      </w:r>
      <w:r w:rsidR="00B836C6">
        <w:rPr>
          <w:sz w:val="20"/>
          <w:szCs w:val="20"/>
        </w:rPr>
        <w:t xml:space="preserve">liteiten van ECI </w:t>
      </w:r>
      <w:r w:rsidRPr="00BF261E">
        <w:rPr>
          <w:sz w:val="20"/>
          <w:szCs w:val="20"/>
        </w:rPr>
        <w:t xml:space="preserve">maximaal benutten (multidisciplinair, creatieve keten van kunst leren-maken-presenteren), waar mogelijk en zinvol in samenwerking met partners in stad en regio. Alle ECI-disciplines (Theater, Pop, Film, Expo, Events, Cursus) ontwikkelen en organiseren specials. </w:t>
      </w:r>
      <w:r w:rsidR="007B222B">
        <w:rPr>
          <w:sz w:val="20"/>
          <w:szCs w:val="20"/>
        </w:rPr>
        <w:t xml:space="preserve">In de organisatie vallen deze special onder </w:t>
      </w:r>
      <w:proofErr w:type="spellStart"/>
      <w:r w:rsidR="00A238DC">
        <w:rPr>
          <w:sz w:val="20"/>
          <w:szCs w:val="20"/>
        </w:rPr>
        <w:t>ECI_events</w:t>
      </w:r>
      <w:proofErr w:type="spellEnd"/>
      <w:r w:rsidR="007B222B">
        <w:rPr>
          <w:sz w:val="20"/>
          <w:szCs w:val="20"/>
        </w:rPr>
        <w:t xml:space="preserve">. In de </w:t>
      </w:r>
      <w:r w:rsidRPr="00BF261E">
        <w:rPr>
          <w:sz w:val="20"/>
          <w:szCs w:val="20"/>
        </w:rPr>
        <w:t xml:space="preserve">begroting ramen we hier een bescheiden projectbudget voor, bedoeld als cofinanciering om ook budget bij fondsen of andere financiers te genereren. </w:t>
      </w:r>
    </w:p>
    <w:p w14:paraId="27C17BF8" w14:textId="355FF22B" w:rsidR="0070163B" w:rsidRPr="00965777" w:rsidRDefault="00965777" w:rsidP="007B222B">
      <w:pPr>
        <w:rPr>
          <w:b/>
          <w:sz w:val="28"/>
          <w:szCs w:val="28"/>
        </w:rPr>
      </w:pPr>
      <w:bookmarkStart w:id="18" w:name="h.z337ya" w:colFirst="0" w:colLast="0"/>
      <w:bookmarkEnd w:id="18"/>
      <w:r w:rsidRPr="00965777">
        <w:rPr>
          <w:b/>
          <w:sz w:val="28"/>
          <w:szCs w:val="28"/>
        </w:rPr>
        <w:lastRenderedPageBreak/>
        <w:t xml:space="preserve">3. </w:t>
      </w:r>
      <w:r w:rsidR="007C513C" w:rsidRPr="00965777">
        <w:rPr>
          <w:b/>
          <w:sz w:val="28"/>
          <w:szCs w:val="28"/>
        </w:rPr>
        <w:t>p</w:t>
      </w:r>
      <w:r w:rsidR="00C65C61" w:rsidRPr="00965777">
        <w:rPr>
          <w:b/>
          <w:sz w:val="28"/>
          <w:szCs w:val="28"/>
        </w:rPr>
        <w:t>rogrammering</w:t>
      </w:r>
    </w:p>
    <w:p w14:paraId="1306F073" w14:textId="77777777" w:rsidR="007B222B" w:rsidRDefault="007B222B" w:rsidP="00D00262">
      <w:pPr>
        <w:rPr>
          <w:sz w:val="20"/>
          <w:szCs w:val="20"/>
        </w:rPr>
      </w:pPr>
    </w:p>
    <w:p w14:paraId="09E17A60" w14:textId="4FDF0AE6" w:rsidR="00FC3125" w:rsidRPr="00965777" w:rsidRDefault="00965777" w:rsidP="00D00262">
      <w:pPr>
        <w:rPr>
          <w:b/>
          <w:sz w:val="24"/>
          <w:szCs w:val="24"/>
        </w:rPr>
      </w:pPr>
      <w:r w:rsidRPr="00965777">
        <w:rPr>
          <w:b/>
          <w:sz w:val="24"/>
          <w:szCs w:val="24"/>
        </w:rPr>
        <w:t xml:space="preserve">3.1 </w:t>
      </w:r>
      <w:r w:rsidR="00FC3125" w:rsidRPr="00965777">
        <w:rPr>
          <w:b/>
          <w:sz w:val="24"/>
          <w:szCs w:val="24"/>
        </w:rPr>
        <w:t>vooraf</w:t>
      </w:r>
    </w:p>
    <w:p w14:paraId="3AB208C0" w14:textId="77777777" w:rsidR="00965777" w:rsidRDefault="00965777" w:rsidP="00D00262">
      <w:pPr>
        <w:rPr>
          <w:sz w:val="20"/>
          <w:szCs w:val="20"/>
        </w:rPr>
      </w:pPr>
    </w:p>
    <w:p w14:paraId="44E809F3" w14:textId="06DBCF91" w:rsidR="00D00262" w:rsidRDefault="007B222B" w:rsidP="00D00262">
      <w:pPr>
        <w:rPr>
          <w:sz w:val="20"/>
          <w:szCs w:val="20"/>
        </w:rPr>
      </w:pPr>
      <w:r>
        <w:rPr>
          <w:sz w:val="20"/>
          <w:szCs w:val="20"/>
        </w:rPr>
        <w:t xml:space="preserve">We zagen het hiervoor al even terug in de beschrijving van de 'basisprogrammering'; 'afstemming en samenwerking' tussen de disciplines. Dat is wat ECI uniek maakt! </w:t>
      </w:r>
      <w:r w:rsidR="00D00262">
        <w:rPr>
          <w:sz w:val="20"/>
          <w:szCs w:val="20"/>
        </w:rPr>
        <w:t xml:space="preserve">Een gezamenlijke ambitie </w:t>
      </w:r>
      <w:r>
        <w:rPr>
          <w:sz w:val="20"/>
          <w:szCs w:val="20"/>
        </w:rPr>
        <w:t xml:space="preserve">daarop evenals een </w:t>
      </w:r>
      <w:r w:rsidR="00D00262">
        <w:rPr>
          <w:sz w:val="20"/>
          <w:szCs w:val="20"/>
        </w:rPr>
        <w:t>programmering</w:t>
      </w:r>
      <w:r>
        <w:rPr>
          <w:sz w:val="20"/>
          <w:szCs w:val="20"/>
        </w:rPr>
        <w:t xml:space="preserve"> waaruit die samenhang blijkt,</w:t>
      </w:r>
      <w:r w:rsidR="00D00262">
        <w:rPr>
          <w:sz w:val="20"/>
          <w:szCs w:val="20"/>
        </w:rPr>
        <w:t xml:space="preserve"> moeten we, onze nieuwe start indachtig, nog samen ontwikkelen. De ‘succesvolle’ programmering in het verleden met name op het vlak film en theater maar ook onze ervaring met pop en een aantal exposities bieden desondanks een aantal uitstekende aanknopingspunten om alvast een aantal ambities voor de komende jaren te presenteren;</w:t>
      </w:r>
    </w:p>
    <w:p w14:paraId="14D289F2" w14:textId="77777777" w:rsidR="00D00262" w:rsidRDefault="00D00262" w:rsidP="00D00262">
      <w:pPr>
        <w:rPr>
          <w:sz w:val="20"/>
          <w:szCs w:val="20"/>
        </w:rPr>
      </w:pPr>
    </w:p>
    <w:p w14:paraId="6C02B425" w14:textId="77777777" w:rsidR="00D00262" w:rsidRPr="00836666" w:rsidRDefault="00D00262" w:rsidP="00752FAC">
      <w:pPr>
        <w:pStyle w:val="Lijstalinea"/>
        <w:numPr>
          <w:ilvl w:val="0"/>
          <w:numId w:val="117"/>
        </w:numPr>
        <w:rPr>
          <w:rFonts w:ascii="Arial" w:hAnsi="Arial" w:cs="Arial"/>
          <w:sz w:val="20"/>
          <w:szCs w:val="20"/>
        </w:rPr>
      </w:pPr>
      <w:r>
        <w:rPr>
          <w:rFonts w:ascii="Arial" w:hAnsi="Arial" w:cs="Arial"/>
          <w:sz w:val="20"/>
          <w:szCs w:val="20"/>
        </w:rPr>
        <w:t xml:space="preserve">meer samenhang / groter </w:t>
      </w:r>
      <w:r w:rsidRPr="00836666">
        <w:rPr>
          <w:rFonts w:ascii="Arial" w:hAnsi="Arial" w:cs="Arial"/>
          <w:sz w:val="20"/>
          <w:szCs w:val="20"/>
        </w:rPr>
        <w:t>publieksbereik</w:t>
      </w:r>
    </w:p>
    <w:p w14:paraId="3EC5E83A" w14:textId="77777777" w:rsidR="00D00262" w:rsidRDefault="00D00262" w:rsidP="00752FAC">
      <w:pPr>
        <w:pStyle w:val="Lijstalinea"/>
        <w:numPr>
          <w:ilvl w:val="0"/>
          <w:numId w:val="117"/>
        </w:numPr>
        <w:rPr>
          <w:rFonts w:ascii="Arial" w:hAnsi="Arial" w:cs="Arial"/>
          <w:sz w:val="20"/>
          <w:szCs w:val="20"/>
        </w:rPr>
      </w:pPr>
      <w:r>
        <w:rPr>
          <w:rFonts w:ascii="Arial" w:hAnsi="Arial" w:cs="Arial"/>
          <w:sz w:val="20"/>
          <w:szCs w:val="20"/>
        </w:rPr>
        <w:t>talentontwikkeling</w:t>
      </w:r>
    </w:p>
    <w:p w14:paraId="496ACB6B" w14:textId="77777777" w:rsidR="00D00262" w:rsidRDefault="00D00262" w:rsidP="00752FAC">
      <w:pPr>
        <w:pStyle w:val="Lijstalinea"/>
        <w:numPr>
          <w:ilvl w:val="0"/>
          <w:numId w:val="117"/>
        </w:numPr>
        <w:rPr>
          <w:rFonts w:ascii="Arial" w:hAnsi="Arial" w:cs="Arial"/>
          <w:sz w:val="20"/>
          <w:szCs w:val="20"/>
        </w:rPr>
      </w:pPr>
      <w:r>
        <w:rPr>
          <w:rFonts w:ascii="Arial" w:hAnsi="Arial" w:cs="Arial"/>
          <w:sz w:val="20"/>
          <w:szCs w:val="20"/>
        </w:rPr>
        <w:t>samenwerking</w:t>
      </w:r>
    </w:p>
    <w:p w14:paraId="210A9340" w14:textId="77777777" w:rsidR="00D00262" w:rsidRDefault="00D00262" w:rsidP="00D00262">
      <w:pPr>
        <w:rPr>
          <w:sz w:val="20"/>
          <w:szCs w:val="20"/>
        </w:rPr>
      </w:pPr>
    </w:p>
    <w:p w14:paraId="2DBFCDC0" w14:textId="59649296" w:rsidR="00D00262" w:rsidRPr="00FC3125" w:rsidRDefault="00D00262" w:rsidP="00D00262">
      <w:pPr>
        <w:rPr>
          <w:sz w:val="20"/>
          <w:szCs w:val="20"/>
          <w:u w:val="single"/>
        </w:rPr>
      </w:pPr>
      <w:r w:rsidRPr="00FC3125">
        <w:rPr>
          <w:sz w:val="20"/>
          <w:szCs w:val="20"/>
          <w:u w:val="single"/>
        </w:rPr>
        <w:t>meer samenhang / groter publieksbereik</w:t>
      </w:r>
    </w:p>
    <w:p w14:paraId="32450DE0" w14:textId="7B7D56CC" w:rsidR="00D00262" w:rsidRPr="00836666" w:rsidRDefault="00C4339E" w:rsidP="00D00262">
      <w:pPr>
        <w:rPr>
          <w:sz w:val="20"/>
          <w:szCs w:val="20"/>
        </w:rPr>
      </w:pPr>
      <w:r>
        <w:rPr>
          <w:sz w:val="20"/>
          <w:szCs w:val="20"/>
        </w:rPr>
        <w:t>Het creëren van een 'ECI eigen' programmering waarin we de verbinding tussen de disciplines als uitgangspunten nemen</w:t>
      </w:r>
      <w:r w:rsidR="00D00262" w:rsidRPr="00836666">
        <w:rPr>
          <w:sz w:val="20"/>
          <w:szCs w:val="20"/>
        </w:rPr>
        <w:t xml:space="preserve"> </w:t>
      </w:r>
      <w:r>
        <w:rPr>
          <w:sz w:val="20"/>
          <w:szCs w:val="20"/>
        </w:rPr>
        <w:t xml:space="preserve">moet zorgen voor herkenbaarheid, balans en </w:t>
      </w:r>
      <w:r w:rsidR="00D00262" w:rsidRPr="00836666">
        <w:rPr>
          <w:sz w:val="20"/>
          <w:szCs w:val="20"/>
        </w:rPr>
        <w:t xml:space="preserve">samenhang. </w:t>
      </w:r>
      <w:r>
        <w:rPr>
          <w:sz w:val="20"/>
          <w:szCs w:val="20"/>
        </w:rPr>
        <w:t xml:space="preserve">Programmeren doen we voor - en samen met het publiek. Dat </w:t>
      </w:r>
      <w:r w:rsidR="00D00262" w:rsidRPr="00836666">
        <w:rPr>
          <w:sz w:val="20"/>
          <w:szCs w:val="20"/>
        </w:rPr>
        <w:t xml:space="preserve">publiek </w:t>
      </w:r>
      <w:r>
        <w:rPr>
          <w:sz w:val="20"/>
          <w:szCs w:val="20"/>
        </w:rPr>
        <w:t xml:space="preserve">, dat nu specifiek </w:t>
      </w:r>
      <w:r w:rsidR="00D00262" w:rsidRPr="00836666">
        <w:rPr>
          <w:sz w:val="20"/>
          <w:szCs w:val="20"/>
        </w:rPr>
        <w:t xml:space="preserve">voor film, theater, pop </w:t>
      </w:r>
      <w:r>
        <w:rPr>
          <w:sz w:val="20"/>
          <w:szCs w:val="20"/>
        </w:rPr>
        <w:t xml:space="preserve">of expo komt, </w:t>
      </w:r>
      <w:r w:rsidR="00D00262" w:rsidRPr="00836666">
        <w:rPr>
          <w:sz w:val="20"/>
          <w:szCs w:val="20"/>
        </w:rPr>
        <w:t>moet óns publiek worden. Een publiek dat gebruik maakt van de ECI en zich herkent in ons programma en verbinding ziet tussen de verschillende disciplines. Zo willen we per disc</w:t>
      </w:r>
      <w:r w:rsidR="00D00262">
        <w:rPr>
          <w:sz w:val="20"/>
          <w:szCs w:val="20"/>
        </w:rPr>
        <w:t>ipline in de toekomst meer op elkaars programma</w:t>
      </w:r>
      <w:r w:rsidR="00D00262" w:rsidRPr="00836666">
        <w:rPr>
          <w:sz w:val="20"/>
          <w:szCs w:val="20"/>
        </w:rPr>
        <w:t xml:space="preserve"> reageren bijv. door het leggen van een thematische verbinding. Op deze manier wordt wat we per discipline doen meer herkenbaar in ons totale programma. Deze aanpak, die over communicatie en visie ontwikkeling gaat, vindt in eerste instantie intern plaats maar wordt tegelijkertijd gevoed vanuit de directe omgeving. Die omgeving wordt door ons dan ook bij voortduring bevraagd op de ontwikkeling van nieuwe programmering</w:t>
      </w:r>
      <w:r w:rsidR="00D00262">
        <w:rPr>
          <w:sz w:val="20"/>
          <w:szCs w:val="20"/>
        </w:rPr>
        <w:t xml:space="preserve">. Dat kan al eenvoudig </w:t>
      </w:r>
      <w:r w:rsidR="00D00262" w:rsidRPr="00836666">
        <w:rPr>
          <w:sz w:val="20"/>
          <w:szCs w:val="20"/>
        </w:rPr>
        <w:t xml:space="preserve">via </w:t>
      </w:r>
      <w:r w:rsidR="00D00262">
        <w:rPr>
          <w:sz w:val="20"/>
          <w:szCs w:val="20"/>
        </w:rPr>
        <w:t xml:space="preserve">onze docenten en hun cursisten, vervolgens door de opzet van ‘programmeringsgroepen’ (we komen hier nog op terug). </w:t>
      </w:r>
      <w:r w:rsidR="00D00262" w:rsidRPr="00836666">
        <w:rPr>
          <w:sz w:val="20"/>
          <w:szCs w:val="20"/>
        </w:rPr>
        <w:t>Dichter bij ons potentie</w:t>
      </w:r>
      <w:r w:rsidR="00D00262">
        <w:rPr>
          <w:sz w:val="20"/>
          <w:szCs w:val="20"/>
        </w:rPr>
        <w:t xml:space="preserve">le publiek kunnen we namelijk </w:t>
      </w:r>
      <w:r w:rsidR="00D00262" w:rsidRPr="00836666">
        <w:rPr>
          <w:sz w:val="20"/>
          <w:szCs w:val="20"/>
        </w:rPr>
        <w:t xml:space="preserve">niet staan. Onze ambitie m.b.t. programmering is dan ook nauw verbonden met die op het vlak van publieksontwikkeling en publieksbereik. Het verbeteren van de aansluiting tussen vraag en aanbod in de regio is in onze visie de sleutel is tot het succes van de doorstart </w:t>
      </w:r>
      <w:r>
        <w:rPr>
          <w:sz w:val="20"/>
          <w:szCs w:val="20"/>
        </w:rPr>
        <w:t>van de ECI. In dat kader zijn o.m. de verschillende leefstijlen</w:t>
      </w:r>
      <w:r w:rsidR="00D00262" w:rsidRPr="00836666">
        <w:rPr>
          <w:sz w:val="20"/>
          <w:szCs w:val="20"/>
        </w:rPr>
        <w:t xml:space="preserve"> in Roermond in kaart gebracht en hebben </w:t>
      </w:r>
      <w:r>
        <w:rPr>
          <w:sz w:val="20"/>
          <w:szCs w:val="20"/>
        </w:rPr>
        <w:t xml:space="preserve">we daarnaast een aantal duidelijke doelgroepen gesegmenteerd. </w:t>
      </w:r>
      <w:r w:rsidR="00D00262" w:rsidRPr="00836666">
        <w:rPr>
          <w:sz w:val="20"/>
          <w:szCs w:val="20"/>
        </w:rPr>
        <w:t>Zo willen we ons in 2016 binnen de popprogrammering  richten op de ‘oudere doelgroep’ als ook ‘het voortgezet onderwijs’</w:t>
      </w:r>
      <w:r w:rsidR="00D00262">
        <w:rPr>
          <w:sz w:val="20"/>
          <w:szCs w:val="20"/>
        </w:rPr>
        <w:t xml:space="preserve"> en </w:t>
      </w:r>
      <w:r w:rsidR="00D00262" w:rsidRPr="00836666">
        <w:rPr>
          <w:sz w:val="20"/>
          <w:szCs w:val="20"/>
        </w:rPr>
        <w:t>‘culturele minderheden’</w:t>
      </w:r>
      <w:r w:rsidR="00D00262">
        <w:rPr>
          <w:sz w:val="20"/>
          <w:szCs w:val="20"/>
        </w:rPr>
        <w:t xml:space="preserve"> bereiken terwijl we met onze</w:t>
      </w:r>
      <w:r w:rsidR="00D00262" w:rsidRPr="00836666">
        <w:rPr>
          <w:sz w:val="20"/>
          <w:szCs w:val="20"/>
        </w:rPr>
        <w:t xml:space="preserve"> theaterprogrammering,</w:t>
      </w:r>
      <w:r w:rsidR="00D00262">
        <w:rPr>
          <w:sz w:val="20"/>
          <w:szCs w:val="20"/>
        </w:rPr>
        <w:t xml:space="preserve"> film en cursusaanbod </w:t>
      </w:r>
      <w:r w:rsidR="00D00262" w:rsidRPr="00836666">
        <w:rPr>
          <w:sz w:val="20"/>
          <w:szCs w:val="20"/>
        </w:rPr>
        <w:t>meer ‘</w:t>
      </w:r>
      <w:proofErr w:type="spellStart"/>
      <w:r w:rsidR="00D00262" w:rsidRPr="00836666">
        <w:rPr>
          <w:sz w:val="20"/>
          <w:szCs w:val="20"/>
        </w:rPr>
        <w:t>millenials</w:t>
      </w:r>
      <w:proofErr w:type="spellEnd"/>
      <w:r w:rsidR="00D00262" w:rsidRPr="00836666">
        <w:rPr>
          <w:sz w:val="20"/>
          <w:szCs w:val="20"/>
        </w:rPr>
        <w:t xml:space="preserve">’ (groepen/gezinnen), ‘bedrijven’ en ‘amateurkunstverenigingen’ bereiken. </w:t>
      </w:r>
    </w:p>
    <w:p w14:paraId="1E321D06" w14:textId="77777777" w:rsidR="00D00262" w:rsidRDefault="00D00262" w:rsidP="00D00262">
      <w:pPr>
        <w:rPr>
          <w:sz w:val="20"/>
          <w:szCs w:val="20"/>
        </w:rPr>
      </w:pPr>
    </w:p>
    <w:p w14:paraId="03903012" w14:textId="77777777" w:rsidR="00D00262" w:rsidRDefault="00D00262" w:rsidP="00D00262">
      <w:pPr>
        <w:rPr>
          <w:sz w:val="20"/>
          <w:szCs w:val="20"/>
        </w:rPr>
      </w:pPr>
      <w:r>
        <w:rPr>
          <w:sz w:val="20"/>
          <w:szCs w:val="20"/>
        </w:rPr>
        <w:t xml:space="preserve">Dicht bij onze doelgroep staan maken we concreet door het samenstellen van verschillende programmeringsgroepen </w:t>
      </w:r>
      <w:r w:rsidRPr="006945B2">
        <w:rPr>
          <w:sz w:val="20"/>
          <w:szCs w:val="20"/>
        </w:rPr>
        <w:t>gesplit</w:t>
      </w:r>
      <w:r>
        <w:rPr>
          <w:sz w:val="20"/>
          <w:szCs w:val="20"/>
        </w:rPr>
        <w:t xml:space="preserve">st in specialiteit of leeftijd die we in aanpak, uitvoering en dus verantwoordelijkheid per doelgroep hebben </w:t>
      </w:r>
      <w:r w:rsidRPr="006945B2">
        <w:rPr>
          <w:sz w:val="20"/>
          <w:szCs w:val="20"/>
        </w:rPr>
        <w:t>gekoppeld aan de pop</w:t>
      </w:r>
      <w:r>
        <w:rPr>
          <w:sz w:val="20"/>
          <w:szCs w:val="20"/>
        </w:rPr>
        <w:t xml:space="preserve">, film - </w:t>
      </w:r>
      <w:r w:rsidRPr="006945B2">
        <w:rPr>
          <w:sz w:val="20"/>
          <w:szCs w:val="20"/>
        </w:rPr>
        <w:t>en theaterprogrammeur</w:t>
      </w:r>
      <w:r>
        <w:rPr>
          <w:sz w:val="20"/>
          <w:szCs w:val="20"/>
        </w:rPr>
        <w:t xml:space="preserve">(s) en de coördinator cursus. De voortgang van deze aanpak wordt tijdens de </w:t>
      </w:r>
      <w:proofErr w:type="spellStart"/>
      <w:r>
        <w:rPr>
          <w:sz w:val="20"/>
          <w:szCs w:val="20"/>
        </w:rPr>
        <w:t>programmeringsoverleggen</w:t>
      </w:r>
      <w:proofErr w:type="spellEnd"/>
      <w:r>
        <w:rPr>
          <w:sz w:val="20"/>
          <w:szCs w:val="20"/>
        </w:rPr>
        <w:t xml:space="preserve"> gedeeld. Best </w:t>
      </w:r>
      <w:proofErr w:type="spellStart"/>
      <w:r>
        <w:rPr>
          <w:sz w:val="20"/>
          <w:szCs w:val="20"/>
        </w:rPr>
        <w:t>practises</w:t>
      </w:r>
      <w:proofErr w:type="spellEnd"/>
      <w:r>
        <w:rPr>
          <w:sz w:val="20"/>
          <w:szCs w:val="20"/>
        </w:rPr>
        <w:t xml:space="preserve"> werken we door naar een methode voor aanpak waar iedereen zijn/haar voordeel kan doen …</w:t>
      </w:r>
    </w:p>
    <w:p w14:paraId="4D90E18E" w14:textId="77777777" w:rsidR="00D00262" w:rsidRDefault="00D00262" w:rsidP="00D00262">
      <w:pPr>
        <w:rPr>
          <w:sz w:val="20"/>
          <w:szCs w:val="20"/>
        </w:rPr>
      </w:pPr>
    </w:p>
    <w:p w14:paraId="4A29D535" w14:textId="02585857" w:rsidR="00D00262" w:rsidRPr="00FC3125" w:rsidRDefault="00D00262" w:rsidP="00D00262">
      <w:pPr>
        <w:rPr>
          <w:sz w:val="20"/>
          <w:szCs w:val="20"/>
          <w:u w:val="single"/>
        </w:rPr>
      </w:pPr>
      <w:r w:rsidRPr="00FC3125">
        <w:rPr>
          <w:sz w:val="20"/>
          <w:szCs w:val="20"/>
          <w:u w:val="single"/>
        </w:rPr>
        <w:t>talentontwikkeling</w:t>
      </w:r>
    </w:p>
    <w:p w14:paraId="41E53D2D" w14:textId="210CFA0D" w:rsidR="00D00262" w:rsidRDefault="00C4339E" w:rsidP="00D00262">
      <w:pPr>
        <w:rPr>
          <w:sz w:val="20"/>
          <w:szCs w:val="20"/>
        </w:rPr>
      </w:pPr>
      <w:r>
        <w:rPr>
          <w:sz w:val="20"/>
          <w:szCs w:val="20"/>
        </w:rPr>
        <w:t xml:space="preserve">Talentontwikkeling loopt als een rode draad door alle disciplines heen en is dan ook </w:t>
      </w:r>
      <w:r w:rsidR="00D00262">
        <w:rPr>
          <w:sz w:val="20"/>
          <w:szCs w:val="20"/>
        </w:rPr>
        <w:t>een van de speerpunten binnen de</w:t>
      </w:r>
      <w:r w:rsidR="00D00262" w:rsidRPr="006945B2">
        <w:rPr>
          <w:sz w:val="20"/>
          <w:szCs w:val="20"/>
        </w:rPr>
        <w:t xml:space="preserve"> </w:t>
      </w:r>
      <w:r w:rsidR="00D00262">
        <w:rPr>
          <w:sz w:val="20"/>
          <w:szCs w:val="20"/>
        </w:rPr>
        <w:t>ECI</w:t>
      </w:r>
      <w:r w:rsidR="00D00262" w:rsidRPr="006945B2">
        <w:rPr>
          <w:sz w:val="20"/>
          <w:szCs w:val="20"/>
        </w:rPr>
        <w:t xml:space="preserve">. </w:t>
      </w:r>
      <w:r w:rsidR="00D00262">
        <w:rPr>
          <w:sz w:val="20"/>
          <w:szCs w:val="20"/>
        </w:rPr>
        <w:t>Dat doen we op verschillende niveaus</w:t>
      </w:r>
      <w:r w:rsidR="00FC3125">
        <w:rPr>
          <w:sz w:val="20"/>
          <w:szCs w:val="20"/>
        </w:rPr>
        <w:t>, soms voor de hand liggend (het bieden van speelkansen), soms door het maakproces van een voorstelling daarop in te richten.</w:t>
      </w:r>
      <w:r w:rsidR="00D00262">
        <w:rPr>
          <w:sz w:val="20"/>
          <w:szCs w:val="20"/>
        </w:rPr>
        <w:t xml:space="preserve"> Zo zoeken we bijv. in onze samenwerking met ‘ma</w:t>
      </w:r>
      <w:r w:rsidR="00FC3125">
        <w:rPr>
          <w:sz w:val="20"/>
          <w:szCs w:val="20"/>
        </w:rPr>
        <w:t xml:space="preserve">kers’ naar een manier om in dat </w:t>
      </w:r>
      <w:r w:rsidR="00D00262">
        <w:rPr>
          <w:sz w:val="20"/>
          <w:szCs w:val="20"/>
        </w:rPr>
        <w:t xml:space="preserve">maakproces het ‘nieuwe publiek’ te betrekken. We werken dit </w:t>
      </w:r>
      <w:r w:rsidR="00FC3125">
        <w:rPr>
          <w:sz w:val="20"/>
          <w:szCs w:val="20"/>
        </w:rPr>
        <w:t>verderop in dit stuk wat verder uit</w:t>
      </w:r>
      <w:r w:rsidR="00D00262">
        <w:rPr>
          <w:sz w:val="20"/>
          <w:szCs w:val="20"/>
        </w:rPr>
        <w:t xml:space="preserve"> maar het leek ons wel aardig deze gedachte alvast even bij u te planten …</w:t>
      </w:r>
    </w:p>
    <w:p w14:paraId="1268C8E8" w14:textId="77777777" w:rsidR="00D00262" w:rsidRDefault="00D00262" w:rsidP="00D00262">
      <w:pPr>
        <w:rPr>
          <w:sz w:val="20"/>
          <w:szCs w:val="20"/>
        </w:rPr>
      </w:pPr>
    </w:p>
    <w:p w14:paraId="58F032CA" w14:textId="77777777" w:rsidR="00D00262" w:rsidRPr="00FC3125" w:rsidRDefault="00D00262" w:rsidP="00D00262">
      <w:pPr>
        <w:rPr>
          <w:sz w:val="20"/>
          <w:szCs w:val="20"/>
          <w:u w:val="single"/>
        </w:rPr>
      </w:pPr>
      <w:r w:rsidRPr="00FC3125">
        <w:rPr>
          <w:sz w:val="20"/>
          <w:szCs w:val="20"/>
          <w:u w:val="single"/>
        </w:rPr>
        <w:t>theater/dans</w:t>
      </w:r>
    </w:p>
    <w:p w14:paraId="11D9464E" w14:textId="77777777" w:rsidR="00D00262" w:rsidRDefault="00D00262" w:rsidP="00D00262">
      <w:pPr>
        <w:rPr>
          <w:sz w:val="20"/>
          <w:szCs w:val="20"/>
        </w:rPr>
      </w:pPr>
      <w:r>
        <w:rPr>
          <w:sz w:val="20"/>
          <w:szCs w:val="20"/>
        </w:rPr>
        <w:t>De ECI afdeling dans biedt een uitstekend dans aanbod voor een omvangrijk aantal cursisten. Ook de Jeugdtheaterschool is buitengewoon populair. Daarnaast zijn in Roermond</w:t>
      </w:r>
      <w:r w:rsidRPr="006945B2">
        <w:rPr>
          <w:sz w:val="20"/>
          <w:szCs w:val="20"/>
        </w:rPr>
        <w:t xml:space="preserve"> omgeving zijn 3 amateurtoneelverenigingen </w:t>
      </w:r>
      <w:r>
        <w:rPr>
          <w:sz w:val="20"/>
          <w:szCs w:val="20"/>
        </w:rPr>
        <w:t xml:space="preserve">actief </w:t>
      </w:r>
      <w:r w:rsidRPr="006945B2">
        <w:rPr>
          <w:sz w:val="20"/>
          <w:szCs w:val="20"/>
        </w:rPr>
        <w:t xml:space="preserve">waar </w:t>
      </w:r>
      <w:r>
        <w:rPr>
          <w:sz w:val="20"/>
          <w:szCs w:val="20"/>
        </w:rPr>
        <w:t xml:space="preserve">overigens nog nauwelijks </w:t>
      </w:r>
      <w:r w:rsidRPr="006945B2">
        <w:rPr>
          <w:sz w:val="20"/>
          <w:szCs w:val="20"/>
        </w:rPr>
        <w:t xml:space="preserve">samenwerking mee bestaat. </w:t>
      </w:r>
      <w:r>
        <w:rPr>
          <w:sz w:val="20"/>
          <w:szCs w:val="20"/>
        </w:rPr>
        <w:t xml:space="preserve">Tellen we die zaken bij elkaar op dan biedt dat een uitstekend aanknopingspunt voor jonge – professionele makers om lokaal aan de slag te gaan. Bijv. door zich in de ontwikkeling van een voorstelling te verhouden tot de lokale omgeving. </w:t>
      </w:r>
    </w:p>
    <w:p w14:paraId="576AC66C" w14:textId="77777777" w:rsidR="00D00262" w:rsidRDefault="00D00262" w:rsidP="00D00262">
      <w:pPr>
        <w:rPr>
          <w:sz w:val="20"/>
          <w:szCs w:val="20"/>
        </w:rPr>
      </w:pPr>
    </w:p>
    <w:p w14:paraId="364AFDE5" w14:textId="77777777" w:rsidR="00D00262" w:rsidRDefault="00D00262" w:rsidP="00D00262">
      <w:pPr>
        <w:rPr>
          <w:sz w:val="20"/>
          <w:szCs w:val="20"/>
        </w:rPr>
      </w:pPr>
      <w:r w:rsidRPr="006945B2">
        <w:rPr>
          <w:sz w:val="20"/>
          <w:szCs w:val="20"/>
        </w:rPr>
        <w:t xml:space="preserve">Een kleine zaal </w:t>
      </w:r>
      <w:r>
        <w:rPr>
          <w:sz w:val="20"/>
          <w:szCs w:val="20"/>
        </w:rPr>
        <w:t xml:space="preserve">als de onze </w:t>
      </w:r>
      <w:r w:rsidRPr="006945B2">
        <w:rPr>
          <w:sz w:val="20"/>
          <w:szCs w:val="20"/>
        </w:rPr>
        <w:t xml:space="preserve">heeft </w:t>
      </w:r>
      <w:r>
        <w:rPr>
          <w:sz w:val="20"/>
          <w:szCs w:val="20"/>
        </w:rPr>
        <w:t xml:space="preserve">sowieso </w:t>
      </w:r>
      <w:r w:rsidRPr="006945B2">
        <w:rPr>
          <w:sz w:val="20"/>
          <w:szCs w:val="20"/>
        </w:rPr>
        <w:t>als taak een podium te bieden voor nieuw talent, zodat het vliegure</w:t>
      </w:r>
      <w:r>
        <w:rPr>
          <w:sz w:val="20"/>
          <w:szCs w:val="20"/>
        </w:rPr>
        <w:t xml:space="preserve">n kan maken en op den duur </w:t>
      </w:r>
      <w:r w:rsidRPr="006945B2">
        <w:rPr>
          <w:sz w:val="20"/>
          <w:szCs w:val="20"/>
        </w:rPr>
        <w:t xml:space="preserve">kan </w:t>
      </w:r>
      <w:r>
        <w:rPr>
          <w:sz w:val="20"/>
          <w:szCs w:val="20"/>
        </w:rPr>
        <w:t>door</w:t>
      </w:r>
      <w:r w:rsidRPr="006945B2">
        <w:rPr>
          <w:sz w:val="20"/>
          <w:szCs w:val="20"/>
        </w:rPr>
        <w:t xml:space="preserve">stromen naar een grote zaal. </w:t>
      </w:r>
    </w:p>
    <w:p w14:paraId="75FAF9CD" w14:textId="77777777" w:rsidR="00D00262" w:rsidRDefault="00D00262" w:rsidP="00D00262">
      <w:pPr>
        <w:rPr>
          <w:sz w:val="20"/>
          <w:szCs w:val="20"/>
        </w:rPr>
      </w:pPr>
      <w:r>
        <w:rPr>
          <w:sz w:val="20"/>
          <w:szCs w:val="20"/>
        </w:rPr>
        <w:lastRenderedPageBreak/>
        <w:t>Daarnaast zetten we d</w:t>
      </w:r>
      <w:r w:rsidRPr="006945B2">
        <w:rPr>
          <w:sz w:val="20"/>
          <w:szCs w:val="20"/>
        </w:rPr>
        <w:t>oor het gastheerschap van het ‘Eenakterfestival en de monologenwedstrijd’ (</w:t>
      </w:r>
      <w:proofErr w:type="spellStart"/>
      <w:r w:rsidRPr="006945B2">
        <w:rPr>
          <w:sz w:val="20"/>
          <w:szCs w:val="20"/>
        </w:rPr>
        <w:t>i.s.m</w:t>
      </w:r>
      <w:proofErr w:type="spellEnd"/>
      <w:r w:rsidRPr="006945B2">
        <w:rPr>
          <w:sz w:val="20"/>
          <w:szCs w:val="20"/>
        </w:rPr>
        <w:t xml:space="preserve"> Toneelhuis LFA, de koepelorg</w:t>
      </w:r>
      <w:r>
        <w:rPr>
          <w:sz w:val="20"/>
          <w:szCs w:val="20"/>
        </w:rPr>
        <w:t xml:space="preserve">anisatie voor amateurtoneel) </w:t>
      </w:r>
      <w:r w:rsidRPr="006945B2">
        <w:rPr>
          <w:sz w:val="20"/>
          <w:szCs w:val="20"/>
        </w:rPr>
        <w:t xml:space="preserve">de </w:t>
      </w:r>
      <w:r>
        <w:rPr>
          <w:sz w:val="20"/>
          <w:szCs w:val="20"/>
        </w:rPr>
        <w:t>deur wagenwijd open de lokale amateurtoneel verenigingen. Maar n</w:t>
      </w:r>
      <w:r w:rsidRPr="006945B2">
        <w:rPr>
          <w:sz w:val="20"/>
          <w:szCs w:val="20"/>
        </w:rPr>
        <w:t>iet alleen bij v</w:t>
      </w:r>
      <w:r>
        <w:rPr>
          <w:sz w:val="20"/>
          <w:szCs w:val="20"/>
        </w:rPr>
        <w:t xml:space="preserve">erenigingen liggen kansen, </w:t>
      </w:r>
      <w:r w:rsidRPr="006945B2">
        <w:rPr>
          <w:sz w:val="20"/>
          <w:szCs w:val="20"/>
        </w:rPr>
        <w:t xml:space="preserve">ook samenwerkingen in de wijk, bijvoorbeeld </w:t>
      </w:r>
      <w:r>
        <w:rPr>
          <w:sz w:val="20"/>
          <w:szCs w:val="20"/>
        </w:rPr>
        <w:t xml:space="preserve">d.m.v. </w:t>
      </w:r>
      <w:r w:rsidRPr="006945B2">
        <w:rPr>
          <w:sz w:val="20"/>
          <w:szCs w:val="20"/>
        </w:rPr>
        <w:t xml:space="preserve">het programmeren van voorstellingen op locatie, </w:t>
      </w:r>
      <w:r>
        <w:rPr>
          <w:sz w:val="20"/>
          <w:szCs w:val="20"/>
        </w:rPr>
        <w:t xml:space="preserve">en het onderzoeken </w:t>
      </w:r>
      <w:r w:rsidRPr="006945B2">
        <w:rPr>
          <w:sz w:val="20"/>
          <w:szCs w:val="20"/>
        </w:rPr>
        <w:t>naar</w:t>
      </w:r>
      <w:r>
        <w:rPr>
          <w:sz w:val="20"/>
          <w:szCs w:val="20"/>
        </w:rPr>
        <w:t xml:space="preserve"> de (latente)</w:t>
      </w:r>
      <w:r w:rsidRPr="006945B2">
        <w:rPr>
          <w:sz w:val="20"/>
          <w:szCs w:val="20"/>
        </w:rPr>
        <w:t xml:space="preserve"> vraa</w:t>
      </w:r>
      <w:r>
        <w:rPr>
          <w:sz w:val="20"/>
          <w:szCs w:val="20"/>
        </w:rPr>
        <w:t>g van het lokale publiek d.m.v. een</w:t>
      </w:r>
      <w:r w:rsidRPr="006945B2">
        <w:rPr>
          <w:sz w:val="20"/>
          <w:szCs w:val="20"/>
        </w:rPr>
        <w:t xml:space="preserve"> stemming. </w:t>
      </w:r>
    </w:p>
    <w:p w14:paraId="384E35D8" w14:textId="77777777" w:rsidR="00D00262" w:rsidRDefault="00D00262" w:rsidP="00D00262">
      <w:pPr>
        <w:rPr>
          <w:sz w:val="20"/>
          <w:szCs w:val="20"/>
        </w:rPr>
      </w:pPr>
    </w:p>
    <w:p w14:paraId="2B74696D" w14:textId="77777777" w:rsidR="00D00262" w:rsidRPr="00FC3125" w:rsidRDefault="00D00262" w:rsidP="00D00262">
      <w:pPr>
        <w:rPr>
          <w:sz w:val="20"/>
          <w:szCs w:val="20"/>
          <w:u w:val="single"/>
        </w:rPr>
      </w:pPr>
      <w:r w:rsidRPr="00FC3125">
        <w:rPr>
          <w:sz w:val="20"/>
          <w:szCs w:val="20"/>
          <w:u w:val="single"/>
        </w:rPr>
        <w:t>muziek</w:t>
      </w:r>
    </w:p>
    <w:p w14:paraId="04342DA4" w14:textId="0159BE96" w:rsidR="004F373B" w:rsidRPr="00BF261E" w:rsidRDefault="004F373B" w:rsidP="004F373B">
      <w:pPr>
        <w:rPr>
          <w:sz w:val="20"/>
          <w:szCs w:val="20"/>
        </w:rPr>
      </w:pPr>
      <w:r>
        <w:rPr>
          <w:sz w:val="20"/>
          <w:szCs w:val="20"/>
        </w:rPr>
        <w:t xml:space="preserve">ECI heeft </w:t>
      </w:r>
      <w:r w:rsidRPr="00BF261E">
        <w:rPr>
          <w:sz w:val="20"/>
          <w:szCs w:val="20"/>
        </w:rPr>
        <w:t xml:space="preserve">als taak talent te bevorderen en een plek te geven. </w:t>
      </w:r>
      <w:r>
        <w:rPr>
          <w:sz w:val="20"/>
          <w:szCs w:val="20"/>
        </w:rPr>
        <w:t>We hebben dan ook niet alleen een educatie - en presentatiefunctie</w:t>
      </w:r>
      <w:r w:rsidRPr="00BF261E">
        <w:rPr>
          <w:sz w:val="20"/>
          <w:szCs w:val="20"/>
        </w:rPr>
        <w:t>, m</w:t>
      </w:r>
      <w:r>
        <w:rPr>
          <w:sz w:val="20"/>
          <w:szCs w:val="20"/>
        </w:rPr>
        <w:t xml:space="preserve">aar willen </w:t>
      </w:r>
      <w:r w:rsidRPr="00BF261E">
        <w:rPr>
          <w:sz w:val="20"/>
          <w:szCs w:val="20"/>
        </w:rPr>
        <w:t>het po</w:t>
      </w:r>
      <w:r>
        <w:rPr>
          <w:sz w:val="20"/>
          <w:szCs w:val="20"/>
        </w:rPr>
        <w:t xml:space="preserve">pklimaat als geheel stimuleren. Dan kan </w:t>
      </w:r>
      <w:r w:rsidRPr="00BF261E">
        <w:rPr>
          <w:sz w:val="20"/>
          <w:szCs w:val="20"/>
        </w:rPr>
        <w:t xml:space="preserve">door </w:t>
      </w:r>
      <w:r>
        <w:rPr>
          <w:sz w:val="20"/>
          <w:szCs w:val="20"/>
        </w:rPr>
        <w:t xml:space="preserve">het leggen van verbindingen </w:t>
      </w:r>
      <w:r w:rsidRPr="00BF261E">
        <w:rPr>
          <w:sz w:val="20"/>
          <w:szCs w:val="20"/>
        </w:rPr>
        <w:t xml:space="preserve">met </w:t>
      </w:r>
      <w:r>
        <w:rPr>
          <w:sz w:val="20"/>
          <w:szCs w:val="20"/>
        </w:rPr>
        <w:t>(</w:t>
      </w:r>
      <w:r w:rsidRPr="00BF261E">
        <w:rPr>
          <w:sz w:val="20"/>
          <w:szCs w:val="20"/>
        </w:rPr>
        <w:t>pop</w:t>
      </w:r>
      <w:r>
        <w:rPr>
          <w:sz w:val="20"/>
          <w:szCs w:val="20"/>
        </w:rPr>
        <w:t>)</w:t>
      </w:r>
      <w:r w:rsidRPr="00BF261E">
        <w:rPr>
          <w:sz w:val="20"/>
          <w:szCs w:val="20"/>
        </w:rPr>
        <w:t xml:space="preserve">onderwijs, talentontwikkeling, productiebegeleiding </w:t>
      </w:r>
      <w:r>
        <w:rPr>
          <w:sz w:val="20"/>
          <w:szCs w:val="20"/>
        </w:rPr>
        <w:t>maar ook door gerichte programma ontwikkeling (</w:t>
      </w:r>
      <w:proofErr w:type="spellStart"/>
      <w:r>
        <w:rPr>
          <w:sz w:val="20"/>
          <w:szCs w:val="20"/>
        </w:rPr>
        <w:t>bandcoaching</w:t>
      </w:r>
      <w:proofErr w:type="spellEnd"/>
      <w:r>
        <w:rPr>
          <w:sz w:val="20"/>
          <w:szCs w:val="20"/>
        </w:rPr>
        <w:t xml:space="preserve">, artist in </w:t>
      </w:r>
      <w:proofErr w:type="spellStart"/>
      <w:r>
        <w:rPr>
          <w:sz w:val="20"/>
          <w:szCs w:val="20"/>
        </w:rPr>
        <w:t>residence</w:t>
      </w:r>
      <w:proofErr w:type="spellEnd"/>
      <w:r>
        <w:rPr>
          <w:sz w:val="20"/>
          <w:szCs w:val="20"/>
        </w:rPr>
        <w:t xml:space="preserve"> etc.). </w:t>
      </w:r>
    </w:p>
    <w:p w14:paraId="3367C6F8" w14:textId="60C7AA9E" w:rsidR="00D00262" w:rsidRDefault="004F373B" w:rsidP="004F373B">
      <w:pPr>
        <w:rPr>
          <w:sz w:val="20"/>
          <w:szCs w:val="20"/>
        </w:rPr>
      </w:pPr>
      <w:r>
        <w:rPr>
          <w:sz w:val="20"/>
          <w:szCs w:val="20"/>
        </w:rPr>
        <w:t xml:space="preserve">Als we ons realiseren dat lokaal/regionaal talent naast optreedmogelijkheden vooral ook </w:t>
      </w:r>
      <w:r w:rsidRPr="00BF261E">
        <w:rPr>
          <w:sz w:val="20"/>
          <w:szCs w:val="20"/>
        </w:rPr>
        <w:t xml:space="preserve">behoefte </w:t>
      </w:r>
      <w:r>
        <w:rPr>
          <w:sz w:val="20"/>
          <w:szCs w:val="20"/>
        </w:rPr>
        <w:t>heeft aan een plek waar kan worden gerepeteerd, ideeën gedeeld en muzikanten elkaar kunnen ontmoeten, dan moeten we constateren dat we zo'n plek niet hebben in Roermond. Een plek waar de lokale popscene kan ontstaan en groeien is wat ons betreft de Azijnfabriek. We zoeken dan ook naar mogelijkheden om binnen de Azijnfabriek een aantal oefenruimten en lesruimtes te realiseren.</w:t>
      </w:r>
    </w:p>
    <w:p w14:paraId="66E95885" w14:textId="77777777" w:rsidR="004F373B" w:rsidRDefault="004F373B" w:rsidP="004F373B">
      <w:pPr>
        <w:rPr>
          <w:sz w:val="20"/>
          <w:szCs w:val="20"/>
        </w:rPr>
      </w:pPr>
    </w:p>
    <w:p w14:paraId="6B10DF77" w14:textId="28CED919" w:rsidR="004F373B" w:rsidRDefault="004F373B" w:rsidP="004F373B">
      <w:pPr>
        <w:rPr>
          <w:sz w:val="20"/>
          <w:szCs w:val="20"/>
        </w:rPr>
      </w:pPr>
      <w:r>
        <w:rPr>
          <w:sz w:val="20"/>
          <w:szCs w:val="20"/>
        </w:rPr>
        <w:t xml:space="preserve">Daarnaast bieden we in de vorm van het project </w:t>
      </w:r>
      <w:proofErr w:type="spellStart"/>
      <w:r>
        <w:rPr>
          <w:sz w:val="20"/>
          <w:szCs w:val="20"/>
        </w:rPr>
        <w:t>Soundful</w:t>
      </w:r>
      <w:proofErr w:type="spellEnd"/>
      <w:r>
        <w:rPr>
          <w:sz w:val="20"/>
          <w:szCs w:val="20"/>
        </w:rPr>
        <w:t xml:space="preserve"> </w:t>
      </w:r>
      <w:proofErr w:type="spellStart"/>
      <w:r>
        <w:rPr>
          <w:sz w:val="20"/>
          <w:szCs w:val="20"/>
        </w:rPr>
        <w:t>Sundays</w:t>
      </w:r>
      <w:proofErr w:type="spellEnd"/>
      <w:r>
        <w:rPr>
          <w:sz w:val="20"/>
          <w:szCs w:val="20"/>
        </w:rPr>
        <w:t xml:space="preserve"> een laagdrempelig open-podium samen gespeeld kan worden. Daarnaast werken we de komende jaren aan een provinciaal platform voor Hiphop talent. Welhaast vanzelfsprekend bieden we ook een podium aan Kunstbende Limburg waarvoor we eind vorig jaar nog zowel film – pop – als theaterzaal aanboden tijdens de Kunstbende-workshop dag. Hetzelfde doen we voor </w:t>
      </w:r>
      <w:proofErr w:type="spellStart"/>
      <w:r>
        <w:rPr>
          <w:sz w:val="20"/>
          <w:szCs w:val="20"/>
        </w:rPr>
        <w:t>PopSport</w:t>
      </w:r>
      <w:proofErr w:type="spellEnd"/>
      <w:r>
        <w:rPr>
          <w:sz w:val="20"/>
          <w:szCs w:val="20"/>
        </w:rPr>
        <w:t xml:space="preserve">. </w:t>
      </w:r>
    </w:p>
    <w:p w14:paraId="478C43C6" w14:textId="77777777" w:rsidR="004F373B" w:rsidRPr="00F84C69" w:rsidRDefault="004F373B" w:rsidP="004F373B">
      <w:pPr>
        <w:rPr>
          <w:sz w:val="20"/>
          <w:szCs w:val="20"/>
        </w:rPr>
      </w:pPr>
    </w:p>
    <w:p w14:paraId="6A952012" w14:textId="77777777" w:rsidR="00D00262" w:rsidRPr="00FC3125" w:rsidRDefault="00D00262" w:rsidP="00D00262">
      <w:pPr>
        <w:rPr>
          <w:rFonts w:eastAsia="Times New Roman"/>
          <w:sz w:val="20"/>
          <w:szCs w:val="20"/>
          <w:u w:val="single"/>
          <w:shd w:val="clear" w:color="auto" w:fill="FFFFFF"/>
        </w:rPr>
      </w:pPr>
      <w:r w:rsidRPr="00FC3125">
        <w:rPr>
          <w:rFonts w:eastAsia="Times New Roman"/>
          <w:sz w:val="20"/>
          <w:szCs w:val="20"/>
          <w:u w:val="single"/>
          <w:shd w:val="clear" w:color="auto" w:fill="FFFFFF"/>
        </w:rPr>
        <w:t>film</w:t>
      </w:r>
    </w:p>
    <w:p w14:paraId="75FC385D" w14:textId="77777777" w:rsidR="00D00262" w:rsidRPr="002B6AF7" w:rsidRDefault="00D00262" w:rsidP="00D00262">
      <w:pPr>
        <w:rPr>
          <w:rFonts w:eastAsia="Times New Roman"/>
          <w:sz w:val="20"/>
          <w:szCs w:val="20"/>
          <w:shd w:val="clear" w:color="auto" w:fill="FFFFFF"/>
        </w:rPr>
      </w:pPr>
      <w:r>
        <w:rPr>
          <w:rFonts w:eastAsia="Times New Roman"/>
          <w:sz w:val="20"/>
          <w:szCs w:val="20"/>
          <w:shd w:val="clear" w:color="auto" w:fill="FFFFFF"/>
        </w:rPr>
        <w:t>Met film werken we</w:t>
      </w:r>
      <w:r w:rsidRPr="002B6AF7">
        <w:rPr>
          <w:rFonts w:eastAsia="Times New Roman"/>
          <w:sz w:val="20"/>
          <w:szCs w:val="20"/>
          <w:shd w:val="clear" w:color="auto" w:fill="FFFFFF"/>
        </w:rPr>
        <w:t xml:space="preserve"> </w:t>
      </w:r>
      <w:r>
        <w:rPr>
          <w:rFonts w:eastAsia="Times New Roman"/>
          <w:sz w:val="20"/>
          <w:szCs w:val="20"/>
          <w:shd w:val="clear" w:color="auto" w:fill="FFFFFF"/>
        </w:rPr>
        <w:t>in samenwerking met</w:t>
      </w:r>
      <w:r w:rsidRPr="002B6AF7">
        <w:rPr>
          <w:rFonts w:eastAsia="Times New Roman"/>
          <w:sz w:val="20"/>
          <w:szCs w:val="20"/>
          <w:shd w:val="clear" w:color="auto" w:fill="FFFFFF"/>
        </w:rPr>
        <w:t xml:space="preserve"> </w:t>
      </w:r>
      <w:proofErr w:type="spellStart"/>
      <w:r w:rsidRPr="002B6AF7">
        <w:rPr>
          <w:rFonts w:eastAsia="Times New Roman"/>
          <w:sz w:val="20"/>
          <w:szCs w:val="20"/>
          <w:shd w:val="clear" w:color="auto" w:fill="FFFFFF"/>
        </w:rPr>
        <w:t>Cinesud</w:t>
      </w:r>
      <w:proofErr w:type="spellEnd"/>
      <w:r w:rsidRPr="002B6AF7">
        <w:rPr>
          <w:rFonts w:eastAsia="Times New Roman"/>
          <w:sz w:val="20"/>
          <w:szCs w:val="20"/>
          <w:shd w:val="clear" w:color="auto" w:fill="FFFFFF"/>
        </w:rPr>
        <w:t xml:space="preserve"> en Filmtheater DNS </w:t>
      </w:r>
      <w:r>
        <w:rPr>
          <w:rFonts w:eastAsia="Times New Roman"/>
          <w:sz w:val="20"/>
          <w:szCs w:val="20"/>
          <w:shd w:val="clear" w:color="auto" w:fill="FFFFFF"/>
        </w:rPr>
        <w:t xml:space="preserve"> aan </w:t>
      </w:r>
      <w:r w:rsidRPr="002B6AF7">
        <w:rPr>
          <w:rFonts w:eastAsia="Times New Roman"/>
          <w:sz w:val="20"/>
          <w:szCs w:val="20"/>
          <w:shd w:val="clear" w:color="auto" w:fill="FFFFFF"/>
        </w:rPr>
        <w:t>een jeugd- en jongere</w:t>
      </w:r>
      <w:r>
        <w:rPr>
          <w:rFonts w:eastAsia="Times New Roman"/>
          <w:sz w:val="20"/>
          <w:szCs w:val="20"/>
          <w:shd w:val="clear" w:color="auto" w:fill="FFFFFF"/>
        </w:rPr>
        <w:t xml:space="preserve">n filmfestival </w:t>
      </w:r>
      <w:r w:rsidRPr="002B6AF7">
        <w:rPr>
          <w:rFonts w:eastAsia="Times New Roman"/>
          <w:sz w:val="20"/>
          <w:szCs w:val="20"/>
          <w:shd w:val="clear" w:color="auto" w:fill="FFFFFF"/>
        </w:rPr>
        <w:t xml:space="preserve">waarbij naast inzendingen en vertoningen van films ook workshops worden aangeboden. </w:t>
      </w:r>
      <w:r>
        <w:rPr>
          <w:rFonts w:eastAsia="Times New Roman"/>
          <w:sz w:val="20"/>
          <w:szCs w:val="20"/>
          <w:shd w:val="clear" w:color="auto" w:fill="FFFFFF"/>
        </w:rPr>
        <w:t>In het voorjaar staat ‘</w:t>
      </w:r>
      <w:proofErr w:type="spellStart"/>
      <w:r w:rsidRPr="002B6AF7">
        <w:rPr>
          <w:rFonts w:eastAsia="Times New Roman"/>
          <w:sz w:val="20"/>
          <w:szCs w:val="20"/>
          <w:shd w:val="clear" w:color="auto" w:fill="FFFFFF"/>
        </w:rPr>
        <w:t>Klassefilm</w:t>
      </w:r>
      <w:proofErr w:type="spellEnd"/>
      <w:r>
        <w:rPr>
          <w:rFonts w:eastAsia="Times New Roman"/>
          <w:sz w:val="20"/>
          <w:szCs w:val="20"/>
          <w:shd w:val="clear" w:color="auto" w:fill="FFFFFF"/>
        </w:rPr>
        <w:t>’</w:t>
      </w:r>
      <w:r w:rsidRPr="002B6AF7">
        <w:rPr>
          <w:rFonts w:eastAsia="Times New Roman"/>
          <w:sz w:val="20"/>
          <w:szCs w:val="20"/>
          <w:shd w:val="clear" w:color="auto" w:fill="FFFFFF"/>
        </w:rPr>
        <w:t xml:space="preserve"> </w:t>
      </w:r>
      <w:r>
        <w:rPr>
          <w:rFonts w:eastAsia="Times New Roman"/>
          <w:sz w:val="20"/>
          <w:szCs w:val="20"/>
          <w:shd w:val="clear" w:color="auto" w:fill="FFFFFF"/>
        </w:rPr>
        <w:t xml:space="preserve">een educatief filmproject </w:t>
      </w:r>
      <w:r w:rsidRPr="002B6AF7">
        <w:rPr>
          <w:rFonts w:eastAsia="Times New Roman"/>
          <w:sz w:val="20"/>
          <w:szCs w:val="20"/>
          <w:shd w:val="clear" w:color="auto" w:fill="FFFFFF"/>
        </w:rPr>
        <w:t>voor het basisonderwijs</w:t>
      </w:r>
      <w:r>
        <w:rPr>
          <w:rFonts w:eastAsia="Times New Roman"/>
          <w:sz w:val="20"/>
          <w:szCs w:val="20"/>
          <w:shd w:val="clear" w:color="auto" w:fill="FFFFFF"/>
        </w:rPr>
        <w:t xml:space="preserve"> weer op het programma</w:t>
      </w:r>
      <w:r w:rsidRPr="002B6AF7">
        <w:rPr>
          <w:rFonts w:eastAsia="Times New Roman"/>
          <w:sz w:val="20"/>
          <w:szCs w:val="20"/>
          <w:shd w:val="clear" w:color="auto" w:fill="FFFFFF"/>
        </w:rPr>
        <w:t xml:space="preserve">. Oktober is de maand van het landelijke </w:t>
      </w:r>
      <w:r>
        <w:rPr>
          <w:rFonts w:eastAsia="Times New Roman"/>
          <w:sz w:val="20"/>
          <w:szCs w:val="20"/>
          <w:shd w:val="clear" w:color="auto" w:fill="FFFFFF"/>
        </w:rPr>
        <w:t>festival ‘</w:t>
      </w:r>
      <w:proofErr w:type="spellStart"/>
      <w:r>
        <w:rPr>
          <w:rFonts w:eastAsia="Times New Roman"/>
          <w:sz w:val="20"/>
          <w:szCs w:val="20"/>
          <w:shd w:val="clear" w:color="auto" w:fill="FFFFFF"/>
        </w:rPr>
        <w:t>Cinekid</w:t>
      </w:r>
      <w:proofErr w:type="spellEnd"/>
      <w:r>
        <w:rPr>
          <w:rFonts w:eastAsia="Times New Roman"/>
          <w:sz w:val="20"/>
          <w:szCs w:val="20"/>
          <w:shd w:val="clear" w:color="auto" w:fill="FFFFFF"/>
        </w:rPr>
        <w:t>’</w:t>
      </w:r>
      <w:r w:rsidRPr="002B6AF7">
        <w:rPr>
          <w:rFonts w:eastAsia="Times New Roman"/>
          <w:sz w:val="20"/>
          <w:szCs w:val="20"/>
          <w:shd w:val="clear" w:color="auto" w:fill="FFFFFF"/>
        </w:rPr>
        <w:t xml:space="preserve"> met workshops en films voor </w:t>
      </w:r>
      <w:r>
        <w:rPr>
          <w:rFonts w:eastAsia="Times New Roman"/>
          <w:sz w:val="20"/>
          <w:szCs w:val="20"/>
          <w:shd w:val="clear" w:color="auto" w:fill="FFFFFF"/>
        </w:rPr>
        <w:t xml:space="preserve">kinderen vanaf 4 </w:t>
      </w:r>
      <w:r w:rsidRPr="002B6AF7">
        <w:rPr>
          <w:rFonts w:eastAsia="Times New Roman"/>
          <w:sz w:val="20"/>
          <w:szCs w:val="20"/>
          <w:shd w:val="clear" w:color="auto" w:fill="FFFFFF"/>
        </w:rPr>
        <w:t>tot 12</w:t>
      </w:r>
      <w:r>
        <w:rPr>
          <w:rFonts w:eastAsia="Times New Roman"/>
          <w:sz w:val="20"/>
          <w:szCs w:val="20"/>
          <w:shd w:val="clear" w:color="auto" w:fill="FFFFFF"/>
        </w:rPr>
        <w:t>+</w:t>
      </w:r>
      <w:r w:rsidRPr="002B6AF7">
        <w:rPr>
          <w:rFonts w:eastAsia="Times New Roman"/>
          <w:sz w:val="20"/>
          <w:szCs w:val="20"/>
          <w:shd w:val="clear" w:color="auto" w:fill="FFFFFF"/>
        </w:rPr>
        <w:t>.</w:t>
      </w:r>
      <w:r>
        <w:rPr>
          <w:rFonts w:eastAsia="Times New Roman"/>
          <w:sz w:val="20"/>
          <w:szCs w:val="20"/>
          <w:shd w:val="clear" w:color="auto" w:fill="FFFFFF"/>
        </w:rPr>
        <w:t xml:space="preserve"> Het is ons streven om d.m.v. </w:t>
      </w:r>
      <w:r w:rsidRPr="002B6AF7">
        <w:rPr>
          <w:rFonts w:eastAsia="Times New Roman"/>
          <w:sz w:val="20"/>
          <w:szCs w:val="20"/>
          <w:shd w:val="clear" w:color="auto" w:fill="FFFFFF"/>
        </w:rPr>
        <w:t>provinciale samenwerking tussen de filmhuizen en</w:t>
      </w:r>
      <w:r>
        <w:rPr>
          <w:rFonts w:eastAsia="Times New Roman"/>
          <w:sz w:val="20"/>
          <w:szCs w:val="20"/>
          <w:shd w:val="clear" w:color="auto" w:fill="FFFFFF"/>
        </w:rPr>
        <w:t xml:space="preserve"> het </w:t>
      </w:r>
      <w:proofErr w:type="spellStart"/>
      <w:r>
        <w:rPr>
          <w:rFonts w:eastAsia="Times New Roman"/>
          <w:sz w:val="20"/>
          <w:szCs w:val="20"/>
          <w:shd w:val="clear" w:color="auto" w:fill="FFFFFF"/>
        </w:rPr>
        <w:t>het</w:t>
      </w:r>
      <w:proofErr w:type="spellEnd"/>
      <w:r>
        <w:rPr>
          <w:rFonts w:eastAsia="Times New Roman"/>
          <w:sz w:val="20"/>
          <w:szCs w:val="20"/>
          <w:shd w:val="clear" w:color="auto" w:fill="FFFFFF"/>
        </w:rPr>
        <w:t xml:space="preserve"> Huis voor de Kunsten een netwerk te bouwen om </w:t>
      </w:r>
      <w:r w:rsidRPr="002B6AF7">
        <w:rPr>
          <w:rFonts w:eastAsia="Times New Roman"/>
          <w:sz w:val="20"/>
          <w:szCs w:val="20"/>
          <w:shd w:val="clear" w:color="auto" w:fill="FFFFFF"/>
        </w:rPr>
        <w:t xml:space="preserve">het </w:t>
      </w:r>
      <w:r>
        <w:rPr>
          <w:rFonts w:eastAsia="Times New Roman"/>
          <w:sz w:val="20"/>
          <w:szCs w:val="20"/>
          <w:shd w:val="clear" w:color="auto" w:fill="FFFFFF"/>
        </w:rPr>
        <w:t xml:space="preserve">provinciale </w:t>
      </w:r>
      <w:r w:rsidRPr="002B6AF7">
        <w:rPr>
          <w:rFonts w:eastAsia="Times New Roman"/>
          <w:sz w:val="20"/>
          <w:szCs w:val="20"/>
          <w:shd w:val="clear" w:color="auto" w:fill="FFFFFF"/>
        </w:rPr>
        <w:t xml:space="preserve">filmklimaat </w:t>
      </w:r>
      <w:r>
        <w:rPr>
          <w:rFonts w:eastAsia="Times New Roman"/>
          <w:sz w:val="20"/>
          <w:szCs w:val="20"/>
          <w:shd w:val="clear" w:color="auto" w:fill="FFFFFF"/>
        </w:rPr>
        <w:t>te bevorderen. Voor het voortgezet onderwijs</w:t>
      </w:r>
      <w:r>
        <w:rPr>
          <w:sz w:val="20"/>
          <w:szCs w:val="20"/>
        </w:rPr>
        <w:t xml:space="preserve"> programmeren we daarnaast </w:t>
      </w:r>
      <w:r w:rsidRPr="002B6AF7">
        <w:rPr>
          <w:sz w:val="20"/>
          <w:szCs w:val="20"/>
          <w:lang w:val="en-US"/>
        </w:rPr>
        <w:t>films/</w:t>
      </w:r>
      <w:proofErr w:type="spellStart"/>
      <w:r w:rsidRPr="002B6AF7">
        <w:rPr>
          <w:sz w:val="20"/>
          <w:szCs w:val="20"/>
          <w:lang w:val="en-US"/>
        </w:rPr>
        <w:t>documentaires</w:t>
      </w:r>
      <w:proofErr w:type="spellEnd"/>
      <w:r>
        <w:rPr>
          <w:sz w:val="20"/>
          <w:szCs w:val="20"/>
          <w:lang w:val="en-US"/>
        </w:rPr>
        <w:t xml:space="preserve"> met </w:t>
      </w:r>
      <w:r w:rsidRPr="002B6AF7">
        <w:rPr>
          <w:sz w:val="20"/>
          <w:szCs w:val="20"/>
        </w:rPr>
        <w:t>actuele</w:t>
      </w:r>
      <w:r>
        <w:rPr>
          <w:sz w:val="20"/>
          <w:szCs w:val="20"/>
        </w:rPr>
        <w:t xml:space="preserve"> -</w:t>
      </w:r>
      <w:r w:rsidRPr="002B6AF7">
        <w:rPr>
          <w:sz w:val="20"/>
          <w:szCs w:val="20"/>
        </w:rPr>
        <w:t xml:space="preserve"> maatschappelijke thema’s,</w:t>
      </w:r>
      <w:r>
        <w:rPr>
          <w:sz w:val="20"/>
          <w:szCs w:val="20"/>
        </w:rPr>
        <w:t xml:space="preserve"> gecombineerd met lezingen die</w:t>
      </w:r>
      <w:r w:rsidRPr="002B6AF7">
        <w:rPr>
          <w:sz w:val="20"/>
          <w:szCs w:val="20"/>
        </w:rPr>
        <w:t xml:space="preserve"> als verwerkingsopdracht</w:t>
      </w:r>
      <w:r>
        <w:rPr>
          <w:sz w:val="20"/>
          <w:szCs w:val="20"/>
        </w:rPr>
        <w:t xml:space="preserve"> kunnen worden</w:t>
      </w:r>
      <w:r w:rsidRPr="002B6AF7">
        <w:rPr>
          <w:sz w:val="20"/>
          <w:szCs w:val="20"/>
        </w:rPr>
        <w:t xml:space="preserve"> gebruikt om </w:t>
      </w:r>
      <w:r>
        <w:rPr>
          <w:sz w:val="20"/>
          <w:szCs w:val="20"/>
        </w:rPr>
        <w:t>specifieke leerdoelen te verwezenlijken</w:t>
      </w:r>
      <w:r w:rsidRPr="002B6AF7">
        <w:rPr>
          <w:sz w:val="20"/>
          <w:szCs w:val="20"/>
        </w:rPr>
        <w:t>.</w:t>
      </w:r>
      <w:r w:rsidRPr="002B6AF7">
        <w:rPr>
          <w:bCs/>
        </w:rPr>
        <w:t xml:space="preserve"> </w:t>
      </w:r>
      <w:r>
        <w:rPr>
          <w:bCs/>
          <w:sz w:val="20"/>
          <w:szCs w:val="20"/>
        </w:rPr>
        <w:t>Lokale</w:t>
      </w:r>
      <w:r w:rsidRPr="002B6AF7">
        <w:rPr>
          <w:bCs/>
          <w:sz w:val="20"/>
          <w:szCs w:val="20"/>
        </w:rPr>
        <w:t>, regionale</w:t>
      </w:r>
      <w:r>
        <w:rPr>
          <w:bCs/>
          <w:sz w:val="20"/>
          <w:szCs w:val="20"/>
        </w:rPr>
        <w:t>, provinciale</w:t>
      </w:r>
      <w:r w:rsidRPr="002B6AF7">
        <w:rPr>
          <w:bCs/>
          <w:sz w:val="20"/>
          <w:szCs w:val="20"/>
        </w:rPr>
        <w:t xml:space="preserve"> en landelijke amateur</w:t>
      </w:r>
      <w:r>
        <w:rPr>
          <w:bCs/>
          <w:sz w:val="20"/>
          <w:szCs w:val="20"/>
        </w:rPr>
        <w:t xml:space="preserve"> </w:t>
      </w:r>
      <w:r w:rsidRPr="002B6AF7">
        <w:rPr>
          <w:bCs/>
          <w:sz w:val="20"/>
          <w:szCs w:val="20"/>
        </w:rPr>
        <w:t>- en professionele filmmakers wordt een podium geboden in de ECI t</w:t>
      </w:r>
      <w:r>
        <w:rPr>
          <w:bCs/>
          <w:sz w:val="20"/>
          <w:szCs w:val="20"/>
        </w:rPr>
        <w:t xml:space="preserve">ijdens speciale vertoningen </w:t>
      </w:r>
      <w:r w:rsidRPr="002B6AF7">
        <w:rPr>
          <w:bCs/>
          <w:sz w:val="20"/>
          <w:szCs w:val="20"/>
        </w:rPr>
        <w:t>of festivals.</w:t>
      </w:r>
    </w:p>
    <w:p w14:paraId="680B4237" w14:textId="77777777" w:rsidR="00D00262" w:rsidRDefault="00D00262" w:rsidP="00D00262">
      <w:pPr>
        <w:rPr>
          <w:b/>
          <w:sz w:val="20"/>
          <w:szCs w:val="20"/>
        </w:rPr>
      </w:pPr>
    </w:p>
    <w:p w14:paraId="12F830B1" w14:textId="77777777" w:rsidR="00D00262" w:rsidRPr="00FC3125" w:rsidRDefault="00D00262" w:rsidP="00D00262">
      <w:pPr>
        <w:shd w:val="clear" w:color="auto" w:fill="FFFFFF"/>
        <w:rPr>
          <w:rFonts w:eastAsia="Times New Roman"/>
          <w:color w:val="222222"/>
          <w:sz w:val="20"/>
          <w:szCs w:val="20"/>
          <w:u w:val="single"/>
        </w:rPr>
      </w:pPr>
      <w:r w:rsidRPr="00FC3125">
        <w:rPr>
          <w:rFonts w:eastAsia="Times New Roman"/>
          <w:bCs/>
          <w:color w:val="222222"/>
          <w:sz w:val="20"/>
          <w:szCs w:val="20"/>
          <w:u w:val="single"/>
        </w:rPr>
        <w:t>onderwijs</w:t>
      </w:r>
    </w:p>
    <w:p w14:paraId="5670C1AD" w14:textId="77777777" w:rsidR="00D00262" w:rsidRPr="00F43C87" w:rsidRDefault="00D00262" w:rsidP="00D00262">
      <w:pPr>
        <w:shd w:val="clear" w:color="auto" w:fill="FFFFFF"/>
        <w:rPr>
          <w:rFonts w:eastAsia="Times New Roman"/>
          <w:color w:val="222222"/>
          <w:sz w:val="20"/>
          <w:szCs w:val="20"/>
        </w:rPr>
      </w:pPr>
      <w:r w:rsidRPr="00F43C87">
        <w:rPr>
          <w:rFonts w:eastAsia="Times New Roman"/>
          <w:color w:val="222222"/>
          <w:sz w:val="20"/>
          <w:szCs w:val="20"/>
        </w:rPr>
        <w:t xml:space="preserve">Lyceum </w:t>
      </w:r>
      <w:proofErr w:type="spellStart"/>
      <w:r w:rsidRPr="00F43C87">
        <w:rPr>
          <w:rFonts w:eastAsia="Times New Roman"/>
          <w:color w:val="222222"/>
          <w:sz w:val="20"/>
          <w:szCs w:val="20"/>
        </w:rPr>
        <w:t>Sch</w:t>
      </w:r>
      <w:r>
        <w:rPr>
          <w:rFonts w:eastAsia="Times New Roman"/>
          <w:color w:val="222222"/>
          <w:sz w:val="20"/>
          <w:szCs w:val="20"/>
        </w:rPr>
        <w:t>öndeln</w:t>
      </w:r>
      <w:proofErr w:type="spellEnd"/>
      <w:r>
        <w:rPr>
          <w:rFonts w:eastAsia="Times New Roman"/>
          <w:color w:val="222222"/>
          <w:sz w:val="20"/>
          <w:szCs w:val="20"/>
        </w:rPr>
        <w:t xml:space="preserve"> en de ECI zoeken naar nieuwe manieren voor onderwijs en innovatie, kortom; </w:t>
      </w:r>
      <w:r w:rsidRPr="00F43C87">
        <w:rPr>
          <w:rFonts w:eastAsia="Times New Roman"/>
          <w:color w:val="222222"/>
          <w:sz w:val="20"/>
          <w:szCs w:val="20"/>
        </w:rPr>
        <w:t>naar nieuwe manieren van leren</w:t>
      </w:r>
      <w:r>
        <w:rPr>
          <w:rFonts w:eastAsia="Times New Roman"/>
          <w:color w:val="222222"/>
          <w:sz w:val="20"/>
          <w:szCs w:val="20"/>
        </w:rPr>
        <w:t>.</w:t>
      </w:r>
      <w:r w:rsidRPr="00F43C87">
        <w:rPr>
          <w:rFonts w:eastAsia="Times New Roman"/>
          <w:color w:val="222222"/>
          <w:sz w:val="20"/>
          <w:szCs w:val="20"/>
        </w:rPr>
        <w:t xml:space="preserve"> </w:t>
      </w:r>
      <w:r>
        <w:rPr>
          <w:rFonts w:eastAsia="Times New Roman"/>
          <w:color w:val="222222"/>
          <w:sz w:val="20"/>
          <w:szCs w:val="20"/>
        </w:rPr>
        <w:t xml:space="preserve">Lyceum </w:t>
      </w:r>
      <w:proofErr w:type="spellStart"/>
      <w:r>
        <w:rPr>
          <w:rFonts w:eastAsia="Times New Roman"/>
          <w:color w:val="222222"/>
          <w:sz w:val="20"/>
          <w:szCs w:val="20"/>
        </w:rPr>
        <w:t>Schöndeln</w:t>
      </w:r>
      <w:proofErr w:type="spellEnd"/>
      <w:r>
        <w:rPr>
          <w:rFonts w:eastAsia="Times New Roman"/>
          <w:color w:val="222222"/>
          <w:sz w:val="20"/>
          <w:szCs w:val="20"/>
        </w:rPr>
        <w:t xml:space="preserve"> (L</w:t>
      </w:r>
      <w:r w:rsidRPr="00F43C87">
        <w:rPr>
          <w:rFonts w:eastAsia="Times New Roman"/>
          <w:color w:val="222222"/>
          <w:sz w:val="20"/>
          <w:szCs w:val="20"/>
        </w:rPr>
        <w:t>imburgs eerste en enige Cultuurprofiel-school</w:t>
      </w:r>
      <w:r>
        <w:rPr>
          <w:rFonts w:eastAsia="Times New Roman"/>
          <w:color w:val="222222"/>
          <w:sz w:val="20"/>
          <w:szCs w:val="20"/>
        </w:rPr>
        <w:t>)</w:t>
      </w:r>
      <w:r w:rsidRPr="00F43C87">
        <w:rPr>
          <w:rFonts w:eastAsia="Times New Roman"/>
          <w:color w:val="222222"/>
          <w:sz w:val="20"/>
          <w:szCs w:val="20"/>
        </w:rPr>
        <w:t xml:space="preserve"> </w:t>
      </w:r>
      <w:r>
        <w:rPr>
          <w:rFonts w:eastAsia="Times New Roman"/>
          <w:color w:val="222222"/>
          <w:sz w:val="20"/>
          <w:szCs w:val="20"/>
        </w:rPr>
        <w:t xml:space="preserve">en </w:t>
      </w:r>
      <w:r w:rsidRPr="00F43C87">
        <w:rPr>
          <w:rFonts w:eastAsia="Times New Roman"/>
          <w:color w:val="222222"/>
          <w:sz w:val="20"/>
          <w:szCs w:val="20"/>
        </w:rPr>
        <w:t>de ECI stellen zich tot doel niet alleen hun initiële doelen (onderwijs + cultuur) bij elkaar te brengen: maar deze nadrukkelijk in elkaar te laten overlopen. Zo ontstaat een diepere laag met een grotere leerervaring en aldus een hoger rendement.</w:t>
      </w:r>
    </w:p>
    <w:p w14:paraId="3EC2FFB6" w14:textId="77777777" w:rsidR="00D00262" w:rsidRPr="00F43C87" w:rsidRDefault="00D00262" w:rsidP="00D00262">
      <w:pPr>
        <w:shd w:val="clear" w:color="auto" w:fill="FFFFFF"/>
        <w:rPr>
          <w:rFonts w:eastAsia="Times New Roman"/>
          <w:color w:val="222222"/>
          <w:sz w:val="20"/>
          <w:szCs w:val="20"/>
        </w:rPr>
      </w:pPr>
    </w:p>
    <w:p w14:paraId="59D8B83D" w14:textId="77777777" w:rsidR="00D00262" w:rsidRPr="00FC3125" w:rsidRDefault="00D00262" w:rsidP="00D00262">
      <w:pPr>
        <w:shd w:val="clear" w:color="auto" w:fill="FFFFFF"/>
        <w:rPr>
          <w:rFonts w:eastAsia="Times New Roman"/>
          <w:color w:val="222222"/>
          <w:sz w:val="20"/>
          <w:szCs w:val="20"/>
          <w:u w:val="single"/>
        </w:rPr>
      </w:pPr>
      <w:r w:rsidRPr="00FC3125">
        <w:rPr>
          <w:rFonts w:eastAsia="Times New Roman"/>
          <w:bCs/>
          <w:color w:val="222222"/>
          <w:sz w:val="20"/>
          <w:szCs w:val="20"/>
          <w:u w:val="single"/>
        </w:rPr>
        <w:t>concreet</w:t>
      </w:r>
    </w:p>
    <w:p w14:paraId="6A20F52B" w14:textId="77777777" w:rsidR="00D00262" w:rsidRPr="00F43C87" w:rsidRDefault="00D00262" w:rsidP="00D00262">
      <w:pPr>
        <w:shd w:val="clear" w:color="auto" w:fill="FFFFFF"/>
        <w:rPr>
          <w:rFonts w:eastAsia="Times New Roman"/>
          <w:color w:val="222222"/>
          <w:sz w:val="20"/>
          <w:szCs w:val="20"/>
        </w:rPr>
      </w:pPr>
      <w:r w:rsidRPr="00F43C87">
        <w:rPr>
          <w:rFonts w:eastAsia="Times New Roman"/>
          <w:color w:val="222222"/>
          <w:sz w:val="20"/>
          <w:szCs w:val="20"/>
        </w:rPr>
        <w:t>In eerste instantie nemen we de klassieke project</w:t>
      </w:r>
      <w:r>
        <w:rPr>
          <w:rFonts w:eastAsia="Times New Roman"/>
          <w:color w:val="222222"/>
          <w:sz w:val="20"/>
          <w:szCs w:val="20"/>
        </w:rPr>
        <w:t>week als werkvorm. In deze week</w:t>
      </w:r>
      <w:r w:rsidRPr="00F43C87">
        <w:rPr>
          <w:rFonts w:eastAsia="Times New Roman"/>
          <w:color w:val="222222"/>
          <w:sz w:val="20"/>
          <w:szCs w:val="20"/>
        </w:rPr>
        <w:t xml:space="preserve"> gaan</w:t>
      </w:r>
      <w:r>
        <w:rPr>
          <w:rFonts w:eastAsia="Times New Roman"/>
          <w:color w:val="222222"/>
          <w:sz w:val="20"/>
          <w:szCs w:val="20"/>
        </w:rPr>
        <w:t>, bij wijze van pilot,</w:t>
      </w:r>
      <w:r w:rsidRPr="00F43C87">
        <w:rPr>
          <w:rFonts w:eastAsia="Times New Roman"/>
          <w:color w:val="222222"/>
          <w:sz w:val="20"/>
          <w:szCs w:val="20"/>
        </w:rPr>
        <w:t xml:space="preserve"> een aantal k</w:t>
      </w:r>
      <w:r>
        <w:rPr>
          <w:rFonts w:eastAsia="Times New Roman"/>
          <w:color w:val="222222"/>
          <w:sz w:val="20"/>
          <w:szCs w:val="20"/>
        </w:rPr>
        <w:t xml:space="preserve">lassen in de ECI </w:t>
      </w:r>
      <w:r w:rsidRPr="00F43C87">
        <w:rPr>
          <w:rFonts w:eastAsia="Times New Roman"/>
          <w:color w:val="222222"/>
          <w:sz w:val="20"/>
          <w:szCs w:val="20"/>
        </w:rPr>
        <w:t xml:space="preserve">aan de slag met een aantal opdrachten/casus. Zo valt te denken aan de uitwerking en opzet van een event waarin aspecten als financiering, promotie/marketing en productie aan bod komen. Binnen deze aspecten worden op het juiste niveau lesstof inclusief toetsingscriteria ingebouwd. Op deze manier </w:t>
      </w:r>
      <w:r>
        <w:rPr>
          <w:rFonts w:eastAsia="Times New Roman"/>
          <w:color w:val="222222"/>
          <w:sz w:val="20"/>
          <w:szCs w:val="20"/>
        </w:rPr>
        <w:t xml:space="preserve">kan </w:t>
      </w:r>
      <w:r w:rsidRPr="00F43C87">
        <w:rPr>
          <w:rFonts w:eastAsia="Times New Roman"/>
          <w:color w:val="222222"/>
          <w:sz w:val="20"/>
          <w:szCs w:val="20"/>
        </w:rPr>
        <w:t xml:space="preserve">voor pakweg </w:t>
      </w:r>
      <w:r>
        <w:rPr>
          <w:rFonts w:eastAsia="Times New Roman"/>
          <w:color w:val="222222"/>
          <w:sz w:val="20"/>
          <w:szCs w:val="20"/>
        </w:rPr>
        <w:t xml:space="preserve">het vak </w:t>
      </w:r>
      <w:r w:rsidRPr="00F43C87">
        <w:rPr>
          <w:rFonts w:eastAsia="Times New Roman"/>
          <w:color w:val="222222"/>
          <w:sz w:val="20"/>
          <w:szCs w:val="20"/>
        </w:rPr>
        <w:t>'economie' een kostenopzet, prognose, omzetstaten etc. worden opgezet en voor de 'talen' een toegespitst promotieplan voor de Engelse, Franse - of Duitse markt worden ontwikkeld.</w:t>
      </w:r>
    </w:p>
    <w:p w14:paraId="0D6A59E0" w14:textId="77777777" w:rsidR="00D00262" w:rsidRPr="00F43C87" w:rsidRDefault="00D00262" w:rsidP="00D00262">
      <w:pPr>
        <w:shd w:val="clear" w:color="auto" w:fill="FFFFFF"/>
        <w:rPr>
          <w:rFonts w:eastAsia="Times New Roman"/>
          <w:color w:val="222222"/>
          <w:sz w:val="20"/>
          <w:szCs w:val="20"/>
        </w:rPr>
      </w:pPr>
    </w:p>
    <w:p w14:paraId="4406A564" w14:textId="77777777" w:rsidR="00D00262" w:rsidRPr="00F43C87" w:rsidRDefault="00D00262" w:rsidP="00D00262">
      <w:pPr>
        <w:shd w:val="clear" w:color="auto" w:fill="FFFFFF"/>
        <w:rPr>
          <w:rFonts w:eastAsia="Times New Roman"/>
          <w:color w:val="222222"/>
          <w:sz w:val="20"/>
          <w:szCs w:val="20"/>
        </w:rPr>
      </w:pPr>
      <w:r w:rsidRPr="00F43C87">
        <w:rPr>
          <w:rFonts w:eastAsia="Times New Roman"/>
          <w:color w:val="222222"/>
          <w:sz w:val="20"/>
          <w:szCs w:val="20"/>
        </w:rPr>
        <w:t>Voorafgaand aan deze Pilot stellen we een aantal meetbare doelen vast zodat we kunnen toetsen of e.e.a. succesvol is geweest ofwel heeft opgeleverd wat we ervan verwachten. Maar veel belangrijker; deze week biedt ons de gelegenheid te zien waar de verbinding zit en die punten zo mogelijk verder uit te bouwen tot methodieken. Zo ontwikkelen we lesmateriaal dat ook los van een specifieke projectweek (en ook t.b.v. van andere schoolinstellingen) kan worden ingezet.</w:t>
      </w:r>
    </w:p>
    <w:p w14:paraId="4E03BDF3" w14:textId="77777777" w:rsidR="00D00262" w:rsidRDefault="00D00262" w:rsidP="00D00262">
      <w:pPr>
        <w:shd w:val="clear" w:color="auto" w:fill="FFFFFF"/>
        <w:rPr>
          <w:rFonts w:eastAsia="Times New Roman"/>
          <w:color w:val="222222"/>
          <w:sz w:val="20"/>
          <w:szCs w:val="20"/>
        </w:rPr>
      </w:pPr>
    </w:p>
    <w:p w14:paraId="009AFE34" w14:textId="77777777" w:rsidR="00D00262" w:rsidRPr="00FC3125" w:rsidRDefault="00D00262" w:rsidP="00D00262">
      <w:pPr>
        <w:shd w:val="clear" w:color="auto" w:fill="FFFFFF"/>
        <w:rPr>
          <w:rFonts w:eastAsia="Times New Roman"/>
          <w:color w:val="222222"/>
          <w:sz w:val="20"/>
          <w:szCs w:val="20"/>
          <w:u w:val="single"/>
        </w:rPr>
      </w:pPr>
      <w:r w:rsidRPr="00FC3125">
        <w:rPr>
          <w:rFonts w:eastAsia="Times New Roman"/>
          <w:bCs/>
          <w:color w:val="222222"/>
          <w:sz w:val="20"/>
          <w:szCs w:val="20"/>
          <w:u w:val="single"/>
        </w:rPr>
        <w:t>binnen/buitenschools</w:t>
      </w:r>
      <w:r w:rsidRPr="00FC3125">
        <w:rPr>
          <w:rFonts w:eastAsia="Times New Roman"/>
          <w:color w:val="222222"/>
          <w:sz w:val="20"/>
          <w:szCs w:val="20"/>
          <w:u w:val="single"/>
        </w:rPr>
        <w:t>  </w:t>
      </w:r>
    </w:p>
    <w:p w14:paraId="5516CC15" w14:textId="77777777" w:rsidR="00D00262" w:rsidRPr="00F43C87" w:rsidRDefault="00D00262" w:rsidP="00D00262">
      <w:pPr>
        <w:shd w:val="clear" w:color="auto" w:fill="FFFFFF"/>
        <w:rPr>
          <w:rFonts w:eastAsia="Times New Roman"/>
          <w:color w:val="222222"/>
          <w:sz w:val="20"/>
          <w:szCs w:val="20"/>
        </w:rPr>
      </w:pPr>
      <w:r w:rsidRPr="00F43C87">
        <w:rPr>
          <w:rFonts w:eastAsia="Times New Roman"/>
          <w:color w:val="222222"/>
          <w:sz w:val="20"/>
          <w:szCs w:val="20"/>
        </w:rPr>
        <w:t xml:space="preserve">Naast een projectweek delen </w:t>
      </w:r>
      <w:proofErr w:type="spellStart"/>
      <w:r w:rsidRPr="00F43C87">
        <w:rPr>
          <w:rFonts w:eastAsia="Times New Roman"/>
          <w:color w:val="222222"/>
          <w:sz w:val="20"/>
          <w:szCs w:val="20"/>
        </w:rPr>
        <w:t>Schöndeln</w:t>
      </w:r>
      <w:proofErr w:type="spellEnd"/>
      <w:r w:rsidRPr="00F43C87">
        <w:rPr>
          <w:rFonts w:eastAsia="Times New Roman"/>
          <w:color w:val="222222"/>
          <w:sz w:val="20"/>
          <w:szCs w:val="20"/>
        </w:rPr>
        <w:t xml:space="preserve"> en EC</w:t>
      </w:r>
      <w:r>
        <w:rPr>
          <w:rFonts w:eastAsia="Times New Roman"/>
          <w:color w:val="222222"/>
          <w:sz w:val="20"/>
          <w:szCs w:val="20"/>
        </w:rPr>
        <w:t>I ook kennis en ervaring! Zo streven we ernaar</w:t>
      </w:r>
      <w:r w:rsidRPr="00F43C87">
        <w:rPr>
          <w:rFonts w:eastAsia="Times New Roman"/>
          <w:color w:val="222222"/>
          <w:sz w:val="20"/>
          <w:szCs w:val="20"/>
        </w:rPr>
        <w:t xml:space="preserve"> een artiest die '</w:t>
      </w:r>
      <w:r>
        <w:rPr>
          <w:rFonts w:eastAsia="Times New Roman"/>
          <w:color w:val="222222"/>
          <w:sz w:val="20"/>
          <w:szCs w:val="20"/>
        </w:rPr>
        <w:t>s avonds bij de ECI staat 's middags een gastles te laten</w:t>
      </w:r>
      <w:r w:rsidRPr="00F43C87">
        <w:rPr>
          <w:rFonts w:eastAsia="Times New Roman"/>
          <w:color w:val="222222"/>
          <w:sz w:val="20"/>
          <w:szCs w:val="20"/>
        </w:rPr>
        <w:t xml:space="preserve"> geven. Lyceum </w:t>
      </w:r>
      <w:proofErr w:type="spellStart"/>
      <w:r w:rsidRPr="00F43C87">
        <w:rPr>
          <w:rFonts w:eastAsia="Times New Roman"/>
          <w:color w:val="222222"/>
          <w:sz w:val="20"/>
          <w:szCs w:val="20"/>
        </w:rPr>
        <w:t>Sch</w:t>
      </w:r>
      <w:r>
        <w:rPr>
          <w:rFonts w:eastAsia="Times New Roman"/>
          <w:color w:val="222222"/>
          <w:sz w:val="20"/>
          <w:szCs w:val="20"/>
        </w:rPr>
        <w:t>öndeln</w:t>
      </w:r>
      <w:proofErr w:type="spellEnd"/>
      <w:r>
        <w:rPr>
          <w:rFonts w:eastAsia="Times New Roman"/>
          <w:color w:val="222222"/>
          <w:sz w:val="20"/>
          <w:szCs w:val="20"/>
        </w:rPr>
        <w:t xml:space="preserve"> en de ECI </w:t>
      </w:r>
      <w:r w:rsidRPr="00F43C87">
        <w:rPr>
          <w:rFonts w:eastAsia="Times New Roman"/>
          <w:color w:val="222222"/>
          <w:sz w:val="20"/>
          <w:szCs w:val="20"/>
        </w:rPr>
        <w:t xml:space="preserve">spreken </w:t>
      </w:r>
      <w:r>
        <w:rPr>
          <w:rFonts w:eastAsia="Times New Roman"/>
          <w:color w:val="222222"/>
          <w:sz w:val="20"/>
          <w:szCs w:val="20"/>
        </w:rPr>
        <w:t xml:space="preserve">de intentie uit </w:t>
      </w:r>
      <w:r w:rsidRPr="00F43C87">
        <w:rPr>
          <w:rFonts w:eastAsia="Times New Roman"/>
          <w:color w:val="222222"/>
          <w:sz w:val="20"/>
          <w:szCs w:val="20"/>
        </w:rPr>
        <w:t xml:space="preserve">elkaar op te zoeken, te inspireren, te versterken en gebruik te maken van </w:t>
      </w:r>
      <w:r w:rsidRPr="00F43C87">
        <w:rPr>
          <w:rFonts w:eastAsia="Times New Roman"/>
          <w:color w:val="222222"/>
          <w:sz w:val="20"/>
          <w:szCs w:val="20"/>
        </w:rPr>
        <w:lastRenderedPageBreak/>
        <w:t>elkaars potentie en kracht; opdat het geheel meer is dan de som der delen en dat de belangrijkste mensen van de stad 'de jongeren' inspirerend leren inspireren </w:t>
      </w:r>
      <w:r w:rsidRPr="00F43C87">
        <w:rPr>
          <w:rFonts w:eastAsia="Times New Roman"/>
          <w:i/>
          <w:iCs/>
          <w:color w:val="222222"/>
          <w:sz w:val="20"/>
          <w:szCs w:val="20"/>
        </w:rPr>
        <w:t>.</w:t>
      </w:r>
      <w:r w:rsidRPr="00F43C87">
        <w:rPr>
          <w:rFonts w:eastAsia="Times New Roman"/>
          <w:color w:val="222222"/>
          <w:sz w:val="20"/>
          <w:szCs w:val="20"/>
        </w:rPr>
        <w:t>..</w:t>
      </w:r>
    </w:p>
    <w:p w14:paraId="66A02E80" w14:textId="77777777" w:rsidR="00D00262" w:rsidRDefault="00D00262" w:rsidP="00D00262">
      <w:pPr>
        <w:rPr>
          <w:b/>
          <w:sz w:val="20"/>
          <w:szCs w:val="20"/>
        </w:rPr>
      </w:pPr>
    </w:p>
    <w:p w14:paraId="2A24C6E2" w14:textId="1241BEE6" w:rsidR="00D00262" w:rsidRPr="00FC3125" w:rsidRDefault="00D00262" w:rsidP="00D00262">
      <w:pPr>
        <w:rPr>
          <w:sz w:val="20"/>
          <w:szCs w:val="20"/>
          <w:u w:val="single"/>
        </w:rPr>
      </w:pPr>
      <w:r w:rsidRPr="00FC3125">
        <w:rPr>
          <w:sz w:val="20"/>
          <w:szCs w:val="20"/>
          <w:u w:val="single"/>
        </w:rPr>
        <w:t>samenwerking</w:t>
      </w:r>
    </w:p>
    <w:p w14:paraId="5FEE9288" w14:textId="77777777" w:rsidR="00D00262" w:rsidRDefault="00D00262" w:rsidP="00D00262">
      <w:pPr>
        <w:rPr>
          <w:sz w:val="20"/>
          <w:szCs w:val="20"/>
        </w:rPr>
      </w:pPr>
      <w:r>
        <w:rPr>
          <w:sz w:val="20"/>
          <w:szCs w:val="20"/>
        </w:rPr>
        <w:t xml:space="preserve">Waar het onze wens is dat Roermond de ECI omarmt, omarmen wij lokale, regionale, provinciale en zelfs landelijke initiatieven, leggen we verbindingen en werken we samen! Zo zijn we actief in de wijk in samenwerking met </w:t>
      </w:r>
      <w:r w:rsidRPr="00D51BDF">
        <w:rPr>
          <w:b/>
          <w:sz w:val="20"/>
          <w:szCs w:val="20"/>
        </w:rPr>
        <w:t xml:space="preserve">welzijnsstichting </w:t>
      </w:r>
      <w:proofErr w:type="spellStart"/>
      <w:r w:rsidRPr="00D51BDF">
        <w:rPr>
          <w:b/>
          <w:sz w:val="20"/>
          <w:szCs w:val="20"/>
        </w:rPr>
        <w:t>Wel.kom</w:t>
      </w:r>
      <w:proofErr w:type="spellEnd"/>
      <w:r>
        <w:rPr>
          <w:sz w:val="20"/>
          <w:szCs w:val="20"/>
        </w:rPr>
        <w:t xml:space="preserve">, gaan we aan de slag met muziek op school in samenwerking met </w:t>
      </w:r>
      <w:r w:rsidRPr="00D51BDF">
        <w:rPr>
          <w:b/>
          <w:sz w:val="20"/>
          <w:szCs w:val="20"/>
        </w:rPr>
        <w:t>het Huis voor de Kunsten</w:t>
      </w:r>
      <w:r>
        <w:rPr>
          <w:sz w:val="20"/>
          <w:szCs w:val="20"/>
        </w:rPr>
        <w:t xml:space="preserve">, </w:t>
      </w:r>
      <w:r w:rsidRPr="00D51BDF">
        <w:rPr>
          <w:b/>
          <w:sz w:val="20"/>
          <w:szCs w:val="20"/>
        </w:rPr>
        <w:t>het onderwijs</w:t>
      </w:r>
      <w:r>
        <w:rPr>
          <w:sz w:val="20"/>
          <w:szCs w:val="20"/>
        </w:rPr>
        <w:t xml:space="preserve"> en </w:t>
      </w:r>
      <w:r w:rsidRPr="00D51BDF">
        <w:rPr>
          <w:b/>
          <w:sz w:val="20"/>
          <w:szCs w:val="20"/>
        </w:rPr>
        <w:t>DOOR!</w:t>
      </w:r>
      <w:r>
        <w:rPr>
          <w:sz w:val="20"/>
          <w:szCs w:val="20"/>
        </w:rPr>
        <w:t xml:space="preserve">, en werken we aan nieuwe vormen van onderwijs met </w:t>
      </w:r>
      <w:r w:rsidRPr="00D51BDF">
        <w:rPr>
          <w:b/>
          <w:sz w:val="20"/>
          <w:szCs w:val="20"/>
        </w:rPr>
        <w:t xml:space="preserve">Lyceum </w:t>
      </w:r>
      <w:proofErr w:type="spellStart"/>
      <w:r w:rsidRPr="00D51BDF">
        <w:rPr>
          <w:b/>
          <w:sz w:val="20"/>
          <w:szCs w:val="20"/>
        </w:rPr>
        <w:t>Schöndeln</w:t>
      </w:r>
      <w:proofErr w:type="spellEnd"/>
      <w:r>
        <w:rPr>
          <w:sz w:val="20"/>
          <w:szCs w:val="20"/>
        </w:rPr>
        <w:t xml:space="preserve">, zetten we de provinciale </w:t>
      </w:r>
      <w:proofErr w:type="spellStart"/>
      <w:r>
        <w:rPr>
          <w:sz w:val="20"/>
          <w:szCs w:val="20"/>
        </w:rPr>
        <w:t>HipHop</w:t>
      </w:r>
      <w:proofErr w:type="spellEnd"/>
      <w:r>
        <w:rPr>
          <w:sz w:val="20"/>
          <w:szCs w:val="20"/>
        </w:rPr>
        <w:t xml:space="preserve"> op de kaart in samenwerking met de </w:t>
      </w:r>
      <w:r w:rsidRPr="00D51BDF">
        <w:rPr>
          <w:b/>
          <w:sz w:val="20"/>
          <w:szCs w:val="20"/>
        </w:rPr>
        <w:t>Stichting Popmuziek Limburg</w:t>
      </w:r>
      <w:r>
        <w:rPr>
          <w:sz w:val="20"/>
          <w:szCs w:val="20"/>
        </w:rPr>
        <w:t xml:space="preserve"> en de </w:t>
      </w:r>
      <w:r w:rsidRPr="00D51BDF">
        <w:rPr>
          <w:b/>
          <w:sz w:val="20"/>
          <w:szCs w:val="20"/>
        </w:rPr>
        <w:t xml:space="preserve">Limburgse </w:t>
      </w:r>
      <w:proofErr w:type="spellStart"/>
      <w:r w:rsidRPr="00D51BDF">
        <w:rPr>
          <w:b/>
          <w:sz w:val="20"/>
          <w:szCs w:val="20"/>
        </w:rPr>
        <w:t>poppodia</w:t>
      </w:r>
      <w:proofErr w:type="spellEnd"/>
      <w:r>
        <w:rPr>
          <w:sz w:val="20"/>
          <w:szCs w:val="20"/>
        </w:rPr>
        <w:t xml:space="preserve">, ontwikkelen we voorprogramma’s in samenwerking met </w:t>
      </w:r>
      <w:r w:rsidRPr="00D51BDF">
        <w:rPr>
          <w:b/>
          <w:sz w:val="20"/>
          <w:szCs w:val="20"/>
        </w:rPr>
        <w:t>Via Zuid</w:t>
      </w:r>
      <w:r>
        <w:rPr>
          <w:sz w:val="20"/>
          <w:szCs w:val="20"/>
        </w:rPr>
        <w:t xml:space="preserve">, ontwikkelen we plannen voor beeldende kunst aanbod uit met </w:t>
      </w:r>
      <w:r w:rsidRPr="00D51BDF">
        <w:rPr>
          <w:b/>
          <w:sz w:val="20"/>
          <w:szCs w:val="20"/>
        </w:rPr>
        <w:t xml:space="preserve">het </w:t>
      </w:r>
      <w:proofErr w:type="spellStart"/>
      <w:r w:rsidRPr="00D51BDF">
        <w:rPr>
          <w:b/>
          <w:sz w:val="20"/>
          <w:szCs w:val="20"/>
        </w:rPr>
        <w:t>Cuypershuis</w:t>
      </w:r>
      <w:proofErr w:type="spellEnd"/>
      <w:r>
        <w:rPr>
          <w:sz w:val="20"/>
          <w:szCs w:val="20"/>
        </w:rPr>
        <w:t xml:space="preserve"> in samenwerking met collega instellingen in de provincie, waaronder </w:t>
      </w:r>
      <w:r w:rsidRPr="00D51BDF">
        <w:rPr>
          <w:b/>
          <w:sz w:val="20"/>
          <w:szCs w:val="20"/>
        </w:rPr>
        <w:t>SCHUNCK*</w:t>
      </w:r>
      <w:r>
        <w:rPr>
          <w:sz w:val="20"/>
          <w:szCs w:val="20"/>
        </w:rPr>
        <w:t xml:space="preserve"> in Heerlen en nodigen we, tot slot, makers (</w:t>
      </w:r>
      <w:proofErr w:type="spellStart"/>
      <w:r w:rsidRPr="00D51BDF">
        <w:rPr>
          <w:b/>
          <w:sz w:val="20"/>
          <w:szCs w:val="20"/>
        </w:rPr>
        <w:t>Gotra</w:t>
      </w:r>
      <w:proofErr w:type="spellEnd"/>
      <w:r w:rsidRPr="00D51BDF">
        <w:rPr>
          <w:b/>
          <w:sz w:val="20"/>
          <w:szCs w:val="20"/>
        </w:rPr>
        <w:t>-ballet, Toneelgroep Maastricht, Project Sally</w:t>
      </w:r>
      <w:r>
        <w:rPr>
          <w:sz w:val="20"/>
          <w:szCs w:val="20"/>
        </w:rPr>
        <w:t xml:space="preserve">) uit in de ECI. Maar heel concreet krijgt samenwerking ook vorm door het aanbod van onze vlakke vloerzaal samen met dat van het ‘grote’ theater </w:t>
      </w:r>
      <w:r w:rsidRPr="00D51BDF">
        <w:rPr>
          <w:b/>
          <w:sz w:val="20"/>
          <w:szCs w:val="20"/>
        </w:rPr>
        <w:t>de Oranjerie</w:t>
      </w:r>
      <w:r>
        <w:rPr>
          <w:sz w:val="20"/>
          <w:szCs w:val="20"/>
        </w:rPr>
        <w:t xml:space="preserve"> te zien als samenhangend theateraanbod voor de stad Roermond en de omliggende regio. Of de samenwerking met verschillende basisscholen en scholen voor voortgezet onderwijs in het kader van </w:t>
      </w:r>
      <w:r w:rsidRPr="00FC3125">
        <w:rPr>
          <w:b/>
          <w:sz w:val="20"/>
          <w:szCs w:val="20"/>
        </w:rPr>
        <w:t>DOOR!</w:t>
      </w:r>
      <w:r>
        <w:rPr>
          <w:sz w:val="20"/>
          <w:szCs w:val="20"/>
        </w:rPr>
        <w:t xml:space="preserve"> Over de grens gaan we d.m.v. het al eerder genoemde project </w:t>
      </w:r>
      <w:r w:rsidRPr="00D51BDF">
        <w:rPr>
          <w:b/>
          <w:sz w:val="20"/>
          <w:szCs w:val="20"/>
        </w:rPr>
        <w:t>‘</w:t>
      </w:r>
      <w:proofErr w:type="spellStart"/>
      <w:r w:rsidRPr="00D51BDF">
        <w:rPr>
          <w:b/>
          <w:sz w:val="20"/>
          <w:szCs w:val="20"/>
        </w:rPr>
        <w:t>PopCoNNEct</w:t>
      </w:r>
      <w:proofErr w:type="spellEnd"/>
      <w:r w:rsidRPr="00D51BDF">
        <w:rPr>
          <w:b/>
          <w:sz w:val="20"/>
          <w:szCs w:val="20"/>
        </w:rPr>
        <w:t>’</w:t>
      </w:r>
      <w:r>
        <w:rPr>
          <w:sz w:val="20"/>
          <w:szCs w:val="20"/>
        </w:rPr>
        <w:t xml:space="preserve">. Het plan voorziet in een uitwisseling van jonge bands en het aanbod van speelkansen over de grens alsmede een </w:t>
      </w:r>
      <w:proofErr w:type="spellStart"/>
      <w:r>
        <w:rPr>
          <w:sz w:val="20"/>
          <w:szCs w:val="20"/>
        </w:rPr>
        <w:t>coachingstraject</w:t>
      </w:r>
      <w:proofErr w:type="spellEnd"/>
      <w:r>
        <w:rPr>
          <w:sz w:val="20"/>
          <w:szCs w:val="20"/>
        </w:rPr>
        <w:t xml:space="preserve"> dat we ontwikkelen met het </w:t>
      </w:r>
      <w:proofErr w:type="spellStart"/>
      <w:r w:rsidRPr="00404958">
        <w:rPr>
          <w:b/>
          <w:sz w:val="20"/>
          <w:szCs w:val="20"/>
        </w:rPr>
        <w:t>Kultursekretariat</w:t>
      </w:r>
      <w:proofErr w:type="spellEnd"/>
      <w:r w:rsidRPr="00404958">
        <w:rPr>
          <w:b/>
          <w:sz w:val="20"/>
          <w:szCs w:val="20"/>
        </w:rPr>
        <w:t xml:space="preserve"> NRW</w:t>
      </w:r>
      <w:r>
        <w:rPr>
          <w:sz w:val="20"/>
          <w:szCs w:val="20"/>
        </w:rPr>
        <w:t xml:space="preserve">, </w:t>
      </w:r>
      <w:r w:rsidRPr="00404958">
        <w:rPr>
          <w:b/>
          <w:sz w:val="20"/>
          <w:szCs w:val="20"/>
        </w:rPr>
        <w:t>ESW-</w:t>
      </w:r>
      <w:proofErr w:type="spellStart"/>
      <w:r w:rsidRPr="00404958">
        <w:rPr>
          <w:b/>
          <w:sz w:val="20"/>
          <w:szCs w:val="20"/>
        </w:rPr>
        <w:t>Berchum</w:t>
      </w:r>
      <w:proofErr w:type="spellEnd"/>
      <w:r>
        <w:rPr>
          <w:sz w:val="20"/>
          <w:szCs w:val="20"/>
        </w:rPr>
        <w:t xml:space="preserve">, </w:t>
      </w:r>
      <w:r w:rsidRPr="00404958">
        <w:rPr>
          <w:b/>
          <w:sz w:val="20"/>
          <w:szCs w:val="20"/>
        </w:rPr>
        <w:t>het Bochum</w:t>
      </w:r>
      <w:r>
        <w:rPr>
          <w:sz w:val="20"/>
          <w:szCs w:val="20"/>
        </w:rPr>
        <w:t xml:space="preserve"> </w:t>
      </w:r>
      <w:r w:rsidRPr="00404958">
        <w:rPr>
          <w:b/>
          <w:sz w:val="20"/>
          <w:szCs w:val="20"/>
        </w:rPr>
        <w:t>Total Festival</w:t>
      </w:r>
      <w:r>
        <w:rPr>
          <w:sz w:val="20"/>
          <w:szCs w:val="20"/>
        </w:rPr>
        <w:t xml:space="preserve"> en de </w:t>
      </w:r>
      <w:proofErr w:type="spellStart"/>
      <w:r w:rsidRPr="00404958">
        <w:rPr>
          <w:b/>
          <w:sz w:val="20"/>
          <w:szCs w:val="20"/>
        </w:rPr>
        <w:t>Stadt</w:t>
      </w:r>
      <w:proofErr w:type="spellEnd"/>
      <w:r w:rsidRPr="00404958">
        <w:rPr>
          <w:b/>
          <w:sz w:val="20"/>
          <w:szCs w:val="20"/>
        </w:rPr>
        <w:t xml:space="preserve"> Bochum</w:t>
      </w:r>
      <w:r>
        <w:rPr>
          <w:sz w:val="20"/>
          <w:szCs w:val="20"/>
        </w:rPr>
        <w:t xml:space="preserve">, met gerenommeerde landelijke jazz-podia </w:t>
      </w:r>
      <w:r w:rsidRPr="00404958">
        <w:rPr>
          <w:b/>
          <w:sz w:val="20"/>
          <w:szCs w:val="20"/>
        </w:rPr>
        <w:t>Paradox</w:t>
      </w:r>
      <w:r>
        <w:rPr>
          <w:sz w:val="20"/>
          <w:szCs w:val="20"/>
        </w:rPr>
        <w:t xml:space="preserve">, </w:t>
      </w:r>
      <w:proofErr w:type="spellStart"/>
      <w:r w:rsidRPr="00404958">
        <w:rPr>
          <w:b/>
          <w:sz w:val="20"/>
          <w:szCs w:val="20"/>
        </w:rPr>
        <w:t>LantarenVenster</w:t>
      </w:r>
      <w:proofErr w:type="spellEnd"/>
      <w:r>
        <w:rPr>
          <w:sz w:val="20"/>
          <w:szCs w:val="20"/>
        </w:rPr>
        <w:t xml:space="preserve"> en </w:t>
      </w:r>
      <w:r w:rsidRPr="00404958">
        <w:rPr>
          <w:b/>
          <w:sz w:val="20"/>
          <w:szCs w:val="20"/>
        </w:rPr>
        <w:t xml:space="preserve">Bird </w:t>
      </w:r>
      <w:r>
        <w:rPr>
          <w:sz w:val="20"/>
          <w:szCs w:val="20"/>
        </w:rPr>
        <w:t xml:space="preserve">als ook het </w:t>
      </w:r>
      <w:r>
        <w:rPr>
          <w:b/>
          <w:sz w:val="20"/>
          <w:szCs w:val="20"/>
        </w:rPr>
        <w:t xml:space="preserve">Conservatorium </w:t>
      </w:r>
      <w:r w:rsidRPr="00404958">
        <w:rPr>
          <w:b/>
          <w:sz w:val="20"/>
          <w:szCs w:val="20"/>
        </w:rPr>
        <w:t>Maastricht</w:t>
      </w:r>
      <w:r>
        <w:rPr>
          <w:sz w:val="20"/>
          <w:szCs w:val="20"/>
        </w:rPr>
        <w:t xml:space="preserve"> en de </w:t>
      </w:r>
      <w:proofErr w:type="spellStart"/>
      <w:r w:rsidRPr="00404958">
        <w:rPr>
          <w:b/>
          <w:sz w:val="20"/>
          <w:szCs w:val="20"/>
        </w:rPr>
        <w:t>Stg</w:t>
      </w:r>
      <w:proofErr w:type="spellEnd"/>
      <w:r w:rsidRPr="00404958">
        <w:rPr>
          <w:b/>
          <w:sz w:val="20"/>
          <w:szCs w:val="20"/>
        </w:rPr>
        <w:t>. Limburgs geïmproviseerde muziek</w:t>
      </w:r>
      <w:r>
        <w:rPr>
          <w:sz w:val="20"/>
          <w:szCs w:val="20"/>
        </w:rPr>
        <w:t xml:space="preserve"> gaan we aan de slag met de opzet van een jazz-podium in Roermond. In de aanpak van het hierboven al beschreven ‘Masterplan Popmuziek’ werken we samen met Jack </w:t>
      </w:r>
      <w:proofErr w:type="spellStart"/>
      <w:r>
        <w:rPr>
          <w:sz w:val="20"/>
          <w:szCs w:val="20"/>
        </w:rPr>
        <w:t>Pisters</w:t>
      </w:r>
      <w:proofErr w:type="spellEnd"/>
      <w:r>
        <w:rPr>
          <w:sz w:val="20"/>
          <w:szCs w:val="20"/>
        </w:rPr>
        <w:t xml:space="preserve"> van het </w:t>
      </w:r>
      <w:r w:rsidRPr="00D2022A">
        <w:rPr>
          <w:b/>
          <w:sz w:val="20"/>
          <w:szCs w:val="20"/>
        </w:rPr>
        <w:t>Conservatorium van Amsterdam</w:t>
      </w:r>
      <w:r>
        <w:rPr>
          <w:sz w:val="20"/>
          <w:szCs w:val="20"/>
        </w:rPr>
        <w:t xml:space="preserve">, Maurice Schmitz directeur van </w:t>
      </w:r>
      <w:proofErr w:type="spellStart"/>
      <w:r w:rsidRPr="00D2022A">
        <w:rPr>
          <w:b/>
          <w:sz w:val="20"/>
          <w:szCs w:val="20"/>
        </w:rPr>
        <w:t>PopSport</w:t>
      </w:r>
      <w:proofErr w:type="spellEnd"/>
      <w:r>
        <w:rPr>
          <w:sz w:val="20"/>
          <w:szCs w:val="20"/>
        </w:rPr>
        <w:t xml:space="preserve"> en </w:t>
      </w:r>
      <w:proofErr w:type="spellStart"/>
      <w:r>
        <w:rPr>
          <w:sz w:val="20"/>
          <w:szCs w:val="20"/>
        </w:rPr>
        <w:t>coordinator</w:t>
      </w:r>
      <w:proofErr w:type="spellEnd"/>
      <w:r>
        <w:rPr>
          <w:sz w:val="20"/>
          <w:szCs w:val="20"/>
        </w:rPr>
        <w:t xml:space="preserve"> van de </w:t>
      </w:r>
      <w:r w:rsidRPr="00D2022A">
        <w:rPr>
          <w:b/>
          <w:sz w:val="20"/>
          <w:szCs w:val="20"/>
        </w:rPr>
        <w:t>BUMA Music Academy</w:t>
      </w:r>
      <w:r>
        <w:rPr>
          <w:sz w:val="20"/>
          <w:szCs w:val="20"/>
        </w:rPr>
        <w:t xml:space="preserve">, Jan van der </w:t>
      </w:r>
      <w:proofErr w:type="spellStart"/>
      <w:r>
        <w:rPr>
          <w:sz w:val="20"/>
          <w:szCs w:val="20"/>
        </w:rPr>
        <w:t>Eijnden</w:t>
      </w:r>
      <w:proofErr w:type="spellEnd"/>
      <w:r>
        <w:rPr>
          <w:sz w:val="20"/>
          <w:szCs w:val="20"/>
        </w:rPr>
        <w:t xml:space="preserve"> van het </w:t>
      </w:r>
      <w:r w:rsidRPr="00D2022A">
        <w:rPr>
          <w:b/>
          <w:sz w:val="20"/>
          <w:szCs w:val="20"/>
        </w:rPr>
        <w:t>LKCA</w:t>
      </w:r>
      <w:r>
        <w:rPr>
          <w:sz w:val="20"/>
          <w:szCs w:val="20"/>
        </w:rPr>
        <w:t xml:space="preserve">, Het </w:t>
      </w:r>
      <w:r w:rsidRPr="00D2022A">
        <w:rPr>
          <w:b/>
          <w:sz w:val="20"/>
          <w:szCs w:val="20"/>
        </w:rPr>
        <w:t>Fonds voor Cultuurparticipatie</w:t>
      </w:r>
      <w:r>
        <w:rPr>
          <w:sz w:val="20"/>
          <w:szCs w:val="20"/>
        </w:rPr>
        <w:t xml:space="preserve">, </w:t>
      </w:r>
      <w:proofErr w:type="spellStart"/>
      <w:r>
        <w:rPr>
          <w:sz w:val="20"/>
          <w:szCs w:val="20"/>
        </w:rPr>
        <w:t>Jantien</w:t>
      </w:r>
      <w:proofErr w:type="spellEnd"/>
      <w:r>
        <w:rPr>
          <w:sz w:val="20"/>
          <w:szCs w:val="20"/>
        </w:rPr>
        <w:t xml:space="preserve"> Westerveld van ‘</w:t>
      </w:r>
      <w:r w:rsidRPr="00D2022A">
        <w:rPr>
          <w:b/>
          <w:sz w:val="20"/>
          <w:szCs w:val="20"/>
        </w:rPr>
        <w:t>Meer Muziek in de Klas’</w:t>
      </w:r>
      <w:r>
        <w:rPr>
          <w:sz w:val="20"/>
          <w:szCs w:val="20"/>
        </w:rPr>
        <w:t xml:space="preserve">, Geert van </w:t>
      </w:r>
      <w:proofErr w:type="spellStart"/>
      <w:r>
        <w:rPr>
          <w:sz w:val="20"/>
          <w:szCs w:val="20"/>
        </w:rPr>
        <w:t>Italie</w:t>
      </w:r>
      <w:proofErr w:type="spellEnd"/>
      <w:r>
        <w:rPr>
          <w:sz w:val="20"/>
          <w:szCs w:val="20"/>
        </w:rPr>
        <w:t xml:space="preserve"> directeur van </w:t>
      </w:r>
      <w:r w:rsidRPr="00D2022A">
        <w:rPr>
          <w:b/>
          <w:sz w:val="20"/>
          <w:szCs w:val="20"/>
        </w:rPr>
        <w:t>de Melkweg</w:t>
      </w:r>
      <w:r>
        <w:rPr>
          <w:sz w:val="20"/>
          <w:szCs w:val="20"/>
        </w:rPr>
        <w:t xml:space="preserve"> en Berend Schans directeur van </w:t>
      </w:r>
      <w:r w:rsidRPr="00D2022A">
        <w:rPr>
          <w:b/>
          <w:sz w:val="20"/>
          <w:szCs w:val="20"/>
        </w:rPr>
        <w:t xml:space="preserve">de Vereniging voor Nederlandse </w:t>
      </w:r>
      <w:proofErr w:type="spellStart"/>
      <w:r w:rsidRPr="00D2022A">
        <w:rPr>
          <w:b/>
          <w:sz w:val="20"/>
          <w:szCs w:val="20"/>
        </w:rPr>
        <w:t>poppodia</w:t>
      </w:r>
      <w:proofErr w:type="spellEnd"/>
      <w:r w:rsidRPr="00D2022A">
        <w:rPr>
          <w:b/>
          <w:sz w:val="20"/>
          <w:szCs w:val="20"/>
        </w:rPr>
        <w:t xml:space="preserve"> en festivals</w:t>
      </w:r>
      <w:r>
        <w:rPr>
          <w:b/>
          <w:sz w:val="20"/>
          <w:szCs w:val="20"/>
        </w:rPr>
        <w:t>.</w:t>
      </w:r>
      <w:r>
        <w:rPr>
          <w:sz w:val="20"/>
          <w:szCs w:val="20"/>
        </w:rPr>
        <w:t xml:space="preserve"> </w:t>
      </w:r>
    </w:p>
    <w:p w14:paraId="0DCA1944" w14:textId="77777777" w:rsidR="00337608" w:rsidRDefault="00337608" w:rsidP="00D00262">
      <w:pPr>
        <w:rPr>
          <w:sz w:val="20"/>
          <w:szCs w:val="20"/>
        </w:rPr>
      </w:pPr>
    </w:p>
    <w:p w14:paraId="11DE76ED" w14:textId="5F1AB082" w:rsidR="00A21212" w:rsidRDefault="00D00262" w:rsidP="00A21212">
      <w:pPr>
        <w:rPr>
          <w:sz w:val="20"/>
          <w:szCs w:val="20"/>
        </w:rPr>
      </w:pPr>
      <w:r>
        <w:rPr>
          <w:sz w:val="20"/>
          <w:szCs w:val="20"/>
        </w:rPr>
        <w:t>In ons contact met partners zowel cultureel - als maatschappelijk, zowel binnen – als buiten de regio, provincie en (</w:t>
      </w:r>
      <w:proofErr w:type="spellStart"/>
      <w:r>
        <w:rPr>
          <w:sz w:val="20"/>
          <w:szCs w:val="20"/>
        </w:rPr>
        <w:t>inter</w:t>
      </w:r>
      <w:proofErr w:type="spellEnd"/>
      <w:r>
        <w:rPr>
          <w:sz w:val="20"/>
          <w:szCs w:val="20"/>
        </w:rPr>
        <w:t xml:space="preserve">)nationaal zijn we </w:t>
      </w:r>
      <w:proofErr w:type="spellStart"/>
      <w:r>
        <w:rPr>
          <w:sz w:val="20"/>
          <w:szCs w:val="20"/>
        </w:rPr>
        <w:t>pro-actief</w:t>
      </w:r>
      <w:proofErr w:type="spellEnd"/>
      <w:r>
        <w:rPr>
          <w:sz w:val="20"/>
          <w:szCs w:val="20"/>
        </w:rPr>
        <w:t xml:space="preserve">! De ECI trekt erop uit! Samen smoel geven aan het culturele klimaat in de directe regio, relevant in de provincie op het gebied van programmering en productie, innovatief in de ontwikkeling van nieuwe vormen van presentatie, vooruitstrevend in het werven en binden van nieuw publiek. Dat laatste doen we niet zelf maar altijd samen met gezelschappen. Gaat het om een productie die op locatie wordt gemaakt dan kan de maker zich verhouden tot de lokale omgeving, de aanwezige structuur van theater – of dansschool/scholen en van daaruit publiek opbouwen. Daarnaast geloven we ook dat het publiek op een andere manier moet worden verleid een voorstelling te bezoeken. De communicatie over de voorstelling is daarom van groot belang. Een gezelschap bouwt een </w:t>
      </w:r>
      <w:proofErr w:type="spellStart"/>
      <w:r>
        <w:rPr>
          <w:sz w:val="20"/>
          <w:szCs w:val="20"/>
        </w:rPr>
        <w:t>fanbase</w:t>
      </w:r>
      <w:proofErr w:type="spellEnd"/>
      <w:r>
        <w:rPr>
          <w:sz w:val="20"/>
          <w:szCs w:val="20"/>
        </w:rPr>
        <w:t xml:space="preserve"> op, het theater vertaald de voorstelling door naar de lokale omgeving. Zo zitten we, gezelschap/maker en theater, samen dichter op de huid van onze bezoeker. </w:t>
      </w:r>
      <w:bookmarkStart w:id="19" w:name="h.3j2qqm3" w:colFirst="0" w:colLast="0"/>
      <w:bookmarkEnd w:id="19"/>
    </w:p>
    <w:p w14:paraId="75B8961E" w14:textId="77777777" w:rsidR="00A21212" w:rsidRDefault="00A21212" w:rsidP="00A21212">
      <w:pPr>
        <w:rPr>
          <w:sz w:val="20"/>
          <w:szCs w:val="20"/>
        </w:rPr>
      </w:pPr>
    </w:p>
    <w:p w14:paraId="6F32997E" w14:textId="77777777" w:rsidR="0084190D" w:rsidRDefault="0084190D" w:rsidP="007A58D6">
      <w:pPr>
        <w:rPr>
          <w:b/>
          <w:sz w:val="20"/>
          <w:szCs w:val="20"/>
        </w:rPr>
      </w:pPr>
    </w:p>
    <w:p w14:paraId="033765F9" w14:textId="77777777" w:rsidR="0084190D" w:rsidRDefault="0084190D" w:rsidP="007A58D6">
      <w:pPr>
        <w:rPr>
          <w:b/>
          <w:sz w:val="20"/>
          <w:szCs w:val="20"/>
        </w:rPr>
      </w:pPr>
    </w:p>
    <w:p w14:paraId="7F4FA3D8" w14:textId="77777777" w:rsidR="0084190D" w:rsidRDefault="0084190D" w:rsidP="007A58D6">
      <w:pPr>
        <w:rPr>
          <w:b/>
          <w:sz w:val="20"/>
          <w:szCs w:val="20"/>
        </w:rPr>
      </w:pPr>
    </w:p>
    <w:p w14:paraId="2D4DA3FC" w14:textId="77777777" w:rsidR="0084190D" w:rsidRDefault="0084190D" w:rsidP="007A58D6">
      <w:pPr>
        <w:rPr>
          <w:b/>
          <w:sz w:val="20"/>
          <w:szCs w:val="20"/>
        </w:rPr>
      </w:pPr>
    </w:p>
    <w:p w14:paraId="1698D789" w14:textId="77777777" w:rsidR="0084190D" w:rsidRDefault="0084190D" w:rsidP="007A58D6">
      <w:pPr>
        <w:rPr>
          <w:b/>
          <w:sz w:val="20"/>
          <w:szCs w:val="20"/>
        </w:rPr>
      </w:pPr>
    </w:p>
    <w:p w14:paraId="00916636" w14:textId="77777777" w:rsidR="0084190D" w:rsidRDefault="0084190D" w:rsidP="007A58D6">
      <w:pPr>
        <w:rPr>
          <w:b/>
          <w:sz w:val="20"/>
          <w:szCs w:val="20"/>
        </w:rPr>
      </w:pPr>
    </w:p>
    <w:p w14:paraId="650AC503" w14:textId="77777777" w:rsidR="0084190D" w:rsidRDefault="0084190D" w:rsidP="007A58D6">
      <w:pPr>
        <w:rPr>
          <w:b/>
          <w:sz w:val="20"/>
          <w:szCs w:val="20"/>
        </w:rPr>
      </w:pPr>
    </w:p>
    <w:p w14:paraId="6934E20D" w14:textId="77777777" w:rsidR="0084190D" w:rsidRDefault="0084190D" w:rsidP="007A58D6">
      <w:pPr>
        <w:rPr>
          <w:b/>
          <w:sz w:val="20"/>
          <w:szCs w:val="20"/>
        </w:rPr>
      </w:pPr>
    </w:p>
    <w:p w14:paraId="2CD0E97C" w14:textId="77777777" w:rsidR="0084190D" w:rsidRDefault="0084190D" w:rsidP="007A58D6">
      <w:pPr>
        <w:rPr>
          <w:b/>
          <w:sz w:val="20"/>
          <w:szCs w:val="20"/>
        </w:rPr>
      </w:pPr>
    </w:p>
    <w:p w14:paraId="659A0EF0" w14:textId="77777777" w:rsidR="0084190D" w:rsidRDefault="0084190D" w:rsidP="007A58D6">
      <w:pPr>
        <w:rPr>
          <w:b/>
          <w:sz w:val="20"/>
          <w:szCs w:val="20"/>
        </w:rPr>
      </w:pPr>
    </w:p>
    <w:p w14:paraId="623C05AC" w14:textId="77777777" w:rsidR="0084190D" w:rsidRDefault="0084190D" w:rsidP="007A58D6">
      <w:pPr>
        <w:rPr>
          <w:b/>
          <w:sz w:val="20"/>
          <w:szCs w:val="20"/>
        </w:rPr>
      </w:pPr>
    </w:p>
    <w:p w14:paraId="33B27452" w14:textId="77777777" w:rsidR="0084190D" w:rsidRDefault="0084190D" w:rsidP="007A58D6">
      <w:pPr>
        <w:rPr>
          <w:b/>
          <w:sz w:val="20"/>
          <w:szCs w:val="20"/>
        </w:rPr>
      </w:pPr>
    </w:p>
    <w:p w14:paraId="602549A6" w14:textId="77777777" w:rsidR="0084190D" w:rsidRDefault="0084190D" w:rsidP="007A58D6">
      <w:pPr>
        <w:rPr>
          <w:b/>
          <w:sz w:val="20"/>
          <w:szCs w:val="20"/>
        </w:rPr>
      </w:pPr>
    </w:p>
    <w:p w14:paraId="118759AC" w14:textId="77777777" w:rsidR="0084190D" w:rsidRDefault="0084190D" w:rsidP="007A58D6">
      <w:pPr>
        <w:rPr>
          <w:b/>
          <w:sz w:val="20"/>
          <w:szCs w:val="20"/>
        </w:rPr>
      </w:pPr>
    </w:p>
    <w:p w14:paraId="1087D256" w14:textId="77777777" w:rsidR="0084190D" w:rsidRDefault="0084190D" w:rsidP="007A58D6">
      <w:pPr>
        <w:rPr>
          <w:b/>
          <w:sz w:val="20"/>
          <w:szCs w:val="20"/>
        </w:rPr>
      </w:pPr>
    </w:p>
    <w:p w14:paraId="459CDF38" w14:textId="77777777" w:rsidR="0084190D" w:rsidRDefault="0084190D" w:rsidP="007A58D6">
      <w:pPr>
        <w:rPr>
          <w:b/>
          <w:sz w:val="20"/>
          <w:szCs w:val="20"/>
        </w:rPr>
      </w:pPr>
    </w:p>
    <w:p w14:paraId="2E2C471B" w14:textId="77777777" w:rsidR="0084190D" w:rsidRDefault="0084190D" w:rsidP="007A58D6">
      <w:pPr>
        <w:rPr>
          <w:b/>
          <w:sz w:val="20"/>
          <w:szCs w:val="20"/>
        </w:rPr>
      </w:pPr>
    </w:p>
    <w:p w14:paraId="1D37F18A" w14:textId="77777777" w:rsidR="00337608" w:rsidRDefault="00337608" w:rsidP="007A58D6">
      <w:pPr>
        <w:rPr>
          <w:b/>
          <w:sz w:val="24"/>
          <w:szCs w:val="24"/>
        </w:rPr>
      </w:pPr>
    </w:p>
    <w:p w14:paraId="0639F894" w14:textId="77777777" w:rsidR="00337608" w:rsidRDefault="00337608" w:rsidP="007A58D6">
      <w:pPr>
        <w:rPr>
          <w:b/>
          <w:sz w:val="24"/>
          <w:szCs w:val="24"/>
        </w:rPr>
      </w:pPr>
    </w:p>
    <w:p w14:paraId="7901F724" w14:textId="77777777" w:rsidR="00337608" w:rsidRDefault="00337608" w:rsidP="007A58D6">
      <w:pPr>
        <w:rPr>
          <w:b/>
          <w:sz w:val="24"/>
          <w:szCs w:val="24"/>
        </w:rPr>
      </w:pPr>
    </w:p>
    <w:p w14:paraId="5CE8157B" w14:textId="1056F1D9" w:rsidR="007A58D6" w:rsidRPr="00021CB9" w:rsidRDefault="00021CB9" w:rsidP="007A58D6">
      <w:pPr>
        <w:rPr>
          <w:b/>
          <w:sz w:val="24"/>
          <w:szCs w:val="24"/>
        </w:rPr>
      </w:pPr>
      <w:r w:rsidRPr="00021CB9">
        <w:rPr>
          <w:b/>
          <w:sz w:val="24"/>
          <w:szCs w:val="24"/>
        </w:rPr>
        <w:lastRenderedPageBreak/>
        <w:t xml:space="preserve">3.2 </w:t>
      </w:r>
      <w:proofErr w:type="spellStart"/>
      <w:r w:rsidR="00A21212" w:rsidRPr="00021CB9">
        <w:rPr>
          <w:b/>
          <w:sz w:val="24"/>
          <w:szCs w:val="24"/>
        </w:rPr>
        <w:t>ECI_t</w:t>
      </w:r>
      <w:r w:rsidR="00C65C61" w:rsidRPr="00021CB9">
        <w:rPr>
          <w:b/>
          <w:sz w:val="24"/>
          <w:szCs w:val="24"/>
        </w:rPr>
        <w:t>heater</w:t>
      </w:r>
      <w:proofErr w:type="spellEnd"/>
    </w:p>
    <w:p w14:paraId="53E765A0" w14:textId="77777777" w:rsidR="0084190D" w:rsidRDefault="0084190D" w:rsidP="007A58D6">
      <w:pPr>
        <w:rPr>
          <w:b/>
          <w:sz w:val="20"/>
          <w:szCs w:val="20"/>
        </w:rPr>
      </w:pPr>
    </w:p>
    <w:tbl>
      <w:tblPr>
        <w:tblW w:w="9330" w:type="dxa"/>
        <w:tblInd w:w="60" w:type="dxa"/>
        <w:tblLayout w:type="fixed"/>
        <w:tblCellMar>
          <w:left w:w="70" w:type="dxa"/>
          <w:right w:w="70" w:type="dxa"/>
        </w:tblCellMar>
        <w:tblLook w:val="04A0" w:firstRow="1" w:lastRow="0" w:firstColumn="1" w:lastColumn="0" w:noHBand="0" w:noVBand="1"/>
      </w:tblPr>
      <w:tblGrid>
        <w:gridCol w:w="191"/>
        <w:gridCol w:w="3647"/>
        <w:gridCol w:w="1363"/>
        <w:gridCol w:w="1283"/>
        <w:gridCol w:w="1403"/>
        <w:gridCol w:w="1443"/>
      </w:tblGrid>
      <w:tr w:rsidR="0084190D" w:rsidRPr="0084190D" w14:paraId="747AB40E" w14:textId="77777777" w:rsidTr="00CD2C50">
        <w:trPr>
          <w:trHeight w:val="88"/>
        </w:trPr>
        <w:tc>
          <w:tcPr>
            <w:tcW w:w="3838" w:type="dxa"/>
            <w:gridSpan w:val="2"/>
            <w:tcBorders>
              <w:top w:val="single" w:sz="8" w:space="0" w:color="auto"/>
              <w:left w:val="single" w:sz="8" w:space="0" w:color="auto"/>
              <w:bottom w:val="single" w:sz="4" w:space="0" w:color="auto"/>
              <w:right w:val="nil"/>
            </w:tcBorders>
            <w:shd w:val="clear" w:color="auto" w:fill="auto"/>
            <w:noWrap/>
            <w:vAlign w:val="bottom"/>
            <w:hideMark/>
          </w:tcPr>
          <w:p w14:paraId="241DAB42" w14:textId="77777777" w:rsidR="0084190D" w:rsidRPr="0084190D" w:rsidRDefault="0084190D" w:rsidP="0084190D">
            <w:pPr>
              <w:rPr>
                <w:rFonts w:eastAsia="Times New Roman"/>
                <w:b/>
                <w:bCs/>
                <w:color w:val="auto"/>
                <w:sz w:val="18"/>
                <w:szCs w:val="18"/>
              </w:rPr>
            </w:pPr>
            <w:r w:rsidRPr="0084190D">
              <w:rPr>
                <w:rFonts w:eastAsia="Times New Roman"/>
                <w:b/>
                <w:bCs/>
                <w:color w:val="auto"/>
                <w:sz w:val="18"/>
                <w:szCs w:val="18"/>
              </w:rPr>
              <w:t>baten</w:t>
            </w:r>
          </w:p>
        </w:tc>
        <w:tc>
          <w:tcPr>
            <w:tcW w:w="1363" w:type="dxa"/>
            <w:tcBorders>
              <w:top w:val="single" w:sz="8" w:space="0" w:color="auto"/>
              <w:left w:val="nil"/>
              <w:bottom w:val="single" w:sz="4" w:space="0" w:color="auto"/>
              <w:right w:val="nil"/>
            </w:tcBorders>
            <w:shd w:val="clear" w:color="auto" w:fill="auto"/>
            <w:noWrap/>
            <w:vAlign w:val="bottom"/>
            <w:hideMark/>
          </w:tcPr>
          <w:p w14:paraId="213FD540" w14:textId="77777777" w:rsidR="0084190D" w:rsidRPr="0084190D" w:rsidRDefault="0084190D" w:rsidP="0084190D">
            <w:pPr>
              <w:jc w:val="right"/>
              <w:rPr>
                <w:rFonts w:eastAsia="Times New Roman"/>
                <w:b/>
                <w:bCs/>
                <w:color w:val="auto"/>
                <w:sz w:val="18"/>
                <w:szCs w:val="18"/>
              </w:rPr>
            </w:pPr>
            <w:r w:rsidRPr="0084190D">
              <w:rPr>
                <w:rFonts w:eastAsia="Times New Roman"/>
                <w:b/>
                <w:bCs/>
                <w:color w:val="auto"/>
                <w:sz w:val="18"/>
                <w:szCs w:val="18"/>
              </w:rPr>
              <w:t>2016</w:t>
            </w:r>
          </w:p>
        </w:tc>
        <w:tc>
          <w:tcPr>
            <w:tcW w:w="1283" w:type="dxa"/>
            <w:tcBorders>
              <w:top w:val="single" w:sz="8" w:space="0" w:color="auto"/>
              <w:left w:val="nil"/>
              <w:bottom w:val="single" w:sz="4" w:space="0" w:color="auto"/>
              <w:right w:val="nil"/>
            </w:tcBorders>
            <w:shd w:val="clear" w:color="auto" w:fill="auto"/>
            <w:noWrap/>
            <w:vAlign w:val="bottom"/>
            <w:hideMark/>
          </w:tcPr>
          <w:p w14:paraId="28E4BCA9" w14:textId="77777777" w:rsidR="0084190D" w:rsidRPr="0084190D" w:rsidRDefault="0084190D" w:rsidP="0084190D">
            <w:pPr>
              <w:jc w:val="right"/>
              <w:rPr>
                <w:rFonts w:eastAsia="Times New Roman"/>
                <w:b/>
                <w:bCs/>
                <w:color w:val="auto"/>
                <w:sz w:val="18"/>
                <w:szCs w:val="18"/>
              </w:rPr>
            </w:pPr>
            <w:r w:rsidRPr="0084190D">
              <w:rPr>
                <w:rFonts w:eastAsia="Times New Roman"/>
                <w:b/>
                <w:bCs/>
                <w:color w:val="auto"/>
                <w:sz w:val="18"/>
                <w:szCs w:val="18"/>
              </w:rPr>
              <w:t>2017</w:t>
            </w:r>
          </w:p>
        </w:tc>
        <w:tc>
          <w:tcPr>
            <w:tcW w:w="1403" w:type="dxa"/>
            <w:tcBorders>
              <w:top w:val="single" w:sz="8" w:space="0" w:color="auto"/>
              <w:left w:val="nil"/>
              <w:bottom w:val="single" w:sz="4" w:space="0" w:color="auto"/>
              <w:right w:val="nil"/>
            </w:tcBorders>
            <w:shd w:val="clear" w:color="auto" w:fill="auto"/>
            <w:noWrap/>
            <w:vAlign w:val="bottom"/>
            <w:hideMark/>
          </w:tcPr>
          <w:p w14:paraId="6A267303" w14:textId="77777777" w:rsidR="0084190D" w:rsidRPr="0084190D" w:rsidRDefault="0084190D" w:rsidP="0084190D">
            <w:pPr>
              <w:jc w:val="right"/>
              <w:rPr>
                <w:rFonts w:eastAsia="Times New Roman"/>
                <w:b/>
                <w:bCs/>
                <w:color w:val="auto"/>
                <w:sz w:val="18"/>
                <w:szCs w:val="18"/>
              </w:rPr>
            </w:pPr>
            <w:r w:rsidRPr="0084190D">
              <w:rPr>
                <w:rFonts w:eastAsia="Times New Roman"/>
                <w:b/>
                <w:bCs/>
                <w:color w:val="auto"/>
                <w:sz w:val="18"/>
                <w:szCs w:val="18"/>
              </w:rPr>
              <w:t>2018</w:t>
            </w:r>
          </w:p>
        </w:tc>
        <w:tc>
          <w:tcPr>
            <w:tcW w:w="1443" w:type="dxa"/>
            <w:tcBorders>
              <w:top w:val="single" w:sz="8" w:space="0" w:color="auto"/>
              <w:left w:val="nil"/>
              <w:bottom w:val="single" w:sz="4" w:space="0" w:color="auto"/>
              <w:right w:val="single" w:sz="8" w:space="0" w:color="auto"/>
            </w:tcBorders>
            <w:shd w:val="clear" w:color="auto" w:fill="auto"/>
            <w:noWrap/>
            <w:vAlign w:val="bottom"/>
            <w:hideMark/>
          </w:tcPr>
          <w:p w14:paraId="60172F33" w14:textId="77777777" w:rsidR="0084190D" w:rsidRPr="0084190D" w:rsidRDefault="0084190D" w:rsidP="0084190D">
            <w:pPr>
              <w:jc w:val="right"/>
              <w:rPr>
                <w:rFonts w:eastAsia="Times New Roman"/>
                <w:b/>
                <w:bCs/>
                <w:color w:val="auto"/>
                <w:sz w:val="18"/>
                <w:szCs w:val="18"/>
              </w:rPr>
            </w:pPr>
            <w:r w:rsidRPr="0084190D">
              <w:rPr>
                <w:rFonts w:eastAsia="Times New Roman"/>
                <w:b/>
                <w:bCs/>
                <w:color w:val="auto"/>
                <w:sz w:val="18"/>
                <w:szCs w:val="18"/>
              </w:rPr>
              <w:t>2019</w:t>
            </w:r>
          </w:p>
        </w:tc>
      </w:tr>
      <w:tr w:rsidR="0084190D" w:rsidRPr="0084190D" w14:paraId="019A1E6D" w14:textId="77777777" w:rsidTr="00CD2C50">
        <w:trPr>
          <w:trHeight w:val="63"/>
        </w:trPr>
        <w:tc>
          <w:tcPr>
            <w:tcW w:w="191" w:type="dxa"/>
            <w:tcBorders>
              <w:top w:val="nil"/>
              <w:left w:val="single" w:sz="8" w:space="0" w:color="auto"/>
              <w:bottom w:val="nil"/>
              <w:right w:val="nil"/>
            </w:tcBorders>
            <w:shd w:val="clear" w:color="auto" w:fill="auto"/>
            <w:noWrap/>
            <w:vAlign w:val="bottom"/>
            <w:hideMark/>
          </w:tcPr>
          <w:p w14:paraId="225A78F2" w14:textId="77777777" w:rsidR="0084190D" w:rsidRPr="0084190D" w:rsidRDefault="0084190D" w:rsidP="0084190D">
            <w:pPr>
              <w:rPr>
                <w:rFonts w:eastAsia="Times New Roman"/>
                <w:color w:val="auto"/>
                <w:sz w:val="18"/>
                <w:szCs w:val="18"/>
              </w:rPr>
            </w:pPr>
            <w:r w:rsidRPr="0084190D">
              <w:rPr>
                <w:rFonts w:eastAsia="Times New Roman"/>
                <w:color w:val="auto"/>
                <w:sz w:val="18"/>
                <w:szCs w:val="18"/>
              </w:rPr>
              <w:t> </w:t>
            </w:r>
          </w:p>
        </w:tc>
        <w:tc>
          <w:tcPr>
            <w:tcW w:w="3647" w:type="dxa"/>
            <w:tcBorders>
              <w:top w:val="nil"/>
              <w:left w:val="nil"/>
              <w:bottom w:val="nil"/>
              <w:right w:val="nil"/>
            </w:tcBorders>
            <w:shd w:val="clear" w:color="auto" w:fill="auto"/>
            <w:noWrap/>
            <w:vAlign w:val="bottom"/>
            <w:hideMark/>
          </w:tcPr>
          <w:p w14:paraId="03DE9922" w14:textId="77777777" w:rsidR="0084190D" w:rsidRPr="0084190D" w:rsidRDefault="0084190D" w:rsidP="0084190D">
            <w:pPr>
              <w:rPr>
                <w:rFonts w:eastAsia="Times New Roman"/>
                <w:color w:val="auto"/>
                <w:sz w:val="18"/>
                <w:szCs w:val="18"/>
              </w:rPr>
            </w:pPr>
          </w:p>
        </w:tc>
        <w:tc>
          <w:tcPr>
            <w:tcW w:w="1363" w:type="dxa"/>
            <w:tcBorders>
              <w:top w:val="nil"/>
              <w:left w:val="nil"/>
              <w:bottom w:val="nil"/>
              <w:right w:val="nil"/>
            </w:tcBorders>
            <w:shd w:val="clear" w:color="auto" w:fill="auto"/>
            <w:noWrap/>
            <w:vAlign w:val="bottom"/>
            <w:hideMark/>
          </w:tcPr>
          <w:p w14:paraId="0DA57031" w14:textId="77777777" w:rsidR="0084190D" w:rsidRPr="0084190D" w:rsidRDefault="0084190D" w:rsidP="0084190D">
            <w:pPr>
              <w:rPr>
                <w:rFonts w:eastAsia="Times New Roman"/>
                <w:color w:val="auto"/>
                <w:sz w:val="18"/>
                <w:szCs w:val="18"/>
              </w:rPr>
            </w:pPr>
          </w:p>
        </w:tc>
        <w:tc>
          <w:tcPr>
            <w:tcW w:w="1283" w:type="dxa"/>
            <w:tcBorders>
              <w:top w:val="nil"/>
              <w:left w:val="nil"/>
              <w:bottom w:val="nil"/>
              <w:right w:val="nil"/>
            </w:tcBorders>
            <w:shd w:val="clear" w:color="auto" w:fill="auto"/>
            <w:noWrap/>
            <w:vAlign w:val="bottom"/>
            <w:hideMark/>
          </w:tcPr>
          <w:p w14:paraId="1ECDBC2E" w14:textId="77777777" w:rsidR="0084190D" w:rsidRPr="0084190D" w:rsidRDefault="0084190D" w:rsidP="0084190D">
            <w:pPr>
              <w:rPr>
                <w:rFonts w:eastAsia="Times New Roman"/>
                <w:color w:val="auto"/>
                <w:sz w:val="18"/>
                <w:szCs w:val="18"/>
              </w:rPr>
            </w:pPr>
          </w:p>
        </w:tc>
        <w:tc>
          <w:tcPr>
            <w:tcW w:w="1403" w:type="dxa"/>
            <w:tcBorders>
              <w:top w:val="nil"/>
              <w:left w:val="nil"/>
              <w:bottom w:val="nil"/>
              <w:right w:val="nil"/>
            </w:tcBorders>
            <w:shd w:val="clear" w:color="auto" w:fill="auto"/>
            <w:noWrap/>
            <w:vAlign w:val="bottom"/>
            <w:hideMark/>
          </w:tcPr>
          <w:p w14:paraId="55B8E2E9" w14:textId="77777777" w:rsidR="0084190D" w:rsidRPr="0084190D" w:rsidRDefault="0084190D" w:rsidP="0084190D">
            <w:pPr>
              <w:rPr>
                <w:rFonts w:eastAsia="Times New Roman"/>
                <w:color w:val="auto"/>
                <w:sz w:val="18"/>
                <w:szCs w:val="18"/>
              </w:rPr>
            </w:pPr>
          </w:p>
        </w:tc>
        <w:tc>
          <w:tcPr>
            <w:tcW w:w="1443" w:type="dxa"/>
            <w:tcBorders>
              <w:top w:val="nil"/>
              <w:left w:val="nil"/>
              <w:bottom w:val="nil"/>
              <w:right w:val="single" w:sz="8" w:space="0" w:color="auto"/>
            </w:tcBorders>
            <w:shd w:val="clear" w:color="auto" w:fill="auto"/>
            <w:noWrap/>
            <w:vAlign w:val="bottom"/>
            <w:hideMark/>
          </w:tcPr>
          <w:p w14:paraId="30E5F94F" w14:textId="77777777" w:rsidR="0084190D" w:rsidRPr="0084190D" w:rsidRDefault="0084190D" w:rsidP="0084190D">
            <w:pPr>
              <w:rPr>
                <w:rFonts w:eastAsia="Times New Roman"/>
                <w:color w:val="auto"/>
                <w:sz w:val="18"/>
                <w:szCs w:val="18"/>
              </w:rPr>
            </w:pPr>
            <w:r w:rsidRPr="0084190D">
              <w:rPr>
                <w:rFonts w:eastAsia="Times New Roman"/>
                <w:color w:val="auto"/>
                <w:sz w:val="18"/>
                <w:szCs w:val="18"/>
              </w:rPr>
              <w:t> </w:t>
            </w:r>
          </w:p>
        </w:tc>
      </w:tr>
      <w:tr w:rsidR="0084190D" w:rsidRPr="0084190D" w14:paraId="18A30B1D" w14:textId="77777777" w:rsidTr="00CD2C50">
        <w:trPr>
          <w:trHeight w:val="73"/>
        </w:trPr>
        <w:tc>
          <w:tcPr>
            <w:tcW w:w="3838" w:type="dxa"/>
            <w:gridSpan w:val="2"/>
            <w:tcBorders>
              <w:top w:val="nil"/>
              <w:left w:val="single" w:sz="8" w:space="0" w:color="auto"/>
              <w:bottom w:val="nil"/>
              <w:right w:val="nil"/>
            </w:tcBorders>
            <w:shd w:val="clear" w:color="auto" w:fill="auto"/>
            <w:noWrap/>
            <w:vAlign w:val="bottom"/>
            <w:hideMark/>
          </w:tcPr>
          <w:p w14:paraId="108DDD18" w14:textId="77777777" w:rsidR="0084190D" w:rsidRPr="0084190D" w:rsidRDefault="0084190D" w:rsidP="0084190D">
            <w:pPr>
              <w:rPr>
                <w:rFonts w:eastAsia="Times New Roman"/>
                <w:b/>
                <w:bCs/>
                <w:color w:val="auto"/>
                <w:sz w:val="18"/>
                <w:szCs w:val="18"/>
              </w:rPr>
            </w:pPr>
            <w:r w:rsidRPr="0084190D">
              <w:rPr>
                <w:rFonts w:eastAsia="Times New Roman"/>
                <w:b/>
                <w:bCs/>
                <w:color w:val="auto"/>
                <w:sz w:val="18"/>
                <w:szCs w:val="18"/>
              </w:rPr>
              <w:t>voorstellingen</w:t>
            </w:r>
          </w:p>
        </w:tc>
        <w:tc>
          <w:tcPr>
            <w:tcW w:w="1363" w:type="dxa"/>
            <w:tcBorders>
              <w:top w:val="nil"/>
              <w:left w:val="nil"/>
              <w:bottom w:val="nil"/>
              <w:right w:val="nil"/>
            </w:tcBorders>
            <w:shd w:val="clear" w:color="auto" w:fill="auto"/>
            <w:noWrap/>
            <w:vAlign w:val="bottom"/>
            <w:hideMark/>
          </w:tcPr>
          <w:p w14:paraId="2D679C9D" w14:textId="77777777" w:rsidR="0084190D" w:rsidRPr="0084190D" w:rsidRDefault="0084190D" w:rsidP="0084190D">
            <w:pPr>
              <w:rPr>
                <w:rFonts w:eastAsia="Times New Roman"/>
                <w:color w:val="auto"/>
                <w:sz w:val="18"/>
                <w:szCs w:val="18"/>
              </w:rPr>
            </w:pPr>
          </w:p>
        </w:tc>
        <w:tc>
          <w:tcPr>
            <w:tcW w:w="1283" w:type="dxa"/>
            <w:tcBorders>
              <w:top w:val="nil"/>
              <w:left w:val="nil"/>
              <w:bottom w:val="nil"/>
              <w:right w:val="nil"/>
            </w:tcBorders>
            <w:shd w:val="clear" w:color="auto" w:fill="auto"/>
            <w:noWrap/>
            <w:vAlign w:val="bottom"/>
            <w:hideMark/>
          </w:tcPr>
          <w:p w14:paraId="7AF00F88" w14:textId="77777777" w:rsidR="0084190D" w:rsidRPr="0084190D" w:rsidRDefault="0084190D" w:rsidP="0084190D">
            <w:pPr>
              <w:rPr>
                <w:rFonts w:eastAsia="Times New Roman"/>
                <w:color w:val="auto"/>
                <w:sz w:val="18"/>
                <w:szCs w:val="18"/>
              </w:rPr>
            </w:pPr>
          </w:p>
        </w:tc>
        <w:tc>
          <w:tcPr>
            <w:tcW w:w="1403" w:type="dxa"/>
            <w:tcBorders>
              <w:top w:val="nil"/>
              <w:left w:val="nil"/>
              <w:bottom w:val="nil"/>
              <w:right w:val="nil"/>
            </w:tcBorders>
            <w:shd w:val="clear" w:color="auto" w:fill="auto"/>
            <w:noWrap/>
            <w:vAlign w:val="bottom"/>
            <w:hideMark/>
          </w:tcPr>
          <w:p w14:paraId="6690CA74" w14:textId="77777777" w:rsidR="0084190D" w:rsidRPr="0084190D" w:rsidRDefault="0084190D" w:rsidP="0084190D">
            <w:pPr>
              <w:rPr>
                <w:rFonts w:eastAsia="Times New Roman"/>
                <w:color w:val="auto"/>
                <w:sz w:val="18"/>
                <w:szCs w:val="18"/>
              </w:rPr>
            </w:pPr>
          </w:p>
        </w:tc>
        <w:tc>
          <w:tcPr>
            <w:tcW w:w="1443" w:type="dxa"/>
            <w:tcBorders>
              <w:top w:val="nil"/>
              <w:left w:val="nil"/>
              <w:bottom w:val="nil"/>
              <w:right w:val="single" w:sz="8" w:space="0" w:color="auto"/>
            </w:tcBorders>
            <w:shd w:val="clear" w:color="auto" w:fill="auto"/>
            <w:noWrap/>
            <w:vAlign w:val="bottom"/>
            <w:hideMark/>
          </w:tcPr>
          <w:p w14:paraId="5BB3B7E7" w14:textId="77777777" w:rsidR="0084190D" w:rsidRPr="0084190D" w:rsidRDefault="0084190D" w:rsidP="0084190D">
            <w:pPr>
              <w:rPr>
                <w:rFonts w:eastAsia="Times New Roman"/>
                <w:color w:val="auto"/>
                <w:sz w:val="18"/>
                <w:szCs w:val="18"/>
              </w:rPr>
            </w:pPr>
            <w:r w:rsidRPr="0084190D">
              <w:rPr>
                <w:rFonts w:eastAsia="Times New Roman"/>
                <w:color w:val="auto"/>
                <w:sz w:val="18"/>
                <w:szCs w:val="18"/>
              </w:rPr>
              <w:t> </w:t>
            </w:r>
          </w:p>
        </w:tc>
      </w:tr>
      <w:tr w:rsidR="0084190D" w:rsidRPr="0084190D" w14:paraId="661E7D54" w14:textId="77777777" w:rsidTr="00CD2C50">
        <w:trPr>
          <w:trHeight w:val="315"/>
        </w:trPr>
        <w:tc>
          <w:tcPr>
            <w:tcW w:w="191" w:type="dxa"/>
            <w:tcBorders>
              <w:top w:val="nil"/>
              <w:left w:val="single" w:sz="8" w:space="0" w:color="auto"/>
              <w:bottom w:val="nil"/>
              <w:right w:val="nil"/>
            </w:tcBorders>
            <w:shd w:val="clear" w:color="auto" w:fill="auto"/>
            <w:noWrap/>
            <w:vAlign w:val="bottom"/>
            <w:hideMark/>
          </w:tcPr>
          <w:p w14:paraId="41EE041E" w14:textId="77777777" w:rsidR="0084190D" w:rsidRPr="0084190D" w:rsidRDefault="0084190D" w:rsidP="0084190D">
            <w:pPr>
              <w:rPr>
                <w:rFonts w:eastAsia="Times New Roman"/>
                <w:color w:val="auto"/>
                <w:sz w:val="18"/>
                <w:szCs w:val="18"/>
              </w:rPr>
            </w:pPr>
            <w:r w:rsidRPr="0084190D">
              <w:rPr>
                <w:rFonts w:eastAsia="Times New Roman"/>
                <w:color w:val="auto"/>
                <w:sz w:val="18"/>
                <w:szCs w:val="18"/>
              </w:rPr>
              <w:t> </w:t>
            </w:r>
          </w:p>
        </w:tc>
        <w:tc>
          <w:tcPr>
            <w:tcW w:w="3647" w:type="dxa"/>
            <w:tcBorders>
              <w:top w:val="nil"/>
              <w:left w:val="nil"/>
              <w:bottom w:val="nil"/>
              <w:right w:val="nil"/>
            </w:tcBorders>
            <w:shd w:val="clear" w:color="auto" w:fill="auto"/>
            <w:noWrap/>
            <w:vAlign w:val="bottom"/>
            <w:hideMark/>
          </w:tcPr>
          <w:p w14:paraId="6320CFA8" w14:textId="77777777" w:rsidR="0084190D" w:rsidRPr="0084190D" w:rsidRDefault="0084190D" w:rsidP="0084190D">
            <w:pPr>
              <w:rPr>
                <w:rFonts w:eastAsia="Times New Roman"/>
                <w:color w:val="auto"/>
                <w:sz w:val="18"/>
                <w:szCs w:val="18"/>
              </w:rPr>
            </w:pPr>
            <w:r w:rsidRPr="0084190D">
              <w:rPr>
                <w:rFonts w:eastAsia="Times New Roman"/>
                <w:color w:val="auto"/>
                <w:sz w:val="18"/>
                <w:szCs w:val="18"/>
              </w:rPr>
              <w:t>entree brochure voorstellingen</w:t>
            </w:r>
          </w:p>
        </w:tc>
        <w:tc>
          <w:tcPr>
            <w:tcW w:w="1363" w:type="dxa"/>
            <w:tcBorders>
              <w:top w:val="nil"/>
              <w:left w:val="nil"/>
              <w:bottom w:val="nil"/>
              <w:right w:val="nil"/>
            </w:tcBorders>
            <w:shd w:val="clear" w:color="auto" w:fill="auto"/>
            <w:noWrap/>
            <w:vAlign w:val="bottom"/>
            <w:hideMark/>
          </w:tcPr>
          <w:p w14:paraId="7CCB5B49" w14:textId="77777777" w:rsidR="0084190D" w:rsidRPr="0084190D" w:rsidRDefault="0084190D" w:rsidP="0084190D">
            <w:pPr>
              <w:jc w:val="right"/>
              <w:rPr>
                <w:rFonts w:eastAsia="Times New Roman"/>
                <w:color w:val="auto"/>
                <w:sz w:val="18"/>
                <w:szCs w:val="18"/>
              </w:rPr>
            </w:pPr>
            <w:r w:rsidRPr="0084190D">
              <w:rPr>
                <w:rFonts w:eastAsia="Times New Roman"/>
                <w:color w:val="auto"/>
                <w:sz w:val="18"/>
                <w:szCs w:val="18"/>
              </w:rPr>
              <w:t xml:space="preserve"> 69.498 </w:t>
            </w:r>
          </w:p>
        </w:tc>
        <w:tc>
          <w:tcPr>
            <w:tcW w:w="1283" w:type="dxa"/>
            <w:tcBorders>
              <w:top w:val="nil"/>
              <w:left w:val="nil"/>
              <w:bottom w:val="nil"/>
              <w:right w:val="nil"/>
            </w:tcBorders>
            <w:shd w:val="clear" w:color="auto" w:fill="auto"/>
            <w:noWrap/>
            <w:vAlign w:val="bottom"/>
            <w:hideMark/>
          </w:tcPr>
          <w:p w14:paraId="2079F802" w14:textId="77777777" w:rsidR="0084190D" w:rsidRPr="0084190D" w:rsidRDefault="0084190D" w:rsidP="0084190D">
            <w:pPr>
              <w:jc w:val="right"/>
              <w:rPr>
                <w:rFonts w:eastAsia="Times New Roman"/>
                <w:color w:val="auto"/>
                <w:sz w:val="18"/>
                <w:szCs w:val="18"/>
              </w:rPr>
            </w:pPr>
            <w:r w:rsidRPr="0084190D">
              <w:rPr>
                <w:rFonts w:eastAsia="Times New Roman"/>
                <w:color w:val="auto"/>
                <w:sz w:val="18"/>
                <w:szCs w:val="18"/>
              </w:rPr>
              <w:t xml:space="preserve"> 71.604 </w:t>
            </w:r>
          </w:p>
        </w:tc>
        <w:tc>
          <w:tcPr>
            <w:tcW w:w="1403" w:type="dxa"/>
            <w:tcBorders>
              <w:top w:val="nil"/>
              <w:left w:val="nil"/>
              <w:bottom w:val="nil"/>
              <w:right w:val="nil"/>
            </w:tcBorders>
            <w:shd w:val="clear" w:color="auto" w:fill="auto"/>
            <w:noWrap/>
            <w:vAlign w:val="bottom"/>
            <w:hideMark/>
          </w:tcPr>
          <w:p w14:paraId="022C1B34" w14:textId="77777777" w:rsidR="0084190D" w:rsidRPr="0084190D" w:rsidRDefault="0084190D" w:rsidP="0084190D">
            <w:pPr>
              <w:jc w:val="right"/>
              <w:rPr>
                <w:rFonts w:eastAsia="Times New Roman"/>
                <w:color w:val="auto"/>
                <w:sz w:val="18"/>
                <w:szCs w:val="18"/>
              </w:rPr>
            </w:pPr>
            <w:r w:rsidRPr="0084190D">
              <w:rPr>
                <w:rFonts w:eastAsia="Times New Roman"/>
                <w:color w:val="auto"/>
                <w:sz w:val="18"/>
                <w:szCs w:val="18"/>
              </w:rPr>
              <w:t xml:space="preserve"> 73.763 </w:t>
            </w:r>
          </w:p>
        </w:tc>
        <w:tc>
          <w:tcPr>
            <w:tcW w:w="1443" w:type="dxa"/>
            <w:tcBorders>
              <w:top w:val="nil"/>
              <w:left w:val="nil"/>
              <w:bottom w:val="nil"/>
              <w:right w:val="single" w:sz="8" w:space="0" w:color="auto"/>
            </w:tcBorders>
            <w:shd w:val="clear" w:color="auto" w:fill="auto"/>
            <w:noWrap/>
            <w:vAlign w:val="bottom"/>
            <w:hideMark/>
          </w:tcPr>
          <w:p w14:paraId="711C4F63" w14:textId="77777777" w:rsidR="0084190D" w:rsidRPr="0084190D" w:rsidRDefault="0084190D" w:rsidP="0084190D">
            <w:pPr>
              <w:jc w:val="right"/>
              <w:rPr>
                <w:rFonts w:eastAsia="Times New Roman"/>
                <w:color w:val="auto"/>
                <w:sz w:val="18"/>
                <w:szCs w:val="18"/>
              </w:rPr>
            </w:pPr>
            <w:r w:rsidRPr="0084190D">
              <w:rPr>
                <w:rFonts w:eastAsia="Times New Roman"/>
                <w:color w:val="auto"/>
                <w:sz w:val="18"/>
                <w:szCs w:val="18"/>
              </w:rPr>
              <w:t xml:space="preserve"> 75.974 </w:t>
            </w:r>
          </w:p>
        </w:tc>
      </w:tr>
      <w:tr w:rsidR="0084190D" w:rsidRPr="0084190D" w14:paraId="657B6880" w14:textId="77777777" w:rsidTr="00CD2C50">
        <w:trPr>
          <w:trHeight w:val="315"/>
        </w:trPr>
        <w:tc>
          <w:tcPr>
            <w:tcW w:w="191" w:type="dxa"/>
            <w:tcBorders>
              <w:top w:val="nil"/>
              <w:left w:val="single" w:sz="8" w:space="0" w:color="auto"/>
              <w:bottom w:val="nil"/>
              <w:right w:val="nil"/>
            </w:tcBorders>
            <w:shd w:val="clear" w:color="auto" w:fill="auto"/>
            <w:noWrap/>
            <w:vAlign w:val="bottom"/>
            <w:hideMark/>
          </w:tcPr>
          <w:p w14:paraId="3ABAF3BB" w14:textId="77777777" w:rsidR="0084190D" w:rsidRPr="0084190D" w:rsidRDefault="0084190D" w:rsidP="0084190D">
            <w:pPr>
              <w:rPr>
                <w:rFonts w:eastAsia="Times New Roman"/>
                <w:color w:val="auto"/>
                <w:sz w:val="18"/>
                <w:szCs w:val="18"/>
              </w:rPr>
            </w:pPr>
            <w:r w:rsidRPr="0084190D">
              <w:rPr>
                <w:rFonts w:eastAsia="Times New Roman"/>
                <w:color w:val="auto"/>
                <w:sz w:val="18"/>
                <w:szCs w:val="18"/>
              </w:rPr>
              <w:t> </w:t>
            </w:r>
          </w:p>
        </w:tc>
        <w:tc>
          <w:tcPr>
            <w:tcW w:w="3647" w:type="dxa"/>
            <w:tcBorders>
              <w:top w:val="nil"/>
              <w:left w:val="nil"/>
              <w:bottom w:val="nil"/>
              <w:right w:val="nil"/>
            </w:tcBorders>
            <w:shd w:val="clear" w:color="auto" w:fill="auto"/>
            <w:noWrap/>
            <w:vAlign w:val="bottom"/>
            <w:hideMark/>
          </w:tcPr>
          <w:p w14:paraId="31251C35" w14:textId="77777777" w:rsidR="0084190D" w:rsidRPr="0084190D" w:rsidRDefault="0084190D" w:rsidP="0084190D">
            <w:pPr>
              <w:rPr>
                <w:rFonts w:eastAsia="Times New Roman"/>
                <w:color w:val="auto"/>
                <w:sz w:val="18"/>
                <w:szCs w:val="18"/>
              </w:rPr>
            </w:pPr>
            <w:r w:rsidRPr="0084190D">
              <w:rPr>
                <w:rFonts w:eastAsia="Times New Roman"/>
                <w:color w:val="auto"/>
                <w:sz w:val="18"/>
                <w:szCs w:val="18"/>
              </w:rPr>
              <w:t>theatervoorstellingen BO</w:t>
            </w:r>
          </w:p>
        </w:tc>
        <w:tc>
          <w:tcPr>
            <w:tcW w:w="1363" w:type="dxa"/>
            <w:tcBorders>
              <w:top w:val="nil"/>
              <w:left w:val="nil"/>
              <w:bottom w:val="nil"/>
              <w:right w:val="nil"/>
            </w:tcBorders>
            <w:shd w:val="clear" w:color="auto" w:fill="auto"/>
            <w:noWrap/>
            <w:vAlign w:val="bottom"/>
            <w:hideMark/>
          </w:tcPr>
          <w:p w14:paraId="77B7FDD5" w14:textId="77777777" w:rsidR="0084190D" w:rsidRPr="0084190D" w:rsidRDefault="0084190D" w:rsidP="0084190D">
            <w:pPr>
              <w:jc w:val="right"/>
              <w:rPr>
                <w:rFonts w:eastAsia="Times New Roman"/>
                <w:color w:val="auto"/>
                <w:sz w:val="18"/>
                <w:szCs w:val="18"/>
              </w:rPr>
            </w:pPr>
            <w:r w:rsidRPr="0084190D">
              <w:rPr>
                <w:rFonts w:eastAsia="Times New Roman"/>
                <w:color w:val="auto"/>
                <w:sz w:val="18"/>
                <w:szCs w:val="18"/>
              </w:rPr>
              <w:t xml:space="preserve"> 5.897 </w:t>
            </w:r>
          </w:p>
        </w:tc>
        <w:tc>
          <w:tcPr>
            <w:tcW w:w="1283" w:type="dxa"/>
            <w:tcBorders>
              <w:top w:val="nil"/>
              <w:left w:val="nil"/>
              <w:bottom w:val="nil"/>
              <w:right w:val="nil"/>
            </w:tcBorders>
            <w:shd w:val="clear" w:color="auto" w:fill="auto"/>
            <w:noWrap/>
            <w:vAlign w:val="bottom"/>
            <w:hideMark/>
          </w:tcPr>
          <w:p w14:paraId="6891D9C0" w14:textId="77777777" w:rsidR="0084190D" w:rsidRPr="0084190D" w:rsidRDefault="0084190D" w:rsidP="0084190D">
            <w:pPr>
              <w:jc w:val="right"/>
              <w:rPr>
                <w:rFonts w:eastAsia="Times New Roman"/>
                <w:color w:val="auto"/>
                <w:sz w:val="18"/>
                <w:szCs w:val="18"/>
              </w:rPr>
            </w:pPr>
            <w:r w:rsidRPr="0084190D">
              <w:rPr>
                <w:rFonts w:eastAsia="Times New Roman"/>
                <w:color w:val="auto"/>
                <w:sz w:val="18"/>
                <w:szCs w:val="18"/>
              </w:rPr>
              <w:t xml:space="preserve"> 6.941 </w:t>
            </w:r>
          </w:p>
        </w:tc>
        <w:tc>
          <w:tcPr>
            <w:tcW w:w="1403" w:type="dxa"/>
            <w:tcBorders>
              <w:top w:val="nil"/>
              <w:left w:val="nil"/>
              <w:bottom w:val="nil"/>
              <w:right w:val="nil"/>
            </w:tcBorders>
            <w:shd w:val="clear" w:color="auto" w:fill="auto"/>
            <w:noWrap/>
            <w:vAlign w:val="bottom"/>
            <w:hideMark/>
          </w:tcPr>
          <w:p w14:paraId="3E5B80E1" w14:textId="77777777" w:rsidR="0084190D" w:rsidRPr="0084190D" w:rsidRDefault="0084190D" w:rsidP="0084190D">
            <w:pPr>
              <w:jc w:val="right"/>
              <w:rPr>
                <w:rFonts w:eastAsia="Times New Roman"/>
                <w:color w:val="auto"/>
                <w:sz w:val="18"/>
                <w:szCs w:val="18"/>
              </w:rPr>
            </w:pPr>
            <w:r w:rsidRPr="0084190D">
              <w:rPr>
                <w:rFonts w:eastAsia="Times New Roman"/>
                <w:color w:val="auto"/>
                <w:sz w:val="18"/>
                <w:szCs w:val="18"/>
              </w:rPr>
              <w:t xml:space="preserve"> 8.943 </w:t>
            </w:r>
          </w:p>
        </w:tc>
        <w:tc>
          <w:tcPr>
            <w:tcW w:w="1443" w:type="dxa"/>
            <w:tcBorders>
              <w:top w:val="nil"/>
              <w:left w:val="nil"/>
              <w:bottom w:val="nil"/>
              <w:right w:val="single" w:sz="8" w:space="0" w:color="auto"/>
            </w:tcBorders>
            <w:shd w:val="clear" w:color="auto" w:fill="auto"/>
            <w:noWrap/>
            <w:vAlign w:val="bottom"/>
            <w:hideMark/>
          </w:tcPr>
          <w:p w14:paraId="576C0151" w14:textId="77777777" w:rsidR="0084190D" w:rsidRPr="0084190D" w:rsidRDefault="0084190D" w:rsidP="0084190D">
            <w:pPr>
              <w:jc w:val="right"/>
              <w:rPr>
                <w:rFonts w:eastAsia="Times New Roman"/>
                <w:color w:val="auto"/>
                <w:sz w:val="18"/>
                <w:szCs w:val="18"/>
              </w:rPr>
            </w:pPr>
            <w:r w:rsidRPr="0084190D">
              <w:rPr>
                <w:rFonts w:eastAsia="Times New Roman"/>
                <w:color w:val="auto"/>
                <w:sz w:val="18"/>
                <w:szCs w:val="18"/>
              </w:rPr>
              <w:t xml:space="preserve"> 11.052 </w:t>
            </w:r>
          </w:p>
        </w:tc>
      </w:tr>
      <w:tr w:rsidR="0084190D" w:rsidRPr="0084190D" w14:paraId="798BE85F" w14:textId="77777777" w:rsidTr="00CD2C50">
        <w:trPr>
          <w:trHeight w:val="315"/>
        </w:trPr>
        <w:tc>
          <w:tcPr>
            <w:tcW w:w="191" w:type="dxa"/>
            <w:tcBorders>
              <w:top w:val="nil"/>
              <w:left w:val="single" w:sz="8" w:space="0" w:color="auto"/>
              <w:bottom w:val="nil"/>
              <w:right w:val="nil"/>
            </w:tcBorders>
            <w:shd w:val="clear" w:color="auto" w:fill="auto"/>
            <w:noWrap/>
            <w:vAlign w:val="bottom"/>
            <w:hideMark/>
          </w:tcPr>
          <w:p w14:paraId="4A64DBCE" w14:textId="77777777" w:rsidR="0084190D" w:rsidRPr="0084190D" w:rsidRDefault="0084190D" w:rsidP="0084190D">
            <w:pPr>
              <w:rPr>
                <w:rFonts w:eastAsia="Times New Roman"/>
                <w:color w:val="auto"/>
                <w:sz w:val="18"/>
                <w:szCs w:val="18"/>
              </w:rPr>
            </w:pPr>
            <w:r w:rsidRPr="0084190D">
              <w:rPr>
                <w:rFonts w:eastAsia="Times New Roman"/>
                <w:color w:val="auto"/>
                <w:sz w:val="18"/>
                <w:szCs w:val="18"/>
              </w:rPr>
              <w:t> </w:t>
            </w:r>
          </w:p>
        </w:tc>
        <w:tc>
          <w:tcPr>
            <w:tcW w:w="3647" w:type="dxa"/>
            <w:tcBorders>
              <w:top w:val="nil"/>
              <w:left w:val="nil"/>
              <w:bottom w:val="nil"/>
              <w:right w:val="nil"/>
            </w:tcBorders>
            <w:shd w:val="clear" w:color="auto" w:fill="auto"/>
            <w:noWrap/>
            <w:vAlign w:val="bottom"/>
            <w:hideMark/>
          </w:tcPr>
          <w:p w14:paraId="1A51377E" w14:textId="77777777" w:rsidR="0084190D" w:rsidRPr="0084190D" w:rsidRDefault="0084190D" w:rsidP="0084190D">
            <w:pPr>
              <w:rPr>
                <w:rFonts w:eastAsia="Times New Roman"/>
                <w:color w:val="auto"/>
                <w:sz w:val="18"/>
                <w:szCs w:val="18"/>
              </w:rPr>
            </w:pPr>
            <w:r w:rsidRPr="0084190D">
              <w:rPr>
                <w:rFonts w:eastAsia="Times New Roman"/>
                <w:color w:val="auto"/>
                <w:sz w:val="18"/>
                <w:szCs w:val="18"/>
              </w:rPr>
              <w:t>theatervoorstellingen VO</w:t>
            </w:r>
          </w:p>
        </w:tc>
        <w:tc>
          <w:tcPr>
            <w:tcW w:w="1363" w:type="dxa"/>
            <w:tcBorders>
              <w:top w:val="nil"/>
              <w:left w:val="nil"/>
              <w:bottom w:val="single" w:sz="4" w:space="0" w:color="000000"/>
              <w:right w:val="nil"/>
            </w:tcBorders>
            <w:shd w:val="clear" w:color="auto" w:fill="auto"/>
            <w:noWrap/>
            <w:vAlign w:val="bottom"/>
            <w:hideMark/>
          </w:tcPr>
          <w:p w14:paraId="38CAA574" w14:textId="77777777" w:rsidR="0084190D" w:rsidRPr="0084190D" w:rsidRDefault="0084190D" w:rsidP="0084190D">
            <w:pPr>
              <w:jc w:val="right"/>
              <w:rPr>
                <w:rFonts w:eastAsia="Times New Roman"/>
                <w:color w:val="auto"/>
                <w:sz w:val="18"/>
                <w:szCs w:val="18"/>
              </w:rPr>
            </w:pPr>
            <w:r w:rsidRPr="0084190D">
              <w:rPr>
                <w:rFonts w:eastAsia="Times New Roman"/>
                <w:color w:val="auto"/>
                <w:sz w:val="18"/>
                <w:szCs w:val="18"/>
              </w:rPr>
              <w:t xml:space="preserve"> 28.080 </w:t>
            </w:r>
          </w:p>
        </w:tc>
        <w:tc>
          <w:tcPr>
            <w:tcW w:w="1283" w:type="dxa"/>
            <w:tcBorders>
              <w:top w:val="nil"/>
              <w:left w:val="nil"/>
              <w:bottom w:val="single" w:sz="4" w:space="0" w:color="000000"/>
              <w:right w:val="nil"/>
            </w:tcBorders>
            <w:shd w:val="clear" w:color="auto" w:fill="auto"/>
            <w:noWrap/>
            <w:vAlign w:val="bottom"/>
            <w:hideMark/>
          </w:tcPr>
          <w:p w14:paraId="513A3452" w14:textId="77777777" w:rsidR="0084190D" w:rsidRPr="0084190D" w:rsidRDefault="0084190D" w:rsidP="0084190D">
            <w:pPr>
              <w:jc w:val="right"/>
              <w:rPr>
                <w:rFonts w:eastAsia="Times New Roman"/>
                <w:color w:val="auto"/>
                <w:sz w:val="18"/>
                <w:szCs w:val="18"/>
              </w:rPr>
            </w:pPr>
            <w:r w:rsidRPr="0084190D">
              <w:rPr>
                <w:rFonts w:eastAsia="Times New Roman"/>
                <w:color w:val="auto"/>
                <w:sz w:val="18"/>
                <w:szCs w:val="18"/>
              </w:rPr>
              <w:t xml:space="preserve"> 28.922 </w:t>
            </w:r>
          </w:p>
        </w:tc>
        <w:tc>
          <w:tcPr>
            <w:tcW w:w="1403" w:type="dxa"/>
            <w:tcBorders>
              <w:top w:val="nil"/>
              <w:left w:val="nil"/>
              <w:bottom w:val="single" w:sz="4" w:space="0" w:color="000000"/>
              <w:right w:val="nil"/>
            </w:tcBorders>
            <w:shd w:val="clear" w:color="auto" w:fill="auto"/>
            <w:noWrap/>
            <w:vAlign w:val="bottom"/>
            <w:hideMark/>
          </w:tcPr>
          <w:p w14:paraId="40F61E2F" w14:textId="77777777" w:rsidR="0084190D" w:rsidRPr="0084190D" w:rsidRDefault="0084190D" w:rsidP="0084190D">
            <w:pPr>
              <w:jc w:val="right"/>
              <w:rPr>
                <w:rFonts w:eastAsia="Times New Roman"/>
                <w:color w:val="auto"/>
                <w:sz w:val="18"/>
                <w:szCs w:val="18"/>
              </w:rPr>
            </w:pPr>
            <w:r w:rsidRPr="0084190D">
              <w:rPr>
                <w:rFonts w:eastAsia="Times New Roman"/>
                <w:color w:val="auto"/>
                <w:sz w:val="18"/>
                <w:szCs w:val="18"/>
              </w:rPr>
              <w:t xml:space="preserve"> 29.800 </w:t>
            </w:r>
          </w:p>
        </w:tc>
        <w:tc>
          <w:tcPr>
            <w:tcW w:w="1443" w:type="dxa"/>
            <w:tcBorders>
              <w:top w:val="nil"/>
              <w:left w:val="nil"/>
              <w:bottom w:val="single" w:sz="4" w:space="0" w:color="000000"/>
              <w:right w:val="single" w:sz="8" w:space="0" w:color="auto"/>
            </w:tcBorders>
            <w:shd w:val="clear" w:color="auto" w:fill="auto"/>
            <w:noWrap/>
            <w:vAlign w:val="bottom"/>
            <w:hideMark/>
          </w:tcPr>
          <w:p w14:paraId="3CF0B63C" w14:textId="77777777" w:rsidR="0084190D" w:rsidRPr="0084190D" w:rsidRDefault="0084190D" w:rsidP="0084190D">
            <w:pPr>
              <w:jc w:val="right"/>
              <w:rPr>
                <w:rFonts w:eastAsia="Times New Roman"/>
                <w:color w:val="auto"/>
                <w:sz w:val="18"/>
                <w:szCs w:val="18"/>
              </w:rPr>
            </w:pPr>
            <w:r w:rsidRPr="0084190D">
              <w:rPr>
                <w:rFonts w:eastAsia="Times New Roman"/>
                <w:color w:val="auto"/>
                <w:sz w:val="18"/>
                <w:szCs w:val="18"/>
              </w:rPr>
              <w:t xml:space="preserve"> 30.677 </w:t>
            </w:r>
          </w:p>
        </w:tc>
      </w:tr>
      <w:tr w:rsidR="0084190D" w:rsidRPr="0084190D" w14:paraId="5248545E" w14:textId="77777777" w:rsidTr="00CD2C50">
        <w:trPr>
          <w:trHeight w:val="168"/>
        </w:trPr>
        <w:tc>
          <w:tcPr>
            <w:tcW w:w="191" w:type="dxa"/>
            <w:tcBorders>
              <w:top w:val="nil"/>
              <w:left w:val="single" w:sz="8" w:space="0" w:color="auto"/>
              <w:bottom w:val="nil"/>
              <w:right w:val="nil"/>
            </w:tcBorders>
            <w:shd w:val="clear" w:color="auto" w:fill="auto"/>
            <w:noWrap/>
            <w:vAlign w:val="bottom"/>
            <w:hideMark/>
          </w:tcPr>
          <w:p w14:paraId="075E76C8" w14:textId="77777777" w:rsidR="0084190D" w:rsidRPr="0084190D" w:rsidRDefault="0084190D" w:rsidP="0084190D">
            <w:pPr>
              <w:rPr>
                <w:rFonts w:eastAsia="Times New Roman"/>
                <w:color w:val="auto"/>
                <w:sz w:val="18"/>
                <w:szCs w:val="18"/>
              </w:rPr>
            </w:pPr>
            <w:r w:rsidRPr="0084190D">
              <w:rPr>
                <w:rFonts w:eastAsia="Times New Roman"/>
                <w:color w:val="auto"/>
                <w:sz w:val="18"/>
                <w:szCs w:val="18"/>
              </w:rPr>
              <w:t> </w:t>
            </w:r>
          </w:p>
        </w:tc>
        <w:tc>
          <w:tcPr>
            <w:tcW w:w="3647" w:type="dxa"/>
            <w:tcBorders>
              <w:top w:val="nil"/>
              <w:left w:val="nil"/>
              <w:bottom w:val="nil"/>
              <w:right w:val="nil"/>
            </w:tcBorders>
            <w:shd w:val="clear" w:color="auto" w:fill="auto"/>
            <w:noWrap/>
            <w:vAlign w:val="bottom"/>
            <w:hideMark/>
          </w:tcPr>
          <w:p w14:paraId="4DFF8A48" w14:textId="77777777" w:rsidR="0084190D" w:rsidRPr="0084190D" w:rsidRDefault="0084190D" w:rsidP="0084190D">
            <w:pPr>
              <w:rPr>
                <w:rFonts w:eastAsia="Times New Roman"/>
                <w:color w:val="auto"/>
                <w:sz w:val="18"/>
                <w:szCs w:val="18"/>
              </w:rPr>
            </w:pPr>
          </w:p>
        </w:tc>
        <w:tc>
          <w:tcPr>
            <w:tcW w:w="1363" w:type="dxa"/>
            <w:tcBorders>
              <w:top w:val="nil"/>
              <w:left w:val="nil"/>
              <w:bottom w:val="nil"/>
              <w:right w:val="nil"/>
            </w:tcBorders>
            <w:shd w:val="clear" w:color="auto" w:fill="auto"/>
            <w:noWrap/>
            <w:vAlign w:val="bottom"/>
            <w:hideMark/>
          </w:tcPr>
          <w:p w14:paraId="5F68CBC3" w14:textId="77777777" w:rsidR="0084190D" w:rsidRPr="0084190D" w:rsidRDefault="0084190D" w:rsidP="0084190D">
            <w:pPr>
              <w:jc w:val="right"/>
              <w:rPr>
                <w:rFonts w:eastAsia="Times New Roman"/>
                <w:color w:val="auto"/>
                <w:sz w:val="18"/>
                <w:szCs w:val="18"/>
              </w:rPr>
            </w:pPr>
            <w:r w:rsidRPr="0084190D">
              <w:rPr>
                <w:rFonts w:eastAsia="Times New Roman"/>
                <w:color w:val="auto"/>
                <w:sz w:val="18"/>
                <w:szCs w:val="18"/>
              </w:rPr>
              <w:t xml:space="preserve"> 103.475 </w:t>
            </w:r>
          </w:p>
        </w:tc>
        <w:tc>
          <w:tcPr>
            <w:tcW w:w="1283" w:type="dxa"/>
            <w:tcBorders>
              <w:top w:val="nil"/>
              <w:left w:val="nil"/>
              <w:bottom w:val="nil"/>
              <w:right w:val="nil"/>
            </w:tcBorders>
            <w:shd w:val="clear" w:color="auto" w:fill="auto"/>
            <w:noWrap/>
            <w:vAlign w:val="bottom"/>
            <w:hideMark/>
          </w:tcPr>
          <w:p w14:paraId="525DEF5A" w14:textId="77777777" w:rsidR="0084190D" w:rsidRPr="0084190D" w:rsidRDefault="0084190D" w:rsidP="0084190D">
            <w:pPr>
              <w:jc w:val="right"/>
              <w:rPr>
                <w:rFonts w:eastAsia="Times New Roman"/>
                <w:color w:val="auto"/>
                <w:sz w:val="18"/>
                <w:szCs w:val="18"/>
              </w:rPr>
            </w:pPr>
            <w:r w:rsidRPr="0084190D">
              <w:rPr>
                <w:rFonts w:eastAsia="Times New Roman"/>
                <w:color w:val="auto"/>
                <w:sz w:val="18"/>
                <w:szCs w:val="18"/>
              </w:rPr>
              <w:t xml:space="preserve"> 107.468 </w:t>
            </w:r>
          </w:p>
        </w:tc>
        <w:tc>
          <w:tcPr>
            <w:tcW w:w="1403" w:type="dxa"/>
            <w:tcBorders>
              <w:top w:val="nil"/>
              <w:left w:val="nil"/>
              <w:bottom w:val="nil"/>
              <w:right w:val="nil"/>
            </w:tcBorders>
            <w:shd w:val="clear" w:color="auto" w:fill="auto"/>
            <w:noWrap/>
            <w:vAlign w:val="bottom"/>
            <w:hideMark/>
          </w:tcPr>
          <w:p w14:paraId="78B41EAB" w14:textId="77777777" w:rsidR="0084190D" w:rsidRPr="0084190D" w:rsidRDefault="0084190D" w:rsidP="0084190D">
            <w:pPr>
              <w:jc w:val="right"/>
              <w:rPr>
                <w:rFonts w:eastAsia="Times New Roman"/>
                <w:color w:val="auto"/>
                <w:sz w:val="18"/>
                <w:szCs w:val="18"/>
              </w:rPr>
            </w:pPr>
            <w:r w:rsidRPr="0084190D">
              <w:rPr>
                <w:rFonts w:eastAsia="Times New Roman"/>
                <w:color w:val="auto"/>
                <w:sz w:val="18"/>
                <w:szCs w:val="18"/>
              </w:rPr>
              <w:t xml:space="preserve"> 112.506 </w:t>
            </w:r>
          </w:p>
        </w:tc>
        <w:tc>
          <w:tcPr>
            <w:tcW w:w="1443" w:type="dxa"/>
            <w:tcBorders>
              <w:top w:val="nil"/>
              <w:left w:val="nil"/>
              <w:bottom w:val="nil"/>
              <w:right w:val="single" w:sz="8" w:space="0" w:color="auto"/>
            </w:tcBorders>
            <w:shd w:val="clear" w:color="auto" w:fill="auto"/>
            <w:noWrap/>
            <w:vAlign w:val="bottom"/>
            <w:hideMark/>
          </w:tcPr>
          <w:p w14:paraId="31097132" w14:textId="77777777" w:rsidR="0084190D" w:rsidRPr="0084190D" w:rsidRDefault="0084190D" w:rsidP="0084190D">
            <w:pPr>
              <w:jc w:val="right"/>
              <w:rPr>
                <w:rFonts w:eastAsia="Times New Roman"/>
                <w:color w:val="auto"/>
                <w:sz w:val="18"/>
                <w:szCs w:val="18"/>
              </w:rPr>
            </w:pPr>
            <w:r w:rsidRPr="0084190D">
              <w:rPr>
                <w:rFonts w:eastAsia="Times New Roman"/>
                <w:color w:val="auto"/>
                <w:sz w:val="18"/>
                <w:szCs w:val="18"/>
              </w:rPr>
              <w:t xml:space="preserve"> 117.704 </w:t>
            </w:r>
          </w:p>
        </w:tc>
      </w:tr>
      <w:tr w:rsidR="0084190D" w:rsidRPr="0084190D" w14:paraId="107EF2ED" w14:textId="77777777" w:rsidTr="00CD2C50">
        <w:trPr>
          <w:trHeight w:val="73"/>
        </w:trPr>
        <w:tc>
          <w:tcPr>
            <w:tcW w:w="3838" w:type="dxa"/>
            <w:gridSpan w:val="2"/>
            <w:tcBorders>
              <w:top w:val="nil"/>
              <w:left w:val="single" w:sz="8" w:space="0" w:color="auto"/>
              <w:bottom w:val="nil"/>
              <w:right w:val="nil"/>
            </w:tcBorders>
            <w:shd w:val="clear" w:color="auto" w:fill="auto"/>
            <w:noWrap/>
            <w:vAlign w:val="bottom"/>
            <w:hideMark/>
          </w:tcPr>
          <w:p w14:paraId="3BD985BF" w14:textId="77777777" w:rsidR="0084190D" w:rsidRPr="0084190D" w:rsidRDefault="0084190D" w:rsidP="0084190D">
            <w:pPr>
              <w:rPr>
                <w:rFonts w:eastAsia="Times New Roman"/>
                <w:b/>
                <w:bCs/>
                <w:color w:val="auto"/>
                <w:sz w:val="18"/>
                <w:szCs w:val="18"/>
              </w:rPr>
            </w:pPr>
            <w:r w:rsidRPr="0084190D">
              <w:rPr>
                <w:rFonts w:eastAsia="Times New Roman"/>
                <w:b/>
                <w:bCs/>
                <w:color w:val="auto"/>
                <w:sz w:val="18"/>
                <w:szCs w:val="18"/>
              </w:rPr>
              <w:t>overige opbrengsten</w:t>
            </w:r>
          </w:p>
        </w:tc>
        <w:tc>
          <w:tcPr>
            <w:tcW w:w="1363" w:type="dxa"/>
            <w:tcBorders>
              <w:top w:val="nil"/>
              <w:left w:val="nil"/>
              <w:bottom w:val="nil"/>
              <w:right w:val="nil"/>
            </w:tcBorders>
            <w:shd w:val="clear" w:color="auto" w:fill="auto"/>
            <w:noWrap/>
            <w:vAlign w:val="bottom"/>
            <w:hideMark/>
          </w:tcPr>
          <w:p w14:paraId="22ECC3EF" w14:textId="77777777" w:rsidR="0084190D" w:rsidRPr="0084190D" w:rsidRDefault="0084190D" w:rsidP="0084190D">
            <w:pPr>
              <w:rPr>
                <w:rFonts w:eastAsia="Times New Roman"/>
                <w:color w:val="auto"/>
                <w:sz w:val="18"/>
                <w:szCs w:val="18"/>
              </w:rPr>
            </w:pPr>
          </w:p>
        </w:tc>
        <w:tc>
          <w:tcPr>
            <w:tcW w:w="1283" w:type="dxa"/>
            <w:tcBorders>
              <w:top w:val="nil"/>
              <w:left w:val="nil"/>
              <w:bottom w:val="nil"/>
              <w:right w:val="nil"/>
            </w:tcBorders>
            <w:shd w:val="clear" w:color="auto" w:fill="auto"/>
            <w:noWrap/>
            <w:vAlign w:val="bottom"/>
            <w:hideMark/>
          </w:tcPr>
          <w:p w14:paraId="70256F9A" w14:textId="77777777" w:rsidR="0084190D" w:rsidRPr="0084190D" w:rsidRDefault="0084190D" w:rsidP="0084190D">
            <w:pPr>
              <w:rPr>
                <w:rFonts w:eastAsia="Times New Roman"/>
                <w:color w:val="auto"/>
                <w:sz w:val="18"/>
                <w:szCs w:val="18"/>
              </w:rPr>
            </w:pPr>
          </w:p>
        </w:tc>
        <w:tc>
          <w:tcPr>
            <w:tcW w:w="1403" w:type="dxa"/>
            <w:tcBorders>
              <w:top w:val="nil"/>
              <w:left w:val="nil"/>
              <w:bottom w:val="nil"/>
              <w:right w:val="nil"/>
            </w:tcBorders>
            <w:shd w:val="clear" w:color="auto" w:fill="auto"/>
            <w:noWrap/>
            <w:vAlign w:val="bottom"/>
            <w:hideMark/>
          </w:tcPr>
          <w:p w14:paraId="67376798" w14:textId="77777777" w:rsidR="0084190D" w:rsidRPr="0084190D" w:rsidRDefault="0084190D" w:rsidP="0084190D">
            <w:pPr>
              <w:rPr>
                <w:rFonts w:eastAsia="Times New Roman"/>
                <w:color w:val="auto"/>
                <w:sz w:val="18"/>
                <w:szCs w:val="18"/>
              </w:rPr>
            </w:pPr>
          </w:p>
        </w:tc>
        <w:tc>
          <w:tcPr>
            <w:tcW w:w="1443" w:type="dxa"/>
            <w:tcBorders>
              <w:top w:val="nil"/>
              <w:left w:val="nil"/>
              <w:bottom w:val="nil"/>
              <w:right w:val="single" w:sz="8" w:space="0" w:color="auto"/>
            </w:tcBorders>
            <w:shd w:val="clear" w:color="auto" w:fill="auto"/>
            <w:noWrap/>
            <w:vAlign w:val="bottom"/>
            <w:hideMark/>
          </w:tcPr>
          <w:p w14:paraId="538E2DC6" w14:textId="77777777" w:rsidR="0084190D" w:rsidRPr="0084190D" w:rsidRDefault="0084190D" w:rsidP="0084190D">
            <w:pPr>
              <w:rPr>
                <w:rFonts w:eastAsia="Times New Roman"/>
                <w:color w:val="auto"/>
                <w:sz w:val="18"/>
                <w:szCs w:val="18"/>
              </w:rPr>
            </w:pPr>
            <w:r w:rsidRPr="0084190D">
              <w:rPr>
                <w:rFonts w:eastAsia="Times New Roman"/>
                <w:color w:val="auto"/>
                <w:sz w:val="18"/>
                <w:szCs w:val="18"/>
              </w:rPr>
              <w:t> </w:t>
            </w:r>
          </w:p>
        </w:tc>
      </w:tr>
      <w:tr w:rsidR="0084190D" w:rsidRPr="0084190D" w14:paraId="3751A19F" w14:textId="77777777" w:rsidTr="00CD2C50">
        <w:trPr>
          <w:trHeight w:val="315"/>
        </w:trPr>
        <w:tc>
          <w:tcPr>
            <w:tcW w:w="191" w:type="dxa"/>
            <w:tcBorders>
              <w:top w:val="nil"/>
              <w:left w:val="single" w:sz="8" w:space="0" w:color="auto"/>
              <w:bottom w:val="nil"/>
              <w:right w:val="nil"/>
            </w:tcBorders>
            <w:shd w:val="clear" w:color="auto" w:fill="auto"/>
            <w:noWrap/>
            <w:vAlign w:val="bottom"/>
            <w:hideMark/>
          </w:tcPr>
          <w:p w14:paraId="713A3A72" w14:textId="77777777" w:rsidR="0084190D" w:rsidRPr="0084190D" w:rsidRDefault="0084190D" w:rsidP="0084190D">
            <w:pPr>
              <w:rPr>
                <w:rFonts w:eastAsia="Times New Roman"/>
                <w:color w:val="auto"/>
                <w:sz w:val="18"/>
                <w:szCs w:val="18"/>
              </w:rPr>
            </w:pPr>
            <w:r w:rsidRPr="0084190D">
              <w:rPr>
                <w:rFonts w:eastAsia="Times New Roman"/>
                <w:color w:val="auto"/>
                <w:sz w:val="18"/>
                <w:szCs w:val="18"/>
              </w:rPr>
              <w:t> </w:t>
            </w:r>
          </w:p>
        </w:tc>
        <w:tc>
          <w:tcPr>
            <w:tcW w:w="3647" w:type="dxa"/>
            <w:tcBorders>
              <w:top w:val="nil"/>
              <w:left w:val="nil"/>
              <w:bottom w:val="nil"/>
              <w:right w:val="nil"/>
            </w:tcBorders>
            <w:shd w:val="clear" w:color="auto" w:fill="auto"/>
            <w:noWrap/>
            <w:vAlign w:val="bottom"/>
            <w:hideMark/>
          </w:tcPr>
          <w:p w14:paraId="61E12B23" w14:textId="77777777" w:rsidR="0084190D" w:rsidRPr="0084190D" w:rsidRDefault="0084190D" w:rsidP="0084190D">
            <w:pPr>
              <w:rPr>
                <w:rFonts w:eastAsia="Times New Roman"/>
                <w:color w:val="auto"/>
                <w:sz w:val="18"/>
                <w:szCs w:val="18"/>
              </w:rPr>
            </w:pPr>
            <w:r w:rsidRPr="0084190D">
              <w:rPr>
                <w:rFonts w:eastAsia="Times New Roman"/>
                <w:color w:val="auto"/>
                <w:sz w:val="18"/>
                <w:szCs w:val="18"/>
              </w:rPr>
              <w:t>programma subsidie</w:t>
            </w:r>
          </w:p>
        </w:tc>
        <w:tc>
          <w:tcPr>
            <w:tcW w:w="1363" w:type="dxa"/>
            <w:tcBorders>
              <w:top w:val="nil"/>
              <w:left w:val="nil"/>
              <w:bottom w:val="nil"/>
              <w:right w:val="nil"/>
            </w:tcBorders>
            <w:shd w:val="clear" w:color="auto" w:fill="auto"/>
            <w:noWrap/>
            <w:vAlign w:val="bottom"/>
            <w:hideMark/>
          </w:tcPr>
          <w:p w14:paraId="1640C425" w14:textId="77777777" w:rsidR="0084190D" w:rsidRPr="0084190D" w:rsidRDefault="0084190D" w:rsidP="0084190D">
            <w:pPr>
              <w:jc w:val="right"/>
              <w:rPr>
                <w:rFonts w:eastAsia="Times New Roman"/>
                <w:color w:val="auto"/>
                <w:sz w:val="18"/>
                <w:szCs w:val="18"/>
              </w:rPr>
            </w:pPr>
            <w:r w:rsidRPr="0084190D">
              <w:rPr>
                <w:rFonts w:eastAsia="Times New Roman"/>
                <w:color w:val="auto"/>
                <w:sz w:val="18"/>
                <w:szCs w:val="18"/>
              </w:rPr>
              <w:t xml:space="preserve"> 10.000 </w:t>
            </w:r>
          </w:p>
        </w:tc>
        <w:tc>
          <w:tcPr>
            <w:tcW w:w="1283" w:type="dxa"/>
            <w:tcBorders>
              <w:top w:val="nil"/>
              <w:left w:val="nil"/>
              <w:bottom w:val="nil"/>
              <w:right w:val="nil"/>
            </w:tcBorders>
            <w:shd w:val="clear" w:color="auto" w:fill="auto"/>
            <w:noWrap/>
            <w:vAlign w:val="bottom"/>
            <w:hideMark/>
          </w:tcPr>
          <w:p w14:paraId="4DB17E88" w14:textId="77777777" w:rsidR="0084190D" w:rsidRPr="0084190D" w:rsidRDefault="0084190D" w:rsidP="0084190D">
            <w:pPr>
              <w:jc w:val="right"/>
              <w:rPr>
                <w:rFonts w:eastAsia="Times New Roman"/>
                <w:color w:val="auto"/>
                <w:sz w:val="18"/>
                <w:szCs w:val="18"/>
              </w:rPr>
            </w:pPr>
            <w:r w:rsidRPr="0084190D">
              <w:rPr>
                <w:rFonts w:eastAsia="Times New Roman"/>
                <w:color w:val="auto"/>
                <w:sz w:val="18"/>
                <w:szCs w:val="18"/>
              </w:rPr>
              <w:t xml:space="preserve"> 10.300 </w:t>
            </w:r>
          </w:p>
        </w:tc>
        <w:tc>
          <w:tcPr>
            <w:tcW w:w="1403" w:type="dxa"/>
            <w:tcBorders>
              <w:top w:val="nil"/>
              <w:left w:val="nil"/>
              <w:bottom w:val="nil"/>
              <w:right w:val="nil"/>
            </w:tcBorders>
            <w:shd w:val="clear" w:color="auto" w:fill="auto"/>
            <w:noWrap/>
            <w:vAlign w:val="bottom"/>
            <w:hideMark/>
          </w:tcPr>
          <w:p w14:paraId="2D4FFF00" w14:textId="77777777" w:rsidR="0084190D" w:rsidRPr="0084190D" w:rsidRDefault="0084190D" w:rsidP="0084190D">
            <w:pPr>
              <w:jc w:val="right"/>
              <w:rPr>
                <w:rFonts w:eastAsia="Times New Roman"/>
                <w:color w:val="auto"/>
                <w:sz w:val="18"/>
                <w:szCs w:val="18"/>
              </w:rPr>
            </w:pPr>
            <w:r w:rsidRPr="0084190D">
              <w:rPr>
                <w:rFonts w:eastAsia="Times New Roman"/>
                <w:color w:val="auto"/>
                <w:sz w:val="18"/>
                <w:szCs w:val="18"/>
              </w:rPr>
              <w:t xml:space="preserve"> 10.609 </w:t>
            </w:r>
          </w:p>
        </w:tc>
        <w:tc>
          <w:tcPr>
            <w:tcW w:w="1443" w:type="dxa"/>
            <w:tcBorders>
              <w:top w:val="nil"/>
              <w:left w:val="nil"/>
              <w:bottom w:val="nil"/>
              <w:right w:val="single" w:sz="8" w:space="0" w:color="auto"/>
            </w:tcBorders>
            <w:shd w:val="clear" w:color="auto" w:fill="auto"/>
            <w:noWrap/>
            <w:vAlign w:val="bottom"/>
            <w:hideMark/>
          </w:tcPr>
          <w:p w14:paraId="70F66370" w14:textId="77777777" w:rsidR="0084190D" w:rsidRPr="0084190D" w:rsidRDefault="0084190D" w:rsidP="0084190D">
            <w:pPr>
              <w:jc w:val="right"/>
              <w:rPr>
                <w:rFonts w:eastAsia="Times New Roman"/>
                <w:color w:val="auto"/>
                <w:sz w:val="18"/>
                <w:szCs w:val="18"/>
              </w:rPr>
            </w:pPr>
            <w:r w:rsidRPr="0084190D">
              <w:rPr>
                <w:rFonts w:eastAsia="Times New Roman"/>
                <w:color w:val="auto"/>
                <w:sz w:val="18"/>
                <w:szCs w:val="18"/>
              </w:rPr>
              <w:t xml:space="preserve"> 10.927 </w:t>
            </w:r>
          </w:p>
        </w:tc>
      </w:tr>
      <w:tr w:rsidR="0084190D" w:rsidRPr="0084190D" w14:paraId="1A342255" w14:textId="77777777" w:rsidTr="00CD2C50">
        <w:trPr>
          <w:trHeight w:val="315"/>
        </w:trPr>
        <w:tc>
          <w:tcPr>
            <w:tcW w:w="191" w:type="dxa"/>
            <w:tcBorders>
              <w:top w:val="nil"/>
              <w:left w:val="single" w:sz="8" w:space="0" w:color="auto"/>
              <w:bottom w:val="nil"/>
              <w:right w:val="nil"/>
            </w:tcBorders>
            <w:shd w:val="clear" w:color="auto" w:fill="auto"/>
            <w:noWrap/>
            <w:vAlign w:val="bottom"/>
            <w:hideMark/>
          </w:tcPr>
          <w:p w14:paraId="51B213D2" w14:textId="77777777" w:rsidR="0084190D" w:rsidRPr="0084190D" w:rsidRDefault="0084190D" w:rsidP="0084190D">
            <w:pPr>
              <w:rPr>
                <w:rFonts w:eastAsia="Times New Roman"/>
                <w:color w:val="auto"/>
                <w:sz w:val="18"/>
                <w:szCs w:val="18"/>
              </w:rPr>
            </w:pPr>
            <w:r w:rsidRPr="0084190D">
              <w:rPr>
                <w:rFonts w:eastAsia="Times New Roman"/>
                <w:color w:val="auto"/>
                <w:sz w:val="18"/>
                <w:szCs w:val="18"/>
              </w:rPr>
              <w:t> </w:t>
            </w:r>
          </w:p>
        </w:tc>
        <w:tc>
          <w:tcPr>
            <w:tcW w:w="3647" w:type="dxa"/>
            <w:tcBorders>
              <w:top w:val="nil"/>
              <w:left w:val="nil"/>
              <w:bottom w:val="nil"/>
              <w:right w:val="nil"/>
            </w:tcBorders>
            <w:shd w:val="clear" w:color="auto" w:fill="auto"/>
            <w:noWrap/>
            <w:vAlign w:val="bottom"/>
            <w:hideMark/>
          </w:tcPr>
          <w:p w14:paraId="37AF4EEF" w14:textId="77777777" w:rsidR="0084190D" w:rsidRPr="0084190D" w:rsidRDefault="0084190D" w:rsidP="0084190D">
            <w:pPr>
              <w:rPr>
                <w:rFonts w:eastAsia="Times New Roman"/>
                <w:color w:val="auto"/>
                <w:sz w:val="18"/>
                <w:szCs w:val="18"/>
              </w:rPr>
            </w:pPr>
            <w:r w:rsidRPr="0084190D">
              <w:rPr>
                <w:rFonts w:eastAsia="Times New Roman"/>
                <w:color w:val="auto"/>
                <w:sz w:val="18"/>
                <w:szCs w:val="18"/>
              </w:rPr>
              <w:t>projectsubsidies en fondsen</w:t>
            </w:r>
          </w:p>
        </w:tc>
        <w:tc>
          <w:tcPr>
            <w:tcW w:w="1363" w:type="dxa"/>
            <w:tcBorders>
              <w:top w:val="nil"/>
              <w:left w:val="nil"/>
              <w:bottom w:val="nil"/>
              <w:right w:val="nil"/>
            </w:tcBorders>
            <w:shd w:val="clear" w:color="auto" w:fill="auto"/>
            <w:noWrap/>
            <w:vAlign w:val="bottom"/>
            <w:hideMark/>
          </w:tcPr>
          <w:p w14:paraId="5B73F306" w14:textId="77777777" w:rsidR="0084190D" w:rsidRPr="0084190D" w:rsidRDefault="0084190D" w:rsidP="0084190D">
            <w:pPr>
              <w:jc w:val="right"/>
              <w:rPr>
                <w:rFonts w:eastAsia="Times New Roman"/>
                <w:color w:val="auto"/>
                <w:sz w:val="18"/>
                <w:szCs w:val="18"/>
              </w:rPr>
            </w:pPr>
            <w:r w:rsidRPr="0084190D">
              <w:rPr>
                <w:rFonts w:eastAsia="Times New Roman"/>
                <w:color w:val="auto"/>
                <w:sz w:val="18"/>
                <w:szCs w:val="18"/>
              </w:rPr>
              <w:t xml:space="preserve"> 5.000 </w:t>
            </w:r>
          </w:p>
        </w:tc>
        <w:tc>
          <w:tcPr>
            <w:tcW w:w="1283" w:type="dxa"/>
            <w:tcBorders>
              <w:top w:val="nil"/>
              <w:left w:val="nil"/>
              <w:bottom w:val="nil"/>
              <w:right w:val="nil"/>
            </w:tcBorders>
            <w:shd w:val="clear" w:color="auto" w:fill="auto"/>
            <w:noWrap/>
            <w:vAlign w:val="bottom"/>
            <w:hideMark/>
          </w:tcPr>
          <w:p w14:paraId="0A3F22F8" w14:textId="77777777" w:rsidR="0084190D" w:rsidRPr="0084190D" w:rsidRDefault="0084190D" w:rsidP="0084190D">
            <w:pPr>
              <w:jc w:val="right"/>
              <w:rPr>
                <w:rFonts w:eastAsia="Times New Roman"/>
                <w:color w:val="auto"/>
                <w:sz w:val="18"/>
                <w:szCs w:val="18"/>
              </w:rPr>
            </w:pPr>
            <w:r w:rsidRPr="0084190D">
              <w:rPr>
                <w:rFonts w:eastAsia="Times New Roman"/>
                <w:color w:val="auto"/>
                <w:sz w:val="18"/>
                <w:szCs w:val="18"/>
              </w:rPr>
              <w:t xml:space="preserve"> 5.075 </w:t>
            </w:r>
          </w:p>
        </w:tc>
        <w:tc>
          <w:tcPr>
            <w:tcW w:w="1403" w:type="dxa"/>
            <w:tcBorders>
              <w:top w:val="nil"/>
              <w:left w:val="nil"/>
              <w:bottom w:val="nil"/>
              <w:right w:val="nil"/>
            </w:tcBorders>
            <w:shd w:val="clear" w:color="auto" w:fill="auto"/>
            <w:noWrap/>
            <w:vAlign w:val="bottom"/>
            <w:hideMark/>
          </w:tcPr>
          <w:p w14:paraId="332D4C40" w14:textId="77777777" w:rsidR="0084190D" w:rsidRPr="0084190D" w:rsidRDefault="0084190D" w:rsidP="0084190D">
            <w:pPr>
              <w:jc w:val="right"/>
              <w:rPr>
                <w:rFonts w:eastAsia="Times New Roman"/>
                <w:color w:val="auto"/>
                <w:sz w:val="18"/>
                <w:szCs w:val="18"/>
              </w:rPr>
            </w:pPr>
            <w:r w:rsidRPr="0084190D">
              <w:rPr>
                <w:rFonts w:eastAsia="Times New Roman"/>
                <w:color w:val="auto"/>
                <w:sz w:val="18"/>
                <w:szCs w:val="18"/>
              </w:rPr>
              <w:t xml:space="preserve"> 5.151 </w:t>
            </w:r>
          </w:p>
        </w:tc>
        <w:tc>
          <w:tcPr>
            <w:tcW w:w="1443" w:type="dxa"/>
            <w:tcBorders>
              <w:top w:val="nil"/>
              <w:left w:val="nil"/>
              <w:bottom w:val="nil"/>
              <w:right w:val="single" w:sz="8" w:space="0" w:color="auto"/>
            </w:tcBorders>
            <w:shd w:val="clear" w:color="auto" w:fill="auto"/>
            <w:noWrap/>
            <w:vAlign w:val="bottom"/>
            <w:hideMark/>
          </w:tcPr>
          <w:p w14:paraId="6BD30A04" w14:textId="77777777" w:rsidR="0084190D" w:rsidRPr="0084190D" w:rsidRDefault="0084190D" w:rsidP="0084190D">
            <w:pPr>
              <w:jc w:val="right"/>
              <w:rPr>
                <w:rFonts w:eastAsia="Times New Roman"/>
                <w:color w:val="auto"/>
                <w:sz w:val="18"/>
                <w:szCs w:val="18"/>
              </w:rPr>
            </w:pPr>
            <w:r w:rsidRPr="0084190D">
              <w:rPr>
                <w:rFonts w:eastAsia="Times New Roman"/>
                <w:color w:val="auto"/>
                <w:sz w:val="18"/>
                <w:szCs w:val="18"/>
              </w:rPr>
              <w:t xml:space="preserve"> 5.228 </w:t>
            </w:r>
          </w:p>
        </w:tc>
      </w:tr>
      <w:tr w:rsidR="0084190D" w:rsidRPr="0084190D" w14:paraId="3B045A55" w14:textId="77777777" w:rsidTr="00CD2C50">
        <w:trPr>
          <w:trHeight w:val="172"/>
        </w:trPr>
        <w:tc>
          <w:tcPr>
            <w:tcW w:w="191" w:type="dxa"/>
            <w:tcBorders>
              <w:top w:val="nil"/>
              <w:left w:val="single" w:sz="8" w:space="0" w:color="auto"/>
              <w:bottom w:val="nil"/>
              <w:right w:val="nil"/>
            </w:tcBorders>
            <w:shd w:val="clear" w:color="auto" w:fill="auto"/>
            <w:noWrap/>
            <w:vAlign w:val="bottom"/>
            <w:hideMark/>
          </w:tcPr>
          <w:p w14:paraId="5D15D97D" w14:textId="77777777" w:rsidR="0084190D" w:rsidRPr="0084190D" w:rsidRDefault="0084190D" w:rsidP="0084190D">
            <w:pPr>
              <w:rPr>
                <w:rFonts w:eastAsia="Times New Roman"/>
                <w:color w:val="auto"/>
                <w:sz w:val="18"/>
                <w:szCs w:val="18"/>
              </w:rPr>
            </w:pPr>
            <w:r w:rsidRPr="0084190D">
              <w:rPr>
                <w:rFonts w:eastAsia="Times New Roman"/>
                <w:color w:val="auto"/>
                <w:sz w:val="18"/>
                <w:szCs w:val="18"/>
              </w:rPr>
              <w:t> </w:t>
            </w:r>
          </w:p>
        </w:tc>
        <w:tc>
          <w:tcPr>
            <w:tcW w:w="3647" w:type="dxa"/>
            <w:tcBorders>
              <w:top w:val="nil"/>
              <w:left w:val="nil"/>
              <w:bottom w:val="nil"/>
              <w:right w:val="nil"/>
            </w:tcBorders>
            <w:shd w:val="clear" w:color="auto" w:fill="auto"/>
            <w:noWrap/>
            <w:vAlign w:val="bottom"/>
            <w:hideMark/>
          </w:tcPr>
          <w:p w14:paraId="2A457C9C" w14:textId="77777777" w:rsidR="0084190D" w:rsidRPr="0084190D" w:rsidRDefault="0084190D" w:rsidP="0084190D">
            <w:pPr>
              <w:rPr>
                <w:rFonts w:eastAsia="Times New Roman"/>
                <w:color w:val="auto"/>
                <w:sz w:val="18"/>
                <w:szCs w:val="18"/>
              </w:rPr>
            </w:pPr>
          </w:p>
        </w:tc>
        <w:tc>
          <w:tcPr>
            <w:tcW w:w="1363" w:type="dxa"/>
            <w:tcBorders>
              <w:top w:val="single" w:sz="4" w:space="0" w:color="000000"/>
              <w:left w:val="nil"/>
              <w:bottom w:val="nil"/>
              <w:right w:val="nil"/>
            </w:tcBorders>
            <w:shd w:val="clear" w:color="auto" w:fill="auto"/>
            <w:noWrap/>
            <w:vAlign w:val="bottom"/>
            <w:hideMark/>
          </w:tcPr>
          <w:p w14:paraId="46CA2B3D" w14:textId="77777777" w:rsidR="0084190D" w:rsidRPr="0084190D" w:rsidRDefault="0084190D" w:rsidP="0084190D">
            <w:pPr>
              <w:jc w:val="right"/>
              <w:rPr>
                <w:rFonts w:eastAsia="Times New Roman"/>
                <w:color w:val="auto"/>
                <w:sz w:val="18"/>
                <w:szCs w:val="18"/>
              </w:rPr>
            </w:pPr>
            <w:r w:rsidRPr="0084190D">
              <w:rPr>
                <w:rFonts w:eastAsia="Times New Roman"/>
                <w:color w:val="auto"/>
                <w:sz w:val="18"/>
                <w:szCs w:val="18"/>
              </w:rPr>
              <w:t xml:space="preserve"> 15.000 </w:t>
            </w:r>
          </w:p>
        </w:tc>
        <w:tc>
          <w:tcPr>
            <w:tcW w:w="1283" w:type="dxa"/>
            <w:tcBorders>
              <w:top w:val="single" w:sz="4" w:space="0" w:color="000000"/>
              <w:left w:val="nil"/>
              <w:bottom w:val="nil"/>
              <w:right w:val="nil"/>
            </w:tcBorders>
            <w:shd w:val="clear" w:color="auto" w:fill="auto"/>
            <w:noWrap/>
            <w:vAlign w:val="bottom"/>
            <w:hideMark/>
          </w:tcPr>
          <w:p w14:paraId="54E99056" w14:textId="77777777" w:rsidR="0084190D" w:rsidRPr="0084190D" w:rsidRDefault="0084190D" w:rsidP="0084190D">
            <w:pPr>
              <w:jc w:val="right"/>
              <w:rPr>
                <w:rFonts w:eastAsia="Times New Roman"/>
                <w:color w:val="auto"/>
                <w:sz w:val="18"/>
                <w:szCs w:val="18"/>
              </w:rPr>
            </w:pPr>
            <w:r w:rsidRPr="0084190D">
              <w:rPr>
                <w:rFonts w:eastAsia="Times New Roman"/>
                <w:color w:val="auto"/>
                <w:sz w:val="18"/>
                <w:szCs w:val="18"/>
              </w:rPr>
              <w:t xml:space="preserve"> 15.375 </w:t>
            </w:r>
          </w:p>
        </w:tc>
        <w:tc>
          <w:tcPr>
            <w:tcW w:w="1403" w:type="dxa"/>
            <w:tcBorders>
              <w:top w:val="single" w:sz="4" w:space="0" w:color="000000"/>
              <w:left w:val="nil"/>
              <w:bottom w:val="nil"/>
              <w:right w:val="nil"/>
            </w:tcBorders>
            <w:shd w:val="clear" w:color="auto" w:fill="auto"/>
            <w:noWrap/>
            <w:vAlign w:val="bottom"/>
            <w:hideMark/>
          </w:tcPr>
          <w:p w14:paraId="1F531088" w14:textId="77777777" w:rsidR="0084190D" w:rsidRPr="0084190D" w:rsidRDefault="0084190D" w:rsidP="0084190D">
            <w:pPr>
              <w:jc w:val="right"/>
              <w:rPr>
                <w:rFonts w:eastAsia="Times New Roman"/>
                <w:color w:val="auto"/>
                <w:sz w:val="18"/>
                <w:szCs w:val="18"/>
              </w:rPr>
            </w:pPr>
            <w:r w:rsidRPr="0084190D">
              <w:rPr>
                <w:rFonts w:eastAsia="Times New Roman"/>
                <w:color w:val="auto"/>
                <w:sz w:val="18"/>
                <w:szCs w:val="18"/>
              </w:rPr>
              <w:t xml:space="preserve"> 15.760 </w:t>
            </w:r>
          </w:p>
        </w:tc>
        <w:tc>
          <w:tcPr>
            <w:tcW w:w="1443" w:type="dxa"/>
            <w:tcBorders>
              <w:top w:val="single" w:sz="4" w:space="0" w:color="000000"/>
              <w:left w:val="nil"/>
              <w:bottom w:val="nil"/>
              <w:right w:val="single" w:sz="8" w:space="0" w:color="auto"/>
            </w:tcBorders>
            <w:shd w:val="clear" w:color="auto" w:fill="auto"/>
            <w:noWrap/>
            <w:vAlign w:val="bottom"/>
            <w:hideMark/>
          </w:tcPr>
          <w:p w14:paraId="50ADEA5A" w14:textId="77777777" w:rsidR="0084190D" w:rsidRPr="0084190D" w:rsidRDefault="0084190D" w:rsidP="0084190D">
            <w:pPr>
              <w:jc w:val="right"/>
              <w:rPr>
                <w:rFonts w:eastAsia="Times New Roman"/>
                <w:color w:val="auto"/>
                <w:sz w:val="18"/>
                <w:szCs w:val="18"/>
              </w:rPr>
            </w:pPr>
            <w:r w:rsidRPr="0084190D">
              <w:rPr>
                <w:rFonts w:eastAsia="Times New Roman"/>
                <w:color w:val="auto"/>
                <w:sz w:val="18"/>
                <w:szCs w:val="18"/>
              </w:rPr>
              <w:t xml:space="preserve"> 16.156 </w:t>
            </w:r>
          </w:p>
        </w:tc>
      </w:tr>
      <w:tr w:rsidR="0084190D" w:rsidRPr="0084190D" w14:paraId="4795EDE0" w14:textId="77777777" w:rsidTr="00CD2C50">
        <w:trPr>
          <w:trHeight w:val="315"/>
        </w:trPr>
        <w:tc>
          <w:tcPr>
            <w:tcW w:w="191" w:type="dxa"/>
            <w:tcBorders>
              <w:top w:val="nil"/>
              <w:left w:val="single" w:sz="8" w:space="0" w:color="auto"/>
              <w:bottom w:val="single" w:sz="4" w:space="0" w:color="000000"/>
              <w:right w:val="nil"/>
            </w:tcBorders>
            <w:shd w:val="clear" w:color="auto" w:fill="auto"/>
            <w:noWrap/>
            <w:vAlign w:val="bottom"/>
            <w:hideMark/>
          </w:tcPr>
          <w:p w14:paraId="310A4E57" w14:textId="77777777" w:rsidR="0084190D" w:rsidRPr="0084190D" w:rsidRDefault="0084190D" w:rsidP="0084190D">
            <w:pPr>
              <w:rPr>
                <w:rFonts w:eastAsia="Times New Roman"/>
                <w:color w:val="auto"/>
                <w:sz w:val="18"/>
                <w:szCs w:val="18"/>
              </w:rPr>
            </w:pPr>
            <w:r w:rsidRPr="0084190D">
              <w:rPr>
                <w:rFonts w:eastAsia="Times New Roman"/>
                <w:color w:val="auto"/>
                <w:sz w:val="18"/>
                <w:szCs w:val="18"/>
              </w:rPr>
              <w:t> </w:t>
            </w:r>
          </w:p>
        </w:tc>
        <w:tc>
          <w:tcPr>
            <w:tcW w:w="3647" w:type="dxa"/>
            <w:tcBorders>
              <w:top w:val="nil"/>
              <w:left w:val="nil"/>
              <w:bottom w:val="single" w:sz="4" w:space="0" w:color="000000"/>
              <w:right w:val="nil"/>
            </w:tcBorders>
            <w:shd w:val="clear" w:color="auto" w:fill="auto"/>
            <w:noWrap/>
            <w:vAlign w:val="bottom"/>
            <w:hideMark/>
          </w:tcPr>
          <w:p w14:paraId="736C22D0" w14:textId="77777777" w:rsidR="0084190D" w:rsidRPr="0084190D" w:rsidRDefault="0084190D" w:rsidP="0084190D">
            <w:pPr>
              <w:rPr>
                <w:rFonts w:eastAsia="Times New Roman"/>
                <w:color w:val="auto"/>
                <w:sz w:val="18"/>
                <w:szCs w:val="18"/>
              </w:rPr>
            </w:pPr>
            <w:r w:rsidRPr="0084190D">
              <w:rPr>
                <w:rFonts w:eastAsia="Times New Roman"/>
                <w:color w:val="auto"/>
                <w:sz w:val="18"/>
                <w:szCs w:val="18"/>
              </w:rPr>
              <w:t> </w:t>
            </w:r>
          </w:p>
        </w:tc>
        <w:tc>
          <w:tcPr>
            <w:tcW w:w="1363" w:type="dxa"/>
            <w:tcBorders>
              <w:top w:val="nil"/>
              <w:left w:val="nil"/>
              <w:bottom w:val="single" w:sz="4" w:space="0" w:color="000000"/>
              <w:right w:val="nil"/>
            </w:tcBorders>
            <w:shd w:val="clear" w:color="auto" w:fill="auto"/>
            <w:noWrap/>
            <w:vAlign w:val="bottom"/>
            <w:hideMark/>
          </w:tcPr>
          <w:p w14:paraId="16808325" w14:textId="77777777" w:rsidR="0084190D" w:rsidRPr="0084190D" w:rsidRDefault="0084190D" w:rsidP="0084190D">
            <w:pPr>
              <w:rPr>
                <w:rFonts w:eastAsia="Times New Roman"/>
                <w:color w:val="auto"/>
                <w:sz w:val="18"/>
                <w:szCs w:val="18"/>
              </w:rPr>
            </w:pPr>
            <w:r w:rsidRPr="0084190D">
              <w:rPr>
                <w:rFonts w:eastAsia="Times New Roman"/>
                <w:color w:val="auto"/>
                <w:sz w:val="18"/>
                <w:szCs w:val="18"/>
              </w:rPr>
              <w:t> </w:t>
            </w:r>
          </w:p>
        </w:tc>
        <w:tc>
          <w:tcPr>
            <w:tcW w:w="1283" w:type="dxa"/>
            <w:tcBorders>
              <w:top w:val="nil"/>
              <w:left w:val="nil"/>
              <w:bottom w:val="nil"/>
              <w:right w:val="nil"/>
            </w:tcBorders>
            <w:shd w:val="clear" w:color="auto" w:fill="auto"/>
            <w:noWrap/>
            <w:vAlign w:val="bottom"/>
            <w:hideMark/>
          </w:tcPr>
          <w:p w14:paraId="5B33E666" w14:textId="77777777" w:rsidR="0084190D" w:rsidRPr="0084190D" w:rsidRDefault="0084190D" w:rsidP="0084190D">
            <w:pPr>
              <w:rPr>
                <w:rFonts w:eastAsia="Times New Roman"/>
                <w:color w:val="auto"/>
                <w:sz w:val="18"/>
                <w:szCs w:val="18"/>
              </w:rPr>
            </w:pPr>
          </w:p>
        </w:tc>
        <w:tc>
          <w:tcPr>
            <w:tcW w:w="1403" w:type="dxa"/>
            <w:tcBorders>
              <w:top w:val="nil"/>
              <w:left w:val="nil"/>
              <w:bottom w:val="nil"/>
              <w:right w:val="nil"/>
            </w:tcBorders>
            <w:shd w:val="clear" w:color="auto" w:fill="auto"/>
            <w:noWrap/>
            <w:vAlign w:val="bottom"/>
            <w:hideMark/>
          </w:tcPr>
          <w:p w14:paraId="711ACD97" w14:textId="77777777" w:rsidR="0084190D" w:rsidRPr="0084190D" w:rsidRDefault="0084190D" w:rsidP="0084190D">
            <w:pPr>
              <w:rPr>
                <w:rFonts w:eastAsia="Times New Roman"/>
                <w:color w:val="auto"/>
                <w:sz w:val="18"/>
                <w:szCs w:val="18"/>
              </w:rPr>
            </w:pPr>
          </w:p>
        </w:tc>
        <w:tc>
          <w:tcPr>
            <w:tcW w:w="1443" w:type="dxa"/>
            <w:tcBorders>
              <w:top w:val="nil"/>
              <w:left w:val="nil"/>
              <w:bottom w:val="nil"/>
              <w:right w:val="single" w:sz="8" w:space="0" w:color="auto"/>
            </w:tcBorders>
            <w:shd w:val="clear" w:color="auto" w:fill="auto"/>
            <w:noWrap/>
            <w:vAlign w:val="bottom"/>
            <w:hideMark/>
          </w:tcPr>
          <w:p w14:paraId="2C4E0155" w14:textId="77777777" w:rsidR="0084190D" w:rsidRPr="0084190D" w:rsidRDefault="0084190D" w:rsidP="0084190D">
            <w:pPr>
              <w:rPr>
                <w:rFonts w:eastAsia="Times New Roman"/>
                <w:color w:val="auto"/>
                <w:sz w:val="18"/>
                <w:szCs w:val="18"/>
              </w:rPr>
            </w:pPr>
            <w:r w:rsidRPr="0084190D">
              <w:rPr>
                <w:rFonts w:eastAsia="Times New Roman"/>
                <w:color w:val="auto"/>
                <w:sz w:val="18"/>
                <w:szCs w:val="18"/>
              </w:rPr>
              <w:t> </w:t>
            </w:r>
          </w:p>
        </w:tc>
      </w:tr>
      <w:tr w:rsidR="0084190D" w:rsidRPr="0084190D" w14:paraId="3DC2C92B" w14:textId="77777777" w:rsidTr="00CD2C50">
        <w:trPr>
          <w:trHeight w:val="315"/>
        </w:trPr>
        <w:tc>
          <w:tcPr>
            <w:tcW w:w="3838" w:type="dxa"/>
            <w:gridSpan w:val="2"/>
            <w:tcBorders>
              <w:top w:val="nil"/>
              <w:left w:val="single" w:sz="8" w:space="0" w:color="auto"/>
              <w:bottom w:val="single" w:sz="4" w:space="0" w:color="000000"/>
              <w:right w:val="nil"/>
            </w:tcBorders>
            <w:shd w:val="clear" w:color="auto" w:fill="auto"/>
            <w:noWrap/>
            <w:vAlign w:val="bottom"/>
            <w:hideMark/>
          </w:tcPr>
          <w:p w14:paraId="5DD3759A" w14:textId="77777777" w:rsidR="0084190D" w:rsidRPr="0084190D" w:rsidRDefault="0084190D" w:rsidP="0084190D">
            <w:pPr>
              <w:rPr>
                <w:rFonts w:eastAsia="Times New Roman"/>
                <w:b/>
                <w:bCs/>
                <w:color w:val="auto"/>
                <w:sz w:val="18"/>
                <w:szCs w:val="18"/>
              </w:rPr>
            </w:pPr>
            <w:r w:rsidRPr="0084190D">
              <w:rPr>
                <w:rFonts w:eastAsia="Times New Roman"/>
                <w:b/>
                <w:bCs/>
                <w:color w:val="auto"/>
                <w:sz w:val="18"/>
                <w:szCs w:val="18"/>
              </w:rPr>
              <w:t>totaal baten</w:t>
            </w:r>
          </w:p>
        </w:tc>
        <w:tc>
          <w:tcPr>
            <w:tcW w:w="1363" w:type="dxa"/>
            <w:tcBorders>
              <w:top w:val="nil"/>
              <w:left w:val="nil"/>
              <w:bottom w:val="single" w:sz="4" w:space="0" w:color="000000"/>
              <w:right w:val="nil"/>
            </w:tcBorders>
            <w:shd w:val="clear" w:color="auto" w:fill="auto"/>
            <w:noWrap/>
            <w:vAlign w:val="bottom"/>
            <w:hideMark/>
          </w:tcPr>
          <w:p w14:paraId="14537CE0" w14:textId="77777777" w:rsidR="0084190D" w:rsidRPr="0084190D" w:rsidRDefault="0084190D" w:rsidP="0084190D">
            <w:pPr>
              <w:jc w:val="right"/>
              <w:rPr>
                <w:rFonts w:eastAsia="Times New Roman"/>
                <w:b/>
                <w:bCs/>
                <w:color w:val="auto"/>
                <w:sz w:val="18"/>
                <w:szCs w:val="18"/>
              </w:rPr>
            </w:pPr>
            <w:r w:rsidRPr="0084190D">
              <w:rPr>
                <w:rFonts w:eastAsia="Times New Roman"/>
                <w:b/>
                <w:bCs/>
                <w:color w:val="auto"/>
                <w:sz w:val="18"/>
                <w:szCs w:val="18"/>
              </w:rPr>
              <w:t xml:space="preserve"> 118.475 </w:t>
            </w:r>
          </w:p>
        </w:tc>
        <w:tc>
          <w:tcPr>
            <w:tcW w:w="1283" w:type="dxa"/>
            <w:tcBorders>
              <w:top w:val="single" w:sz="4" w:space="0" w:color="000000"/>
              <w:left w:val="nil"/>
              <w:bottom w:val="single" w:sz="4" w:space="0" w:color="000000"/>
              <w:right w:val="nil"/>
            </w:tcBorders>
            <w:shd w:val="clear" w:color="auto" w:fill="auto"/>
            <w:noWrap/>
            <w:vAlign w:val="bottom"/>
            <w:hideMark/>
          </w:tcPr>
          <w:p w14:paraId="61EA4E60" w14:textId="77777777" w:rsidR="0084190D" w:rsidRPr="0084190D" w:rsidRDefault="0084190D" w:rsidP="0084190D">
            <w:pPr>
              <w:jc w:val="right"/>
              <w:rPr>
                <w:rFonts w:eastAsia="Times New Roman"/>
                <w:b/>
                <w:bCs/>
                <w:color w:val="auto"/>
                <w:sz w:val="18"/>
                <w:szCs w:val="18"/>
              </w:rPr>
            </w:pPr>
            <w:r w:rsidRPr="0084190D">
              <w:rPr>
                <w:rFonts w:eastAsia="Times New Roman"/>
                <w:b/>
                <w:bCs/>
                <w:color w:val="auto"/>
                <w:sz w:val="18"/>
                <w:szCs w:val="18"/>
              </w:rPr>
              <w:t xml:space="preserve"> 122.843 </w:t>
            </w:r>
          </w:p>
        </w:tc>
        <w:tc>
          <w:tcPr>
            <w:tcW w:w="1403" w:type="dxa"/>
            <w:tcBorders>
              <w:top w:val="single" w:sz="4" w:space="0" w:color="000000"/>
              <w:left w:val="nil"/>
              <w:bottom w:val="single" w:sz="4" w:space="0" w:color="000000"/>
              <w:right w:val="nil"/>
            </w:tcBorders>
            <w:shd w:val="clear" w:color="auto" w:fill="auto"/>
            <w:noWrap/>
            <w:vAlign w:val="bottom"/>
            <w:hideMark/>
          </w:tcPr>
          <w:p w14:paraId="74CDB122" w14:textId="77777777" w:rsidR="0084190D" w:rsidRPr="0084190D" w:rsidRDefault="0084190D" w:rsidP="0084190D">
            <w:pPr>
              <w:jc w:val="right"/>
              <w:rPr>
                <w:rFonts w:eastAsia="Times New Roman"/>
                <w:b/>
                <w:bCs/>
                <w:color w:val="auto"/>
                <w:sz w:val="18"/>
                <w:szCs w:val="18"/>
              </w:rPr>
            </w:pPr>
            <w:r w:rsidRPr="0084190D">
              <w:rPr>
                <w:rFonts w:eastAsia="Times New Roman"/>
                <w:b/>
                <w:bCs/>
                <w:color w:val="auto"/>
                <w:sz w:val="18"/>
                <w:szCs w:val="18"/>
              </w:rPr>
              <w:t xml:space="preserve"> 128.266 </w:t>
            </w:r>
          </w:p>
        </w:tc>
        <w:tc>
          <w:tcPr>
            <w:tcW w:w="1443" w:type="dxa"/>
            <w:tcBorders>
              <w:top w:val="single" w:sz="4" w:space="0" w:color="000000"/>
              <w:left w:val="nil"/>
              <w:bottom w:val="single" w:sz="4" w:space="0" w:color="000000"/>
              <w:right w:val="single" w:sz="8" w:space="0" w:color="auto"/>
            </w:tcBorders>
            <w:shd w:val="clear" w:color="auto" w:fill="auto"/>
            <w:noWrap/>
            <w:vAlign w:val="bottom"/>
            <w:hideMark/>
          </w:tcPr>
          <w:p w14:paraId="121153A6" w14:textId="77777777" w:rsidR="0084190D" w:rsidRPr="0084190D" w:rsidRDefault="0084190D" w:rsidP="0084190D">
            <w:pPr>
              <w:jc w:val="right"/>
              <w:rPr>
                <w:rFonts w:eastAsia="Times New Roman"/>
                <w:b/>
                <w:bCs/>
                <w:color w:val="auto"/>
                <w:sz w:val="18"/>
                <w:szCs w:val="18"/>
              </w:rPr>
            </w:pPr>
            <w:r w:rsidRPr="0084190D">
              <w:rPr>
                <w:rFonts w:eastAsia="Times New Roman"/>
                <w:b/>
                <w:bCs/>
                <w:color w:val="auto"/>
                <w:sz w:val="18"/>
                <w:szCs w:val="18"/>
              </w:rPr>
              <w:t xml:space="preserve"> 133.859 </w:t>
            </w:r>
          </w:p>
        </w:tc>
      </w:tr>
      <w:tr w:rsidR="0084190D" w:rsidRPr="0084190D" w14:paraId="40EFC06B" w14:textId="77777777" w:rsidTr="00CD2C50">
        <w:trPr>
          <w:trHeight w:val="63"/>
        </w:trPr>
        <w:tc>
          <w:tcPr>
            <w:tcW w:w="191" w:type="dxa"/>
            <w:tcBorders>
              <w:top w:val="nil"/>
              <w:left w:val="single" w:sz="8" w:space="0" w:color="auto"/>
              <w:bottom w:val="nil"/>
              <w:right w:val="nil"/>
            </w:tcBorders>
            <w:shd w:val="clear" w:color="auto" w:fill="auto"/>
            <w:noWrap/>
            <w:vAlign w:val="bottom"/>
            <w:hideMark/>
          </w:tcPr>
          <w:p w14:paraId="74AC437F" w14:textId="77777777" w:rsidR="0084190D" w:rsidRPr="0084190D" w:rsidRDefault="0084190D" w:rsidP="0084190D">
            <w:pPr>
              <w:rPr>
                <w:rFonts w:eastAsia="Times New Roman"/>
                <w:color w:val="auto"/>
                <w:sz w:val="18"/>
                <w:szCs w:val="18"/>
              </w:rPr>
            </w:pPr>
            <w:r w:rsidRPr="0084190D">
              <w:rPr>
                <w:rFonts w:eastAsia="Times New Roman"/>
                <w:color w:val="auto"/>
                <w:sz w:val="18"/>
                <w:szCs w:val="18"/>
              </w:rPr>
              <w:t> </w:t>
            </w:r>
          </w:p>
        </w:tc>
        <w:tc>
          <w:tcPr>
            <w:tcW w:w="3647" w:type="dxa"/>
            <w:tcBorders>
              <w:top w:val="nil"/>
              <w:left w:val="nil"/>
              <w:bottom w:val="nil"/>
              <w:right w:val="nil"/>
            </w:tcBorders>
            <w:shd w:val="clear" w:color="auto" w:fill="auto"/>
            <w:noWrap/>
            <w:vAlign w:val="bottom"/>
            <w:hideMark/>
          </w:tcPr>
          <w:p w14:paraId="0FA646EA" w14:textId="77777777" w:rsidR="0084190D" w:rsidRPr="0084190D" w:rsidRDefault="0084190D" w:rsidP="0084190D">
            <w:pPr>
              <w:rPr>
                <w:rFonts w:eastAsia="Times New Roman"/>
                <w:color w:val="auto"/>
                <w:sz w:val="18"/>
                <w:szCs w:val="18"/>
              </w:rPr>
            </w:pPr>
          </w:p>
        </w:tc>
        <w:tc>
          <w:tcPr>
            <w:tcW w:w="1363" w:type="dxa"/>
            <w:tcBorders>
              <w:top w:val="nil"/>
              <w:left w:val="nil"/>
              <w:bottom w:val="nil"/>
              <w:right w:val="nil"/>
            </w:tcBorders>
            <w:shd w:val="clear" w:color="auto" w:fill="auto"/>
            <w:noWrap/>
            <w:vAlign w:val="bottom"/>
            <w:hideMark/>
          </w:tcPr>
          <w:p w14:paraId="78FB4882" w14:textId="77777777" w:rsidR="0084190D" w:rsidRPr="0084190D" w:rsidRDefault="0084190D" w:rsidP="0084190D">
            <w:pPr>
              <w:rPr>
                <w:rFonts w:eastAsia="Times New Roman"/>
                <w:color w:val="auto"/>
                <w:sz w:val="18"/>
                <w:szCs w:val="18"/>
              </w:rPr>
            </w:pPr>
          </w:p>
        </w:tc>
        <w:tc>
          <w:tcPr>
            <w:tcW w:w="1283" w:type="dxa"/>
            <w:tcBorders>
              <w:top w:val="nil"/>
              <w:left w:val="nil"/>
              <w:bottom w:val="nil"/>
              <w:right w:val="nil"/>
            </w:tcBorders>
            <w:shd w:val="clear" w:color="auto" w:fill="auto"/>
            <w:noWrap/>
            <w:vAlign w:val="bottom"/>
            <w:hideMark/>
          </w:tcPr>
          <w:p w14:paraId="5B19AAB2" w14:textId="77777777" w:rsidR="0084190D" w:rsidRPr="0084190D" w:rsidRDefault="0084190D" w:rsidP="0084190D">
            <w:pPr>
              <w:rPr>
                <w:rFonts w:eastAsia="Times New Roman"/>
                <w:color w:val="auto"/>
                <w:sz w:val="18"/>
                <w:szCs w:val="18"/>
              </w:rPr>
            </w:pPr>
          </w:p>
        </w:tc>
        <w:tc>
          <w:tcPr>
            <w:tcW w:w="1403" w:type="dxa"/>
            <w:tcBorders>
              <w:top w:val="nil"/>
              <w:left w:val="nil"/>
              <w:bottom w:val="nil"/>
              <w:right w:val="nil"/>
            </w:tcBorders>
            <w:shd w:val="clear" w:color="auto" w:fill="auto"/>
            <w:noWrap/>
            <w:vAlign w:val="bottom"/>
            <w:hideMark/>
          </w:tcPr>
          <w:p w14:paraId="02B65818" w14:textId="77777777" w:rsidR="0084190D" w:rsidRPr="0084190D" w:rsidRDefault="0084190D" w:rsidP="0084190D">
            <w:pPr>
              <w:rPr>
                <w:rFonts w:eastAsia="Times New Roman"/>
                <w:color w:val="auto"/>
                <w:sz w:val="18"/>
                <w:szCs w:val="18"/>
              </w:rPr>
            </w:pPr>
          </w:p>
        </w:tc>
        <w:tc>
          <w:tcPr>
            <w:tcW w:w="1443" w:type="dxa"/>
            <w:tcBorders>
              <w:top w:val="nil"/>
              <w:left w:val="nil"/>
              <w:bottom w:val="nil"/>
              <w:right w:val="single" w:sz="8" w:space="0" w:color="auto"/>
            </w:tcBorders>
            <w:shd w:val="clear" w:color="auto" w:fill="auto"/>
            <w:noWrap/>
            <w:vAlign w:val="bottom"/>
            <w:hideMark/>
          </w:tcPr>
          <w:p w14:paraId="285E33A3" w14:textId="77777777" w:rsidR="0084190D" w:rsidRPr="0084190D" w:rsidRDefault="0084190D" w:rsidP="0084190D">
            <w:pPr>
              <w:rPr>
                <w:rFonts w:eastAsia="Times New Roman"/>
                <w:color w:val="auto"/>
                <w:sz w:val="18"/>
                <w:szCs w:val="18"/>
              </w:rPr>
            </w:pPr>
            <w:r w:rsidRPr="0084190D">
              <w:rPr>
                <w:rFonts w:eastAsia="Times New Roman"/>
                <w:color w:val="auto"/>
                <w:sz w:val="18"/>
                <w:szCs w:val="18"/>
              </w:rPr>
              <w:t> </w:t>
            </w:r>
          </w:p>
        </w:tc>
      </w:tr>
      <w:tr w:rsidR="0084190D" w:rsidRPr="0084190D" w14:paraId="501791AB" w14:textId="77777777" w:rsidTr="00CD2C50">
        <w:trPr>
          <w:trHeight w:val="73"/>
        </w:trPr>
        <w:tc>
          <w:tcPr>
            <w:tcW w:w="3838" w:type="dxa"/>
            <w:gridSpan w:val="2"/>
            <w:tcBorders>
              <w:top w:val="nil"/>
              <w:left w:val="single" w:sz="8" w:space="0" w:color="auto"/>
              <w:bottom w:val="nil"/>
              <w:right w:val="nil"/>
            </w:tcBorders>
            <w:shd w:val="clear" w:color="auto" w:fill="auto"/>
            <w:noWrap/>
            <w:vAlign w:val="bottom"/>
            <w:hideMark/>
          </w:tcPr>
          <w:p w14:paraId="48B5AF4C" w14:textId="77777777" w:rsidR="0084190D" w:rsidRPr="0084190D" w:rsidRDefault="0084190D" w:rsidP="0084190D">
            <w:pPr>
              <w:rPr>
                <w:rFonts w:eastAsia="Times New Roman"/>
                <w:b/>
                <w:bCs/>
                <w:color w:val="auto"/>
                <w:sz w:val="18"/>
                <w:szCs w:val="18"/>
              </w:rPr>
            </w:pPr>
            <w:r w:rsidRPr="0084190D">
              <w:rPr>
                <w:rFonts w:eastAsia="Times New Roman"/>
                <w:b/>
                <w:bCs/>
                <w:color w:val="auto"/>
                <w:sz w:val="18"/>
                <w:szCs w:val="18"/>
              </w:rPr>
              <w:t>Lasten</w:t>
            </w:r>
          </w:p>
        </w:tc>
        <w:tc>
          <w:tcPr>
            <w:tcW w:w="1363" w:type="dxa"/>
            <w:tcBorders>
              <w:top w:val="nil"/>
              <w:left w:val="nil"/>
              <w:bottom w:val="nil"/>
              <w:right w:val="nil"/>
            </w:tcBorders>
            <w:shd w:val="clear" w:color="auto" w:fill="auto"/>
            <w:noWrap/>
            <w:vAlign w:val="bottom"/>
            <w:hideMark/>
          </w:tcPr>
          <w:p w14:paraId="7D12DC0F" w14:textId="77777777" w:rsidR="0084190D" w:rsidRPr="0084190D" w:rsidRDefault="0084190D" w:rsidP="0084190D">
            <w:pPr>
              <w:rPr>
                <w:rFonts w:eastAsia="Times New Roman"/>
                <w:color w:val="auto"/>
                <w:sz w:val="18"/>
                <w:szCs w:val="18"/>
              </w:rPr>
            </w:pPr>
          </w:p>
        </w:tc>
        <w:tc>
          <w:tcPr>
            <w:tcW w:w="1283" w:type="dxa"/>
            <w:tcBorders>
              <w:top w:val="nil"/>
              <w:left w:val="nil"/>
              <w:bottom w:val="nil"/>
              <w:right w:val="nil"/>
            </w:tcBorders>
            <w:shd w:val="clear" w:color="auto" w:fill="auto"/>
            <w:noWrap/>
            <w:vAlign w:val="bottom"/>
            <w:hideMark/>
          </w:tcPr>
          <w:p w14:paraId="57912967" w14:textId="77777777" w:rsidR="0084190D" w:rsidRPr="0084190D" w:rsidRDefault="0084190D" w:rsidP="0084190D">
            <w:pPr>
              <w:rPr>
                <w:rFonts w:eastAsia="Times New Roman"/>
                <w:color w:val="auto"/>
                <w:sz w:val="18"/>
                <w:szCs w:val="18"/>
              </w:rPr>
            </w:pPr>
          </w:p>
        </w:tc>
        <w:tc>
          <w:tcPr>
            <w:tcW w:w="1403" w:type="dxa"/>
            <w:tcBorders>
              <w:top w:val="nil"/>
              <w:left w:val="nil"/>
              <w:bottom w:val="nil"/>
              <w:right w:val="nil"/>
            </w:tcBorders>
            <w:shd w:val="clear" w:color="auto" w:fill="auto"/>
            <w:noWrap/>
            <w:vAlign w:val="bottom"/>
            <w:hideMark/>
          </w:tcPr>
          <w:p w14:paraId="76EE3B4B" w14:textId="77777777" w:rsidR="0084190D" w:rsidRPr="0084190D" w:rsidRDefault="0084190D" w:rsidP="0084190D">
            <w:pPr>
              <w:rPr>
                <w:rFonts w:eastAsia="Times New Roman"/>
                <w:color w:val="auto"/>
                <w:sz w:val="18"/>
                <w:szCs w:val="18"/>
              </w:rPr>
            </w:pPr>
          </w:p>
        </w:tc>
        <w:tc>
          <w:tcPr>
            <w:tcW w:w="1443" w:type="dxa"/>
            <w:tcBorders>
              <w:top w:val="nil"/>
              <w:left w:val="nil"/>
              <w:bottom w:val="nil"/>
              <w:right w:val="single" w:sz="8" w:space="0" w:color="auto"/>
            </w:tcBorders>
            <w:shd w:val="clear" w:color="auto" w:fill="auto"/>
            <w:noWrap/>
            <w:vAlign w:val="bottom"/>
            <w:hideMark/>
          </w:tcPr>
          <w:p w14:paraId="2C659526" w14:textId="77777777" w:rsidR="0084190D" w:rsidRPr="0084190D" w:rsidRDefault="0084190D" w:rsidP="0084190D">
            <w:pPr>
              <w:rPr>
                <w:rFonts w:eastAsia="Times New Roman"/>
                <w:color w:val="auto"/>
                <w:sz w:val="18"/>
                <w:szCs w:val="18"/>
              </w:rPr>
            </w:pPr>
            <w:r w:rsidRPr="0084190D">
              <w:rPr>
                <w:rFonts w:eastAsia="Times New Roman"/>
                <w:color w:val="auto"/>
                <w:sz w:val="18"/>
                <w:szCs w:val="18"/>
              </w:rPr>
              <w:t> </w:t>
            </w:r>
          </w:p>
        </w:tc>
      </w:tr>
      <w:tr w:rsidR="0084190D" w:rsidRPr="0084190D" w14:paraId="6B9D159F" w14:textId="77777777" w:rsidTr="00CD2C50">
        <w:trPr>
          <w:trHeight w:val="73"/>
        </w:trPr>
        <w:tc>
          <w:tcPr>
            <w:tcW w:w="191" w:type="dxa"/>
            <w:tcBorders>
              <w:top w:val="nil"/>
              <w:left w:val="single" w:sz="8" w:space="0" w:color="auto"/>
              <w:bottom w:val="nil"/>
              <w:right w:val="nil"/>
            </w:tcBorders>
            <w:shd w:val="clear" w:color="auto" w:fill="auto"/>
            <w:noWrap/>
            <w:vAlign w:val="bottom"/>
            <w:hideMark/>
          </w:tcPr>
          <w:p w14:paraId="333C362C" w14:textId="77777777" w:rsidR="0084190D" w:rsidRPr="0084190D" w:rsidRDefault="0084190D" w:rsidP="0084190D">
            <w:pPr>
              <w:rPr>
                <w:rFonts w:eastAsia="Times New Roman"/>
                <w:b/>
                <w:bCs/>
                <w:color w:val="auto"/>
                <w:sz w:val="18"/>
                <w:szCs w:val="18"/>
              </w:rPr>
            </w:pPr>
            <w:r w:rsidRPr="0084190D">
              <w:rPr>
                <w:rFonts w:eastAsia="Times New Roman"/>
                <w:b/>
                <w:bCs/>
                <w:color w:val="auto"/>
                <w:sz w:val="18"/>
                <w:szCs w:val="18"/>
              </w:rPr>
              <w:t> </w:t>
            </w:r>
          </w:p>
        </w:tc>
        <w:tc>
          <w:tcPr>
            <w:tcW w:w="3647" w:type="dxa"/>
            <w:tcBorders>
              <w:top w:val="nil"/>
              <w:left w:val="nil"/>
              <w:bottom w:val="nil"/>
              <w:right w:val="nil"/>
            </w:tcBorders>
            <w:shd w:val="clear" w:color="auto" w:fill="auto"/>
            <w:noWrap/>
            <w:vAlign w:val="bottom"/>
            <w:hideMark/>
          </w:tcPr>
          <w:p w14:paraId="27F702CA" w14:textId="77777777" w:rsidR="0084190D" w:rsidRPr="0084190D" w:rsidRDefault="0084190D" w:rsidP="0084190D">
            <w:pPr>
              <w:rPr>
                <w:rFonts w:eastAsia="Times New Roman"/>
                <w:b/>
                <w:bCs/>
                <w:color w:val="auto"/>
                <w:sz w:val="18"/>
                <w:szCs w:val="18"/>
              </w:rPr>
            </w:pPr>
          </w:p>
        </w:tc>
        <w:tc>
          <w:tcPr>
            <w:tcW w:w="1363" w:type="dxa"/>
            <w:tcBorders>
              <w:top w:val="nil"/>
              <w:left w:val="nil"/>
              <w:bottom w:val="nil"/>
              <w:right w:val="nil"/>
            </w:tcBorders>
            <w:shd w:val="clear" w:color="auto" w:fill="auto"/>
            <w:noWrap/>
            <w:vAlign w:val="bottom"/>
            <w:hideMark/>
          </w:tcPr>
          <w:p w14:paraId="4A32B9D4" w14:textId="77777777" w:rsidR="0084190D" w:rsidRPr="0084190D" w:rsidRDefault="0084190D" w:rsidP="0084190D">
            <w:pPr>
              <w:rPr>
                <w:rFonts w:eastAsia="Times New Roman"/>
                <w:color w:val="auto"/>
                <w:sz w:val="18"/>
                <w:szCs w:val="18"/>
              </w:rPr>
            </w:pPr>
          </w:p>
        </w:tc>
        <w:tc>
          <w:tcPr>
            <w:tcW w:w="1283" w:type="dxa"/>
            <w:tcBorders>
              <w:top w:val="nil"/>
              <w:left w:val="nil"/>
              <w:bottom w:val="nil"/>
              <w:right w:val="nil"/>
            </w:tcBorders>
            <w:shd w:val="clear" w:color="auto" w:fill="auto"/>
            <w:noWrap/>
            <w:vAlign w:val="bottom"/>
            <w:hideMark/>
          </w:tcPr>
          <w:p w14:paraId="170FC792" w14:textId="77777777" w:rsidR="0084190D" w:rsidRPr="0084190D" w:rsidRDefault="0084190D" w:rsidP="0084190D">
            <w:pPr>
              <w:rPr>
                <w:rFonts w:eastAsia="Times New Roman"/>
                <w:color w:val="auto"/>
                <w:sz w:val="18"/>
                <w:szCs w:val="18"/>
              </w:rPr>
            </w:pPr>
          </w:p>
        </w:tc>
        <w:tc>
          <w:tcPr>
            <w:tcW w:w="1403" w:type="dxa"/>
            <w:tcBorders>
              <w:top w:val="nil"/>
              <w:left w:val="nil"/>
              <w:bottom w:val="nil"/>
              <w:right w:val="nil"/>
            </w:tcBorders>
            <w:shd w:val="clear" w:color="auto" w:fill="auto"/>
            <w:noWrap/>
            <w:vAlign w:val="bottom"/>
            <w:hideMark/>
          </w:tcPr>
          <w:p w14:paraId="5367DF70" w14:textId="77777777" w:rsidR="0084190D" w:rsidRPr="0084190D" w:rsidRDefault="0084190D" w:rsidP="0084190D">
            <w:pPr>
              <w:rPr>
                <w:rFonts w:eastAsia="Times New Roman"/>
                <w:color w:val="auto"/>
                <w:sz w:val="18"/>
                <w:szCs w:val="18"/>
              </w:rPr>
            </w:pPr>
          </w:p>
        </w:tc>
        <w:tc>
          <w:tcPr>
            <w:tcW w:w="1443" w:type="dxa"/>
            <w:tcBorders>
              <w:top w:val="nil"/>
              <w:left w:val="nil"/>
              <w:bottom w:val="nil"/>
              <w:right w:val="single" w:sz="8" w:space="0" w:color="auto"/>
            </w:tcBorders>
            <w:shd w:val="clear" w:color="auto" w:fill="auto"/>
            <w:noWrap/>
            <w:vAlign w:val="bottom"/>
            <w:hideMark/>
          </w:tcPr>
          <w:p w14:paraId="52F3BCC1" w14:textId="77777777" w:rsidR="0084190D" w:rsidRPr="0084190D" w:rsidRDefault="0084190D" w:rsidP="0084190D">
            <w:pPr>
              <w:rPr>
                <w:rFonts w:eastAsia="Times New Roman"/>
                <w:color w:val="auto"/>
                <w:sz w:val="18"/>
                <w:szCs w:val="18"/>
              </w:rPr>
            </w:pPr>
            <w:r w:rsidRPr="0084190D">
              <w:rPr>
                <w:rFonts w:eastAsia="Times New Roman"/>
                <w:color w:val="auto"/>
                <w:sz w:val="18"/>
                <w:szCs w:val="18"/>
              </w:rPr>
              <w:t> </w:t>
            </w:r>
          </w:p>
        </w:tc>
      </w:tr>
      <w:tr w:rsidR="0084190D" w:rsidRPr="0084190D" w14:paraId="261DA803" w14:textId="77777777" w:rsidTr="00CD2C50">
        <w:trPr>
          <w:trHeight w:val="315"/>
        </w:trPr>
        <w:tc>
          <w:tcPr>
            <w:tcW w:w="3838" w:type="dxa"/>
            <w:gridSpan w:val="2"/>
            <w:tcBorders>
              <w:top w:val="nil"/>
              <w:left w:val="single" w:sz="8" w:space="0" w:color="auto"/>
              <w:bottom w:val="nil"/>
              <w:right w:val="nil"/>
            </w:tcBorders>
            <w:shd w:val="clear" w:color="auto" w:fill="auto"/>
            <w:noWrap/>
            <w:vAlign w:val="bottom"/>
            <w:hideMark/>
          </w:tcPr>
          <w:p w14:paraId="045368FB" w14:textId="77777777" w:rsidR="0084190D" w:rsidRPr="0084190D" w:rsidRDefault="0084190D" w:rsidP="0084190D">
            <w:pPr>
              <w:rPr>
                <w:rFonts w:eastAsia="Times New Roman"/>
                <w:b/>
                <w:bCs/>
                <w:color w:val="auto"/>
                <w:sz w:val="18"/>
                <w:szCs w:val="18"/>
              </w:rPr>
            </w:pPr>
            <w:r w:rsidRPr="0084190D">
              <w:rPr>
                <w:rFonts w:eastAsia="Times New Roman"/>
                <w:b/>
                <w:bCs/>
                <w:color w:val="auto"/>
                <w:sz w:val="18"/>
                <w:szCs w:val="18"/>
              </w:rPr>
              <w:t>directe personeelskosten</w:t>
            </w:r>
          </w:p>
        </w:tc>
        <w:tc>
          <w:tcPr>
            <w:tcW w:w="1363" w:type="dxa"/>
            <w:tcBorders>
              <w:top w:val="nil"/>
              <w:left w:val="nil"/>
              <w:bottom w:val="nil"/>
              <w:right w:val="nil"/>
            </w:tcBorders>
            <w:shd w:val="clear" w:color="auto" w:fill="auto"/>
            <w:noWrap/>
            <w:vAlign w:val="bottom"/>
            <w:hideMark/>
          </w:tcPr>
          <w:p w14:paraId="0EEF0E2C" w14:textId="77777777" w:rsidR="0084190D" w:rsidRPr="0084190D" w:rsidRDefault="0084190D" w:rsidP="0084190D">
            <w:pPr>
              <w:jc w:val="right"/>
              <w:rPr>
                <w:rFonts w:eastAsia="Times New Roman"/>
                <w:color w:val="auto"/>
                <w:sz w:val="18"/>
                <w:szCs w:val="18"/>
              </w:rPr>
            </w:pPr>
            <w:r w:rsidRPr="0084190D">
              <w:rPr>
                <w:rFonts w:eastAsia="Times New Roman"/>
                <w:color w:val="auto"/>
                <w:sz w:val="18"/>
                <w:szCs w:val="18"/>
              </w:rPr>
              <w:t xml:space="preserve"> 60.156 </w:t>
            </w:r>
          </w:p>
        </w:tc>
        <w:tc>
          <w:tcPr>
            <w:tcW w:w="1283" w:type="dxa"/>
            <w:tcBorders>
              <w:top w:val="nil"/>
              <w:left w:val="nil"/>
              <w:bottom w:val="nil"/>
              <w:right w:val="nil"/>
            </w:tcBorders>
            <w:shd w:val="clear" w:color="auto" w:fill="auto"/>
            <w:noWrap/>
            <w:vAlign w:val="bottom"/>
            <w:hideMark/>
          </w:tcPr>
          <w:p w14:paraId="03FF6F2D" w14:textId="77777777" w:rsidR="0084190D" w:rsidRPr="0084190D" w:rsidRDefault="0084190D" w:rsidP="0084190D">
            <w:pPr>
              <w:jc w:val="right"/>
              <w:rPr>
                <w:rFonts w:eastAsia="Times New Roman"/>
                <w:color w:val="auto"/>
                <w:sz w:val="18"/>
                <w:szCs w:val="18"/>
              </w:rPr>
            </w:pPr>
            <w:r w:rsidRPr="0084190D">
              <w:rPr>
                <w:rFonts w:eastAsia="Times New Roman"/>
                <w:color w:val="auto"/>
                <w:sz w:val="18"/>
                <w:szCs w:val="18"/>
              </w:rPr>
              <w:t xml:space="preserve"> 61.059 </w:t>
            </w:r>
          </w:p>
        </w:tc>
        <w:tc>
          <w:tcPr>
            <w:tcW w:w="1403" w:type="dxa"/>
            <w:tcBorders>
              <w:top w:val="nil"/>
              <w:left w:val="nil"/>
              <w:bottom w:val="nil"/>
              <w:right w:val="nil"/>
            </w:tcBorders>
            <w:shd w:val="clear" w:color="auto" w:fill="auto"/>
            <w:noWrap/>
            <w:vAlign w:val="bottom"/>
            <w:hideMark/>
          </w:tcPr>
          <w:p w14:paraId="7958C5DF" w14:textId="77777777" w:rsidR="0084190D" w:rsidRPr="0084190D" w:rsidRDefault="0084190D" w:rsidP="0084190D">
            <w:pPr>
              <w:jc w:val="right"/>
              <w:rPr>
                <w:rFonts w:eastAsia="Times New Roman"/>
                <w:color w:val="auto"/>
                <w:sz w:val="18"/>
                <w:szCs w:val="18"/>
              </w:rPr>
            </w:pPr>
            <w:r w:rsidRPr="0084190D">
              <w:rPr>
                <w:rFonts w:eastAsia="Times New Roman"/>
                <w:color w:val="auto"/>
                <w:sz w:val="18"/>
                <w:szCs w:val="18"/>
              </w:rPr>
              <w:t xml:space="preserve"> 61.975 </w:t>
            </w:r>
          </w:p>
        </w:tc>
        <w:tc>
          <w:tcPr>
            <w:tcW w:w="1443" w:type="dxa"/>
            <w:tcBorders>
              <w:top w:val="nil"/>
              <w:left w:val="nil"/>
              <w:bottom w:val="nil"/>
              <w:right w:val="single" w:sz="8" w:space="0" w:color="auto"/>
            </w:tcBorders>
            <w:shd w:val="clear" w:color="auto" w:fill="auto"/>
            <w:noWrap/>
            <w:vAlign w:val="bottom"/>
            <w:hideMark/>
          </w:tcPr>
          <w:p w14:paraId="5DABE283" w14:textId="77777777" w:rsidR="0084190D" w:rsidRPr="0084190D" w:rsidRDefault="0084190D" w:rsidP="0084190D">
            <w:pPr>
              <w:jc w:val="right"/>
              <w:rPr>
                <w:rFonts w:eastAsia="Times New Roman"/>
                <w:color w:val="auto"/>
                <w:sz w:val="18"/>
                <w:szCs w:val="18"/>
              </w:rPr>
            </w:pPr>
            <w:r w:rsidRPr="0084190D">
              <w:rPr>
                <w:rFonts w:eastAsia="Times New Roman"/>
                <w:color w:val="auto"/>
                <w:sz w:val="18"/>
                <w:szCs w:val="18"/>
              </w:rPr>
              <w:t xml:space="preserve"> 62.904 </w:t>
            </w:r>
          </w:p>
        </w:tc>
      </w:tr>
      <w:tr w:rsidR="0084190D" w:rsidRPr="0084190D" w14:paraId="27A9E65D" w14:textId="77777777" w:rsidTr="00CD2C50">
        <w:trPr>
          <w:trHeight w:val="73"/>
        </w:trPr>
        <w:tc>
          <w:tcPr>
            <w:tcW w:w="191" w:type="dxa"/>
            <w:tcBorders>
              <w:top w:val="nil"/>
              <w:left w:val="single" w:sz="8" w:space="0" w:color="auto"/>
              <w:bottom w:val="nil"/>
              <w:right w:val="nil"/>
            </w:tcBorders>
            <w:shd w:val="clear" w:color="auto" w:fill="auto"/>
            <w:noWrap/>
            <w:vAlign w:val="bottom"/>
            <w:hideMark/>
          </w:tcPr>
          <w:p w14:paraId="5AC34E8F" w14:textId="77777777" w:rsidR="0084190D" w:rsidRPr="0084190D" w:rsidRDefault="0084190D" w:rsidP="0084190D">
            <w:pPr>
              <w:rPr>
                <w:rFonts w:eastAsia="Times New Roman"/>
                <w:b/>
                <w:bCs/>
                <w:color w:val="auto"/>
                <w:sz w:val="18"/>
                <w:szCs w:val="18"/>
              </w:rPr>
            </w:pPr>
            <w:r w:rsidRPr="0084190D">
              <w:rPr>
                <w:rFonts w:eastAsia="Times New Roman"/>
                <w:b/>
                <w:bCs/>
                <w:color w:val="auto"/>
                <w:sz w:val="18"/>
                <w:szCs w:val="18"/>
              </w:rPr>
              <w:t> </w:t>
            </w:r>
          </w:p>
        </w:tc>
        <w:tc>
          <w:tcPr>
            <w:tcW w:w="3647" w:type="dxa"/>
            <w:tcBorders>
              <w:top w:val="nil"/>
              <w:left w:val="nil"/>
              <w:bottom w:val="nil"/>
              <w:right w:val="nil"/>
            </w:tcBorders>
            <w:shd w:val="clear" w:color="auto" w:fill="auto"/>
            <w:noWrap/>
            <w:vAlign w:val="bottom"/>
            <w:hideMark/>
          </w:tcPr>
          <w:p w14:paraId="11A9AB21" w14:textId="77777777" w:rsidR="0084190D" w:rsidRPr="0084190D" w:rsidRDefault="0084190D" w:rsidP="0084190D">
            <w:pPr>
              <w:rPr>
                <w:rFonts w:eastAsia="Times New Roman"/>
                <w:b/>
                <w:bCs/>
                <w:color w:val="auto"/>
                <w:sz w:val="18"/>
                <w:szCs w:val="18"/>
              </w:rPr>
            </w:pPr>
          </w:p>
        </w:tc>
        <w:tc>
          <w:tcPr>
            <w:tcW w:w="1363" w:type="dxa"/>
            <w:tcBorders>
              <w:top w:val="nil"/>
              <w:left w:val="nil"/>
              <w:bottom w:val="nil"/>
              <w:right w:val="nil"/>
            </w:tcBorders>
            <w:shd w:val="clear" w:color="auto" w:fill="auto"/>
            <w:noWrap/>
            <w:vAlign w:val="bottom"/>
            <w:hideMark/>
          </w:tcPr>
          <w:p w14:paraId="3516C909" w14:textId="77777777" w:rsidR="0084190D" w:rsidRPr="0084190D" w:rsidRDefault="0084190D" w:rsidP="0084190D">
            <w:pPr>
              <w:rPr>
                <w:rFonts w:eastAsia="Times New Roman"/>
                <w:color w:val="auto"/>
                <w:sz w:val="18"/>
                <w:szCs w:val="18"/>
              </w:rPr>
            </w:pPr>
          </w:p>
        </w:tc>
        <w:tc>
          <w:tcPr>
            <w:tcW w:w="1283" w:type="dxa"/>
            <w:tcBorders>
              <w:top w:val="nil"/>
              <w:left w:val="nil"/>
              <w:bottom w:val="nil"/>
              <w:right w:val="nil"/>
            </w:tcBorders>
            <w:shd w:val="clear" w:color="auto" w:fill="auto"/>
            <w:noWrap/>
            <w:vAlign w:val="bottom"/>
            <w:hideMark/>
          </w:tcPr>
          <w:p w14:paraId="462B3303" w14:textId="77777777" w:rsidR="0084190D" w:rsidRPr="0084190D" w:rsidRDefault="0084190D" w:rsidP="0084190D">
            <w:pPr>
              <w:rPr>
                <w:rFonts w:eastAsia="Times New Roman"/>
                <w:color w:val="auto"/>
                <w:sz w:val="18"/>
                <w:szCs w:val="18"/>
              </w:rPr>
            </w:pPr>
          </w:p>
        </w:tc>
        <w:tc>
          <w:tcPr>
            <w:tcW w:w="1403" w:type="dxa"/>
            <w:tcBorders>
              <w:top w:val="nil"/>
              <w:left w:val="nil"/>
              <w:bottom w:val="nil"/>
              <w:right w:val="nil"/>
            </w:tcBorders>
            <w:shd w:val="clear" w:color="auto" w:fill="auto"/>
            <w:noWrap/>
            <w:vAlign w:val="bottom"/>
            <w:hideMark/>
          </w:tcPr>
          <w:p w14:paraId="0250E4A4" w14:textId="77777777" w:rsidR="0084190D" w:rsidRPr="0084190D" w:rsidRDefault="0084190D" w:rsidP="0084190D">
            <w:pPr>
              <w:rPr>
                <w:rFonts w:eastAsia="Times New Roman"/>
                <w:color w:val="auto"/>
                <w:sz w:val="18"/>
                <w:szCs w:val="18"/>
              </w:rPr>
            </w:pPr>
          </w:p>
        </w:tc>
        <w:tc>
          <w:tcPr>
            <w:tcW w:w="1443" w:type="dxa"/>
            <w:tcBorders>
              <w:top w:val="nil"/>
              <w:left w:val="nil"/>
              <w:bottom w:val="nil"/>
              <w:right w:val="single" w:sz="8" w:space="0" w:color="auto"/>
            </w:tcBorders>
            <w:shd w:val="clear" w:color="auto" w:fill="auto"/>
            <w:noWrap/>
            <w:vAlign w:val="bottom"/>
            <w:hideMark/>
          </w:tcPr>
          <w:p w14:paraId="7460264A" w14:textId="77777777" w:rsidR="0084190D" w:rsidRPr="0084190D" w:rsidRDefault="0084190D" w:rsidP="0084190D">
            <w:pPr>
              <w:rPr>
                <w:rFonts w:eastAsia="Times New Roman"/>
                <w:color w:val="auto"/>
                <w:sz w:val="18"/>
                <w:szCs w:val="18"/>
              </w:rPr>
            </w:pPr>
            <w:r w:rsidRPr="0084190D">
              <w:rPr>
                <w:rFonts w:eastAsia="Times New Roman"/>
                <w:color w:val="auto"/>
                <w:sz w:val="18"/>
                <w:szCs w:val="18"/>
              </w:rPr>
              <w:t> </w:t>
            </w:r>
          </w:p>
        </w:tc>
      </w:tr>
      <w:tr w:rsidR="0084190D" w:rsidRPr="0084190D" w14:paraId="69638934" w14:textId="77777777" w:rsidTr="00CD2C50">
        <w:trPr>
          <w:trHeight w:val="73"/>
        </w:trPr>
        <w:tc>
          <w:tcPr>
            <w:tcW w:w="3838" w:type="dxa"/>
            <w:gridSpan w:val="2"/>
            <w:tcBorders>
              <w:top w:val="nil"/>
              <w:left w:val="single" w:sz="8" w:space="0" w:color="auto"/>
              <w:bottom w:val="nil"/>
              <w:right w:val="nil"/>
            </w:tcBorders>
            <w:shd w:val="clear" w:color="auto" w:fill="auto"/>
            <w:noWrap/>
            <w:vAlign w:val="bottom"/>
            <w:hideMark/>
          </w:tcPr>
          <w:p w14:paraId="3BF7438B" w14:textId="77777777" w:rsidR="0084190D" w:rsidRPr="0084190D" w:rsidRDefault="0084190D" w:rsidP="0084190D">
            <w:pPr>
              <w:rPr>
                <w:rFonts w:eastAsia="Times New Roman"/>
                <w:b/>
                <w:bCs/>
                <w:color w:val="auto"/>
                <w:sz w:val="18"/>
                <w:szCs w:val="18"/>
              </w:rPr>
            </w:pPr>
            <w:r w:rsidRPr="0084190D">
              <w:rPr>
                <w:rFonts w:eastAsia="Times New Roman"/>
                <w:b/>
                <w:bCs/>
                <w:color w:val="auto"/>
                <w:sz w:val="18"/>
                <w:szCs w:val="18"/>
              </w:rPr>
              <w:t>voorstellingen</w:t>
            </w:r>
          </w:p>
        </w:tc>
        <w:tc>
          <w:tcPr>
            <w:tcW w:w="1363" w:type="dxa"/>
            <w:tcBorders>
              <w:top w:val="nil"/>
              <w:left w:val="nil"/>
              <w:bottom w:val="nil"/>
              <w:right w:val="nil"/>
            </w:tcBorders>
            <w:shd w:val="clear" w:color="auto" w:fill="auto"/>
            <w:noWrap/>
            <w:vAlign w:val="bottom"/>
            <w:hideMark/>
          </w:tcPr>
          <w:p w14:paraId="17E70975" w14:textId="77777777" w:rsidR="0084190D" w:rsidRPr="0084190D" w:rsidRDefault="0084190D" w:rsidP="0084190D">
            <w:pPr>
              <w:rPr>
                <w:rFonts w:eastAsia="Times New Roman"/>
                <w:color w:val="auto"/>
                <w:sz w:val="18"/>
                <w:szCs w:val="18"/>
              </w:rPr>
            </w:pPr>
          </w:p>
        </w:tc>
        <w:tc>
          <w:tcPr>
            <w:tcW w:w="1283" w:type="dxa"/>
            <w:tcBorders>
              <w:top w:val="nil"/>
              <w:left w:val="nil"/>
              <w:bottom w:val="nil"/>
              <w:right w:val="nil"/>
            </w:tcBorders>
            <w:shd w:val="clear" w:color="auto" w:fill="auto"/>
            <w:noWrap/>
            <w:vAlign w:val="bottom"/>
            <w:hideMark/>
          </w:tcPr>
          <w:p w14:paraId="15629ECE" w14:textId="77777777" w:rsidR="0084190D" w:rsidRPr="0084190D" w:rsidRDefault="0084190D" w:rsidP="0084190D">
            <w:pPr>
              <w:rPr>
                <w:rFonts w:eastAsia="Times New Roman"/>
                <w:color w:val="auto"/>
                <w:sz w:val="18"/>
                <w:szCs w:val="18"/>
              </w:rPr>
            </w:pPr>
          </w:p>
        </w:tc>
        <w:tc>
          <w:tcPr>
            <w:tcW w:w="1403" w:type="dxa"/>
            <w:tcBorders>
              <w:top w:val="nil"/>
              <w:left w:val="nil"/>
              <w:bottom w:val="nil"/>
              <w:right w:val="nil"/>
            </w:tcBorders>
            <w:shd w:val="clear" w:color="auto" w:fill="auto"/>
            <w:noWrap/>
            <w:vAlign w:val="bottom"/>
            <w:hideMark/>
          </w:tcPr>
          <w:p w14:paraId="0372FB63" w14:textId="77777777" w:rsidR="0084190D" w:rsidRPr="0084190D" w:rsidRDefault="0084190D" w:rsidP="0084190D">
            <w:pPr>
              <w:rPr>
                <w:rFonts w:eastAsia="Times New Roman"/>
                <w:color w:val="auto"/>
                <w:sz w:val="18"/>
                <w:szCs w:val="18"/>
              </w:rPr>
            </w:pPr>
          </w:p>
        </w:tc>
        <w:tc>
          <w:tcPr>
            <w:tcW w:w="1443" w:type="dxa"/>
            <w:tcBorders>
              <w:top w:val="nil"/>
              <w:left w:val="nil"/>
              <w:bottom w:val="nil"/>
              <w:right w:val="single" w:sz="8" w:space="0" w:color="auto"/>
            </w:tcBorders>
            <w:shd w:val="clear" w:color="auto" w:fill="auto"/>
            <w:noWrap/>
            <w:vAlign w:val="bottom"/>
            <w:hideMark/>
          </w:tcPr>
          <w:p w14:paraId="6D22C16E" w14:textId="77777777" w:rsidR="0084190D" w:rsidRPr="0084190D" w:rsidRDefault="0084190D" w:rsidP="0084190D">
            <w:pPr>
              <w:rPr>
                <w:rFonts w:eastAsia="Times New Roman"/>
                <w:color w:val="auto"/>
                <w:sz w:val="18"/>
                <w:szCs w:val="18"/>
              </w:rPr>
            </w:pPr>
            <w:r w:rsidRPr="0084190D">
              <w:rPr>
                <w:rFonts w:eastAsia="Times New Roman"/>
                <w:color w:val="auto"/>
                <w:sz w:val="18"/>
                <w:szCs w:val="18"/>
              </w:rPr>
              <w:t> </w:t>
            </w:r>
          </w:p>
        </w:tc>
      </w:tr>
      <w:tr w:rsidR="0084190D" w:rsidRPr="0084190D" w14:paraId="0FCAA3BF" w14:textId="77777777" w:rsidTr="00CD2C50">
        <w:trPr>
          <w:trHeight w:val="315"/>
        </w:trPr>
        <w:tc>
          <w:tcPr>
            <w:tcW w:w="191" w:type="dxa"/>
            <w:tcBorders>
              <w:top w:val="nil"/>
              <w:left w:val="single" w:sz="8" w:space="0" w:color="auto"/>
              <w:bottom w:val="nil"/>
              <w:right w:val="nil"/>
            </w:tcBorders>
            <w:shd w:val="clear" w:color="auto" w:fill="auto"/>
            <w:noWrap/>
            <w:vAlign w:val="bottom"/>
            <w:hideMark/>
          </w:tcPr>
          <w:p w14:paraId="2A936DA1" w14:textId="77777777" w:rsidR="0084190D" w:rsidRPr="0084190D" w:rsidRDefault="0084190D" w:rsidP="0084190D">
            <w:pPr>
              <w:jc w:val="right"/>
              <w:rPr>
                <w:rFonts w:eastAsia="Times New Roman"/>
                <w:color w:val="auto"/>
                <w:sz w:val="18"/>
                <w:szCs w:val="18"/>
              </w:rPr>
            </w:pPr>
            <w:r w:rsidRPr="0084190D">
              <w:rPr>
                <w:rFonts w:eastAsia="Times New Roman"/>
                <w:color w:val="auto"/>
                <w:sz w:val="18"/>
                <w:szCs w:val="18"/>
              </w:rPr>
              <w:t> </w:t>
            </w:r>
          </w:p>
        </w:tc>
        <w:tc>
          <w:tcPr>
            <w:tcW w:w="3647" w:type="dxa"/>
            <w:tcBorders>
              <w:top w:val="nil"/>
              <w:left w:val="nil"/>
              <w:bottom w:val="nil"/>
              <w:right w:val="nil"/>
            </w:tcBorders>
            <w:shd w:val="clear" w:color="auto" w:fill="auto"/>
            <w:noWrap/>
            <w:vAlign w:val="bottom"/>
            <w:hideMark/>
          </w:tcPr>
          <w:p w14:paraId="74E175E1" w14:textId="77777777" w:rsidR="0084190D" w:rsidRPr="0084190D" w:rsidRDefault="0084190D" w:rsidP="0084190D">
            <w:pPr>
              <w:rPr>
                <w:rFonts w:eastAsia="Times New Roman"/>
                <w:color w:val="auto"/>
                <w:sz w:val="18"/>
                <w:szCs w:val="18"/>
              </w:rPr>
            </w:pPr>
            <w:proofErr w:type="spellStart"/>
            <w:r w:rsidRPr="0084190D">
              <w:rPr>
                <w:rFonts w:eastAsia="Times New Roman"/>
                <w:color w:val="auto"/>
                <w:sz w:val="18"/>
                <w:szCs w:val="18"/>
              </w:rPr>
              <w:t>auteursr</w:t>
            </w:r>
            <w:proofErr w:type="spellEnd"/>
            <w:r w:rsidRPr="0084190D">
              <w:rPr>
                <w:rFonts w:eastAsia="Times New Roman"/>
                <w:color w:val="auto"/>
                <w:sz w:val="18"/>
                <w:szCs w:val="18"/>
              </w:rPr>
              <w:t>. brochure voorstellingen</w:t>
            </w:r>
          </w:p>
        </w:tc>
        <w:tc>
          <w:tcPr>
            <w:tcW w:w="1363" w:type="dxa"/>
            <w:tcBorders>
              <w:top w:val="nil"/>
              <w:left w:val="nil"/>
              <w:bottom w:val="nil"/>
              <w:right w:val="nil"/>
            </w:tcBorders>
            <w:shd w:val="clear" w:color="auto" w:fill="auto"/>
            <w:noWrap/>
            <w:vAlign w:val="bottom"/>
            <w:hideMark/>
          </w:tcPr>
          <w:p w14:paraId="08742204" w14:textId="77777777" w:rsidR="0084190D" w:rsidRPr="0084190D" w:rsidRDefault="0084190D" w:rsidP="0084190D">
            <w:pPr>
              <w:jc w:val="right"/>
              <w:rPr>
                <w:rFonts w:eastAsia="Times New Roman"/>
                <w:color w:val="auto"/>
                <w:sz w:val="18"/>
                <w:szCs w:val="18"/>
              </w:rPr>
            </w:pPr>
            <w:r w:rsidRPr="0084190D">
              <w:rPr>
                <w:rFonts w:eastAsia="Times New Roman"/>
                <w:color w:val="auto"/>
                <w:sz w:val="18"/>
                <w:szCs w:val="18"/>
              </w:rPr>
              <w:t xml:space="preserve"> 5.549 </w:t>
            </w:r>
          </w:p>
        </w:tc>
        <w:tc>
          <w:tcPr>
            <w:tcW w:w="1283" w:type="dxa"/>
            <w:tcBorders>
              <w:top w:val="nil"/>
              <w:left w:val="nil"/>
              <w:bottom w:val="nil"/>
              <w:right w:val="nil"/>
            </w:tcBorders>
            <w:shd w:val="clear" w:color="auto" w:fill="auto"/>
            <w:noWrap/>
            <w:vAlign w:val="bottom"/>
            <w:hideMark/>
          </w:tcPr>
          <w:p w14:paraId="6A49AEDE" w14:textId="77777777" w:rsidR="0084190D" w:rsidRPr="0084190D" w:rsidRDefault="0084190D" w:rsidP="0084190D">
            <w:pPr>
              <w:jc w:val="right"/>
              <w:rPr>
                <w:rFonts w:eastAsia="Times New Roman"/>
                <w:color w:val="auto"/>
                <w:sz w:val="18"/>
                <w:szCs w:val="18"/>
              </w:rPr>
            </w:pPr>
            <w:r w:rsidRPr="0084190D">
              <w:rPr>
                <w:rFonts w:eastAsia="Times New Roman"/>
                <w:color w:val="auto"/>
                <w:sz w:val="18"/>
                <w:szCs w:val="18"/>
              </w:rPr>
              <w:t xml:space="preserve"> 5.632 </w:t>
            </w:r>
          </w:p>
        </w:tc>
        <w:tc>
          <w:tcPr>
            <w:tcW w:w="1403" w:type="dxa"/>
            <w:tcBorders>
              <w:top w:val="nil"/>
              <w:left w:val="nil"/>
              <w:bottom w:val="nil"/>
              <w:right w:val="nil"/>
            </w:tcBorders>
            <w:shd w:val="clear" w:color="auto" w:fill="auto"/>
            <w:noWrap/>
            <w:vAlign w:val="bottom"/>
            <w:hideMark/>
          </w:tcPr>
          <w:p w14:paraId="27C67C6D" w14:textId="77777777" w:rsidR="0084190D" w:rsidRPr="0084190D" w:rsidRDefault="0084190D" w:rsidP="0084190D">
            <w:pPr>
              <w:jc w:val="right"/>
              <w:rPr>
                <w:rFonts w:eastAsia="Times New Roman"/>
                <w:color w:val="auto"/>
                <w:sz w:val="18"/>
                <w:szCs w:val="18"/>
              </w:rPr>
            </w:pPr>
            <w:r w:rsidRPr="0084190D">
              <w:rPr>
                <w:rFonts w:eastAsia="Times New Roman"/>
                <w:color w:val="auto"/>
                <w:sz w:val="18"/>
                <w:szCs w:val="18"/>
              </w:rPr>
              <w:t xml:space="preserve"> 5.716 </w:t>
            </w:r>
          </w:p>
        </w:tc>
        <w:tc>
          <w:tcPr>
            <w:tcW w:w="1443" w:type="dxa"/>
            <w:tcBorders>
              <w:top w:val="nil"/>
              <w:left w:val="nil"/>
              <w:bottom w:val="nil"/>
              <w:right w:val="single" w:sz="8" w:space="0" w:color="auto"/>
            </w:tcBorders>
            <w:shd w:val="clear" w:color="auto" w:fill="auto"/>
            <w:noWrap/>
            <w:vAlign w:val="bottom"/>
            <w:hideMark/>
          </w:tcPr>
          <w:p w14:paraId="04A02C28" w14:textId="77777777" w:rsidR="0084190D" w:rsidRPr="0084190D" w:rsidRDefault="0084190D" w:rsidP="0084190D">
            <w:pPr>
              <w:jc w:val="right"/>
              <w:rPr>
                <w:rFonts w:eastAsia="Times New Roman"/>
                <w:color w:val="auto"/>
                <w:sz w:val="18"/>
                <w:szCs w:val="18"/>
              </w:rPr>
            </w:pPr>
            <w:r w:rsidRPr="0084190D">
              <w:rPr>
                <w:rFonts w:eastAsia="Times New Roman"/>
                <w:color w:val="auto"/>
                <w:sz w:val="18"/>
                <w:szCs w:val="18"/>
              </w:rPr>
              <w:t xml:space="preserve"> 5.802 </w:t>
            </w:r>
          </w:p>
        </w:tc>
      </w:tr>
      <w:tr w:rsidR="0084190D" w:rsidRPr="0084190D" w14:paraId="58E266F9" w14:textId="77777777" w:rsidTr="00CD2C50">
        <w:trPr>
          <w:trHeight w:val="315"/>
        </w:trPr>
        <w:tc>
          <w:tcPr>
            <w:tcW w:w="191" w:type="dxa"/>
            <w:tcBorders>
              <w:top w:val="nil"/>
              <w:left w:val="single" w:sz="8" w:space="0" w:color="auto"/>
              <w:bottom w:val="nil"/>
              <w:right w:val="nil"/>
            </w:tcBorders>
            <w:shd w:val="clear" w:color="auto" w:fill="auto"/>
            <w:noWrap/>
            <w:vAlign w:val="bottom"/>
            <w:hideMark/>
          </w:tcPr>
          <w:p w14:paraId="6BF8861D" w14:textId="77777777" w:rsidR="0084190D" w:rsidRPr="0084190D" w:rsidRDefault="0084190D" w:rsidP="0084190D">
            <w:pPr>
              <w:rPr>
                <w:rFonts w:eastAsia="Times New Roman"/>
                <w:color w:val="auto"/>
                <w:sz w:val="18"/>
                <w:szCs w:val="18"/>
              </w:rPr>
            </w:pPr>
            <w:r w:rsidRPr="0084190D">
              <w:rPr>
                <w:rFonts w:eastAsia="Times New Roman"/>
                <w:color w:val="auto"/>
                <w:sz w:val="18"/>
                <w:szCs w:val="18"/>
              </w:rPr>
              <w:t> </w:t>
            </w:r>
          </w:p>
        </w:tc>
        <w:tc>
          <w:tcPr>
            <w:tcW w:w="3647" w:type="dxa"/>
            <w:tcBorders>
              <w:top w:val="nil"/>
              <w:left w:val="nil"/>
              <w:bottom w:val="nil"/>
              <w:right w:val="nil"/>
            </w:tcBorders>
            <w:shd w:val="clear" w:color="auto" w:fill="auto"/>
            <w:noWrap/>
            <w:vAlign w:val="bottom"/>
            <w:hideMark/>
          </w:tcPr>
          <w:p w14:paraId="383DFB6D" w14:textId="77777777" w:rsidR="0084190D" w:rsidRPr="0084190D" w:rsidRDefault="0084190D" w:rsidP="0084190D">
            <w:pPr>
              <w:rPr>
                <w:rFonts w:eastAsia="Times New Roman"/>
                <w:color w:val="auto"/>
                <w:sz w:val="18"/>
                <w:szCs w:val="18"/>
              </w:rPr>
            </w:pPr>
            <w:proofErr w:type="spellStart"/>
            <w:r w:rsidRPr="0084190D">
              <w:rPr>
                <w:rFonts w:eastAsia="Times New Roman"/>
                <w:color w:val="auto"/>
                <w:sz w:val="18"/>
                <w:szCs w:val="18"/>
              </w:rPr>
              <w:t>auteursr</w:t>
            </w:r>
            <w:proofErr w:type="spellEnd"/>
            <w:r w:rsidRPr="0084190D">
              <w:rPr>
                <w:rFonts w:eastAsia="Times New Roman"/>
                <w:color w:val="auto"/>
                <w:sz w:val="18"/>
                <w:szCs w:val="18"/>
              </w:rPr>
              <w:t>. voorstellingen BO</w:t>
            </w:r>
          </w:p>
        </w:tc>
        <w:tc>
          <w:tcPr>
            <w:tcW w:w="1363" w:type="dxa"/>
            <w:tcBorders>
              <w:top w:val="nil"/>
              <w:left w:val="nil"/>
              <w:bottom w:val="nil"/>
              <w:right w:val="nil"/>
            </w:tcBorders>
            <w:shd w:val="clear" w:color="auto" w:fill="auto"/>
            <w:noWrap/>
            <w:vAlign w:val="bottom"/>
            <w:hideMark/>
          </w:tcPr>
          <w:p w14:paraId="3CE345DC" w14:textId="77777777" w:rsidR="0084190D" w:rsidRPr="0084190D" w:rsidRDefault="0084190D" w:rsidP="0084190D">
            <w:pPr>
              <w:jc w:val="right"/>
              <w:rPr>
                <w:rFonts w:eastAsia="Times New Roman"/>
                <w:color w:val="auto"/>
                <w:sz w:val="18"/>
                <w:szCs w:val="18"/>
              </w:rPr>
            </w:pPr>
            <w:r w:rsidRPr="0084190D">
              <w:rPr>
                <w:rFonts w:eastAsia="Times New Roman"/>
                <w:color w:val="auto"/>
                <w:sz w:val="18"/>
                <w:szCs w:val="18"/>
              </w:rPr>
              <w:t xml:space="preserve"> 490 </w:t>
            </w:r>
          </w:p>
        </w:tc>
        <w:tc>
          <w:tcPr>
            <w:tcW w:w="1283" w:type="dxa"/>
            <w:tcBorders>
              <w:top w:val="nil"/>
              <w:left w:val="nil"/>
              <w:bottom w:val="nil"/>
              <w:right w:val="nil"/>
            </w:tcBorders>
            <w:shd w:val="clear" w:color="auto" w:fill="auto"/>
            <w:noWrap/>
            <w:vAlign w:val="bottom"/>
            <w:hideMark/>
          </w:tcPr>
          <w:p w14:paraId="75FBEAC6" w14:textId="77777777" w:rsidR="0084190D" w:rsidRPr="0084190D" w:rsidRDefault="0084190D" w:rsidP="0084190D">
            <w:pPr>
              <w:jc w:val="right"/>
              <w:rPr>
                <w:rFonts w:eastAsia="Times New Roman"/>
                <w:color w:val="auto"/>
                <w:sz w:val="18"/>
                <w:szCs w:val="18"/>
              </w:rPr>
            </w:pPr>
            <w:r w:rsidRPr="0084190D">
              <w:rPr>
                <w:rFonts w:eastAsia="Times New Roman"/>
                <w:color w:val="auto"/>
                <w:sz w:val="18"/>
                <w:szCs w:val="18"/>
              </w:rPr>
              <w:t xml:space="preserve"> 568 </w:t>
            </w:r>
          </w:p>
        </w:tc>
        <w:tc>
          <w:tcPr>
            <w:tcW w:w="1403" w:type="dxa"/>
            <w:tcBorders>
              <w:top w:val="nil"/>
              <w:left w:val="nil"/>
              <w:bottom w:val="nil"/>
              <w:right w:val="nil"/>
            </w:tcBorders>
            <w:shd w:val="clear" w:color="auto" w:fill="auto"/>
            <w:noWrap/>
            <w:vAlign w:val="bottom"/>
            <w:hideMark/>
          </w:tcPr>
          <w:p w14:paraId="5C6AB6AC" w14:textId="77777777" w:rsidR="0084190D" w:rsidRPr="0084190D" w:rsidRDefault="0084190D" w:rsidP="0084190D">
            <w:pPr>
              <w:jc w:val="right"/>
              <w:rPr>
                <w:rFonts w:eastAsia="Times New Roman"/>
                <w:color w:val="auto"/>
                <w:sz w:val="18"/>
                <w:szCs w:val="18"/>
              </w:rPr>
            </w:pPr>
            <w:r w:rsidRPr="0084190D">
              <w:rPr>
                <w:rFonts w:eastAsia="Times New Roman"/>
                <w:color w:val="auto"/>
                <w:sz w:val="18"/>
                <w:szCs w:val="18"/>
              </w:rPr>
              <w:t xml:space="preserve"> 721 </w:t>
            </w:r>
          </w:p>
        </w:tc>
        <w:tc>
          <w:tcPr>
            <w:tcW w:w="1443" w:type="dxa"/>
            <w:tcBorders>
              <w:top w:val="nil"/>
              <w:left w:val="nil"/>
              <w:bottom w:val="nil"/>
              <w:right w:val="single" w:sz="8" w:space="0" w:color="auto"/>
            </w:tcBorders>
            <w:shd w:val="clear" w:color="auto" w:fill="auto"/>
            <w:noWrap/>
            <w:vAlign w:val="bottom"/>
            <w:hideMark/>
          </w:tcPr>
          <w:p w14:paraId="04EED15C" w14:textId="77777777" w:rsidR="0084190D" w:rsidRPr="0084190D" w:rsidRDefault="0084190D" w:rsidP="0084190D">
            <w:pPr>
              <w:jc w:val="right"/>
              <w:rPr>
                <w:rFonts w:eastAsia="Times New Roman"/>
                <w:color w:val="auto"/>
                <w:sz w:val="18"/>
                <w:szCs w:val="18"/>
              </w:rPr>
            </w:pPr>
            <w:r w:rsidRPr="0084190D">
              <w:rPr>
                <w:rFonts w:eastAsia="Times New Roman"/>
                <w:color w:val="auto"/>
                <w:sz w:val="18"/>
                <w:szCs w:val="18"/>
              </w:rPr>
              <w:t xml:space="preserve"> 878 </w:t>
            </w:r>
          </w:p>
        </w:tc>
      </w:tr>
      <w:tr w:rsidR="0084190D" w:rsidRPr="0084190D" w14:paraId="5C020EB3" w14:textId="77777777" w:rsidTr="00CD2C50">
        <w:trPr>
          <w:trHeight w:val="315"/>
        </w:trPr>
        <w:tc>
          <w:tcPr>
            <w:tcW w:w="191" w:type="dxa"/>
            <w:tcBorders>
              <w:top w:val="nil"/>
              <w:left w:val="single" w:sz="8" w:space="0" w:color="auto"/>
              <w:bottom w:val="nil"/>
              <w:right w:val="nil"/>
            </w:tcBorders>
            <w:shd w:val="clear" w:color="auto" w:fill="auto"/>
            <w:noWrap/>
            <w:vAlign w:val="bottom"/>
            <w:hideMark/>
          </w:tcPr>
          <w:p w14:paraId="00955346" w14:textId="77777777" w:rsidR="0084190D" w:rsidRPr="0084190D" w:rsidRDefault="0084190D" w:rsidP="0084190D">
            <w:pPr>
              <w:rPr>
                <w:rFonts w:eastAsia="Times New Roman"/>
                <w:color w:val="auto"/>
                <w:sz w:val="18"/>
                <w:szCs w:val="18"/>
              </w:rPr>
            </w:pPr>
            <w:r w:rsidRPr="0084190D">
              <w:rPr>
                <w:rFonts w:eastAsia="Times New Roman"/>
                <w:color w:val="auto"/>
                <w:sz w:val="18"/>
                <w:szCs w:val="18"/>
              </w:rPr>
              <w:t> </w:t>
            </w:r>
          </w:p>
        </w:tc>
        <w:tc>
          <w:tcPr>
            <w:tcW w:w="3647" w:type="dxa"/>
            <w:tcBorders>
              <w:top w:val="nil"/>
              <w:left w:val="nil"/>
              <w:bottom w:val="nil"/>
              <w:right w:val="nil"/>
            </w:tcBorders>
            <w:shd w:val="clear" w:color="auto" w:fill="auto"/>
            <w:noWrap/>
            <w:vAlign w:val="bottom"/>
            <w:hideMark/>
          </w:tcPr>
          <w:p w14:paraId="7BA85EB8" w14:textId="77777777" w:rsidR="0084190D" w:rsidRPr="0084190D" w:rsidRDefault="0084190D" w:rsidP="0084190D">
            <w:pPr>
              <w:rPr>
                <w:rFonts w:eastAsia="Times New Roman"/>
                <w:color w:val="auto"/>
                <w:sz w:val="18"/>
                <w:szCs w:val="18"/>
              </w:rPr>
            </w:pPr>
            <w:proofErr w:type="spellStart"/>
            <w:r w:rsidRPr="0084190D">
              <w:rPr>
                <w:rFonts w:eastAsia="Times New Roman"/>
                <w:color w:val="auto"/>
                <w:sz w:val="18"/>
                <w:szCs w:val="18"/>
              </w:rPr>
              <w:t>auteursr</w:t>
            </w:r>
            <w:proofErr w:type="spellEnd"/>
            <w:r w:rsidRPr="0084190D">
              <w:rPr>
                <w:rFonts w:eastAsia="Times New Roman"/>
                <w:color w:val="auto"/>
                <w:sz w:val="18"/>
                <w:szCs w:val="18"/>
              </w:rPr>
              <w:t>. voorstellingen VO</w:t>
            </w:r>
          </w:p>
        </w:tc>
        <w:tc>
          <w:tcPr>
            <w:tcW w:w="1363" w:type="dxa"/>
            <w:tcBorders>
              <w:top w:val="nil"/>
              <w:left w:val="nil"/>
              <w:bottom w:val="nil"/>
              <w:right w:val="nil"/>
            </w:tcBorders>
            <w:shd w:val="clear" w:color="auto" w:fill="auto"/>
            <w:noWrap/>
            <w:vAlign w:val="bottom"/>
            <w:hideMark/>
          </w:tcPr>
          <w:p w14:paraId="0546C531" w14:textId="77777777" w:rsidR="0084190D" w:rsidRPr="0084190D" w:rsidRDefault="0084190D" w:rsidP="0084190D">
            <w:pPr>
              <w:jc w:val="right"/>
              <w:rPr>
                <w:rFonts w:eastAsia="Times New Roman"/>
                <w:color w:val="auto"/>
                <w:sz w:val="18"/>
                <w:szCs w:val="18"/>
              </w:rPr>
            </w:pPr>
            <w:r w:rsidRPr="0084190D">
              <w:rPr>
                <w:rFonts w:eastAsia="Times New Roman"/>
                <w:color w:val="auto"/>
                <w:sz w:val="18"/>
                <w:szCs w:val="18"/>
              </w:rPr>
              <w:t xml:space="preserve"> 1.820 </w:t>
            </w:r>
          </w:p>
        </w:tc>
        <w:tc>
          <w:tcPr>
            <w:tcW w:w="1283" w:type="dxa"/>
            <w:tcBorders>
              <w:top w:val="nil"/>
              <w:left w:val="nil"/>
              <w:bottom w:val="nil"/>
              <w:right w:val="nil"/>
            </w:tcBorders>
            <w:shd w:val="clear" w:color="auto" w:fill="auto"/>
            <w:noWrap/>
            <w:vAlign w:val="bottom"/>
            <w:hideMark/>
          </w:tcPr>
          <w:p w14:paraId="070789B3" w14:textId="77777777" w:rsidR="0084190D" w:rsidRPr="0084190D" w:rsidRDefault="0084190D" w:rsidP="0084190D">
            <w:pPr>
              <w:jc w:val="right"/>
              <w:rPr>
                <w:rFonts w:eastAsia="Times New Roman"/>
                <w:color w:val="auto"/>
                <w:sz w:val="18"/>
                <w:szCs w:val="18"/>
              </w:rPr>
            </w:pPr>
            <w:r w:rsidRPr="0084190D">
              <w:rPr>
                <w:rFonts w:eastAsia="Times New Roman"/>
                <w:color w:val="auto"/>
                <w:sz w:val="18"/>
                <w:szCs w:val="18"/>
              </w:rPr>
              <w:t xml:space="preserve"> 1.847 </w:t>
            </w:r>
          </w:p>
        </w:tc>
        <w:tc>
          <w:tcPr>
            <w:tcW w:w="1403" w:type="dxa"/>
            <w:tcBorders>
              <w:top w:val="nil"/>
              <w:left w:val="nil"/>
              <w:bottom w:val="nil"/>
              <w:right w:val="nil"/>
            </w:tcBorders>
            <w:shd w:val="clear" w:color="auto" w:fill="auto"/>
            <w:noWrap/>
            <w:vAlign w:val="bottom"/>
            <w:hideMark/>
          </w:tcPr>
          <w:p w14:paraId="473A418A" w14:textId="77777777" w:rsidR="0084190D" w:rsidRPr="0084190D" w:rsidRDefault="0084190D" w:rsidP="0084190D">
            <w:pPr>
              <w:jc w:val="right"/>
              <w:rPr>
                <w:rFonts w:eastAsia="Times New Roman"/>
                <w:color w:val="auto"/>
                <w:sz w:val="18"/>
                <w:szCs w:val="18"/>
              </w:rPr>
            </w:pPr>
            <w:r w:rsidRPr="0084190D">
              <w:rPr>
                <w:rFonts w:eastAsia="Times New Roman"/>
                <w:color w:val="auto"/>
                <w:sz w:val="18"/>
                <w:szCs w:val="18"/>
              </w:rPr>
              <w:t xml:space="preserve"> 1.875 </w:t>
            </w:r>
          </w:p>
        </w:tc>
        <w:tc>
          <w:tcPr>
            <w:tcW w:w="1443" w:type="dxa"/>
            <w:tcBorders>
              <w:top w:val="nil"/>
              <w:left w:val="nil"/>
              <w:bottom w:val="nil"/>
              <w:right w:val="single" w:sz="8" w:space="0" w:color="auto"/>
            </w:tcBorders>
            <w:shd w:val="clear" w:color="auto" w:fill="auto"/>
            <w:noWrap/>
            <w:vAlign w:val="bottom"/>
            <w:hideMark/>
          </w:tcPr>
          <w:p w14:paraId="20F116BD" w14:textId="77777777" w:rsidR="0084190D" w:rsidRPr="0084190D" w:rsidRDefault="0084190D" w:rsidP="0084190D">
            <w:pPr>
              <w:jc w:val="right"/>
              <w:rPr>
                <w:rFonts w:eastAsia="Times New Roman"/>
                <w:color w:val="auto"/>
                <w:sz w:val="18"/>
                <w:szCs w:val="18"/>
              </w:rPr>
            </w:pPr>
            <w:r w:rsidRPr="0084190D">
              <w:rPr>
                <w:rFonts w:eastAsia="Times New Roman"/>
                <w:color w:val="auto"/>
                <w:sz w:val="18"/>
                <w:szCs w:val="18"/>
              </w:rPr>
              <w:t xml:space="preserve"> 1.903 </w:t>
            </w:r>
          </w:p>
        </w:tc>
      </w:tr>
      <w:tr w:rsidR="0084190D" w:rsidRPr="0084190D" w14:paraId="09838F70" w14:textId="77777777" w:rsidTr="00CD2C50">
        <w:trPr>
          <w:trHeight w:val="315"/>
        </w:trPr>
        <w:tc>
          <w:tcPr>
            <w:tcW w:w="191" w:type="dxa"/>
            <w:tcBorders>
              <w:top w:val="nil"/>
              <w:left w:val="single" w:sz="8" w:space="0" w:color="auto"/>
              <w:bottom w:val="nil"/>
              <w:right w:val="nil"/>
            </w:tcBorders>
            <w:shd w:val="clear" w:color="auto" w:fill="auto"/>
            <w:noWrap/>
            <w:vAlign w:val="bottom"/>
            <w:hideMark/>
          </w:tcPr>
          <w:p w14:paraId="55FAD227" w14:textId="77777777" w:rsidR="0084190D" w:rsidRPr="0084190D" w:rsidRDefault="0084190D" w:rsidP="0084190D">
            <w:pPr>
              <w:jc w:val="right"/>
              <w:rPr>
                <w:rFonts w:eastAsia="Times New Roman"/>
                <w:color w:val="auto"/>
                <w:sz w:val="18"/>
                <w:szCs w:val="18"/>
              </w:rPr>
            </w:pPr>
            <w:r w:rsidRPr="0084190D">
              <w:rPr>
                <w:rFonts w:eastAsia="Times New Roman"/>
                <w:color w:val="auto"/>
                <w:sz w:val="18"/>
                <w:szCs w:val="18"/>
              </w:rPr>
              <w:t> </w:t>
            </w:r>
          </w:p>
        </w:tc>
        <w:tc>
          <w:tcPr>
            <w:tcW w:w="3647" w:type="dxa"/>
            <w:tcBorders>
              <w:top w:val="nil"/>
              <w:left w:val="nil"/>
              <w:bottom w:val="nil"/>
              <w:right w:val="nil"/>
            </w:tcBorders>
            <w:shd w:val="clear" w:color="auto" w:fill="auto"/>
            <w:noWrap/>
            <w:vAlign w:val="bottom"/>
            <w:hideMark/>
          </w:tcPr>
          <w:p w14:paraId="125CF5F1" w14:textId="77777777" w:rsidR="0084190D" w:rsidRPr="0084190D" w:rsidRDefault="0084190D" w:rsidP="0084190D">
            <w:pPr>
              <w:rPr>
                <w:rFonts w:eastAsia="Times New Roman"/>
                <w:color w:val="auto"/>
                <w:sz w:val="18"/>
                <w:szCs w:val="18"/>
              </w:rPr>
            </w:pPr>
            <w:r w:rsidRPr="0084190D">
              <w:rPr>
                <w:rFonts w:eastAsia="Times New Roman"/>
                <w:color w:val="auto"/>
                <w:sz w:val="18"/>
                <w:szCs w:val="18"/>
              </w:rPr>
              <w:t>kosten uitkoop brochure voorstellingen</w:t>
            </w:r>
          </w:p>
        </w:tc>
        <w:tc>
          <w:tcPr>
            <w:tcW w:w="1363" w:type="dxa"/>
            <w:tcBorders>
              <w:top w:val="nil"/>
              <w:left w:val="nil"/>
              <w:bottom w:val="nil"/>
              <w:right w:val="nil"/>
            </w:tcBorders>
            <w:shd w:val="clear" w:color="auto" w:fill="auto"/>
            <w:noWrap/>
            <w:vAlign w:val="bottom"/>
            <w:hideMark/>
          </w:tcPr>
          <w:p w14:paraId="1353D4E0" w14:textId="77777777" w:rsidR="0084190D" w:rsidRPr="0084190D" w:rsidRDefault="0084190D" w:rsidP="0084190D">
            <w:pPr>
              <w:jc w:val="right"/>
              <w:rPr>
                <w:rFonts w:eastAsia="Times New Roman"/>
                <w:color w:val="auto"/>
                <w:sz w:val="18"/>
                <w:szCs w:val="18"/>
              </w:rPr>
            </w:pPr>
            <w:r w:rsidRPr="0084190D">
              <w:rPr>
                <w:rFonts w:eastAsia="Times New Roman"/>
                <w:color w:val="auto"/>
                <w:sz w:val="18"/>
                <w:szCs w:val="18"/>
              </w:rPr>
              <w:t xml:space="preserve"> 61.650 </w:t>
            </w:r>
          </w:p>
        </w:tc>
        <w:tc>
          <w:tcPr>
            <w:tcW w:w="1283" w:type="dxa"/>
            <w:tcBorders>
              <w:top w:val="nil"/>
              <w:left w:val="nil"/>
              <w:bottom w:val="nil"/>
              <w:right w:val="nil"/>
            </w:tcBorders>
            <w:shd w:val="clear" w:color="auto" w:fill="auto"/>
            <w:noWrap/>
            <w:vAlign w:val="bottom"/>
            <w:hideMark/>
          </w:tcPr>
          <w:p w14:paraId="121A634E" w14:textId="77777777" w:rsidR="0084190D" w:rsidRPr="0084190D" w:rsidRDefault="0084190D" w:rsidP="0084190D">
            <w:pPr>
              <w:jc w:val="right"/>
              <w:rPr>
                <w:rFonts w:eastAsia="Times New Roman"/>
                <w:color w:val="auto"/>
                <w:sz w:val="18"/>
                <w:szCs w:val="18"/>
              </w:rPr>
            </w:pPr>
            <w:r w:rsidRPr="0084190D">
              <w:rPr>
                <w:rFonts w:eastAsia="Times New Roman"/>
                <w:color w:val="auto"/>
                <w:sz w:val="18"/>
                <w:szCs w:val="18"/>
              </w:rPr>
              <w:t xml:space="preserve"> 62.575 </w:t>
            </w:r>
          </w:p>
        </w:tc>
        <w:tc>
          <w:tcPr>
            <w:tcW w:w="1403" w:type="dxa"/>
            <w:tcBorders>
              <w:top w:val="nil"/>
              <w:left w:val="nil"/>
              <w:bottom w:val="nil"/>
              <w:right w:val="nil"/>
            </w:tcBorders>
            <w:shd w:val="clear" w:color="auto" w:fill="auto"/>
            <w:noWrap/>
            <w:vAlign w:val="bottom"/>
            <w:hideMark/>
          </w:tcPr>
          <w:p w14:paraId="19605738" w14:textId="77777777" w:rsidR="0084190D" w:rsidRPr="0084190D" w:rsidRDefault="0084190D" w:rsidP="0084190D">
            <w:pPr>
              <w:jc w:val="right"/>
              <w:rPr>
                <w:rFonts w:eastAsia="Times New Roman"/>
                <w:color w:val="auto"/>
                <w:sz w:val="18"/>
                <w:szCs w:val="18"/>
              </w:rPr>
            </w:pPr>
            <w:r w:rsidRPr="0084190D">
              <w:rPr>
                <w:rFonts w:eastAsia="Times New Roman"/>
                <w:color w:val="auto"/>
                <w:sz w:val="18"/>
                <w:szCs w:val="18"/>
              </w:rPr>
              <w:t xml:space="preserve"> 63.513 </w:t>
            </w:r>
          </w:p>
        </w:tc>
        <w:tc>
          <w:tcPr>
            <w:tcW w:w="1443" w:type="dxa"/>
            <w:tcBorders>
              <w:top w:val="nil"/>
              <w:left w:val="nil"/>
              <w:bottom w:val="nil"/>
              <w:right w:val="single" w:sz="8" w:space="0" w:color="auto"/>
            </w:tcBorders>
            <w:shd w:val="clear" w:color="auto" w:fill="auto"/>
            <w:noWrap/>
            <w:vAlign w:val="bottom"/>
            <w:hideMark/>
          </w:tcPr>
          <w:p w14:paraId="1FFEB572" w14:textId="77777777" w:rsidR="0084190D" w:rsidRPr="0084190D" w:rsidRDefault="0084190D" w:rsidP="0084190D">
            <w:pPr>
              <w:jc w:val="right"/>
              <w:rPr>
                <w:rFonts w:eastAsia="Times New Roman"/>
                <w:color w:val="auto"/>
                <w:sz w:val="18"/>
                <w:szCs w:val="18"/>
              </w:rPr>
            </w:pPr>
            <w:r w:rsidRPr="0084190D">
              <w:rPr>
                <w:rFonts w:eastAsia="Times New Roman"/>
                <w:color w:val="auto"/>
                <w:sz w:val="18"/>
                <w:szCs w:val="18"/>
              </w:rPr>
              <w:t xml:space="preserve"> 64.466 </w:t>
            </w:r>
          </w:p>
        </w:tc>
      </w:tr>
      <w:tr w:rsidR="0084190D" w:rsidRPr="0084190D" w14:paraId="61CFD56B" w14:textId="77777777" w:rsidTr="00CD2C50">
        <w:trPr>
          <w:trHeight w:val="315"/>
        </w:trPr>
        <w:tc>
          <w:tcPr>
            <w:tcW w:w="191" w:type="dxa"/>
            <w:tcBorders>
              <w:top w:val="nil"/>
              <w:left w:val="single" w:sz="8" w:space="0" w:color="auto"/>
              <w:bottom w:val="nil"/>
              <w:right w:val="nil"/>
            </w:tcBorders>
            <w:shd w:val="clear" w:color="auto" w:fill="auto"/>
            <w:noWrap/>
            <w:vAlign w:val="bottom"/>
            <w:hideMark/>
          </w:tcPr>
          <w:p w14:paraId="172277EF" w14:textId="77777777" w:rsidR="0084190D" w:rsidRPr="0084190D" w:rsidRDefault="0084190D" w:rsidP="0084190D">
            <w:pPr>
              <w:rPr>
                <w:rFonts w:eastAsia="Times New Roman"/>
                <w:color w:val="auto"/>
                <w:sz w:val="18"/>
                <w:szCs w:val="18"/>
              </w:rPr>
            </w:pPr>
            <w:r w:rsidRPr="0084190D">
              <w:rPr>
                <w:rFonts w:eastAsia="Times New Roman"/>
                <w:color w:val="auto"/>
                <w:sz w:val="18"/>
                <w:szCs w:val="18"/>
              </w:rPr>
              <w:t> </w:t>
            </w:r>
          </w:p>
        </w:tc>
        <w:tc>
          <w:tcPr>
            <w:tcW w:w="3647" w:type="dxa"/>
            <w:tcBorders>
              <w:top w:val="nil"/>
              <w:left w:val="nil"/>
              <w:bottom w:val="nil"/>
              <w:right w:val="nil"/>
            </w:tcBorders>
            <w:shd w:val="clear" w:color="auto" w:fill="auto"/>
            <w:noWrap/>
            <w:vAlign w:val="bottom"/>
            <w:hideMark/>
          </w:tcPr>
          <w:p w14:paraId="205FC0CD" w14:textId="77777777" w:rsidR="0084190D" w:rsidRPr="0084190D" w:rsidRDefault="0084190D" w:rsidP="0084190D">
            <w:pPr>
              <w:rPr>
                <w:rFonts w:eastAsia="Times New Roman"/>
                <w:color w:val="auto"/>
                <w:sz w:val="18"/>
                <w:szCs w:val="18"/>
              </w:rPr>
            </w:pPr>
            <w:r w:rsidRPr="0084190D">
              <w:rPr>
                <w:rFonts w:eastAsia="Times New Roman"/>
                <w:color w:val="auto"/>
                <w:sz w:val="18"/>
                <w:szCs w:val="18"/>
              </w:rPr>
              <w:t>kosten uitkoop voorstellingen BO</w:t>
            </w:r>
          </w:p>
        </w:tc>
        <w:tc>
          <w:tcPr>
            <w:tcW w:w="1363" w:type="dxa"/>
            <w:tcBorders>
              <w:top w:val="nil"/>
              <w:left w:val="nil"/>
              <w:bottom w:val="nil"/>
              <w:right w:val="nil"/>
            </w:tcBorders>
            <w:shd w:val="clear" w:color="auto" w:fill="auto"/>
            <w:noWrap/>
            <w:vAlign w:val="bottom"/>
            <w:hideMark/>
          </w:tcPr>
          <w:p w14:paraId="14743C10" w14:textId="77777777" w:rsidR="0084190D" w:rsidRPr="0084190D" w:rsidRDefault="0084190D" w:rsidP="0084190D">
            <w:pPr>
              <w:jc w:val="right"/>
              <w:rPr>
                <w:rFonts w:eastAsia="Times New Roman"/>
                <w:color w:val="auto"/>
                <w:sz w:val="18"/>
                <w:szCs w:val="18"/>
              </w:rPr>
            </w:pPr>
            <w:r w:rsidRPr="0084190D">
              <w:rPr>
                <w:rFonts w:eastAsia="Times New Roman"/>
                <w:color w:val="auto"/>
                <w:sz w:val="18"/>
                <w:szCs w:val="18"/>
              </w:rPr>
              <w:t xml:space="preserve"> 7.000 </w:t>
            </w:r>
          </w:p>
        </w:tc>
        <w:tc>
          <w:tcPr>
            <w:tcW w:w="1283" w:type="dxa"/>
            <w:tcBorders>
              <w:top w:val="nil"/>
              <w:left w:val="nil"/>
              <w:bottom w:val="nil"/>
              <w:right w:val="nil"/>
            </w:tcBorders>
            <w:shd w:val="clear" w:color="auto" w:fill="auto"/>
            <w:noWrap/>
            <w:vAlign w:val="bottom"/>
            <w:hideMark/>
          </w:tcPr>
          <w:p w14:paraId="4A30DF25" w14:textId="77777777" w:rsidR="0084190D" w:rsidRPr="0084190D" w:rsidRDefault="0084190D" w:rsidP="0084190D">
            <w:pPr>
              <w:jc w:val="right"/>
              <w:rPr>
                <w:rFonts w:eastAsia="Times New Roman"/>
                <w:color w:val="auto"/>
                <w:sz w:val="18"/>
                <w:szCs w:val="18"/>
              </w:rPr>
            </w:pPr>
            <w:r w:rsidRPr="0084190D">
              <w:rPr>
                <w:rFonts w:eastAsia="Times New Roman"/>
                <w:color w:val="auto"/>
                <w:sz w:val="18"/>
                <w:szCs w:val="18"/>
              </w:rPr>
              <w:t xml:space="preserve"> 8.120 </w:t>
            </w:r>
          </w:p>
        </w:tc>
        <w:tc>
          <w:tcPr>
            <w:tcW w:w="1403" w:type="dxa"/>
            <w:tcBorders>
              <w:top w:val="nil"/>
              <w:left w:val="nil"/>
              <w:bottom w:val="nil"/>
              <w:right w:val="nil"/>
            </w:tcBorders>
            <w:shd w:val="clear" w:color="auto" w:fill="auto"/>
            <w:noWrap/>
            <w:vAlign w:val="bottom"/>
            <w:hideMark/>
          </w:tcPr>
          <w:p w14:paraId="4FED6429" w14:textId="77777777" w:rsidR="0084190D" w:rsidRPr="0084190D" w:rsidRDefault="0084190D" w:rsidP="0084190D">
            <w:pPr>
              <w:jc w:val="right"/>
              <w:rPr>
                <w:rFonts w:eastAsia="Times New Roman"/>
                <w:color w:val="auto"/>
                <w:sz w:val="18"/>
                <w:szCs w:val="18"/>
              </w:rPr>
            </w:pPr>
            <w:r w:rsidRPr="0084190D">
              <w:rPr>
                <w:rFonts w:eastAsia="Times New Roman"/>
                <w:color w:val="auto"/>
                <w:sz w:val="18"/>
                <w:szCs w:val="18"/>
              </w:rPr>
              <w:t xml:space="preserve"> 10.302 </w:t>
            </w:r>
          </w:p>
        </w:tc>
        <w:tc>
          <w:tcPr>
            <w:tcW w:w="1443" w:type="dxa"/>
            <w:tcBorders>
              <w:top w:val="nil"/>
              <w:left w:val="nil"/>
              <w:bottom w:val="nil"/>
              <w:right w:val="single" w:sz="8" w:space="0" w:color="auto"/>
            </w:tcBorders>
            <w:shd w:val="clear" w:color="auto" w:fill="auto"/>
            <w:noWrap/>
            <w:vAlign w:val="bottom"/>
            <w:hideMark/>
          </w:tcPr>
          <w:p w14:paraId="61284AF0" w14:textId="77777777" w:rsidR="0084190D" w:rsidRPr="0084190D" w:rsidRDefault="0084190D" w:rsidP="0084190D">
            <w:pPr>
              <w:jc w:val="right"/>
              <w:rPr>
                <w:rFonts w:eastAsia="Times New Roman"/>
                <w:color w:val="auto"/>
                <w:sz w:val="18"/>
                <w:szCs w:val="18"/>
              </w:rPr>
            </w:pPr>
            <w:r w:rsidRPr="0084190D">
              <w:rPr>
                <w:rFonts w:eastAsia="Times New Roman"/>
                <w:color w:val="auto"/>
                <w:sz w:val="18"/>
                <w:szCs w:val="18"/>
              </w:rPr>
              <w:t xml:space="preserve"> 12.548 </w:t>
            </w:r>
          </w:p>
        </w:tc>
      </w:tr>
      <w:tr w:rsidR="0084190D" w:rsidRPr="0084190D" w14:paraId="2FD6F18E" w14:textId="77777777" w:rsidTr="00CD2C50">
        <w:trPr>
          <w:trHeight w:val="315"/>
        </w:trPr>
        <w:tc>
          <w:tcPr>
            <w:tcW w:w="191" w:type="dxa"/>
            <w:tcBorders>
              <w:top w:val="nil"/>
              <w:left w:val="single" w:sz="8" w:space="0" w:color="auto"/>
              <w:bottom w:val="nil"/>
              <w:right w:val="nil"/>
            </w:tcBorders>
            <w:shd w:val="clear" w:color="auto" w:fill="auto"/>
            <w:noWrap/>
            <w:vAlign w:val="bottom"/>
            <w:hideMark/>
          </w:tcPr>
          <w:p w14:paraId="7D3B49DA" w14:textId="77777777" w:rsidR="0084190D" w:rsidRPr="0084190D" w:rsidRDefault="0084190D" w:rsidP="0084190D">
            <w:pPr>
              <w:rPr>
                <w:rFonts w:eastAsia="Times New Roman"/>
                <w:color w:val="auto"/>
                <w:sz w:val="18"/>
                <w:szCs w:val="18"/>
              </w:rPr>
            </w:pPr>
            <w:r w:rsidRPr="0084190D">
              <w:rPr>
                <w:rFonts w:eastAsia="Times New Roman"/>
                <w:color w:val="auto"/>
                <w:sz w:val="18"/>
                <w:szCs w:val="18"/>
              </w:rPr>
              <w:t> </w:t>
            </w:r>
          </w:p>
        </w:tc>
        <w:tc>
          <w:tcPr>
            <w:tcW w:w="3647" w:type="dxa"/>
            <w:tcBorders>
              <w:top w:val="nil"/>
              <w:left w:val="nil"/>
              <w:bottom w:val="nil"/>
              <w:right w:val="nil"/>
            </w:tcBorders>
            <w:shd w:val="clear" w:color="auto" w:fill="auto"/>
            <w:noWrap/>
            <w:vAlign w:val="bottom"/>
            <w:hideMark/>
          </w:tcPr>
          <w:p w14:paraId="668D242F" w14:textId="77777777" w:rsidR="0084190D" w:rsidRPr="0084190D" w:rsidRDefault="0084190D" w:rsidP="0084190D">
            <w:pPr>
              <w:rPr>
                <w:rFonts w:eastAsia="Times New Roman"/>
                <w:color w:val="auto"/>
                <w:sz w:val="18"/>
                <w:szCs w:val="18"/>
              </w:rPr>
            </w:pPr>
            <w:r w:rsidRPr="0084190D">
              <w:rPr>
                <w:rFonts w:eastAsia="Times New Roman"/>
                <w:color w:val="auto"/>
                <w:sz w:val="18"/>
                <w:szCs w:val="18"/>
              </w:rPr>
              <w:t>kosten uitkoop voorstellingen VO</w:t>
            </w:r>
          </w:p>
        </w:tc>
        <w:tc>
          <w:tcPr>
            <w:tcW w:w="1363" w:type="dxa"/>
            <w:tcBorders>
              <w:top w:val="nil"/>
              <w:left w:val="nil"/>
              <w:bottom w:val="nil"/>
              <w:right w:val="nil"/>
            </w:tcBorders>
            <w:shd w:val="clear" w:color="auto" w:fill="auto"/>
            <w:noWrap/>
            <w:vAlign w:val="bottom"/>
            <w:hideMark/>
          </w:tcPr>
          <w:p w14:paraId="4FB1FFCE" w14:textId="77777777" w:rsidR="0084190D" w:rsidRPr="0084190D" w:rsidRDefault="0084190D" w:rsidP="0084190D">
            <w:pPr>
              <w:jc w:val="right"/>
              <w:rPr>
                <w:rFonts w:eastAsia="Times New Roman"/>
                <w:color w:val="auto"/>
                <w:sz w:val="18"/>
                <w:szCs w:val="18"/>
              </w:rPr>
            </w:pPr>
            <w:r w:rsidRPr="0084190D">
              <w:rPr>
                <w:rFonts w:eastAsia="Times New Roman"/>
                <w:color w:val="auto"/>
                <w:sz w:val="18"/>
                <w:szCs w:val="18"/>
              </w:rPr>
              <w:t xml:space="preserve"> 26.000 </w:t>
            </w:r>
          </w:p>
        </w:tc>
        <w:tc>
          <w:tcPr>
            <w:tcW w:w="1283" w:type="dxa"/>
            <w:tcBorders>
              <w:top w:val="nil"/>
              <w:left w:val="nil"/>
              <w:bottom w:val="nil"/>
              <w:right w:val="nil"/>
            </w:tcBorders>
            <w:shd w:val="clear" w:color="auto" w:fill="auto"/>
            <w:noWrap/>
            <w:vAlign w:val="bottom"/>
            <w:hideMark/>
          </w:tcPr>
          <w:p w14:paraId="7AAF6EC7" w14:textId="77777777" w:rsidR="0084190D" w:rsidRPr="0084190D" w:rsidRDefault="0084190D" w:rsidP="0084190D">
            <w:pPr>
              <w:jc w:val="right"/>
              <w:rPr>
                <w:rFonts w:eastAsia="Times New Roman"/>
                <w:color w:val="auto"/>
                <w:sz w:val="18"/>
                <w:szCs w:val="18"/>
              </w:rPr>
            </w:pPr>
            <w:r w:rsidRPr="0084190D">
              <w:rPr>
                <w:rFonts w:eastAsia="Times New Roman"/>
                <w:color w:val="auto"/>
                <w:sz w:val="18"/>
                <w:szCs w:val="18"/>
              </w:rPr>
              <w:t xml:space="preserve"> 26.390 </w:t>
            </w:r>
          </w:p>
        </w:tc>
        <w:tc>
          <w:tcPr>
            <w:tcW w:w="1403" w:type="dxa"/>
            <w:tcBorders>
              <w:top w:val="nil"/>
              <w:left w:val="nil"/>
              <w:bottom w:val="nil"/>
              <w:right w:val="nil"/>
            </w:tcBorders>
            <w:shd w:val="clear" w:color="auto" w:fill="auto"/>
            <w:noWrap/>
            <w:vAlign w:val="bottom"/>
            <w:hideMark/>
          </w:tcPr>
          <w:p w14:paraId="3739CC8B" w14:textId="77777777" w:rsidR="0084190D" w:rsidRPr="0084190D" w:rsidRDefault="0084190D" w:rsidP="0084190D">
            <w:pPr>
              <w:jc w:val="right"/>
              <w:rPr>
                <w:rFonts w:eastAsia="Times New Roman"/>
                <w:color w:val="auto"/>
                <w:sz w:val="18"/>
                <w:szCs w:val="18"/>
              </w:rPr>
            </w:pPr>
            <w:r w:rsidRPr="0084190D">
              <w:rPr>
                <w:rFonts w:eastAsia="Times New Roman"/>
                <w:color w:val="auto"/>
                <w:sz w:val="18"/>
                <w:szCs w:val="18"/>
              </w:rPr>
              <w:t xml:space="preserve"> 26.786 </w:t>
            </w:r>
          </w:p>
        </w:tc>
        <w:tc>
          <w:tcPr>
            <w:tcW w:w="1443" w:type="dxa"/>
            <w:tcBorders>
              <w:top w:val="nil"/>
              <w:left w:val="nil"/>
              <w:bottom w:val="nil"/>
              <w:right w:val="single" w:sz="8" w:space="0" w:color="auto"/>
            </w:tcBorders>
            <w:shd w:val="clear" w:color="auto" w:fill="auto"/>
            <w:noWrap/>
            <w:vAlign w:val="bottom"/>
            <w:hideMark/>
          </w:tcPr>
          <w:p w14:paraId="3F68BAE6" w14:textId="77777777" w:rsidR="0084190D" w:rsidRPr="0084190D" w:rsidRDefault="0084190D" w:rsidP="0084190D">
            <w:pPr>
              <w:jc w:val="right"/>
              <w:rPr>
                <w:rFonts w:eastAsia="Times New Roman"/>
                <w:color w:val="auto"/>
                <w:sz w:val="18"/>
                <w:szCs w:val="18"/>
              </w:rPr>
            </w:pPr>
            <w:r w:rsidRPr="0084190D">
              <w:rPr>
                <w:rFonts w:eastAsia="Times New Roman"/>
                <w:color w:val="auto"/>
                <w:sz w:val="18"/>
                <w:szCs w:val="18"/>
              </w:rPr>
              <w:t xml:space="preserve"> 27.188 </w:t>
            </w:r>
          </w:p>
        </w:tc>
      </w:tr>
      <w:tr w:rsidR="0084190D" w:rsidRPr="0084190D" w14:paraId="60CFAA28" w14:textId="77777777" w:rsidTr="00CD2C50">
        <w:trPr>
          <w:trHeight w:val="70"/>
        </w:trPr>
        <w:tc>
          <w:tcPr>
            <w:tcW w:w="191" w:type="dxa"/>
            <w:tcBorders>
              <w:top w:val="nil"/>
              <w:left w:val="single" w:sz="8" w:space="0" w:color="auto"/>
              <w:bottom w:val="nil"/>
              <w:right w:val="nil"/>
            </w:tcBorders>
            <w:shd w:val="clear" w:color="auto" w:fill="auto"/>
            <w:noWrap/>
            <w:vAlign w:val="bottom"/>
            <w:hideMark/>
          </w:tcPr>
          <w:p w14:paraId="63FDB2EB" w14:textId="77777777" w:rsidR="0084190D" w:rsidRPr="0084190D" w:rsidRDefault="0084190D" w:rsidP="0084190D">
            <w:pPr>
              <w:jc w:val="right"/>
              <w:rPr>
                <w:rFonts w:eastAsia="Times New Roman"/>
                <w:color w:val="auto"/>
                <w:sz w:val="18"/>
                <w:szCs w:val="18"/>
              </w:rPr>
            </w:pPr>
            <w:r w:rsidRPr="0084190D">
              <w:rPr>
                <w:rFonts w:eastAsia="Times New Roman"/>
                <w:color w:val="auto"/>
                <w:sz w:val="18"/>
                <w:szCs w:val="18"/>
              </w:rPr>
              <w:t> </w:t>
            </w:r>
          </w:p>
        </w:tc>
        <w:tc>
          <w:tcPr>
            <w:tcW w:w="3647" w:type="dxa"/>
            <w:tcBorders>
              <w:top w:val="nil"/>
              <w:left w:val="nil"/>
              <w:bottom w:val="nil"/>
              <w:right w:val="nil"/>
            </w:tcBorders>
            <w:shd w:val="clear" w:color="auto" w:fill="auto"/>
            <w:noWrap/>
            <w:vAlign w:val="bottom"/>
            <w:hideMark/>
          </w:tcPr>
          <w:p w14:paraId="16C5D583" w14:textId="77777777" w:rsidR="0084190D" w:rsidRPr="0084190D" w:rsidRDefault="0084190D" w:rsidP="0084190D">
            <w:pPr>
              <w:rPr>
                <w:rFonts w:eastAsia="Times New Roman"/>
                <w:color w:val="auto"/>
                <w:sz w:val="18"/>
                <w:szCs w:val="18"/>
              </w:rPr>
            </w:pPr>
          </w:p>
        </w:tc>
        <w:tc>
          <w:tcPr>
            <w:tcW w:w="1363" w:type="dxa"/>
            <w:tcBorders>
              <w:top w:val="single" w:sz="4" w:space="0" w:color="000000"/>
              <w:left w:val="nil"/>
              <w:bottom w:val="nil"/>
              <w:right w:val="nil"/>
            </w:tcBorders>
            <w:shd w:val="clear" w:color="auto" w:fill="auto"/>
            <w:noWrap/>
            <w:vAlign w:val="bottom"/>
            <w:hideMark/>
          </w:tcPr>
          <w:p w14:paraId="3E9CCAE5" w14:textId="77777777" w:rsidR="0084190D" w:rsidRPr="0084190D" w:rsidRDefault="0084190D" w:rsidP="0084190D">
            <w:pPr>
              <w:jc w:val="right"/>
              <w:rPr>
                <w:rFonts w:eastAsia="Times New Roman"/>
                <w:color w:val="auto"/>
                <w:sz w:val="18"/>
                <w:szCs w:val="18"/>
              </w:rPr>
            </w:pPr>
            <w:r w:rsidRPr="0084190D">
              <w:rPr>
                <w:rFonts w:eastAsia="Times New Roman"/>
                <w:color w:val="auto"/>
                <w:sz w:val="18"/>
                <w:szCs w:val="18"/>
              </w:rPr>
              <w:t xml:space="preserve"> 102.509 </w:t>
            </w:r>
          </w:p>
        </w:tc>
        <w:tc>
          <w:tcPr>
            <w:tcW w:w="1283" w:type="dxa"/>
            <w:tcBorders>
              <w:top w:val="single" w:sz="4" w:space="0" w:color="000000"/>
              <w:left w:val="nil"/>
              <w:bottom w:val="nil"/>
              <w:right w:val="nil"/>
            </w:tcBorders>
            <w:shd w:val="clear" w:color="auto" w:fill="auto"/>
            <w:noWrap/>
            <w:vAlign w:val="bottom"/>
            <w:hideMark/>
          </w:tcPr>
          <w:p w14:paraId="202097E6" w14:textId="77777777" w:rsidR="0084190D" w:rsidRPr="0084190D" w:rsidRDefault="0084190D" w:rsidP="0084190D">
            <w:pPr>
              <w:jc w:val="right"/>
              <w:rPr>
                <w:rFonts w:eastAsia="Times New Roman"/>
                <w:color w:val="auto"/>
                <w:sz w:val="18"/>
                <w:szCs w:val="18"/>
              </w:rPr>
            </w:pPr>
            <w:r w:rsidRPr="0084190D">
              <w:rPr>
                <w:rFonts w:eastAsia="Times New Roman"/>
                <w:color w:val="auto"/>
                <w:sz w:val="18"/>
                <w:szCs w:val="18"/>
              </w:rPr>
              <w:t xml:space="preserve"> 105.132 </w:t>
            </w:r>
          </w:p>
        </w:tc>
        <w:tc>
          <w:tcPr>
            <w:tcW w:w="1403" w:type="dxa"/>
            <w:tcBorders>
              <w:top w:val="single" w:sz="4" w:space="0" w:color="000000"/>
              <w:left w:val="nil"/>
              <w:bottom w:val="nil"/>
              <w:right w:val="nil"/>
            </w:tcBorders>
            <w:shd w:val="clear" w:color="auto" w:fill="auto"/>
            <w:noWrap/>
            <w:vAlign w:val="bottom"/>
            <w:hideMark/>
          </w:tcPr>
          <w:p w14:paraId="1D700AD4" w14:textId="77777777" w:rsidR="0084190D" w:rsidRPr="0084190D" w:rsidRDefault="0084190D" w:rsidP="0084190D">
            <w:pPr>
              <w:jc w:val="right"/>
              <w:rPr>
                <w:rFonts w:eastAsia="Times New Roman"/>
                <w:color w:val="auto"/>
                <w:sz w:val="18"/>
                <w:szCs w:val="18"/>
              </w:rPr>
            </w:pPr>
            <w:r w:rsidRPr="0084190D">
              <w:rPr>
                <w:rFonts w:eastAsia="Times New Roman"/>
                <w:color w:val="auto"/>
                <w:sz w:val="18"/>
                <w:szCs w:val="18"/>
              </w:rPr>
              <w:t xml:space="preserve"> 108.914 </w:t>
            </w:r>
          </w:p>
        </w:tc>
        <w:tc>
          <w:tcPr>
            <w:tcW w:w="1443" w:type="dxa"/>
            <w:tcBorders>
              <w:top w:val="single" w:sz="4" w:space="0" w:color="000000"/>
              <w:left w:val="nil"/>
              <w:bottom w:val="nil"/>
              <w:right w:val="single" w:sz="8" w:space="0" w:color="auto"/>
            </w:tcBorders>
            <w:shd w:val="clear" w:color="auto" w:fill="auto"/>
            <w:noWrap/>
            <w:vAlign w:val="bottom"/>
            <w:hideMark/>
          </w:tcPr>
          <w:p w14:paraId="6E5C2A4C" w14:textId="77777777" w:rsidR="0084190D" w:rsidRPr="0084190D" w:rsidRDefault="0084190D" w:rsidP="0084190D">
            <w:pPr>
              <w:jc w:val="right"/>
              <w:rPr>
                <w:rFonts w:eastAsia="Times New Roman"/>
                <w:color w:val="auto"/>
                <w:sz w:val="18"/>
                <w:szCs w:val="18"/>
              </w:rPr>
            </w:pPr>
            <w:r w:rsidRPr="0084190D">
              <w:rPr>
                <w:rFonts w:eastAsia="Times New Roman"/>
                <w:color w:val="auto"/>
                <w:sz w:val="18"/>
                <w:szCs w:val="18"/>
              </w:rPr>
              <w:t xml:space="preserve"> 112.785 </w:t>
            </w:r>
          </w:p>
        </w:tc>
      </w:tr>
      <w:tr w:rsidR="0084190D" w:rsidRPr="0084190D" w14:paraId="66FD056C" w14:textId="77777777" w:rsidTr="00CD2C50">
        <w:trPr>
          <w:trHeight w:val="73"/>
        </w:trPr>
        <w:tc>
          <w:tcPr>
            <w:tcW w:w="3838" w:type="dxa"/>
            <w:gridSpan w:val="2"/>
            <w:tcBorders>
              <w:top w:val="nil"/>
              <w:left w:val="single" w:sz="8" w:space="0" w:color="auto"/>
              <w:bottom w:val="nil"/>
              <w:right w:val="nil"/>
            </w:tcBorders>
            <w:shd w:val="clear" w:color="auto" w:fill="auto"/>
            <w:noWrap/>
            <w:vAlign w:val="bottom"/>
            <w:hideMark/>
          </w:tcPr>
          <w:p w14:paraId="19BFA6D0" w14:textId="77777777" w:rsidR="0084190D" w:rsidRPr="0084190D" w:rsidRDefault="0084190D" w:rsidP="0084190D">
            <w:pPr>
              <w:rPr>
                <w:rFonts w:eastAsia="Times New Roman"/>
                <w:color w:val="auto"/>
                <w:sz w:val="18"/>
                <w:szCs w:val="18"/>
              </w:rPr>
            </w:pPr>
            <w:r w:rsidRPr="0084190D">
              <w:rPr>
                <w:rFonts w:eastAsia="Times New Roman"/>
                <w:color w:val="auto"/>
                <w:sz w:val="18"/>
                <w:szCs w:val="18"/>
              </w:rPr>
              <w:t>directe kosten voorstellingen</w:t>
            </w:r>
          </w:p>
        </w:tc>
        <w:tc>
          <w:tcPr>
            <w:tcW w:w="1363" w:type="dxa"/>
            <w:tcBorders>
              <w:top w:val="nil"/>
              <w:left w:val="nil"/>
              <w:bottom w:val="nil"/>
              <w:right w:val="nil"/>
            </w:tcBorders>
            <w:shd w:val="clear" w:color="auto" w:fill="auto"/>
            <w:noWrap/>
            <w:vAlign w:val="bottom"/>
            <w:hideMark/>
          </w:tcPr>
          <w:p w14:paraId="686F2AB7" w14:textId="77777777" w:rsidR="0084190D" w:rsidRPr="0084190D" w:rsidRDefault="0084190D" w:rsidP="0084190D">
            <w:pPr>
              <w:rPr>
                <w:rFonts w:eastAsia="Times New Roman"/>
                <w:color w:val="auto"/>
                <w:sz w:val="18"/>
                <w:szCs w:val="18"/>
              </w:rPr>
            </w:pPr>
          </w:p>
        </w:tc>
        <w:tc>
          <w:tcPr>
            <w:tcW w:w="1283" w:type="dxa"/>
            <w:tcBorders>
              <w:top w:val="nil"/>
              <w:left w:val="nil"/>
              <w:bottom w:val="nil"/>
              <w:right w:val="nil"/>
            </w:tcBorders>
            <w:shd w:val="clear" w:color="auto" w:fill="auto"/>
            <w:noWrap/>
            <w:vAlign w:val="bottom"/>
            <w:hideMark/>
          </w:tcPr>
          <w:p w14:paraId="0BC68E51" w14:textId="77777777" w:rsidR="0084190D" w:rsidRPr="0084190D" w:rsidRDefault="0084190D" w:rsidP="0084190D">
            <w:pPr>
              <w:rPr>
                <w:rFonts w:eastAsia="Times New Roman"/>
                <w:color w:val="auto"/>
                <w:sz w:val="18"/>
                <w:szCs w:val="18"/>
              </w:rPr>
            </w:pPr>
          </w:p>
        </w:tc>
        <w:tc>
          <w:tcPr>
            <w:tcW w:w="1403" w:type="dxa"/>
            <w:tcBorders>
              <w:top w:val="nil"/>
              <w:left w:val="nil"/>
              <w:bottom w:val="nil"/>
              <w:right w:val="nil"/>
            </w:tcBorders>
            <w:shd w:val="clear" w:color="auto" w:fill="auto"/>
            <w:noWrap/>
            <w:vAlign w:val="bottom"/>
            <w:hideMark/>
          </w:tcPr>
          <w:p w14:paraId="5B4E791D" w14:textId="77777777" w:rsidR="0084190D" w:rsidRPr="0084190D" w:rsidRDefault="0084190D" w:rsidP="0084190D">
            <w:pPr>
              <w:rPr>
                <w:rFonts w:eastAsia="Times New Roman"/>
                <w:color w:val="auto"/>
                <w:sz w:val="18"/>
                <w:szCs w:val="18"/>
              </w:rPr>
            </w:pPr>
          </w:p>
        </w:tc>
        <w:tc>
          <w:tcPr>
            <w:tcW w:w="1443" w:type="dxa"/>
            <w:tcBorders>
              <w:top w:val="nil"/>
              <w:left w:val="nil"/>
              <w:bottom w:val="nil"/>
              <w:right w:val="single" w:sz="8" w:space="0" w:color="auto"/>
            </w:tcBorders>
            <w:shd w:val="clear" w:color="auto" w:fill="auto"/>
            <w:noWrap/>
            <w:vAlign w:val="bottom"/>
            <w:hideMark/>
          </w:tcPr>
          <w:p w14:paraId="6C893682" w14:textId="77777777" w:rsidR="0084190D" w:rsidRPr="0084190D" w:rsidRDefault="0084190D" w:rsidP="0084190D">
            <w:pPr>
              <w:rPr>
                <w:rFonts w:eastAsia="Times New Roman"/>
                <w:color w:val="auto"/>
                <w:sz w:val="18"/>
                <w:szCs w:val="18"/>
              </w:rPr>
            </w:pPr>
            <w:r w:rsidRPr="0084190D">
              <w:rPr>
                <w:rFonts w:eastAsia="Times New Roman"/>
                <w:color w:val="auto"/>
                <w:sz w:val="18"/>
                <w:szCs w:val="18"/>
              </w:rPr>
              <w:t> </w:t>
            </w:r>
          </w:p>
        </w:tc>
      </w:tr>
      <w:tr w:rsidR="0084190D" w:rsidRPr="0084190D" w14:paraId="7332DAF5" w14:textId="77777777" w:rsidTr="00CD2C50">
        <w:trPr>
          <w:trHeight w:val="315"/>
        </w:trPr>
        <w:tc>
          <w:tcPr>
            <w:tcW w:w="191" w:type="dxa"/>
            <w:tcBorders>
              <w:top w:val="nil"/>
              <w:left w:val="single" w:sz="8" w:space="0" w:color="auto"/>
              <w:bottom w:val="nil"/>
              <w:right w:val="nil"/>
            </w:tcBorders>
            <w:shd w:val="clear" w:color="auto" w:fill="auto"/>
            <w:noWrap/>
            <w:vAlign w:val="bottom"/>
            <w:hideMark/>
          </w:tcPr>
          <w:p w14:paraId="13C5E52A" w14:textId="77777777" w:rsidR="0084190D" w:rsidRPr="0084190D" w:rsidRDefault="0084190D" w:rsidP="0084190D">
            <w:pPr>
              <w:jc w:val="right"/>
              <w:rPr>
                <w:rFonts w:eastAsia="Times New Roman"/>
                <w:color w:val="auto"/>
                <w:sz w:val="18"/>
                <w:szCs w:val="18"/>
              </w:rPr>
            </w:pPr>
            <w:r w:rsidRPr="0084190D">
              <w:rPr>
                <w:rFonts w:eastAsia="Times New Roman"/>
                <w:color w:val="auto"/>
                <w:sz w:val="18"/>
                <w:szCs w:val="18"/>
              </w:rPr>
              <w:t> </w:t>
            </w:r>
          </w:p>
        </w:tc>
        <w:tc>
          <w:tcPr>
            <w:tcW w:w="3647" w:type="dxa"/>
            <w:tcBorders>
              <w:top w:val="nil"/>
              <w:left w:val="nil"/>
              <w:bottom w:val="nil"/>
              <w:right w:val="nil"/>
            </w:tcBorders>
            <w:shd w:val="clear" w:color="auto" w:fill="auto"/>
            <w:noWrap/>
            <w:vAlign w:val="bottom"/>
            <w:hideMark/>
          </w:tcPr>
          <w:p w14:paraId="29F54970" w14:textId="77777777" w:rsidR="0084190D" w:rsidRPr="0084190D" w:rsidRDefault="0084190D" w:rsidP="0084190D">
            <w:pPr>
              <w:rPr>
                <w:rFonts w:eastAsia="Times New Roman"/>
                <w:color w:val="auto"/>
                <w:sz w:val="18"/>
                <w:szCs w:val="18"/>
              </w:rPr>
            </w:pPr>
            <w:r w:rsidRPr="0084190D">
              <w:rPr>
                <w:rFonts w:eastAsia="Times New Roman"/>
                <w:color w:val="auto"/>
                <w:sz w:val="18"/>
                <w:szCs w:val="18"/>
              </w:rPr>
              <w:t>inhuur techniek</w:t>
            </w:r>
          </w:p>
        </w:tc>
        <w:tc>
          <w:tcPr>
            <w:tcW w:w="1363" w:type="dxa"/>
            <w:tcBorders>
              <w:top w:val="nil"/>
              <w:left w:val="nil"/>
              <w:bottom w:val="nil"/>
              <w:right w:val="nil"/>
            </w:tcBorders>
            <w:shd w:val="clear" w:color="auto" w:fill="auto"/>
            <w:noWrap/>
            <w:vAlign w:val="bottom"/>
            <w:hideMark/>
          </w:tcPr>
          <w:p w14:paraId="420F049C" w14:textId="77777777" w:rsidR="0084190D" w:rsidRPr="0084190D" w:rsidRDefault="0084190D" w:rsidP="0084190D">
            <w:pPr>
              <w:jc w:val="right"/>
              <w:rPr>
                <w:rFonts w:eastAsia="Times New Roman"/>
                <w:color w:val="auto"/>
                <w:sz w:val="18"/>
                <w:szCs w:val="18"/>
              </w:rPr>
            </w:pPr>
            <w:r w:rsidRPr="0084190D">
              <w:rPr>
                <w:rFonts w:eastAsia="Times New Roman"/>
                <w:color w:val="auto"/>
                <w:sz w:val="18"/>
                <w:szCs w:val="18"/>
              </w:rPr>
              <w:t xml:space="preserve"> 5.000 </w:t>
            </w:r>
          </w:p>
        </w:tc>
        <w:tc>
          <w:tcPr>
            <w:tcW w:w="1283" w:type="dxa"/>
            <w:tcBorders>
              <w:top w:val="nil"/>
              <w:left w:val="nil"/>
              <w:bottom w:val="nil"/>
              <w:right w:val="nil"/>
            </w:tcBorders>
            <w:shd w:val="clear" w:color="auto" w:fill="auto"/>
            <w:noWrap/>
            <w:vAlign w:val="bottom"/>
            <w:hideMark/>
          </w:tcPr>
          <w:p w14:paraId="5530B3FB" w14:textId="77777777" w:rsidR="0084190D" w:rsidRPr="0084190D" w:rsidRDefault="0084190D" w:rsidP="0084190D">
            <w:pPr>
              <w:jc w:val="right"/>
              <w:rPr>
                <w:rFonts w:eastAsia="Times New Roman"/>
                <w:color w:val="auto"/>
                <w:sz w:val="18"/>
                <w:szCs w:val="18"/>
              </w:rPr>
            </w:pPr>
            <w:r w:rsidRPr="0084190D">
              <w:rPr>
                <w:rFonts w:eastAsia="Times New Roman"/>
                <w:color w:val="auto"/>
                <w:sz w:val="18"/>
                <w:szCs w:val="18"/>
              </w:rPr>
              <w:t xml:space="preserve"> 5.075 </w:t>
            </w:r>
          </w:p>
        </w:tc>
        <w:tc>
          <w:tcPr>
            <w:tcW w:w="1403" w:type="dxa"/>
            <w:tcBorders>
              <w:top w:val="nil"/>
              <w:left w:val="nil"/>
              <w:bottom w:val="nil"/>
              <w:right w:val="nil"/>
            </w:tcBorders>
            <w:shd w:val="clear" w:color="auto" w:fill="auto"/>
            <w:noWrap/>
            <w:vAlign w:val="bottom"/>
            <w:hideMark/>
          </w:tcPr>
          <w:p w14:paraId="48757FD2" w14:textId="77777777" w:rsidR="0084190D" w:rsidRPr="0084190D" w:rsidRDefault="0084190D" w:rsidP="0084190D">
            <w:pPr>
              <w:jc w:val="right"/>
              <w:rPr>
                <w:rFonts w:eastAsia="Times New Roman"/>
                <w:color w:val="auto"/>
                <w:sz w:val="18"/>
                <w:szCs w:val="18"/>
              </w:rPr>
            </w:pPr>
            <w:r w:rsidRPr="0084190D">
              <w:rPr>
                <w:rFonts w:eastAsia="Times New Roman"/>
                <w:color w:val="auto"/>
                <w:sz w:val="18"/>
                <w:szCs w:val="18"/>
              </w:rPr>
              <w:t xml:space="preserve"> 5.151 </w:t>
            </w:r>
          </w:p>
        </w:tc>
        <w:tc>
          <w:tcPr>
            <w:tcW w:w="1443" w:type="dxa"/>
            <w:tcBorders>
              <w:top w:val="nil"/>
              <w:left w:val="nil"/>
              <w:bottom w:val="nil"/>
              <w:right w:val="single" w:sz="8" w:space="0" w:color="auto"/>
            </w:tcBorders>
            <w:shd w:val="clear" w:color="auto" w:fill="auto"/>
            <w:noWrap/>
            <w:vAlign w:val="bottom"/>
            <w:hideMark/>
          </w:tcPr>
          <w:p w14:paraId="5EB57ABF" w14:textId="77777777" w:rsidR="0084190D" w:rsidRPr="0084190D" w:rsidRDefault="0084190D" w:rsidP="0084190D">
            <w:pPr>
              <w:jc w:val="right"/>
              <w:rPr>
                <w:rFonts w:eastAsia="Times New Roman"/>
                <w:color w:val="auto"/>
                <w:sz w:val="18"/>
                <w:szCs w:val="18"/>
              </w:rPr>
            </w:pPr>
            <w:r w:rsidRPr="0084190D">
              <w:rPr>
                <w:rFonts w:eastAsia="Times New Roman"/>
                <w:color w:val="auto"/>
                <w:sz w:val="18"/>
                <w:szCs w:val="18"/>
              </w:rPr>
              <w:t xml:space="preserve"> 5.228 </w:t>
            </w:r>
          </w:p>
        </w:tc>
      </w:tr>
      <w:tr w:rsidR="0084190D" w:rsidRPr="0084190D" w14:paraId="6F7EBF35" w14:textId="77777777" w:rsidTr="00CD2C50">
        <w:trPr>
          <w:trHeight w:val="315"/>
        </w:trPr>
        <w:tc>
          <w:tcPr>
            <w:tcW w:w="191" w:type="dxa"/>
            <w:tcBorders>
              <w:top w:val="nil"/>
              <w:left w:val="single" w:sz="8" w:space="0" w:color="auto"/>
              <w:bottom w:val="nil"/>
              <w:right w:val="nil"/>
            </w:tcBorders>
            <w:shd w:val="clear" w:color="auto" w:fill="auto"/>
            <w:noWrap/>
            <w:vAlign w:val="bottom"/>
            <w:hideMark/>
          </w:tcPr>
          <w:p w14:paraId="0106E696" w14:textId="77777777" w:rsidR="0084190D" w:rsidRPr="0084190D" w:rsidRDefault="0084190D" w:rsidP="0084190D">
            <w:pPr>
              <w:jc w:val="right"/>
              <w:rPr>
                <w:rFonts w:eastAsia="Times New Roman"/>
                <w:color w:val="auto"/>
                <w:sz w:val="18"/>
                <w:szCs w:val="18"/>
              </w:rPr>
            </w:pPr>
            <w:r w:rsidRPr="0084190D">
              <w:rPr>
                <w:rFonts w:eastAsia="Times New Roman"/>
                <w:color w:val="auto"/>
                <w:sz w:val="18"/>
                <w:szCs w:val="18"/>
              </w:rPr>
              <w:t> </w:t>
            </w:r>
          </w:p>
        </w:tc>
        <w:tc>
          <w:tcPr>
            <w:tcW w:w="3647" w:type="dxa"/>
            <w:tcBorders>
              <w:top w:val="nil"/>
              <w:left w:val="nil"/>
              <w:bottom w:val="nil"/>
              <w:right w:val="nil"/>
            </w:tcBorders>
            <w:shd w:val="clear" w:color="auto" w:fill="auto"/>
            <w:noWrap/>
            <w:vAlign w:val="bottom"/>
            <w:hideMark/>
          </w:tcPr>
          <w:p w14:paraId="00C8CC75" w14:textId="77777777" w:rsidR="0084190D" w:rsidRPr="0084190D" w:rsidRDefault="0084190D" w:rsidP="0084190D">
            <w:pPr>
              <w:rPr>
                <w:rFonts w:eastAsia="Times New Roman"/>
                <w:color w:val="auto"/>
                <w:sz w:val="18"/>
                <w:szCs w:val="18"/>
              </w:rPr>
            </w:pPr>
            <w:proofErr w:type="spellStart"/>
            <w:r w:rsidRPr="0084190D">
              <w:rPr>
                <w:rFonts w:eastAsia="Times New Roman"/>
                <w:color w:val="auto"/>
                <w:sz w:val="18"/>
                <w:szCs w:val="18"/>
              </w:rPr>
              <w:t>ov.dir.kosten</w:t>
            </w:r>
            <w:proofErr w:type="spellEnd"/>
            <w:r w:rsidRPr="0084190D">
              <w:rPr>
                <w:rFonts w:eastAsia="Times New Roman"/>
                <w:color w:val="auto"/>
                <w:sz w:val="18"/>
                <w:szCs w:val="18"/>
              </w:rPr>
              <w:t xml:space="preserve"> uitvoeringen theater</w:t>
            </w:r>
          </w:p>
        </w:tc>
        <w:tc>
          <w:tcPr>
            <w:tcW w:w="1363" w:type="dxa"/>
            <w:tcBorders>
              <w:top w:val="nil"/>
              <w:left w:val="nil"/>
              <w:bottom w:val="single" w:sz="4" w:space="0" w:color="000000"/>
              <w:right w:val="nil"/>
            </w:tcBorders>
            <w:shd w:val="clear" w:color="auto" w:fill="auto"/>
            <w:noWrap/>
            <w:vAlign w:val="bottom"/>
            <w:hideMark/>
          </w:tcPr>
          <w:p w14:paraId="32584E51" w14:textId="77777777" w:rsidR="0084190D" w:rsidRPr="0084190D" w:rsidRDefault="0084190D" w:rsidP="0084190D">
            <w:pPr>
              <w:jc w:val="right"/>
              <w:rPr>
                <w:rFonts w:eastAsia="Times New Roman"/>
                <w:color w:val="auto"/>
                <w:sz w:val="18"/>
                <w:szCs w:val="18"/>
              </w:rPr>
            </w:pPr>
            <w:r w:rsidRPr="0084190D">
              <w:rPr>
                <w:rFonts w:eastAsia="Times New Roman"/>
                <w:color w:val="auto"/>
                <w:sz w:val="18"/>
                <w:szCs w:val="18"/>
              </w:rPr>
              <w:t xml:space="preserve"> 3.000 </w:t>
            </w:r>
          </w:p>
        </w:tc>
        <w:tc>
          <w:tcPr>
            <w:tcW w:w="1283" w:type="dxa"/>
            <w:tcBorders>
              <w:top w:val="nil"/>
              <w:left w:val="nil"/>
              <w:bottom w:val="nil"/>
              <w:right w:val="nil"/>
            </w:tcBorders>
            <w:shd w:val="clear" w:color="auto" w:fill="auto"/>
            <w:noWrap/>
            <w:vAlign w:val="bottom"/>
            <w:hideMark/>
          </w:tcPr>
          <w:p w14:paraId="00C1460B" w14:textId="77777777" w:rsidR="0084190D" w:rsidRPr="0084190D" w:rsidRDefault="0084190D" w:rsidP="0084190D">
            <w:pPr>
              <w:jc w:val="right"/>
              <w:rPr>
                <w:rFonts w:eastAsia="Times New Roman"/>
                <w:color w:val="auto"/>
                <w:sz w:val="18"/>
                <w:szCs w:val="18"/>
              </w:rPr>
            </w:pPr>
            <w:r w:rsidRPr="0084190D">
              <w:rPr>
                <w:rFonts w:eastAsia="Times New Roman"/>
                <w:color w:val="auto"/>
                <w:sz w:val="18"/>
                <w:szCs w:val="18"/>
              </w:rPr>
              <w:t xml:space="preserve"> 3.045 </w:t>
            </w:r>
          </w:p>
        </w:tc>
        <w:tc>
          <w:tcPr>
            <w:tcW w:w="1403" w:type="dxa"/>
            <w:tcBorders>
              <w:top w:val="nil"/>
              <w:left w:val="nil"/>
              <w:bottom w:val="nil"/>
              <w:right w:val="nil"/>
            </w:tcBorders>
            <w:shd w:val="clear" w:color="auto" w:fill="auto"/>
            <w:noWrap/>
            <w:vAlign w:val="bottom"/>
            <w:hideMark/>
          </w:tcPr>
          <w:p w14:paraId="11A8B933" w14:textId="77777777" w:rsidR="0084190D" w:rsidRPr="0084190D" w:rsidRDefault="0084190D" w:rsidP="0084190D">
            <w:pPr>
              <w:jc w:val="right"/>
              <w:rPr>
                <w:rFonts w:eastAsia="Times New Roman"/>
                <w:color w:val="auto"/>
                <w:sz w:val="18"/>
                <w:szCs w:val="18"/>
              </w:rPr>
            </w:pPr>
            <w:r w:rsidRPr="0084190D">
              <w:rPr>
                <w:rFonts w:eastAsia="Times New Roman"/>
                <w:color w:val="auto"/>
                <w:sz w:val="18"/>
                <w:szCs w:val="18"/>
              </w:rPr>
              <w:t xml:space="preserve"> 3.091 </w:t>
            </w:r>
          </w:p>
        </w:tc>
        <w:tc>
          <w:tcPr>
            <w:tcW w:w="1443" w:type="dxa"/>
            <w:tcBorders>
              <w:top w:val="nil"/>
              <w:left w:val="nil"/>
              <w:bottom w:val="nil"/>
              <w:right w:val="single" w:sz="8" w:space="0" w:color="auto"/>
            </w:tcBorders>
            <w:shd w:val="clear" w:color="auto" w:fill="auto"/>
            <w:noWrap/>
            <w:vAlign w:val="bottom"/>
            <w:hideMark/>
          </w:tcPr>
          <w:p w14:paraId="10D5A745" w14:textId="77777777" w:rsidR="0084190D" w:rsidRPr="0084190D" w:rsidRDefault="0084190D" w:rsidP="0084190D">
            <w:pPr>
              <w:jc w:val="right"/>
              <w:rPr>
                <w:rFonts w:eastAsia="Times New Roman"/>
                <w:color w:val="auto"/>
                <w:sz w:val="18"/>
                <w:szCs w:val="18"/>
              </w:rPr>
            </w:pPr>
            <w:r w:rsidRPr="0084190D">
              <w:rPr>
                <w:rFonts w:eastAsia="Times New Roman"/>
                <w:color w:val="auto"/>
                <w:sz w:val="18"/>
                <w:szCs w:val="18"/>
              </w:rPr>
              <w:t xml:space="preserve"> 3.137 </w:t>
            </w:r>
          </w:p>
        </w:tc>
      </w:tr>
      <w:tr w:rsidR="0084190D" w:rsidRPr="0084190D" w14:paraId="43C8342A" w14:textId="77777777" w:rsidTr="00CD2C50">
        <w:trPr>
          <w:trHeight w:val="142"/>
        </w:trPr>
        <w:tc>
          <w:tcPr>
            <w:tcW w:w="191" w:type="dxa"/>
            <w:tcBorders>
              <w:top w:val="nil"/>
              <w:left w:val="single" w:sz="8" w:space="0" w:color="auto"/>
              <w:bottom w:val="nil"/>
              <w:right w:val="nil"/>
            </w:tcBorders>
            <w:shd w:val="clear" w:color="auto" w:fill="auto"/>
            <w:noWrap/>
            <w:vAlign w:val="bottom"/>
            <w:hideMark/>
          </w:tcPr>
          <w:p w14:paraId="6C7A367C" w14:textId="77777777" w:rsidR="0084190D" w:rsidRPr="0084190D" w:rsidRDefault="0084190D" w:rsidP="0084190D">
            <w:pPr>
              <w:rPr>
                <w:rFonts w:eastAsia="Times New Roman"/>
                <w:color w:val="auto"/>
                <w:sz w:val="18"/>
                <w:szCs w:val="18"/>
              </w:rPr>
            </w:pPr>
            <w:r w:rsidRPr="0084190D">
              <w:rPr>
                <w:rFonts w:eastAsia="Times New Roman"/>
                <w:color w:val="auto"/>
                <w:sz w:val="18"/>
                <w:szCs w:val="18"/>
              </w:rPr>
              <w:t> </w:t>
            </w:r>
          </w:p>
        </w:tc>
        <w:tc>
          <w:tcPr>
            <w:tcW w:w="3647" w:type="dxa"/>
            <w:tcBorders>
              <w:top w:val="nil"/>
              <w:left w:val="nil"/>
              <w:bottom w:val="nil"/>
              <w:right w:val="nil"/>
            </w:tcBorders>
            <w:shd w:val="clear" w:color="auto" w:fill="auto"/>
            <w:noWrap/>
            <w:vAlign w:val="bottom"/>
            <w:hideMark/>
          </w:tcPr>
          <w:p w14:paraId="278911FC" w14:textId="77777777" w:rsidR="0084190D" w:rsidRPr="0084190D" w:rsidRDefault="0084190D" w:rsidP="0084190D">
            <w:pPr>
              <w:rPr>
                <w:rFonts w:eastAsia="Times New Roman"/>
                <w:color w:val="auto"/>
                <w:sz w:val="18"/>
                <w:szCs w:val="18"/>
              </w:rPr>
            </w:pPr>
          </w:p>
        </w:tc>
        <w:tc>
          <w:tcPr>
            <w:tcW w:w="1363" w:type="dxa"/>
            <w:tcBorders>
              <w:top w:val="nil"/>
              <w:left w:val="nil"/>
              <w:bottom w:val="nil"/>
              <w:right w:val="nil"/>
            </w:tcBorders>
            <w:shd w:val="clear" w:color="auto" w:fill="auto"/>
            <w:noWrap/>
            <w:vAlign w:val="bottom"/>
            <w:hideMark/>
          </w:tcPr>
          <w:p w14:paraId="5083A96B" w14:textId="77777777" w:rsidR="0084190D" w:rsidRPr="0084190D" w:rsidRDefault="0084190D" w:rsidP="0084190D">
            <w:pPr>
              <w:jc w:val="right"/>
              <w:rPr>
                <w:rFonts w:eastAsia="Times New Roman"/>
                <w:color w:val="auto"/>
                <w:sz w:val="18"/>
                <w:szCs w:val="18"/>
              </w:rPr>
            </w:pPr>
            <w:r w:rsidRPr="0084190D">
              <w:rPr>
                <w:rFonts w:eastAsia="Times New Roman"/>
                <w:color w:val="auto"/>
                <w:sz w:val="18"/>
                <w:szCs w:val="18"/>
              </w:rPr>
              <w:t xml:space="preserve"> 8.000 </w:t>
            </w:r>
          </w:p>
        </w:tc>
        <w:tc>
          <w:tcPr>
            <w:tcW w:w="1283" w:type="dxa"/>
            <w:tcBorders>
              <w:top w:val="single" w:sz="4" w:space="0" w:color="000000"/>
              <w:left w:val="nil"/>
              <w:bottom w:val="nil"/>
              <w:right w:val="nil"/>
            </w:tcBorders>
            <w:shd w:val="clear" w:color="auto" w:fill="auto"/>
            <w:noWrap/>
            <w:vAlign w:val="bottom"/>
            <w:hideMark/>
          </w:tcPr>
          <w:p w14:paraId="6607428A" w14:textId="77777777" w:rsidR="0084190D" w:rsidRPr="0084190D" w:rsidRDefault="0084190D" w:rsidP="0084190D">
            <w:pPr>
              <w:jc w:val="right"/>
              <w:rPr>
                <w:rFonts w:eastAsia="Times New Roman"/>
                <w:color w:val="auto"/>
                <w:sz w:val="18"/>
                <w:szCs w:val="18"/>
              </w:rPr>
            </w:pPr>
            <w:r w:rsidRPr="0084190D">
              <w:rPr>
                <w:rFonts w:eastAsia="Times New Roman"/>
                <w:color w:val="auto"/>
                <w:sz w:val="18"/>
                <w:szCs w:val="18"/>
              </w:rPr>
              <w:t xml:space="preserve"> 8.120 </w:t>
            </w:r>
          </w:p>
        </w:tc>
        <w:tc>
          <w:tcPr>
            <w:tcW w:w="1403" w:type="dxa"/>
            <w:tcBorders>
              <w:top w:val="single" w:sz="4" w:space="0" w:color="000000"/>
              <w:left w:val="nil"/>
              <w:bottom w:val="nil"/>
              <w:right w:val="nil"/>
            </w:tcBorders>
            <w:shd w:val="clear" w:color="auto" w:fill="auto"/>
            <w:noWrap/>
            <w:vAlign w:val="bottom"/>
            <w:hideMark/>
          </w:tcPr>
          <w:p w14:paraId="3F908BB6" w14:textId="77777777" w:rsidR="0084190D" w:rsidRPr="0084190D" w:rsidRDefault="0084190D" w:rsidP="0084190D">
            <w:pPr>
              <w:jc w:val="right"/>
              <w:rPr>
                <w:rFonts w:eastAsia="Times New Roman"/>
                <w:color w:val="auto"/>
                <w:sz w:val="18"/>
                <w:szCs w:val="18"/>
              </w:rPr>
            </w:pPr>
            <w:r w:rsidRPr="0084190D">
              <w:rPr>
                <w:rFonts w:eastAsia="Times New Roman"/>
                <w:color w:val="auto"/>
                <w:sz w:val="18"/>
                <w:szCs w:val="18"/>
              </w:rPr>
              <w:t xml:space="preserve"> 8.242 </w:t>
            </w:r>
          </w:p>
        </w:tc>
        <w:tc>
          <w:tcPr>
            <w:tcW w:w="1443" w:type="dxa"/>
            <w:tcBorders>
              <w:top w:val="single" w:sz="4" w:space="0" w:color="000000"/>
              <w:left w:val="nil"/>
              <w:bottom w:val="nil"/>
              <w:right w:val="single" w:sz="8" w:space="0" w:color="auto"/>
            </w:tcBorders>
            <w:shd w:val="clear" w:color="auto" w:fill="auto"/>
            <w:noWrap/>
            <w:vAlign w:val="bottom"/>
            <w:hideMark/>
          </w:tcPr>
          <w:p w14:paraId="274CAE51" w14:textId="77777777" w:rsidR="0084190D" w:rsidRPr="0084190D" w:rsidRDefault="0084190D" w:rsidP="0084190D">
            <w:pPr>
              <w:jc w:val="right"/>
              <w:rPr>
                <w:rFonts w:eastAsia="Times New Roman"/>
                <w:color w:val="auto"/>
                <w:sz w:val="18"/>
                <w:szCs w:val="18"/>
              </w:rPr>
            </w:pPr>
            <w:r w:rsidRPr="0084190D">
              <w:rPr>
                <w:rFonts w:eastAsia="Times New Roman"/>
                <w:color w:val="auto"/>
                <w:sz w:val="18"/>
                <w:szCs w:val="18"/>
              </w:rPr>
              <w:t xml:space="preserve"> 8.365 </w:t>
            </w:r>
          </w:p>
        </w:tc>
      </w:tr>
      <w:tr w:rsidR="0084190D" w:rsidRPr="0084190D" w14:paraId="0EA09BF2" w14:textId="77777777" w:rsidTr="00CD2C50">
        <w:trPr>
          <w:trHeight w:val="73"/>
        </w:trPr>
        <w:tc>
          <w:tcPr>
            <w:tcW w:w="3838" w:type="dxa"/>
            <w:gridSpan w:val="2"/>
            <w:tcBorders>
              <w:top w:val="nil"/>
              <w:left w:val="single" w:sz="8" w:space="0" w:color="auto"/>
              <w:bottom w:val="nil"/>
              <w:right w:val="nil"/>
            </w:tcBorders>
            <w:shd w:val="clear" w:color="auto" w:fill="auto"/>
            <w:noWrap/>
            <w:vAlign w:val="bottom"/>
            <w:hideMark/>
          </w:tcPr>
          <w:p w14:paraId="728607D2" w14:textId="77777777" w:rsidR="0084190D" w:rsidRPr="0084190D" w:rsidRDefault="0084190D" w:rsidP="0084190D">
            <w:pPr>
              <w:rPr>
                <w:rFonts w:eastAsia="Times New Roman"/>
                <w:b/>
                <w:bCs/>
                <w:color w:val="auto"/>
                <w:sz w:val="18"/>
                <w:szCs w:val="18"/>
              </w:rPr>
            </w:pPr>
            <w:r w:rsidRPr="0084190D">
              <w:rPr>
                <w:rFonts w:eastAsia="Times New Roman"/>
                <w:b/>
                <w:bCs/>
                <w:color w:val="auto"/>
                <w:sz w:val="18"/>
                <w:szCs w:val="18"/>
              </w:rPr>
              <w:t>PR</w:t>
            </w:r>
          </w:p>
        </w:tc>
        <w:tc>
          <w:tcPr>
            <w:tcW w:w="1363" w:type="dxa"/>
            <w:tcBorders>
              <w:top w:val="nil"/>
              <w:left w:val="nil"/>
              <w:bottom w:val="nil"/>
              <w:right w:val="nil"/>
            </w:tcBorders>
            <w:shd w:val="clear" w:color="auto" w:fill="auto"/>
            <w:noWrap/>
            <w:vAlign w:val="bottom"/>
            <w:hideMark/>
          </w:tcPr>
          <w:p w14:paraId="1AE6F7F4" w14:textId="77777777" w:rsidR="0084190D" w:rsidRPr="0084190D" w:rsidRDefault="0084190D" w:rsidP="0084190D">
            <w:pPr>
              <w:rPr>
                <w:rFonts w:eastAsia="Times New Roman"/>
                <w:color w:val="auto"/>
                <w:sz w:val="18"/>
                <w:szCs w:val="18"/>
              </w:rPr>
            </w:pPr>
          </w:p>
        </w:tc>
        <w:tc>
          <w:tcPr>
            <w:tcW w:w="1283" w:type="dxa"/>
            <w:tcBorders>
              <w:top w:val="nil"/>
              <w:left w:val="nil"/>
              <w:bottom w:val="nil"/>
              <w:right w:val="nil"/>
            </w:tcBorders>
            <w:shd w:val="clear" w:color="auto" w:fill="auto"/>
            <w:noWrap/>
            <w:vAlign w:val="bottom"/>
            <w:hideMark/>
          </w:tcPr>
          <w:p w14:paraId="29C31E70" w14:textId="77777777" w:rsidR="0084190D" w:rsidRPr="0084190D" w:rsidRDefault="0084190D" w:rsidP="0084190D">
            <w:pPr>
              <w:rPr>
                <w:rFonts w:eastAsia="Times New Roman"/>
                <w:color w:val="auto"/>
                <w:sz w:val="18"/>
                <w:szCs w:val="18"/>
              </w:rPr>
            </w:pPr>
          </w:p>
        </w:tc>
        <w:tc>
          <w:tcPr>
            <w:tcW w:w="1403" w:type="dxa"/>
            <w:tcBorders>
              <w:top w:val="nil"/>
              <w:left w:val="nil"/>
              <w:bottom w:val="nil"/>
              <w:right w:val="nil"/>
            </w:tcBorders>
            <w:shd w:val="clear" w:color="auto" w:fill="auto"/>
            <w:noWrap/>
            <w:vAlign w:val="bottom"/>
            <w:hideMark/>
          </w:tcPr>
          <w:p w14:paraId="3D737D83" w14:textId="77777777" w:rsidR="0084190D" w:rsidRPr="0084190D" w:rsidRDefault="0084190D" w:rsidP="0084190D">
            <w:pPr>
              <w:rPr>
                <w:rFonts w:eastAsia="Times New Roman"/>
                <w:color w:val="auto"/>
                <w:sz w:val="18"/>
                <w:szCs w:val="18"/>
              </w:rPr>
            </w:pPr>
          </w:p>
        </w:tc>
        <w:tc>
          <w:tcPr>
            <w:tcW w:w="1443" w:type="dxa"/>
            <w:tcBorders>
              <w:top w:val="nil"/>
              <w:left w:val="nil"/>
              <w:bottom w:val="nil"/>
              <w:right w:val="single" w:sz="8" w:space="0" w:color="auto"/>
            </w:tcBorders>
            <w:shd w:val="clear" w:color="auto" w:fill="auto"/>
            <w:noWrap/>
            <w:vAlign w:val="bottom"/>
            <w:hideMark/>
          </w:tcPr>
          <w:p w14:paraId="12A2E7BB" w14:textId="77777777" w:rsidR="0084190D" w:rsidRPr="0084190D" w:rsidRDefault="0084190D" w:rsidP="0084190D">
            <w:pPr>
              <w:rPr>
                <w:rFonts w:eastAsia="Times New Roman"/>
                <w:color w:val="auto"/>
                <w:sz w:val="18"/>
                <w:szCs w:val="18"/>
              </w:rPr>
            </w:pPr>
            <w:r w:rsidRPr="0084190D">
              <w:rPr>
                <w:rFonts w:eastAsia="Times New Roman"/>
                <w:color w:val="auto"/>
                <w:sz w:val="18"/>
                <w:szCs w:val="18"/>
              </w:rPr>
              <w:t> </w:t>
            </w:r>
          </w:p>
        </w:tc>
      </w:tr>
      <w:tr w:rsidR="0084190D" w:rsidRPr="0084190D" w14:paraId="06BB0CEA" w14:textId="77777777" w:rsidTr="00CD2C50">
        <w:trPr>
          <w:trHeight w:val="315"/>
        </w:trPr>
        <w:tc>
          <w:tcPr>
            <w:tcW w:w="191" w:type="dxa"/>
            <w:tcBorders>
              <w:top w:val="nil"/>
              <w:left w:val="single" w:sz="8" w:space="0" w:color="auto"/>
              <w:bottom w:val="nil"/>
              <w:right w:val="nil"/>
            </w:tcBorders>
            <w:shd w:val="clear" w:color="auto" w:fill="auto"/>
            <w:noWrap/>
            <w:vAlign w:val="bottom"/>
            <w:hideMark/>
          </w:tcPr>
          <w:p w14:paraId="428B506E" w14:textId="77777777" w:rsidR="0084190D" w:rsidRPr="0084190D" w:rsidRDefault="0084190D" w:rsidP="0084190D">
            <w:pPr>
              <w:jc w:val="right"/>
              <w:rPr>
                <w:rFonts w:eastAsia="Times New Roman"/>
                <w:color w:val="auto"/>
                <w:sz w:val="18"/>
                <w:szCs w:val="18"/>
              </w:rPr>
            </w:pPr>
            <w:r w:rsidRPr="0084190D">
              <w:rPr>
                <w:rFonts w:eastAsia="Times New Roman"/>
                <w:color w:val="auto"/>
                <w:sz w:val="18"/>
                <w:szCs w:val="18"/>
              </w:rPr>
              <w:t> </w:t>
            </w:r>
          </w:p>
        </w:tc>
        <w:tc>
          <w:tcPr>
            <w:tcW w:w="3647" w:type="dxa"/>
            <w:tcBorders>
              <w:top w:val="nil"/>
              <w:left w:val="nil"/>
              <w:bottom w:val="nil"/>
              <w:right w:val="nil"/>
            </w:tcBorders>
            <w:shd w:val="clear" w:color="auto" w:fill="auto"/>
            <w:noWrap/>
            <w:vAlign w:val="bottom"/>
            <w:hideMark/>
          </w:tcPr>
          <w:p w14:paraId="75996AAB" w14:textId="77777777" w:rsidR="0084190D" w:rsidRPr="0084190D" w:rsidRDefault="0084190D" w:rsidP="0084190D">
            <w:pPr>
              <w:rPr>
                <w:rFonts w:eastAsia="Times New Roman"/>
                <w:color w:val="auto"/>
                <w:sz w:val="18"/>
                <w:szCs w:val="18"/>
              </w:rPr>
            </w:pPr>
            <w:r w:rsidRPr="0084190D">
              <w:rPr>
                <w:rFonts w:eastAsia="Times New Roman"/>
                <w:color w:val="auto"/>
                <w:sz w:val="18"/>
                <w:szCs w:val="18"/>
              </w:rPr>
              <w:t>brochure theater</w:t>
            </w:r>
          </w:p>
        </w:tc>
        <w:tc>
          <w:tcPr>
            <w:tcW w:w="1363" w:type="dxa"/>
            <w:tcBorders>
              <w:top w:val="nil"/>
              <w:left w:val="nil"/>
              <w:bottom w:val="single" w:sz="4" w:space="0" w:color="000000"/>
              <w:right w:val="nil"/>
            </w:tcBorders>
            <w:shd w:val="clear" w:color="auto" w:fill="auto"/>
            <w:noWrap/>
            <w:vAlign w:val="bottom"/>
            <w:hideMark/>
          </w:tcPr>
          <w:p w14:paraId="199E12BE" w14:textId="77777777" w:rsidR="0084190D" w:rsidRPr="0084190D" w:rsidRDefault="0084190D" w:rsidP="0084190D">
            <w:pPr>
              <w:jc w:val="right"/>
              <w:rPr>
                <w:rFonts w:eastAsia="Times New Roman"/>
                <w:color w:val="auto"/>
                <w:sz w:val="18"/>
                <w:szCs w:val="18"/>
              </w:rPr>
            </w:pPr>
            <w:r w:rsidRPr="0084190D">
              <w:rPr>
                <w:rFonts w:eastAsia="Times New Roman"/>
                <w:color w:val="auto"/>
                <w:sz w:val="18"/>
                <w:szCs w:val="18"/>
              </w:rPr>
              <w:t xml:space="preserve"> 15.000 </w:t>
            </w:r>
          </w:p>
        </w:tc>
        <w:tc>
          <w:tcPr>
            <w:tcW w:w="1283" w:type="dxa"/>
            <w:tcBorders>
              <w:top w:val="nil"/>
              <w:left w:val="nil"/>
              <w:bottom w:val="nil"/>
              <w:right w:val="nil"/>
            </w:tcBorders>
            <w:shd w:val="clear" w:color="auto" w:fill="auto"/>
            <w:noWrap/>
            <w:vAlign w:val="bottom"/>
            <w:hideMark/>
          </w:tcPr>
          <w:p w14:paraId="6041B6CC" w14:textId="77777777" w:rsidR="0084190D" w:rsidRPr="0084190D" w:rsidRDefault="0084190D" w:rsidP="0084190D">
            <w:pPr>
              <w:jc w:val="right"/>
              <w:rPr>
                <w:rFonts w:eastAsia="Times New Roman"/>
                <w:color w:val="auto"/>
                <w:sz w:val="18"/>
                <w:szCs w:val="18"/>
              </w:rPr>
            </w:pPr>
            <w:r w:rsidRPr="0084190D">
              <w:rPr>
                <w:rFonts w:eastAsia="Times New Roman"/>
                <w:color w:val="auto"/>
                <w:sz w:val="18"/>
                <w:szCs w:val="18"/>
              </w:rPr>
              <w:t xml:space="preserve"> 15.225 </w:t>
            </w:r>
          </w:p>
        </w:tc>
        <w:tc>
          <w:tcPr>
            <w:tcW w:w="1403" w:type="dxa"/>
            <w:tcBorders>
              <w:top w:val="nil"/>
              <w:left w:val="nil"/>
              <w:bottom w:val="nil"/>
              <w:right w:val="nil"/>
            </w:tcBorders>
            <w:shd w:val="clear" w:color="auto" w:fill="auto"/>
            <w:noWrap/>
            <w:vAlign w:val="bottom"/>
            <w:hideMark/>
          </w:tcPr>
          <w:p w14:paraId="540E9DA7" w14:textId="77777777" w:rsidR="0084190D" w:rsidRPr="0084190D" w:rsidRDefault="0084190D" w:rsidP="0084190D">
            <w:pPr>
              <w:jc w:val="right"/>
              <w:rPr>
                <w:rFonts w:eastAsia="Times New Roman"/>
                <w:color w:val="auto"/>
                <w:sz w:val="18"/>
                <w:szCs w:val="18"/>
              </w:rPr>
            </w:pPr>
            <w:r w:rsidRPr="0084190D">
              <w:rPr>
                <w:rFonts w:eastAsia="Times New Roman"/>
                <w:color w:val="auto"/>
                <w:sz w:val="18"/>
                <w:szCs w:val="18"/>
              </w:rPr>
              <w:t xml:space="preserve"> 15.453 </w:t>
            </w:r>
          </w:p>
        </w:tc>
        <w:tc>
          <w:tcPr>
            <w:tcW w:w="1443" w:type="dxa"/>
            <w:tcBorders>
              <w:top w:val="nil"/>
              <w:left w:val="nil"/>
              <w:bottom w:val="nil"/>
              <w:right w:val="single" w:sz="8" w:space="0" w:color="auto"/>
            </w:tcBorders>
            <w:shd w:val="clear" w:color="auto" w:fill="auto"/>
            <w:noWrap/>
            <w:vAlign w:val="bottom"/>
            <w:hideMark/>
          </w:tcPr>
          <w:p w14:paraId="4FC2FEF0" w14:textId="77777777" w:rsidR="0084190D" w:rsidRPr="0084190D" w:rsidRDefault="0084190D" w:rsidP="0084190D">
            <w:pPr>
              <w:jc w:val="right"/>
              <w:rPr>
                <w:rFonts w:eastAsia="Times New Roman"/>
                <w:color w:val="auto"/>
                <w:sz w:val="18"/>
                <w:szCs w:val="18"/>
              </w:rPr>
            </w:pPr>
            <w:r w:rsidRPr="0084190D">
              <w:rPr>
                <w:rFonts w:eastAsia="Times New Roman"/>
                <w:color w:val="auto"/>
                <w:sz w:val="18"/>
                <w:szCs w:val="18"/>
              </w:rPr>
              <w:t xml:space="preserve"> 15.685 </w:t>
            </w:r>
          </w:p>
        </w:tc>
      </w:tr>
      <w:tr w:rsidR="0084190D" w:rsidRPr="0084190D" w14:paraId="30A2E93C" w14:textId="77777777" w:rsidTr="00CD2C50">
        <w:trPr>
          <w:trHeight w:val="315"/>
        </w:trPr>
        <w:tc>
          <w:tcPr>
            <w:tcW w:w="191" w:type="dxa"/>
            <w:tcBorders>
              <w:top w:val="nil"/>
              <w:left w:val="single" w:sz="8" w:space="0" w:color="auto"/>
              <w:bottom w:val="nil"/>
              <w:right w:val="nil"/>
            </w:tcBorders>
            <w:shd w:val="clear" w:color="auto" w:fill="auto"/>
            <w:noWrap/>
            <w:vAlign w:val="bottom"/>
            <w:hideMark/>
          </w:tcPr>
          <w:p w14:paraId="50EB2AAC" w14:textId="77777777" w:rsidR="0084190D" w:rsidRPr="0084190D" w:rsidRDefault="0084190D" w:rsidP="0084190D">
            <w:pPr>
              <w:rPr>
                <w:rFonts w:eastAsia="Times New Roman"/>
                <w:color w:val="auto"/>
                <w:sz w:val="18"/>
                <w:szCs w:val="18"/>
              </w:rPr>
            </w:pPr>
            <w:r w:rsidRPr="0084190D">
              <w:rPr>
                <w:rFonts w:eastAsia="Times New Roman"/>
                <w:color w:val="auto"/>
                <w:sz w:val="18"/>
                <w:szCs w:val="18"/>
              </w:rPr>
              <w:t> </w:t>
            </w:r>
          </w:p>
        </w:tc>
        <w:tc>
          <w:tcPr>
            <w:tcW w:w="3647" w:type="dxa"/>
            <w:tcBorders>
              <w:top w:val="nil"/>
              <w:left w:val="nil"/>
              <w:bottom w:val="nil"/>
              <w:right w:val="nil"/>
            </w:tcBorders>
            <w:shd w:val="clear" w:color="auto" w:fill="auto"/>
            <w:noWrap/>
            <w:vAlign w:val="bottom"/>
            <w:hideMark/>
          </w:tcPr>
          <w:p w14:paraId="68D0F521" w14:textId="77777777" w:rsidR="0084190D" w:rsidRPr="0084190D" w:rsidRDefault="0084190D" w:rsidP="0084190D">
            <w:pPr>
              <w:rPr>
                <w:rFonts w:eastAsia="Times New Roman"/>
                <w:color w:val="auto"/>
                <w:sz w:val="18"/>
                <w:szCs w:val="18"/>
              </w:rPr>
            </w:pPr>
          </w:p>
        </w:tc>
        <w:tc>
          <w:tcPr>
            <w:tcW w:w="1363" w:type="dxa"/>
            <w:tcBorders>
              <w:top w:val="nil"/>
              <w:left w:val="nil"/>
              <w:bottom w:val="nil"/>
              <w:right w:val="nil"/>
            </w:tcBorders>
            <w:shd w:val="clear" w:color="auto" w:fill="auto"/>
            <w:noWrap/>
            <w:vAlign w:val="bottom"/>
            <w:hideMark/>
          </w:tcPr>
          <w:p w14:paraId="3358DB5D" w14:textId="77777777" w:rsidR="0084190D" w:rsidRPr="0084190D" w:rsidRDefault="0084190D" w:rsidP="0084190D">
            <w:pPr>
              <w:jc w:val="right"/>
              <w:rPr>
                <w:rFonts w:eastAsia="Times New Roman"/>
                <w:color w:val="auto"/>
                <w:sz w:val="18"/>
                <w:szCs w:val="18"/>
              </w:rPr>
            </w:pPr>
            <w:r w:rsidRPr="0084190D">
              <w:rPr>
                <w:rFonts w:eastAsia="Times New Roman"/>
                <w:color w:val="auto"/>
                <w:sz w:val="18"/>
                <w:szCs w:val="18"/>
              </w:rPr>
              <w:t xml:space="preserve"> 15.000 </w:t>
            </w:r>
          </w:p>
        </w:tc>
        <w:tc>
          <w:tcPr>
            <w:tcW w:w="1283" w:type="dxa"/>
            <w:tcBorders>
              <w:top w:val="single" w:sz="4" w:space="0" w:color="000000"/>
              <w:left w:val="nil"/>
              <w:bottom w:val="nil"/>
              <w:right w:val="nil"/>
            </w:tcBorders>
            <w:shd w:val="clear" w:color="auto" w:fill="auto"/>
            <w:noWrap/>
            <w:vAlign w:val="bottom"/>
            <w:hideMark/>
          </w:tcPr>
          <w:p w14:paraId="72E45998" w14:textId="77777777" w:rsidR="0084190D" w:rsidRPr="0084190D" w:rsidRDefault="0084190D" w:rsidP="0084190D">
            <w:pPr>
              <w:jc w:val="right"/>
              <w:rPr>
                <w:rFonts w:eastAsia="Times New Roman"/>
                <w:color w:val="auto"/>
                <w:sz w:val="18"/>
                <w:szCs w:val="18"/>
              </w:rPr>
            </w:pPr>
            <w:r w:rsidRPr="0084190D">
              <w:rPr>
                <w:rFonts w:eastAsia="Times New Roman"/>
                <w:color w:val="auto"/>
                <w:sz w:val="18"/>
                <w:szCs w:val="18"/>
              </w:rPr>
              <w:t xml:space="preserve"> 15.225 </w:t>
            </w:r>
          </w:p>
        </w:tc>
        <w:tc>
          <w:tcPr>
            <w:tcW w:w="1403" w:type="dxa"/>
            <w:tcBorders>
              <w:top w:val="single" w:sz="4" w:space="0" w:color="000000"/>
              <w:left w:val="nil"/>
              <w:bottom w:val="nil"/>
              <w:right w:val="nil"/>
            </w:tcBorders>
            <w:shd w:val="clear" w:color="auto" w:fill="auto"/>
            <w:noWrap/>
            <w:vAlign w:val="bottom"/>
            <w:hideMark/>
          </w:tcPr>
          <w:p w14:paraId="3D4E221E" w14:textId="77777777" w:rsidR="0084190D" w:rsidRPr="0084190D" w:rsidRDefault="0084190D" w:rsidP="0084190D">
            <w:pPr>
              <w:jc w:val="right"/>
              <w:rPr>
                <w:rFonts w:eastAsia="Times New Roman"/>
                <w:color w:val="auto"/>
                <w:sz w:val="18"/>
                <w:szCs w:val="18"/>
              </w:rPr>
            </w:pPr>
            <w:r w:rsidRPr="0084190D">
              <w:rPr>
                <w:rFonts w:eastAsia="Times New Roman"/>
                <w:color w:val="auto"/>
                <w:sz w:val="18"/>
                <w:szCs w:val="18"/>
              </w:rPr>
              <w:t xml:space="preserve"> 15.453 </w:t>
            </w:r>
          </w:p>
        </w:tc>
        <w:tc>
          <w:tcPr>
            <w:tcW w:w="1443" w:type="dxa"/>
            <w:tcBorders>
              <w:top w:val="single" w:sz="4" w:space="0" w:color="000000"/>
              <w:left w:val="nil"/>
              <w:bottom w:val="nil"/>
              <w:right w:val="single" w:sz="8" w:space="0" w:color="auto"/>
            </w:tcBorders>
            <w:shd w:val="clear" w:color="auto" w:fill="auto"/>
            <w:noWrap/>
            <w:vAlign w:val="bottom"/>
            <w:hideMark/>
          </w:tcPr>
          <w:p w14:paraId="797FA326" w14:textId="77777777" w:rsidR="0084190D" w:rsidRPr="0084190D" w:rsidRDefault="0084190D" w:rsidP="0084190D">
            <w:pPr>
              <w:jc w:val="right"/>
              <w:rPr>
                <w:rFonts w:eastAsia="Times New Roman"/>
                <w:color w:val="auto"/>
                <w:sz w:val="18"/>
                <w:szCs w:val="18"/>
              </w:rPr>
            </w:pPr>
            <w:r w:rsidRPr="0084190D">
              <w:rPr>
                <w:rFonts w:eastAsia="Times New Roman"/>
                <w:color w:val="auto"/>
                <w:sz w:val="18"/>
                <w:szCs w:val="18"/>
              </w:rPr>
              <w:t xml:space="preserve"> 15.685 </w:t>
            </w:r>
          </w:p>
        </w:tc>
      </w:tr>
      <w:tr w:rsidR="0084190D" w:rsidRPr="0084190D" w14:paraId="66013A03" w14:textId="77777777" w:rsidTr="00CD2C50">
        <w:trPr>
          <w:trHeight w:val="102"/>
        </w:trPr>
        <w:tc>
          <w:tcPr>
            <w:tcW w:w="3838" w:type="dxa"/>
            <w:gridSpan w:val="2"/>
            <w:tcBorders>
              <w:top w:val="nil"/>
              <w:left w:val="single" w:sz="8" w:space="0" w:color="auto"/>
              <w:bottom w:val="nil"/>
              <w:right w:val="nil"/>
            </w:tcBorders>
            <w:shd w:val="clear" w:color="auto" w:fill="auto"/>
            <w:noWrap/>
            <w:vAlign w:val="bottom"/>
            <w:hideMark/>
          </w:tcPr>
          <w:p w14:paraId="74DA6328" w14:textId="77777777" w:rsidR="0084190D" w:rsidRPr="0084190D" w:rsidRDefault="0084190D" w:rsidP="0084190D">
            <w:pPr>
              <w:rPr>
                <w:rFonts w:eastAsia="Times New Roman"/>
                <w:b/>
                <w:bCs/>
                <w:color w:val="auto"/>
                <w:sz w:val="18"/>
                <w:szCs w:val="18"/>
              </w:rPr>
            </w:pPr>
            <w:r w:rsidRPr="0084190D">
              <w:rPr>
                <w:rFonts w:eastAsia="Times New Roman"/>
                <w:b/>
                <w:bCs/>
                <w:color w:val="auto"/>
                <w:sz w:val="18"/>
                <w:szCs w:val="18"/>
              </w:rPr>
              <w:t>overige kosten</w:t>
            </w:r>
          </w:p>
        </w:tc>
        <w:tc>
          <w:tcPr>
            <w:tcW w:w="1363" w:type="dxa"/>
            <w:tcBorders>
              <w:top w:val="nil"/>
              <w:left w:val="nil"/>
              <w:bottom w:val="nil"/>
              <w:right w:val="nil"/>
            </w:tcBorders>
            <w:shd w:val="clear" w:color="auto" w:fill="auto"/>
            <w:noWrap/>
            <w:vAlign w:val="bottom"/>
            <w:hideMark/>
          </w:tcPr>
          <w:p w14:paraId="791AF6DB" w14:textId="77777777" w:rsidR="0084190D" w:rsidRPr="0084190D" w:rsidRDefault="0084190D" w:rsidP="0084190D">
            <w:pPr>
              <w:rPr>
                <w:rFonts w:eastAsia="Times New Roman"/>
                <w:color w:val="auto"/>
                <w:sz w:val="18"/>
                <w:szCs w:val="18"/>
              </w:rPr>
            </w:pPr>
          </w:p>
        </w:tc>
        <w:tc>
          <w:tcPr>
            <w:tcW w:w="1283" w:type="dxa"/>
            <w:tcBorders>
              <w:top w:val="nil"/>
              <w:left w:val="nil"/>
              <w:bottom w:val="nil"/>
              <w:right w:val="nil"/>
            </w:tcBorders>
            <w:shd w:val="clear" w:color="auto" w:fill="auto"/>
            <w:noWrap/>
            <w:vAlign w:val="bottom"/>
            <w:hideMark/>
          </w:tcPr>
          <w:p w14:paraId="1A7D1D2E" w14:textId="77777777" w:rsidR="0084190D" w:rsidRPr="0084190D" w:rsidRDefault="0084190D" w:rsidP="0084190D">
            <w:pPr>
              <w:rPr>
                <w:rFonts w:eastAsia="Times New Roman"/>
                <w:color w:val="auto"/>
                <w:sz w:val="18"/>
                <w:szCs w:val="18"/>
              </w:rPr>
            </w:pPr>
          </w:p>
        </w:tc>
        <w:tc>
          <w:tcPr>
            <w:tcW w:w="1403" w:type="dxa"/>
            <w:tcBorders>
              <w:top w:val="nil"/>
              <w:left w:val="nil"/>
              <w:bottom w:val="nil"/>
              <w:right w:val="nil"/>
            </w:tcBorders>
            <w:shd w:val="clear" w:color="auto" w:fill="auto"/>
            <w:noWrap/>
            <w:vAlign w:val="bottom"/>
            <w:hideMark/>
          </w:tcPr>
          <w:p w14:paraId="4CD53DA9" w14:textId="77777777" w:rsidR="0084190D" w:rsidRPr="0084190D" w:rsidRDefault="0084190D" w:rsidP="0084190D">
            <w:pPr>
              <w:rPr>
                <w:rFonts w:eastAsia="Times New Roman"/>
                <w:color w:val="auto"/>
                <w:sz w:val="18"/>
                <w:szCs w:val="18"/>
              </w:rPr>
            </w:pPr>
          </w:p>
        </w:tc>
        <w:tc>
          <w:tcPr>
            <w:tcW w:w="1443" w:type="dxa"/>
            <w:tcBorders>
              <w:top w:val="nil"/>
              <w:left w:val="nil"/>
              <w:bottom w:val="nil"/>
              <w:right w:val="single" w:sz="8" w:space="0" w:color="auto"/>
            </w:tcBorders>
            <w:shd w:val="clear" w:color="auto" w:fill="auto"/>
            <w:noWrap/>
            <w:vAlign w:val="bottom"/>
            <w:hideMark/>
          </w:tcPr>
          <w:p w14:paraId="2BAB4EF8" w14:textId="77777777" w:rsidR="0084190D" w:rsidRPr="0084190D" w:rsidRDefault="0084190D" w:rsidP="0084190D">
            <w:pPr>
              <w:rPr>
                <w:rFonts w:eastAsia="Times New Roman"/>
                <w:color w:val="auto"/>
                <w:sz w:val="18"/>
                <w:szCs w:val="18"/>
              </w:rPr>
            </w:pPr>
            <w:r w:rsidRPr="0084190D">
              <w:rPr>
                <w:rFonts w:eastAsia="Times New Roman"/>
                <w:color w:val="auto"/>
                <w:sz w:val="18"/>
                <w:szCs w:val="18"/>
              </w:rPr>
              <w:t> </w:t>
            </w:r>
          </w:p>
        </w:tc>
      </w:tr>
      <w:tr w:rsidR="0084190D" w:rsidRPr="0084190D" w14:paraId="79378DC4" w14:textId="77777777" w:rsidTr="00CD2C50">
        <w:trPr>
          <w:trHeight w:val="315"/>
        </w:trPr>
        <w:tc>
          <w:tcPr>
            <w:tcW w:w="191" w:type="dxa"/>
            <w:tcBorders>
              <w:top w:val="nil"/>
              <w:left w:val="single" w:sz="8" w:space="0" w:color="auto"/>
              <w:bottom w:val="nil"/>
              <w:right w:val="nil"/>
            </w:tcBorders>
            <w:shd w:val="clear" w:color="auto" w:fill="auto"/>
            <w:noWrap/>
            <w:vAlign w:val="bottom"/>
            <w:hideMark/>
          </w:tcPr>
          <w:p w14:paraId="581B6E96" w14:textId="77777777" w:rsidR="0084190D" w:rsidRPr="0084190D" w:rsidRDefault="0084190D" w:rsidP="0084190D">
            <w:pPr>
              <w:jc w:val="right"/>
              <w:rPr>
                <w:rFonts w:eastAsia="Times New Roman"/>
                <w:color w:val="auto"/>
                <w:sz w:val="18"/>
                <w:szCs w:val="18"/>
              </w:rPr>
            </w:pPr>
            <w:r w:rsidRPr="0084190D">
              <w:rPr>
                <w:rFonts w:eastAsia="Times New Roman"/>
                <w:color w:val="auto"/>
                <w:sz w:val="18"/>
                <w:szCs w:val="18"/>
              </w:rPr>
              <w:t> </w:t>
            </w:r>
          </w:p>
        </w:tc>
        <w:tc>
          <w:tcPr>
            <w:tcW w:w="3647" w:type="dxa"/>
            <w:tcBorders>
              <w:top w:val="nil"/>
              <w:left w:val="nil"/>
              <w:bottom w:val="nil"/>
              <w:right w:val="nil"/>
            </w:tcBorders>
            <w:shd w:val="clear" w:color="auto" w:fill="auto"/>
            <w:noWrap/>
            <w:vAlign w:val="bottom"/>
            <w:hideMark/>
          </w:tcPr>
          <w:p w14:paraId="2F6E671B" w14:textId="77777777" w:rsidR="0084190D" w:rsidRPr="0084190D" w:rsidRDefault="0084190D" w:rsidP="0084190D">
            <w:pPr>
              <w:rPr>
                <w:rFonts w:eastAsia="Times New Roman"/>
                <w:color w:val="auto"/>
                <w:sz w:val="18"/>
                <w:szCs w:val="18"/>
              </w:rPr>
            </w:pPr>
            <w:r w:rsidRPr="0084190D">
              <w:rPr>
                <w:rFonts w:eastAsia="Times New Roman"/>
                <w:color w:val="auto"/>
                <w:sz w:val="18"/>
                <w:szCs w:val="18"/>
              </w:rPr>
              <w:t>overige kosten theater</w:t>
            </w:r>
          </w:p>
        </w:tc>
        <w:tc>
          <w:tcPr>
            <w:tcW w:w="1363" w:type="dxa"/>
            <w:tcBorders>
              <w:top w:val="nil"/>
              <w:left w:val="nil"/>
              <w:bottom w:val="single" w:sz="4" w:space="0" w:color="000000"/>
              <w:right w:val="nil"/>
            </w:tcBorders>
            <w:shd w:val="clear" w:color="auto" w:fill="auto"/>
            <w:noWrap/>
            <w:vAlign w:val="bottom"/>
            <w:hideMark/>
          </w:tcPr>
          <w:p w14:paraId="39763EE4" w14:textId="77777777" w:rsidR="0084190D" w:rsidRPr="0084190D" w:rsidRDefault="0084190D" w:rsidP="0084190D">
            <w:pPr>
              <w:jc w:val="right"/>
              <w:rPr>
                <w:rFonts w:eastAsia="Times New Roman"/>
                <w:color w:val="auto"/>
                <w:sz w:val="18"/>
                <w:szCs w:val="18"/>
              </w:rPr>
            </w:pPr>
            <w:r w:rsidRPr="0084190D">
              <w:rPr>
                <w:rFonts w:eastAsia="Times New Roman"/>
                <w:color w:val="auto"/>
                <w:sz w:val="18"/>
                <w:szCs w:val="18"/>
              </w:rPr>
              <w:t xml:space="preserve"> 1.000 </w:t>
            </w:r>
          </w:p>
        </w:tc>
        <w:tc>
          <w:tcPr>
            <w:tcW w:w="1283" w:type="dxa"/>
            <w:tcBorders>
              <w:top w:val="nil"/>
              <w:left w:val="nil"/>
              <w:bottom w:val="nil"/>
              <w:right w:val="nil"/>
            </w:tcBorders>
            <w:shd w:val="clear" w:color="auto" w:fill="auto"/>
            <w:noWrap/>
            <w:vAlign w:val="bottom"/>
            <w:hideMark/>
          </w:tcPr>
          <w:p w14:paraId="085780A1" w14:textId="77777777" w:rsidR="0084190D" w:rsidRPr="0084190D" w:rsidRDefault="0084190D" w:rsidP="0084190D">
            <w:pPr>
              <w:jc w:val="right"/>
              <w:rPr>
                <w:rFonts w:eastAsia="Times New Roman"/>
                <w:color w:val="auto"/>
                <w:sz w:val="18"/>
                <w:szCs w:val="18"/>
              </w:rPr>
            </w:pPr>
            <w:r w:rsidRPr="0084190D">
              <w:rPr>
                <w:rFonts w:eastAsia="Times New Roman"/>
                <w:color w:val="auto"/>
                <w:sz w:val="18"/>
                <w:szCs w:val="18"/>
              </w:rPr>
              <w:t xml:space="preserve"> 1.015 </w:t>
            </w:r>
          </w:p>
        </w:tc>
        <w:tc>
          <w:tcPr>
            <w:tcW w:w="1403" w:type="dxa"/>
            <w:tcBorders>
              <w:top w:val="nil"/>
              <w:left w:val="nil"/>
              <w:bottom w:val="nil"/>
              <w:right w:val="nil"/>
            </w:tcBorders>
            <w:shd w:val="clear" w:color="auto" w:fill="auto"/>
            <w:noWrap/>
            <w:vAlign w:val="bottom"/>
            <w:hideMark/>
          </w:tcPr>
          <w:p w14:paraId="1FEE6520" w14:textId="77777777" w:rsidR="0084190D" w:rsidRPr="0084190D" w:rsidRDefault="0084190D" w:rsidP="0084190D">
            <w:pPr>
              <w:jc w:val="right"/>
              <w:rPr>
                <w:rFonts w:eastAsia="Times New Roman"/>
                <w:color w:val="auto"/>
                <w:sz w:val="18"/>
                <w:szCs w:val="18"/>
              </w:rPr>
            </w:pPr>
            <w:r w:rsidRPr="0084190D">
              <w:rPr>
                <w:rFonts w:eastAsia="Times New Roman"/>
                <w:color w:val="auto"/>
                <w:sz w:val="18"/>
                <w:szCs w:val="18"/>
              </w:rPr>
              <w:t xml:space="preserve"> 1.030 </w:t>
            </w:r>
          </w:p>
        </w:tc>
        <w:tc>
          <w:tcPr>
            <w:tcW w:w="1443" w:type="dxa"/>
            <w:tcBorders>
              <w:top w:val="nil"/>
              <w:left w:val="nil"/>
              <w:bottom w:val="nil"/>
              <w:right w:val="single" w:sz="8" w:space="0" w:color="auto"/>
            </w:tcBorders>
            <w:shd w:val="clear" w:color="auto" w:fill="auto"/>
            <w:noWrap/>
            <w:vAlign w:val="bottom"/>
            <w:hideMark/>
          </w:tcPr>
          <w:p w14:paraId="17AA3ECA" w14:textId="77777777" w:rsidR="0084190D" w:rsidRPr="0084190D" w:rsidRDefault="0084190D" w:rsidP="0084190D">
            <w:pPr>
              <w:jc w:val="right"/>
              <w:rPr>
                <w:rFonts w:eastAsia="Times New Roman"/>
                <w:color w:val="auto"/>
                <w:sz w:val="18"/>
                <w:szCs w:val="18"/>
              </w:rPr>
            </w:pPr>
            <w:r w:rsidRPr="0084190D">
              <w:rPr>
                <w:rFonts w:eastAsia="Times New Roman"/>
                <w:color w:val="auto"/>
                <w:sz w:val="18"/>
                <w:szCs w:val="18"/>
              </w:rPr>
              <w:t xml:space="preserve"> 1.046 </w:t>
            </w:r>
          </w:p>
        </w:tc>
      </w:tr>
      <w:tr w:rsidR="0084190D" w:rsidRPr="0084190D" w14:paraId="257F91F3" w14:textId="77777777" w:rsidTr="00CD2C50">
        <w:trPr>
          <w:trHeight w:val="315"/>
        </w:trPr>
        <w:tc>
          <w:tcPr>
            <w:tcW w:w="191" w:type="dxa"/>
            <w:tcBorders>
              <w:top w:val="nil"/>
              <w:left w:val="single" w:sz="8" w:space="0" w:color="auto"/>
              <w:bottom w:val="nil"/>
              <w:right w:val="nil"/>
            </w:tcBorders>
            <w:shd w:val="clear" w:color="auto" w:fill="auto"/>
            <w:noWrap/>
            <w:vAlign w:val="bottom"/>
            <w:hideMark/>
          </w:tcPr>
          <w:p w14:paraId="634695DB" w14:textId="77777777" w:rsidR="0084190D" w:rsidRPr="0084190D" w:rsidRDefault="0084190D" w:rsidP="0084190D">
            <w:pPr>
              <w:rPr>
                <w:rFonts w:eastAsia="Times New Roman"/>
                <w:color w:val="auto"/>
                <w:sz w:val="18"/>
                <w:szCs w:val="18"/>
              </w:rPr>
            </w:pPr>
            <w:r w:rsidRPr="0084190D">
              <w:rPr>
                <w:rFonts w:eastAsia="Times New Roman"/>
                <w:color w:val="auto"/>
                <w:sz w:val="18"/>
                <w:szCs w:val="18"/>
              </w:rPr>
              <w:t> </w:t>
            </w:r>
          </w:p>
        </w:tc>
        <w:tc>
          <w:tcPr>
            <w:tcW w:w="3647" w:type="dxa"/>
            <w:tcBorders>
              <w:top w:val="nil"/>
              <w:left w:val="nil"/>
              <w:bottom w:val="nil"/>
              <w:right w:val="nil"/>
            </w:tcBorders>
            <w:shd w:val="clear" w:color="auto" w:fill="auto"/>
            <w:noWrap/>
            <w:vAlign w:val="bottom"/>
            <w:hideMark/>
          </w:tcPr>
          <w:p w14:paraId="25EFE3ED" w14:textId="77777777" w:rsidR="0084190D" w:rsidRPr="0084190D" w:rsidRDefault="0084190D" w:rsidP="0084190D">
            <w:pPr>
              <w:rPr>
                <w:rFonts w:eastAsia="Times New Roman"/>
                <w:color w:val="auto"/>
                <w:sz w:val="18"/>
                <w:szCs w:val="18"/>
              </w:rPr>
            </w:pPr>
          </w:p>
        </w:tc>
        <w:tc>
          <w:tcPr>
            <w:tcW w:w="1363" w:type="dxa"/>
            <w:tcBorders>
              <w:top w:val="nil"/>
              <w:left w:val="nil"/>
              <w:bottom w:val="nil"/>
              <w:right w:val="nil"/>
            </w:tcBorders>
            <w:shd w:val="clear" w:color="auto" w:fill="auto"/>
            <w:noWrap/>
            <w:vAlign w:val="bottom"/>
            <w:hideMark/>
          </w:tcPr>
          <w:p w14:paraId="7F07CE1D" w14:textId="77777777" w:rsidR="0084190D" w:rsidRPr="0084190D" w:rsidRDefault="0084190D" w:rsidP="0084190D">
            <w:pPr>
              <w:jc w:val="right"/>
              <w:rPr>
                <w:rFonts w:eastAsia="Times New Roman"/>
                <w:color w:val="auto"/>
                <w:sz w:val="18"/>
                <w:szCs w:val="18"/>
              </w:rPr>
            </w:pPr>
            <w:r w:rsidRPr="0084190D">
              <w:rPr>
                <w:rFonts w:eastAsia="Times New Roman"/>
                <w:color w:val="auto"/>
                <w:sz w:val="18"/>
                <w:szCs w:val="18"/>
              </w:rPr>
              <w:t xml:space="preserve"> 1.000 </w:t>
            </w:r>
          </w:p>
        </w:tc>
        <w:tc>
          <w:tcPr>
            <w:tcW w:w="1283" w:type="dxa"/>
            <w:tcBorders>
              <w:top w:val="single" w:sz="4" w:space="0" w:color="000000"/>
              <w:left w:val="nil"/>
              <w:bottom w:val="nil"/>
              <w:right w:val="nil"/>
            </w:tcBorders>
            <w:shd w:val="clear" w:color="auto" w:fill="auto"/>
            <w:noWrap/>
            <w:vAlign w:val="bottom"/>
            <w:hideMark/>
          </w:tcPr>
          <w:p w14:paraId="697B38A0" w14:textId="77777777" w:rsidR="0084190D" w:rsidRPr="0084190D" w:rsidRDefault="0084190D" w:rsidP="0084190D">
            <w:pPr>
              <w:jc w:val="right"/>
              <w:rPr>
                <w:rFonts w:eastAsia="Times New Roman"/>
                <w:color w:val="auto"/>
                <w:sz w:val="18"/>
                <w:szCs w:val="18"/>
              </w:rPr>
            </w:pPr>
            <w:r w:rsidRPr="0084190D">
              <w:rPr>
                <w:rFonts w:eastAsia="Times New Roman"/>
                <w:color w:val="auto"/>
                <w:sz w:val="18"/>
                <w:szCs w:val="18"/>
              </w:rPr>
              <w:t xml:space="preserve"> 1.015 </w:t>
            </w:r>
          </w:p>
        </w:tc>
        <w:tc>
          <w:tcPr>
            <w:tcW w:w="1403" w:type="dxa"/>
            <w:tcBorders>
              <w:top w:val="single" w:sz="4" w:space="0" w:color="000000"/>
              <w:left w:val="nil"/>
              <w:bottom w:val="nil"/>
              <w:right w:val="nil"/>
            </w:tcBorders>
            <w:shd w:val="clear" w:color="auto" w:fill="auto"/>
            <w:noWrap/>
            <w:vAlign w:val="bottom"/>
            <w:hideMark/>
          </w:tcPr>
          <w:p w14:paraId="37384956" w14:textId="77777777" w:rsidR="0084190D" w:rsidRPr="0084190D" w:rsidRDefault="0084190D" w:rsidP="0084190D">
            <w:pPr>
              <w:jc w:val="right"/>
              <w:rPr>
                <w:rFonts w:eastAsia="Times New Roman"/>
                <w:color w:val="auto"/>
                <w:sz w:val="18"/>
                <w:szCs w:val="18"/>
              </w:rPr>
            </w:pPr>
            <w:r w:rsidRPr="0084190D">
              <w:rPr>
                <w:rFonts w:eastAsia="Times New Roman"/>
                <w:color w:val="auto"/>
                <w:sz w:val="18"/>
                <w:szCs w:val="18"/>
              </w:rPr>
              <w:t xml:space="preserve"> 1.030 </w:t>
            </w:r>
          </w:p>
        </w:tc>
        <w:tc>
          <w:tcPr>
            <w:tcW w:w="1443" w:type="dxa"/>
            <w:tcBorders>
              <w:top w:val="single" w:sz="4" w:space="0" w:color="000000"/>
              <w:left w:val="nil"/>
              <w:bottom w:val="nil"/>
              <w:right w:val="single" w:sz="8" w:space="0" w:color="auto"/>
            </w:tcBorders>
            <w:shd w:val="clear" w:color="auto" w:fill="auto"/>
            <w:noWrap/>
            <w:vAlign w:val="bottom"/>
            <w:hideMark/>
          </w:tcPr>
          <w:p w14:paraId="056241B6" w14:textId="77777777" w:rsidR="0084190D" w:rsidRPr="0084190D" w:rsidRDefault="0084190D" w:rsidP="0084190D">
            <w:pPr>
              <w:jc w:val="right"/>
              <w:rPr>
                <w:rFonts w:eastAsia="Times New Roman"/>
                <w:color w:val="auto"/>
                <w:sz w:val="18"/>
                <w:szCs w:val="18"/>
              </w:rPr>
            </w:pPr>
            <w:r w:rsidRPr="0084190D">
              <w:rPr>
                <w:rFonts w:eastAsia="Times New Roman"/>
                <w:color w:val="auto"/>
                <w:sz w:val="18"/>
                <w:szCs w:val="18"/>
              </w:rPr>
              <w:t xml:space="preserve"> 1.046 </w:t>
            </w:r>
          </w:p>
        </w:tc>
      </w:tr>
      <w:tr w:rsidR="0084190D" w:rsidRPr="0084190D" w14:paraId="43148EA4" w14:textId="77777777" w:rsidTr="00CD2C50">
        <w:trPr>
          <w:trHeight w:val="73"/>
        </w:trPr>
        <w:tc>
          <w:tcPr>
            <w:tcW w:w="191" w:type="dxa"/>
            <w:tcBorders>
              <w:top w:val="nil"/>
              <w:left w:val="single" w:sz="8" w:space="0" w:color="auto"/>
              <w:bottom w:val="nil"/>
              <w:right w:val="nil"/>
            </w:tcBorders>
            <w:shd w:val="clear" w:color="auto" w:fill="auto"/>
            <w:noWrap/>
            <w:vAlign w:val="bottom"/>
            <w:hideMark/>
          </w:tcPr>
          <w:p w14:paraId="2A0EDEE9" w14:textId="77777777" w:rsidR="0084190D" w:rsidRPr="0084190D" w:rsidRDefault="0084190D" w:rsidP="0084190D">
            <w:pPr>
              <w:rPr>
                <w:rFonts w:eastAsia="Times New Roman"/>
                <w:color w:val="auto"/>
                <w:sz w:val="18"/>
                <w:szCs w:val="18"/>
              </w:rPr>
            </w:pPr>
            <w:r w:rsidRPr="0084190D">
              <w:rPr>
                <w:rFonts w:eastAsia="Times New Roman"/>
                <w:color w:val="auto"/>
                <w:sz w:val="18"/>
                <w:szCs w:val="18"/>
              </w:rPr>
              <w:t> </w:t>
            </w:r>
          </w:p>
        </w:tc>
        <w:tc>
          <w:tcPr>
            <w:tcW w:w="3647" w:type="dxa"/>
            <w:tcBorders>
              <w:top w:val="nil"/>
              <w:left w:val="nil"/>
              <w:bottom w:val="nil"/>
              <w:right w:val="nil"/>
            </w:tcBorders>
            <w:shd w:val="clear" w:color="auto" w:fill="auto"/>
            <w:noWrap/>
            <w:vAlign w:val="bottom"/>
            <w:hideMark/>
          </w:tcPr>
          <w:p w14:paraId="178A5D00" w14:textId="77777777" w:rsidR="0084190D" w:rsidRPr="0084190D" w:rsidRDefault="0084190D" w:rsidP="0084190D">
            <w:pPr>
              <w:rPr>
                <w:rFonts w:eastAsia="Times New Roman"/>
                <w:color w:val="auto"/>
                <w:sz w:val="18"/>
                <w:szCs w:val="18"/>
              </w:rPr>
            </w:pPr>
          </w:p>
        </w:tc>
        <w:tc>
          <w:tcPr>
            <w:tcW w:w="1363" w:type="dxa"/>
            <w:tcBorders>
              <w:top w:val="nil"/>
              <w:left w:val="nil"/>
              <w:bottom w:val="nil"/>
              <w:right w:val="nil"/>
            </w:tcBorders>
            <w:shd w:val="clear" w:color="auto" w:fill="auto"/>
            <w:noWrap/>
            <w:vAlign w:val="bottom"/>
            <w:hideMark/>
          </w:tcPr>
          <w:p w14:paraId="321E8000" w14:textId="77777777" w:rsidR="0084190D" w:rsidRPr="0084190D" w:rsidRDefault="0084190D" w:rsidP="0084190D">
            <w:pPr>
              <w:rPr>
                <w:rFonts w:eastAsia="Times New Roman"/>
                <w:color w:val="auto"/>
                <w:sz w:val="18"/>
                <w:szCs w:val="18"/>
              </w:rPr>
            </w:pPr>
          </w:p>
        </w:tc>
        <w:tc>
          <w:tcPr>
            <w:tcW w:w="1283" w:type="dxa"/>
            <w:tcBorders>
              <w:top w:val="nil"/>
              <w:left w:val="nil"/>
              <w:bottom w:val="nil"/>
              <w:right w:val="nil"/>
            </w:tcBorders>
            <w:shd w:val="clear" w:color="auto" w:fill="auto"/>
            <w:noWrap/>
            <w:vAlign w:val="bottom"/>
            <w:hideMark/>
          </w:tcPr>
          <w:p w14:paraId="57213FEA" w14:textId="77777777" w:rsidR="0084190D" w:rsidRPr="0084190D" w:rsidRDefault="0084190D" w:rsidP="0084190D">
            <w:pPr>
              <w:rPr>
                <w:rFonts w:eastAsia="Times New Roman"/>
                <w:color w:val="auto"/>
                <w:sz w:val="18"/>
                <w:szCs w:val="18"/>
              </w:rPr>
            </w:pPr>
          </w:p>
        </w:tc>
        <w:tc>
          <w:tcPr>
            <w:tcW w:w="1403" w:type="dxa"/>
            <w:tcBorders>
              <w:top w:val="nil"/>
              <w:left w:val="nil"/>
              <w:bottom w:val="nil"/>
              <w:right w:val="nil"/>
            </w:tcBorders>
            <w:shd w:val="clear" w:color="auto" w:fill="auto"/>
            <w:noWrap/>
            <w:vAlign w:val="bottom"/>
            <w:hideMark/>
          </w:tcPr>
          <w:p w14:paraId="319DCB86" w14:textId="77777777" w:rsidR="0084190D" w:rsidRPr="0084190D" w:rsidRDefault="0084190D" w:rsidP="0084190D">
            <w:pPr>
              <w:rPr>
                <w:rFonts w:eastAsia="Times New Roman"/>
                <w:color w:val="auto"/>
                <w:sz w:val="18"/>
                <w:szCs w:val="18"/>
              </w:rPr>
            </w:pPr>
          </w:p>
        </w:tc>
        <w:tc>
          <w:tcPr>
            <w:tcW w:w="1443" w:type="dxa"/>
            <w:tcBorders>
              <w:top w:val="nil"/>
              <w:left w:val="nil"/>
              <w:bottom w:val="nil"/>
              <w:right w:val="single" w:sz="8" w:space="0" w:color="auto"/>
            </w:tcBorders>
            <w:shd w:val="clear" w:color="auto" w:fill="auto"/>
            <w:noWrap/>
            <w:vAlign w:val="bottom"/>
            <w:hideMark/>
          </w:tcPr>
          <w:p w14:paraId="0D95B384" w14:textId="77777777" w:rsidR="0084190D" w:rsidRPr="0084190D" w:rsidRDefault="0084190D" w:rsidP="0084190D">
            <w:pPr>
              <w:rPr>
                <w:rFonts w:eastAsia="Times New Roman"/>
                <w:color w:val="auto"/>
                <w:sz w:val="18"/>
                <w:szCs w:val="18"/>
              </w:rPr>
            </w:pPr>
            <w:r w:rsidRPr="0084190D">
              <w:rPr>
                <w:rFonts w:eastAsia="Times New Roman"/>
                <w:color w:val="auto"/>
                <w:sz w:val="18"/>
                <w:szCs w:val="18"/>
              </w:rPr>
              <w:t> </w:t>
            </w:r>
          </w:p>
        </w:tc>
      </w:tr>
      <w:tr w:rsidR="0084190D" w:rsidRPr="0084190D" w14:paraId="2C2F3DE8" w14:textId="77777777" w:rsidTr="00CD2C50">
        <w:trPr>
          <w:trHeight w:val="76"/>
        </w:trPr>
        <w:tc>
          <w:tcPr>
            <w:tcW w:w="3838" w:type="dxa"/>
            <w:gridSpan w:val="2"/>
            <w:tcBorders>
              <w:top w:val="nil"/>
              <w:left w:val="single" w:sz="8" w:space="0" w:color="auto"/>
              <w:bottom w:val="nil"/>
              <w:right w:val="nil"/>
            </w:tcBorders>
            <w:shd w:val="clear" w:color="auto" w:fill="auto"/>
            <w:noWrap/>
            <w:vAlign w:val="bottom"/>
            <w:hideMark/>
          </w:tcPr>
          <w:p w14:paraId="06B1128E" w14:textId="77777777" w:rsidR="0084190D" w:rsidRPr="0084190D" w:rsidRDefault="0084190D" w:rsidP="0084190D">
            <w:pPr>
              <w:rPr>
                <w:rFonts w:eastAsia="Times New Roman"/>
                <w:color w:val="auto"/>
                <w:sz w:val="18"/>
                <w:szCs w:val="18"/>
              </w:rPr>
            </w:pPr>
            <w:r w:rsidRPr="0084190D">
              <w:rPr>
                <w:rFonts w:eastAsia="Times New Roman"/>
                <w:color w:val="auto"/>
                <w:sz w:val="18"/>
                <w:szCs w:val="18"/>
              </w:rPr>
              <w:t>budget bijzondere projecten</w:t>
            </w:r>
          </w:p>
        </w:tc>
        <w:tc>
          <w:tcPr>
            <w:tcW w:w="1363" w:type="dxa"/>
            <w:tcBorders>
              <w:top w:val="nil"/>
              <w:left w:val="nil"/>
              <w:bottom w:val="nil"/>
              <w:right w:val="nil"/>
            </w:tcBorders>
            <w:shd w:val="clear" w:color="auto" w:fill="auto"/>
            <w:noWrap/>
            <w:vAlign w:val="bottom"/>
            <w:hideMark/>
          </w:tcPr>
          <w:p w14:paraId="5221976B" w14:textId="77777777" w:rsidR="0084190D" w:rsidRPr="0084190D" w:rsidRDefault="0084190D" w:rsidP="0084190D">
            <w:pPr>
              <w:jc w:val="right"/>
              <w:rPr>
                <w:rFonts w:eastAsia="Times New Roman"/>
                <w:color w:val="auto"/>
                <w:sz w:val="18"/>
                <w:szCs w:val="18"/>
              </w:rPr>
            </w:pPr>
            <w:r w:rsidRPr="0084190D">
              <w:rPr>
                <w:rFonts w:eastAsia="Times New Roman"/>
                <w:color w:val="auto"/>
                <w:sz w:val="18"/>
                <w:szCs w:val="18"/>
              </w:rPr>
              <w:t xml:space="preserve"> 5.000 </w:t>
            </w:r>
          </w:p>
        </w:tc>
        <w:tc>
          <w:tcPr>
            <w:tcW w:w="1283" w:type="dxa"/>
            <w:tcBorders>
              <w:top w:val="nil"/>
              <w:left w:val="nil"/>
              <w:bottom w:val="nil"/>
              <w:right w:val="nil"/>
            </w:tcBorders>
            <w:shd w:val="clear" w:color="auto" w:fill="auto"/>
            <w:noWrap/>
            <w:vAlign w:val="bottom"/>
            <w:hideMark/>
          </w:tcPr>
          <w:p w14:paraId="6DBAC8CC" w14:textId="77777777" w:rsidR="0084190D" w:rsidRPr="0084190D" w:rsidRDefault="0084190D" w:rsidP="0084190D">
            <w:pPr>
              <w:jc w:val="right"/>
              <w:rPr>
                <w:rFonts w:eastAsia="Times New Roman"/>
                <w:color w:val="auto"/>
                <w:sz w:val="18"/>
                <w:szCs w:val="18"/>
              </w:rPr>
            </w:pPr>
            <w:r w:rsidRPr="0084190D">
              <w:rPr>
                <w:rFonts w:eastAsia="Times New Roman"/>
                <w:color w:val="auto"/>
                <w:sz w:val="18"/>
                <w:szCs w:val="18"/>
              </w:rPr>
              <w:t xml:space="preserve"> 5.000 </w:t>
            </w:r>
          </w:p>
        </w:tc>
        <w:tc>
          <w:tcPr>
            <w:tcW w:w="1403" w:type="dxa"/>
            <w:tcBorders>
              <w:top w:val="nil"/>
              <w:left w:val="nil"/>
              <w:bottom w:val="nil"/>
              <w:right w:val="nil"/>
            </w:tcBorders>
            <w:shd w:val="clear" w:color="auto" w:fill="auto"/>
            <w:noWrap/>
            <w:vAlign w:val="bottom"/>
            <w:hideMark/>
          </w:tcPr>
          <w:p w14:paraId="31B62DA6" w14:textId="77777777" w:rsidR="0084190D" w:rsidRPr="0084190D" w:rsidRDefault="0084190D" w:rsidP="0084190D">
            <w:pPr>
              <w:jc w:val="right"/>
              <w:rPr>
                <w:rFonts w:eastAsia="Times New Roman"/>
                <w:color w:val="auto"/>
                <w:sz w:val="18"/>
                <w:szCs w:val="18"/>
              </w:rPr>
            </w:pPr>
            <w:r w:rsidRPr="0084190D">
              <w:rPr>
                <w:rFonts w:eastAsia="Times New Roman"/>
                <w:color w:val="auto"/>
                <w:sz w:val="18"/>
                <w:szCs w:val="18"/>
              </w:rPr>
              <w:t xml:space="preserve"> 5.000 </w:t>
            </w:r>
          </w:p>
        </w:tc>
        <w:tc>
          <w:tcPr>
            <w:tcW w:w="1443" w:type="dxa"/>
            <w:tcBorders>
              <w:top w:val="nil"/>
              <w:left w:val="nil"/>
              <w:bottom w:val="nil"/>
              <w:right w:val="single" w:sz="8" w:space="0" w:color="auto"/>
            </w:tcBorders>
            <w:shd w:val="clear" w:color="auto" w:fill="auto"/>
            <w:noWrap/>
            <w:vAlign w:val="bottom"/>
            <w:hideMark/>
          </w:tcPr>
          <w:p w14:paraId="350216BE" w14:textId="77777777" w:rsidR="0084190D" w:rsidRPr="0084190D" w:rsidRDefault="0084190D" w:rsidP="0084190D">
            <w:pPr>
              <w:jc w:val="right"/>
              <w:rPr>
                <w:rFonts w:eastAsia="Times New Roman"/>
                <w:color w:val="auto"/>
                <w:sz w:val="18"/>
                <w:szCs w:val="18"/>
              </w:rPr>
            </w:pPr>
            <w:r w:rsidRPr="0084190D">
              <w:rPr>
                <w:rFonts w:eastAsia="Times New Roman"/>
                <w:color w:val="auto"/>
                <w:sz w:val="18"/>
                <w:szCs w:val="18"/>
              </w:rPr>
              <w:t xml:space="preserve"> 5.000 </w:t>
            </w:r>
          </w:p>
        </w:tc>
      </w:tr>
      <w:tr w:rsidR="0084190D" w:rsidRPr="0084190D" w14:paraId="38CAFCDC" w14:textId="77777777" w:rsidTr="00CD2C50">
        <w:trPr>
          <w:trHeight w:val="73"/>
        </w:trPr>
        <w:tc>
          <w:tcPr>
            <w:tcW w:w="191" w:type="dxa"/>
            <w:tcBorders>
              <w:top w:val="nil"/>
              <w:left w:val="single" w:sz="8" w:space="0" w:color="auto"/>
              <w:bottom w:val="nil"/>
              <w:right w:val="nil"/>
            </w:tcBorders>
            <w:shd w:val="clear" w:color="auto" w:fill="auto"/>
            <w:noWrap/>
            <w:vAlign w:val="bottom"/>
            <w:hideMark/>
          </w:tcPr>
          <w:p w14:paraId="2B66C0AE" w14:textId="77777777" w:rsidR="0084190D" w:rsidRPr="0084190D" w:rsidRDefault="0084190D" w:rsidP="0084190D">
            <w:pPr>
              <w:rPr>
                <w:rFonts w:eastAsia="Times New Roman"/>
                <w:color w:val="auto"/>
                <w:sz w:val="18"/>
                <w:szCs w:val="18"/>
              </w:rPr>
            </w:pPr>
            <w:r w:rsidRPr="0084190D">
              <w:rPr>
                <w:rFonts w:eastAsia="Times New Roman"/>
                <w:color w:val="auto"/>
                <w:sz w:val="18"/>
                <w:szCs w:val="18"/>
              </w:rPr>
              <w:t> </w:t>
            </w:r>
          </w:p>
        </w:tc>
        <w:tc>
          <w:tcPr>
            <w:tcW w:w="3647" w:type="dxa"/>
            <w:tcBorders>
              <w:top w:val="nil"/>
              <w:left w:val="nil"/>
              <w:bottom w:val="nil"/>
              <w:right w:val="nil"/>
            </w:tcBorders>
            <w:shd w:val="clear" w:color="auto" w:fill="auto"/>
            <w:noWrap/>
            <w:vAlign w:val="bottom"/>
            <w:hideMark/>
          </w:tcPr>
          <w:p w14:paraId="1FFA8D0F" w14:textId="77777777" w:rsidR="0084190D" w:rsidRPr="0084190D" w:rsidRDefault="0084190D" w:rsidP="0084190D">
            <w:pPr>
              <w:rPr>
                <w:rFonts w:eastAsia="Times New Roman"/>
                <w:color w:val="auto"/>
                <w:sz w:val="18"/>
                <w:szCs w:val="18"/>
              </w:rPr>
            </w:pPr>
          </w:p>
        </w:tc>
        <w:tc>
          <w:tcPr>
            <w:tcW w:w="1363" w:type="dxa"/>
            <w:tcBorders>
              <w:top w:val="nil"/>
              <w:left w:val="nil"/>
              <w:bottom w:val="nil"/>
              <w:right w:val="nil"/>
            </w:tcBorders>
            <w:shd w:val="clear" w:color="auto" w:fill="auto"/>
            <w:noWrap/>
            <w:vAlign w:val="bottom"/>
            <w:hideMark/>
          </w:tcPr>
          <w:p w14:paraId="6A02349D" w14:textId="77777777" w:rsidR="0084190D" w:rsidRPr="0084190D" w:rsidRDefault="0084190D" w:rsidP="0084190D">
            <w:pPr>
              <w:rPr>
                <w:rFonts w:eastAsia="Times New Roman"/>
                <w:color w:val="auto"/>
                <w:sz w:val="18"/>
                <w:szCs w:val="18"/>
              </w:rPr>
            </w:pPr>
          </w:p>
        </w:tc>
        <w:tc>
          <w:tcPr>
            <w:tcW w:w="1283" w:type="dxa"/>
            <w:tcBorders>
              <w:top w:val="nil"/>
              <w:left w:val="nil"/>
              <w:bottom w:val="nil"/>
              <w:right w:val="nil"/>
            </w:tcBorders>
            <w:shd w:val="clear" w:color="auto" w:fill="auto"/>
            <w:noWrap/>
            <w:vAlign w:val="bottom"/>
            <w:hideMark/>
          </w:tcPr>
          <w:p w14:paraId="71A965C4" w14:textId="77777777" w:rsidR="0084190D" w:rsidRPr="0084190D" w:rsidRDefault="0084190D" w:rsidP="0084190D">
            <w:pPr>
              <w:rPr>
                <w:rFonts w:eastAsia="Times New Roman"/>
                <w:color w:val="auto"/>
                <w:sz w:val="18"/>
                <w:szCs w:val="18"/>
              </w:rPr>
            </w:pPr>
          </w:p>
        </w:tc>
        <w:tc>
          <w:tcPr>
            <w:tcW w:w="1403" w:type="dxa"/>
            <w:tcBorders>
              <w:top w:val="nil"/>
              <w:left w:val="nil"/>
              <w:bottom w:val="nil"/>
              <w:right w:val="nil"/>
            </w:tcBorders>
            <w:shd w:val="clear" w:color="auto" w:fill="auto"/>
            <w:noWrap/>
            <w:vAlign w:val="bottom"/>
            <w:hideMark/>
          </w:tcPr>
          <w:p w14:paraId="0AB1FE47" w14:textId="77777777" w:rsidR="0084190D" w:rsidRPr="0084190D" w:rsidRDefault="0084190D" w:rsidP="0084190D">
            <w:pPr>
              <w:rPr>
                <w:rFonts w:eastAsia="Times New Roman"/>
                <w:color w:val="auto"/>
                <w:sz w:val="18"/>
                <w:szCs w:val="18"/>
              </w:rPr>
            </w:pPr>
          </w:p>
        </w:tc>
        <w:tc>
          <w:tcPr>
            <w:tcW w:w="1443" w:type="dxa"/>
            <w:tcBorders>
              <w:top w:val="nil"/>
              <w:left w:val="nil"/>
              <w:bottom w:val="nil"/>
              <w:right w:val="single" w:sz="8" w:space="0" w:color="auto"/>
            </w:tcBorders>
            <w:shd w:val="clear" w:color="auto" w:fill="auto"/>
            <w:noWrap/>
            <w:vAlign w:val="bottom"/>
            <w:hideMark/>
          </w:tcPr>
          <w:p w14:paraId="697496D3" w14:textId="77777777" w:rsidR="0084190D" w:rsidRPr="0084190D" w:rsidRDefault="0084190D" w:rsidP="0084190D">
            <w:pPr>
              <w:rPr>
                <w:rFonts w:eastAsia="Times New Roman"/>
                <w:color w:val="auto"/>
                <w:sz w:val="18"/>
                <w:szCs w:val="18"/>
              </w:rPr>
            </w:pPr>
            <w:r w:rsidRPr="0084190D">
              <w:rPr>
                <w:rFonts w:eastAsia="Times New Roman"/>
                <w:color w:val="auto"/>
                <w:sz w:val="18"/>
                <w:szCs w:val="18"/>
              </w:rPr>
              <w:t> </w:t>
            </w:r>
          </w:p>
        </w:tc>
      </w:tr>
      <w:tr w:rsidR="0084190D" w:rsidRPr="0084190D" w14:paraId="754547AD" w14:textId="77777777" w:rsidTr="00CD2C50">
        <w:trPr>
          <w:trHeight w:val="315"/>
        </w:trPr>
        <w:tc>
          <w:tcPr>
            <w:tcW w:w="3838" w:type="dxa"/>
            <w:gridSpan w:val="2"/>
            <w:tcBorders>
              <w:top w:val="nil"/>
              <w:left w:val="single" w:sz="8" w:space="0" w:color="auto"/>
              <w:bottom w:val="single" w:sz="4" w:space="0" w:color="000000"/>
              <w:right w:val="nil"/>
            </w:tcBorders>
            <w:shd w:val="clear" w:color="auto" w:fill="auto"/>
            <w:noWrap/>
            <w:vAlign w:val="bottom"/>
            <w:hideMark/>
          </w:tcPr>
          <w:p w14:paraId="5E536673" w14:textId="77777777" w:rsidR="0084190D" w:rsidRPr="0084190D" w:rsidRDefault="0084190D" w:rsidP="0084190D">
            <w:pPr>
              <w:rPr>
                <w:rFonts w:eastAsia="Times New Roman"/>
                <w:b/>
                <w:bCs/>
                <w:color w:val="auto"/>
                <w:sz w:val="18"/>
                <w:szCs w:val="18"/>
              </w:rPr>
            </w:pPr>
            <w:r w:rsidRPr="0084190D">
              <w:rPr>
                <w:rFonts w:eastAsia="Times New Roman"/>
                <w:b/>
                <w:bCs/>
                <w:color w:val="auto"/>
                <w:sz w:val="18"/>
                <w:szCs w:val="18"/>
              </w:rPr>
              <w:t>totaal lasten</w:t>
            </w:r>
          </w:p>
        </w:tc>
        <w:tc>
          <w:tcPr>
            <w:tcW w:w="1363" w:type="dxa"/>
            <w:tcBorders>
              <w:top w:val="nil"/>
              <w:left w:val="nil"/>
              <w:bottom w:val="single" w:sz="4" w:space="0" w:color="000000"/>
              <w:right w:val="nil"/>
            </w:tcBorders>
            <w:shd w:val="clear" w:color="auto" w:fill="auto"/>
            <w:noWrap/>
            <w:vAlign w:val="bottom"/>
            <w:hideMark/>
          </w:tcPr>
          <w:p w14:paraId="408E4483" w14:textId="77777777" w:rsidR="0084190D" w:rsidRPr="0084190D" w:rsidRDefault="0084190D" w:rsidP="0084190D">
            <w:pPr>
              <w:jc w:val="right"/>
              <w:rPr>
                <w:rFonts w:eastAsia="Times New Roman"/>
                <w:b/>
                <w:bCs/>
                <w:color w:val="auto"/>
                <w:sz w:val="18"/>
                <w:szCs w:val="18"/>
              </w:rPr>
            </w:pPr>
            <w:r w:rsidRPr="0084190D">
              <w:rPr>
                <w:rFonts w:eastAsia="Times New Roman"/>
                <w:b/>
                <w:bCs/>
                <w:color w:val="auto"/>
                <w:sz w:val="18"/>
                <w:szCs w:val="18"/>
              </w:rPr>
              <w:t xml:space="preserve"> 191.665 </w:t>
            </w:r>
          </w:p>
        </w:tc>
        <w:tc>
          <w:tcPr>
            <w:tcW w:w="1283" w:type="dxa"/>
            <w:tcBorders>
              <w:top w:val="nil"/>
              <w:left w:val="nil"/>
              <w:bottom w:val="single" w:sz="4" w:space="0" w:color="000000"/>
              <w:right w:val="nil"/>
            </w:tcBorders>
            <w:shd w:val="clear" w:color="auto" w:fill="auto"/>
            <w:noWrap/>
            <w:vAlign w:val="bottom"/>
            <w:hideMark/>
          </w:tcPr>
          <w:p w14:paraId="2CE71D4C" w14:textId="77777777" w:rsidR="0084190D" w:rsidRPr="0084190D" w:rsidRDefault="0084190D" w:rsidP="0084190D">
            <w:pPr>
              <w:jc w:val="right"/>
              <w:rPr>
                <w:rFonts w:eastAsia="Times New Roman"/>
                <w:b/>
                <w:bCs/>
                <w:color w:val="auto"/>
                <w:sz w:val="18"/>
                <w:szCs w:val="18"/>
              </w:rPr>
            </w:pPr>
            <w:r w:rsidRPr="0084190D">
              <w:rPr>
                <w:rFonts w:eastAsia="Times New Roman"/>
                <w:b/>
                <w:bCs/>
                <w:color w:val="auto"/>
                <w:sz w:val="18"/>
                <w:szCs w:val="18"/>
              </w:rPr>
              <w:t xml:space="preserve"> 195.551 </w:t>
            </w:r>
          </w:p>
        </w:tc>
        <w:tc>
          <w:tcPr>
            <w:tcW w:w="1403" w:type="dxa"/>
            <w:tcBorders>
              <w:top w:val="nil"/>
              <w:left w:val="nil"/>
              <w:bottom w:val="single" w:sz="4" w:space="0" w:color="000000"/>
              <w:right w:val="nil"/>
            </w:tcBorders>
            <w:shd w:val="clear" w:color="auto" w:fill="auto"/>
            <w:noWrap/>
            <w:vAlign w:val="bottom"/>
            <w:hideMark/>
          </w:tcPr>
          <w:p w14:paraId="395BBFEE" w14:textId="77777777" w:rsidR="0084190D" w:rsidRPr="0084190D" w:rsidRDefault="0084190D" w:rsidP="0084190D">
            <w:pPr>
              <w:jc w:val="right"/>
              <w:rPr>
                <w:rFonts w:eastAsia="Times New Roman"/>
                <w:b/>
                <w:bCs/>
                <w:color w:val="auto"/>
                <w:sz w:val="18"/>
                <w:szCs w:val="18"/>
              </w:rPr>
            </w:pPr>
            <w:r w:rsidRPr="0084190D">
              <w:rPr>
                <w:rFonts w:eastAsia="Times New Roman"/>
                <w:b/>
                <w:bCs/>
                <w:color w:val="auto"/>
                <w:sz w:val="18"/>
                <w:szCs w:val="18"/>
              </w:rPr>
              <w:t xml:space="preserve"> 200.614 </w:t>
            </w:r>
          </w:p>
        </w:tc>
        <w:tc>
          <w:tcPr>
            <w:tcW w:w="1443" w:type="dxa"/>
            <w:tcBorders>
              <w:top w:val="nil"/>
              <w:left w:val="nil"/>
              <w:bottom w:val="single" w:sz="4" w:space="0" w:color="000000"/>
              <w:right w:val="single" w:sz="8" w:space="0" w:color="auto"/>
            </w:tcBorders>
            <w:shd w:val="clear" w:color="auto" w:fill="auto"/>
            <w:noWrap/>
            <w:vAlign w:val="bottom"/>
            <w:hideMark/>
          </w:tcPr>
          <w:p w14:paraId="0FDEE6B4" w14:textId="77777777" w:rsidR="0084190D" w:rsidRPr="0084190D" w:rsidRDefault="0084190D" w:rsidP="0084190D">
            <w:pPr>
              <w:jc w:val="right"/>
              <w:rPr>
                <w:rFonts w:eastAsia="Times New Roman"/>
                <w:b/>
                <w:bCs/>
                <w:color w:val="auto"/>
                <w:sz w:val="18"/>
                <w:szCs w:val="18"/>
              </w:rPr>
            </w:pPr>
            <w:r w:rsidRPr="0084190D">
              <w:rPr>
                <w:rFonts w:eastAsia="Times New Roman"/>
                <w:b/>
                <w:bCs/>
                <w:color w:val="auto"/>
                <w:sz w:val="18"/>
                <w:szCs w:val="18"/>
              </w:rPr>
              <w:t xml:space="preserve"> 205.786 </w:t>
            </w:r>
          </w:p>
        </w:tc>
      </w:tr>
      <w:tr w:rsidR="0084190D" w:rsidRPr="0084190D" w14:paraId="48947005" w14:textId="77777777" w:rsidTr="00CD2C50">
        <w:trPr>
          <w:trHeight w:val="63"/>
        </w:trPr>
        <w:tc>
          <w:tcPr>
            <w:tcW w:w="191" w:type="dxa"/>
            <w:tcBorders>
              <w:top w:val="nil"/>
              <w:left w:val="single" w:sz="8" w:space="0" w:color="auto"/>
              <w:bottom w:val="single" w:sz="4" w:space="0" w:color="000000"/>
              <w:right w:val="nil"/>
            </w:tcBorders>
            <w:shd w:val="clear" w:color="auto" w:fill="auto"/>
            <w:noWrap/>
            <w:vAlign w:val="bottom"/>
            <w:hideMark/>
          </w:tcPr>
          <w:p w14:paraId="7DDBB234" w14:textId="77777777" w:rsidR="0084190D" w:rsidRPr="0084190D" w:rsidRDefault="0084190D" w:rsidP="0084190D">
            <w:pPr>
              <w:rPr>
                <w:rFonts w:eastAsia="Times New Roman"/>
                <w:color w:val="auto"/>
                <w:sz w:val="18"/>
                <w:szCs w:val="18"/>
              </w:rPr>
            </w:pPr>
            <w:r w:rsidRPr="0084190D">
              <w:rPr>
                <w:rFonts w:eastAsia="Times New Roman"/>
                <w:color w:val="auto"/>
                <w:sz w:val="18"/>
                <w:szCs w:val="18"/>
              </w:rPr>
              <w:t> </w:t>
            </w:r>
          </w:p>
        </w:tc>
        <w:tc>
          <w:tcPr>
            <w:tcW w:w="3647" w:type="dxa"/>
            <w:tcBorders>
              <w:top w:val="nil"/>
              <w:left w:val="nil"/>
              <w:bottom w:val="single" w:sz="4" w:space="0" w:color="000000"/>
              <w:right w:val="nil"/>
            </w:tcBorders>
            <w:shd w:val="clear" w:color="auto" w:fill="auto"/>
            <w:noWrap/>
            <w:vAlign w:val="bottom"/>
            <w:hideMark/>
          </w:tcPr>
          <w:p w14:paraId="7050668E" w14:textId="77777777" w:rsidR="0084190D" w:rsidRPr="0084190D" w:rsidRDefault="0084190D" w:rsidP="0084190D">
            <w:pPr>
              <w:rPr>
                <w:rFonts w:eastAsia="Times New Roman"/>
                <w:color w:val="auto"/>
                <w:sz w:val="18"/>
                <w:szCs w:val="18"/>
              </w:rPr>
            </w:pPr>
            <w:r w:rsidRPr="0084190D">
              <w:rPr>
                <w:rFonts w:eastAsia="Times New Roman"/>
                <w:color w:val="auto"/>
                <w:sz w:val="18"/>
                <w:szCs w:val="18"/>
              </w:rPr>
              <w:t> </w:t>
            </w:r>
          </w:p>
        </w:tc>
        <w:tc>
          <w:tcPr>
            <w:tcW w:w="1363" w:type="dxa"/>
            <w:tcBorders>
              <w:top w:val="nil"/>
              <w:left w:val="nil"/>
              <w:bottom w:val="single" w:sz="4" w:space="0" w:color="000000"/>
              <w:right w:val="nil"/>
            </w:tcBorders>
            <w:shd w:val="clear" w:color="auto" w:fill="auto"/>
            <w:noWrap/>
            <w:vAlign w:val="bottom"/>
            <w:hideMark/>
          </w:tcPr>
          <w:p w14:paraId="577B448E" w14:textId="77777777" w:rsidR="0084190D" w:rsidRPr="0084190D" w:rsidRDefault="0084190D" w:rsidP="0084190D">
            <w:pPr>
              <w:rPr>
                <w:rFonts w:eastAsia="Times New Roman"/>
                <w:color w:val="auto"/>
                <w:sz w:val="18"/>
                <w:szCs w:val="18"/>
              </w:rPr>
            </w:pPr>
            <w:r w:rsidRPr="0084190D">
              <w:rPr>
                <w:rFonts w:eastAsia="Times New Roman"/>
                <w:color w:val="auto"/>
                <w:sz w:val="18"/>
                <w:szCs w:val="18"/>
              </w:rPr>
              <w:t> </w:t>
            </w:r>
          </w:p>
        </w:tc>
        <w:tc>
          <w:tcPr>
            <w:tcW w:w="1283" w:type="dxa"/>
            <w:tcBorders>
              <w:top w:val="nil"/>
              <w:left w:val="nil"/>
              <w:bottom w:val="single" w:sz="4" w:space="0" w:color="000000"/>
              <w:right w:val="nil"/>
            </w:tcBorders>
            <w:shd w:val="clear" w:color="auto" w:fill="auto"/>
            <w:noWrap/>
            <w:vAlign w:val="bottom"/>
            <w:hideMark/>
          </w:tcPr>
          <w:p w14:paraId="2F01D5E0" w14:textId="77777777" w:rsidR="0084190D" w:rsidRPr="0084190D" w:rsidRDefault="0084190D" w:rsidP="0084190D">
            <w:pPr>
              <w:rPr>
                <w:rFonts w:eastAsia="Times New Roman"/>
                <w:color w:val="auto"/>
                <w:sz w:val="18"/>
                <w:szCs w:val="18"/>
              </w:rPr>
            </w:pPr>
            <w:r w:rsidRPr="0084190D">
              <w:rPr>
                <w:rFonts w:eastAsia="Times New Roman"/>
                <w:color w:val="auto"/>
                <w:sz w:val="18"/>
                <w:szCs w:val="18"/>
              </w:rPr>
              <w:t> </w:t>
            </w:r>
          </w:p>
        </w:tc>
        <w:tc>
          <w:tcPr>
            <w:tcW w:w="1403" w:type="dxa"/>
            <w:tcBorders>
              <w:top w:val="nil"/>
              <w:left w:val="nil"/>
              <w:bottom w:val="single" w:sz="4" w:space="0" w:color="000000"/>
              <w:right w:val="nil"/>
            </w:tcBorders>
            <w:shd w:val="clear" w:color="auto" w:fill="auto"/>
            <w:noWrap/>
            <w:vAlign w:val="bottom"/>
            <w:hideMark/>
          </w:tcPr>
          <w:p w14:paraId="7476C77E" w14:textId="77777777" w:rsidR="0084190D" w:rsidRPr="0084190D" w:rsidRDefault="0084190D" w:rsidP="0084190D">
            <w:pPr>
              <w:rPr>
                <w:rFonts w:eastAsia="Times New Roman"/>
                <w:color w:val="auto"/>
                <w:sz w:val="18"/>
                <w:szCs w:val="18"/>
              </w:rPr>
            </w:pPr>
            <w:r w:rsidRPr="0084190D">
              <w:rPr>
                <w:rFonts w:eastAsia="Times New Roman"/>
                <w:color w:val="auto"/>
                <w:sz w:val="18"/>
                <w:szCs w:val="18"/>
              </w:rPr>
              <w:t> </w:t>
            </w:r>
          </w:p>
        </w:tc>
        <w:tc>
          <w:tcPr>
            <w:tcW w:w="1443" w:type="dxa"/>
            <w:tcBorders>
              <w:top w:val="nil"/>
              <w:left w:val="nil"/>
              <w:bottom w:val="single" w:sz="4" w:space="0" w:color="000000"/>
              <w:right w:val="single" w:sz="8" w:space="0" w:color="auto"/>
            </w:tcBorders>
            <w:shd w:val="clear" w:color="auto" w:fill="auto"/>
            <w:noWrap/>
            <w:vAlign w:val="bottom"/>
            <w:hideMark/>
          </w:tcPr>
          <w:p w14:paraId="0BD013CE" w14:textId="77777777" w:rsidR="0084190D" w:rsidRPr="0084190D" w:rsidRDefault="0084190D" w:rsidP="0084190D">
            <w:pPr>
              <w:rPr>
                <w:rFonts w:eastAsia="Times New Roman"/>
                <w:color w:val="auto"/>
                <w:sz w:val="18"/>
                <w:szCs w:val="18"/>
              </w:rPr>
            </w:pPr>
            <w:r w:rsidRPr="0084190D">
              <w:rPr>
                <w:rFonts w:eastAsia="Times New Roman"/>
                <w:color w:val="auto"/>
                <w:sz w:val="18"/>
                <w:szCs w:val="18"/>
              </w:rPr>
              <w:t> </w:t>
            </w:r>
          </w:p>
        </w:tc>
      </w:tr>
      <w:tr w:rsidR="0084190D" w:rsidRPr="0084190D" w14:paraId="2CA0BC0F" w14:textId="77777777" w:rsidTr="00CD2C50">
        <w:trPr>
          <w:trHeight w:val="212"/>
        </w:trPr>
        <w:tc>
          <w:tcPr>
            <w:tcW w:w="3838" w:type="dxa"/>
            <w:gridSpan w:val="2"/>
            <w:tcBorders>
              <w:top w:val="nil"/>
              <w:left w:val="single" w:sz="8" w:space="0" w:color="auto"/>
              <w:bottom w:val="single" w:sz="4" w:space="0" w:color="000000"/>
              <w:right w:val="nil"/>
            </w:tcBorders>
            <w:shd w:val="clear" w:color="auto" w:fill="auto"/>
            <w:noWrap/>
            <w:vAlign w:val="bottom"/>
            <w:hideMark/>
          </w:tcPr>
          <w:p w14:paraId="019A53C6" w14:textId="77777777" w:rsidR="0084190D" w:rsidRPr="0084190D" w:rsidRDefault="0084190D" w:rsidP="0084190D">
            <w:pPr>
              <w:rPr>
                <w:rFonts w:eastAsia="Times New Roman"/>
                <w:b/>
                <w:bCs/>
                <w:color w:val="auto"/>
                <w:sz w:val="18"/>
                <w:szCs w:val="18"/>
              </w:rPr>
            </w:pPr>
            <w:r w:rsidRPr="0084190D">
              <w:rPr>
                <w:rFonts w:eastAsia="Times New Roman"/>
                <w:b/>
                <w:bCs/>
                <w:color w:val="auto"/>
                <w:sz w:val="18"/>
                <w:szCs w:val="18"/>
              </w:rPr>
              <w:t>saldo</w:t>
            </w:r>
          </w:p>
        </w:tc>
        <w:tc>
          <w:tcPr>
            <w:tcW w:w="1363" w:type="dxa"/>
            <w:tcBorders>
              <w:top w:val="nil"/>
              <w:left w:val="nil"/>
              <w:bottom w:val="single" w:sz="4" w:space="0" w:color="000000"/>
              <w:right w:val="nil"/>
            </w:tcBorders>
            <w:shd w:val="clear" w:color="auto" w:fill="auto"/>
            <w:noWrap/>
            <w:vAlign w:val="bottom"/>
            <w:hideMark/>
          </w:tcPr>
          <w:p w14:paraId="188C923F" w14:textId="77777777" w:rsidR="0084190D" w:rsidRPr="0084190D" w:rsidRDefault="0084190D" w:rsidP="0084190D">
            <w:pPr>
              <w:jc w:val="right"/>
              <w:rPr>
                <w:rFonts w:eastAsia="Times New Roman"/>
                <w:b/>
                <w:bCs/>
                <w:color w:val="auto"/>
                <w:sz w:val="18"/>
                <w:szCs w:val="18"/>
              </w:rPr>
            </w:pPr>
            <w:r w:rsidRPr="0084190D">
              <w:rPr>
                <w:rFonts w:eastAsia="Times New Roman"/>
                <w:b/>
                <w:bCs/>
                <w:color w:val="auto"/>
                <w:sz w:val="18"/>
                <w:szCs w:val="18"/>
              </w:rPr>
              <w:t xml:space="preserve"> -73.190 </w:t>
            </w:r>
          </w:p>
        </w:tc>
        <w:tc>
          <w:tcPr>
            <w:tcW w:w="1283" w:type="dxa"/>
            <w:tcBorders>
              <w:top w:val="nil"/>
              <w:left w:val="nil"/>
              <w:bottom w:val="single" w:sz="4" w:space="0" w:color="000000"/>
              <w:right w:val="nil"/>
            </w:tcBorders>
            <w:shd w:val="clear" w:color="auto" w:fill="auto"/>
            <w:noWrap/>
            <w:vAlign w:val="bottom"/>
            <w:hideMark/>
          </w:tcPr>
          <w:p w14:paraId="63D34105" w14:textId="77777777" w:rsidR="0084190D" w:rsidRPr="0084190D" w:rsidRDefault="0084190D" w:rsidP="0084190D">
            <w:pPr>
              <w:jc w:val="right"/>
              <w:rPr>
                <w:rFonts w:eastAsia="Times New Roman"/>
                <w:b/>
                <w:bCs/>
                <w:color w:val="auto"/>
                <w:sz w:val="18"/>
                <w:szCs w:val="18"/>
              </w:rPr>
            </w:pPr>
            <w:r w:rsidRPr="0084190D">
              <w:rPr>
                <w:rFonts w:eastAsia="Times New Roman"/>
                <w:b/>
                <w:bCs/>
                <w:color w:val="auto"/>
                <w:sz w:val="18"/>
                <w:szCs w:val="18"/>
              </w:rPr>
              <w:t xml:space="preserve"> -72.708 </w:t>
            </w:r>
          </w:p>
        </w:tc>
        <w:tc>
          <w:tcPr>
            <w:tcW w:w="1403" w:type="dxa"/>
            <w:tcBorders>
              <w:top w:val="nil"/>
              <w:left w:val="nil"/>
              <w:bottom w:val="single" w:sz="4" w:space="0" w:color="000000"/>
              <w:right w:val="nil"/>
            </w:tcBorders>
            <w:shd w:val="clear" w:color="auto" w:fill="auto"/>
            <w:noWrap/>
            <w:vAlign w:val="bottom"/>
            <w:hideMark/>
          </w:tcPr>
          <w:p w14:paraId="3A7242C2" w14:textId="77777777" w:rsidR="0084190D" w:rsidRPr="0084190D" w:rsidRDefault="0084190D" w:rsidP="0084190D">
            <w:pPr>
              <w:jc w:val="right"/>
              <w:rPr>
                <w:rFonts w:eastAsia="Times New Roman"/>
                <w:b/>
                <w:bCs/>
                <w:color w:val="auto"/>
                <w:sz w:val="18"/>
                <w:szCs w:val="18"/>
              </w:rPr>
            </w:pPr>
            <w:r w:rsidRPr="0084190D">
              <w:rPr>
                <w:rFonts w:eastAsia="Times New Roman"/>
                <w:b/>
                <w:bCs/>
                <w:color w:val="auto"/>
                <w:sz w:val="18"/>
                <w:szCs w:val="18"/>
              </w:rPr>
              <w:t xml:space="preserve"> -72.348 </w:t>
            </w:r>
          </w:p>
        </w:tc>
        <w:tc>
          <w:tcPr>
            <w:tcW w:w="1443" w:type="dxa"/>
            <w:tcBorders>
              <w:top w:val="nil"/>
              <w:left w:val="nil"/>
              <w:bottom w:val="single" w:sz="4" w:space="0" w:color="000000"/>
              <w:right w:val="single" w:sz="8" w:space="0" w:color="auto"/>
            </w:tcBorders>
            <w:shd w:val="clear" w:color="auto" w:fill="auto"/>
            <w:noWrap/>
            <w:vAlign w:val="bottom"/>
            <w:hideMark/>
          </w:tcPr>
          <w:p w14:paraId="4C77D7DB" w14:textId="77777777" w:rsidR="0084190D" w:rsidRPr="0084190D" w:rsidRDefault="0084190D" w:rsidP="0084190D">
            <w:pPr>
              <w:jc w:val="right"/>
              <w:rPr>
                <w:rFonts w:eastAsia="Times New Roman"/>
                <w:b/>
                <w:bCs/>
                <w:color w:val="auto"/>
                <w:sz w:val="18"/>
                <w:szCs w:val="18"/>
              </w:rPr>
            </w:pPr>
            <w:r w:rsidRPr="0084190D">
              <w:rPr>
                <w:rFonts w:eastAsia="Times New Roman"/>
                <w:b/>
                <w:bCs/>
                <w:color w:val="auto"/>
                <w:sz w:val="18"/>
                <w:szCs w:val="18"/>
              </w:rPr>
              <w:t xml:space="preserve"> -71.927 </w:t>
            </w:r>
          </w:p>
        </w:tc>
      </w:tr>
      <w:tr w:rsidR="0084190D" w:rsidRPr="0084190D" w14:paraId="32E6B676" w14:textId="77777777" w:rsidTr="00CD2C50">
        <w:trPr>
          <w:trHeight w:val="102"/>
        </w:trPr>
        <w:tc>
          <w:tcPr>
            <w:tcW w:w="191" w:type="dxa"/>
            <w:tcBorders>
              <w:top w:val="nil"/>
              <w:left w:val="single" w:sz="8" w:space="0" w:color="auto"/>
              <w:bottom w:val="nil"/>
              <w:right w:val="nil"/>
            </w:tcBorders>
            <w:shd w:val="clear" w:color="auto" w:fill="auto"/>
            <w:noWrap/>
            <w:vAlign w:val="bottom"/>
            <w:hideMark/>
          </w:tcPr>
          <w:p w14:paraId="2D5B5A93" w14:textId="77777777" w:rsidR="0084190D" w:rsidRPr="0084190D" w:rsidRDefault="0084190D" w:rsidP="0084190D">
            <w:pPr>
              <w:rPr>
                <w:rFonts w:eastAsia="Times New Roman"/>
                <w:color w:val="auto"/>
                <w:sz w:val="18"/>
                <w:szCs w:val="18"/>
              </w:rPr>
            </w:pPr>
            <w:r w:rsidRPr="0084190D">
              <w:rPr>
                <w:rFonts w:eastAsia="Times New Roman"/>
                <w:color w:val="auto"/>
                <w:sz w:val="18"/>
                <w:szCs w:val="18"/>
              </w:rPr>
              <w:t> </w:t>
            </w:r>
          </w:p>
        </w:tc>
        <w:tc>
          <w:tcPr>
            <w:tcW w:w="3647" w:type="dxa"/>
            <w:tcBorders>
              <w:top w:val="nil"/>
              <w:left w:val="nil"/>
              <w:bottom w:val="nil"/>
              <w:right w:val="nil"/>
            </w:tcBorders>
            <w:shd w:val="clear" w:color="auto" w:fill="auto"/>
            <w:noWrap/>
            <w:vAlign w:val="bottom"/>
            <w:hideMark/>
          </w:tcPr>
          <w:p w14:paraId="24AE8C0D" w14:textId="77777777" w:rsidR="0084190D" w:rsidRPr="0084190D" w:rsidRDefault="0084190D" w:rsidP="0084190D">
            <w:pPr>
              <w:rPr>
                <w:rFonts w:eastAsia="Times New Roman"/>
                <w:color w:val="auto"/>
                <w:sz w:val="18"/>
                <w:szCs w:val="18"/>
              </w:rPr>
            </w:pPr>
          </w:p>
        </w:tc>
        <w:tc>
          <w:tcPr>
            <w:tcW w:w="1363" w:type="dxa"/>
            <w:tcBorders>
              <w:top w:val="nil"/>
              <w:left w:val="nil"/>
              <w:bottom w:val="nil"/>
              <w:right w:val="nil"/>
            </w:tcBorders>
            <w:shd w:val="clear" w:color="auto" w:fill="auto"/>
            <w:noWrap/>
            <w:vAlign w:val="bottom"/>
            <w:hideMark/>
          </w:tcPr>
          <w:p w14:paraId="573F8F9C" w14:textId="77777777" w:rsidR="0084190D" w:rsidRPr="0084190D" w:rsidRDefault="0084190D" w:rsidP="0084190D">
            <w:pPr>
              <w:rPr>
                <w:rFonts w:eastAsia="Times New Roman"/>
                <w:color w:val="auto"/>
                <w:sz w:val="18"/>
                <w:szCs w:val="18"/>
              </w:rPr>
            </w:pPr>
          </w:p>
        </w:tc>
        <w:tc>
          <w:tcPr>
            <w:tcW w:w="1283" w:type="dxa"/>
            <w:tcBorders>
              <w:top w:val="nil"/>
              <w:left w:val="nil"/>
              <w:bottom w:val="nil"/>
              <w:right w:val="nil"/>
            </w:tcBorders>
            <w:shd w:val="clear" w:color="auto" w:fill="auto"/>
            <w:noWrap/>
            <w:vAlign w:val="bottom"/>
            <w:hideMark/>
          </w:tcPr>
          <w:p w14:paraId="3C75390D" w14:textId="77777777" w:rsidR="0084190D" w:rsidRPr="0084190D" w:rsidRDefault="0084190D" w:rsidP="0084190D">
            <w:pPr>
              <w:rPr>
                <w:rFonts w:eastAsia="Times New Roman"/>
                <w:color w:val="auto"/>
                <w:sz w:val="18"/>
                <w:szCs w:val="18"/>
              </w:rPr>
            </w:pPr>
          </w:p>
        </w:tc>
        <w:tc>
          <w:tcPr>
            <w:tcW w:w="1403" w:type="dxa"/>
            <w:tcBorders>
              <w:top w:val="nil"/>
              <w:left w:val="nil"/>
              <w:bottom w:val="nil"/>
              <w:right w:val="nil"/>
            </w:tcBorders>
            <w:shd w:val="clear" w:color="auto" w:fill="auto"/>
            <w:noWrap/>
            <w:vAlign w:val="bottom"/>
            <w:hideMark/>
          </w:tcPr>
          <w:p w14:paraId="781A7858" w14:textId="77777777" w:rsidR="0084190D" w:rsidRPr="0084190D" w:rsidRDefault="0084190D" w:rsidP="0084190D">
            <w:pPr>
              <w:rPr>
                <w:rFonts w:eastAsia="Times New Roman"/>
                <w:color w:val="auto"/>
                <w:sz w:val="18"/>
                <w:szCs w:val="18"/>
              </w:rPr>
            </w:pPr>
          </w:p>
        </w:tc>
        <w:tc>
          <w:tcPr>
            <w:tcW w:w="1443" w:type="dxa"/>
            <w:tcBorders>
              <w:top w:val="nil"/>
              <w:left w:val="nil"/>
              <w:bottom w:val="nil"/>
              <w:right w:val="single" w:sz="8" w:space="0" w:color="auto"/>
            </w:tcBorders>
            <w:shd w:val="clear" w:color="auto" w:fill="auto"/>
            <w:noWrap/>
            <w:vAlign w:val="bottom"/>
            <w:hideMark/>
          </w:tcPr>
          <w:p w14:paraId="2A87B2E5" w14:textId="77777777" w:rsidR="0084190D" w:rsidRPr="0084190D" w:rsidRDefault="0084190D" w:rsidP="0084190D">
            <w:pPr>
              <w:rPr>
                <w:rFonts w:eastAsia="Times New Roman"/>
                <w:color w:val="auto"/>
                <w:sz w:val="18"/>
                <w:szCs w:val="18"/>
              </w:rPr>
            </w:pPr>
            <w:r w:rsidRPr="0084190D">
              <w:rPr>
                <w:rFonts w:eastAsia="Times New Roman"/>
                <w:color w:val="auto"/>
                <w:sz w:val="18"/>
                <w:szCs w:val="18"/>
              </w:rPr>
              <w:t> </w:t>
            </w:r>
          </w:p>
        </w:tc>
      </w:tr>
      <w:tr w:rsidR="0084190D" w:rsidRPr="0084190D" w14:paraId="158A1703" w14:textId="77777777" w:rsidTr="00CD2C50">
        <w:trPr>
          <w:trHeight w:val="73"/>
        </w:trPr>
        <w:tc>
          <w:tcPr>
            <w:tcW w:w="3838" w:type="dxa"/>
            <w:gridSpan w:val="2"/>
            <w:tcBorders>
              <w:top w:val="nil"/>
              <w:left w:val="single" w:sz="8" w:space="0" w:color="auto"/>
              <w:bottom w:val="nil"/>
              <w:right w:val="nil"/>
            </w:tcBorders>
            <w:shd w:val="clear" w:color="auto" w:fill="auto"/>
            <w:noWrap/>
            <w:vAlign w:val="bottom"/>
            <w:hideMark/>
          </w:tcPr>
          <w:p w14:paraId="57F29A58" w14:textId="77777777" w:rsidR="0084190D" w:rsidRPr="0084190D" w:rsidRDefault="0084190D" w:rsidP="0084190D">
            <w:pPr>
              <w:rPr>
                <w:rFonts w:eastAsia="Times New Roman"/>
                <w:color w:val="auto"/>
                <w:sz w:val="18"/>
                <w:szCs w:val="18"/>
              </w:rPr>
            </w:pPr>
            <w:r w:rsidRPr="0084190D">
              <w:rPr>
                <w:rFonts w:eastAsia="Times New Roman"/>
                <w:color w:val="auto"/>
                <w:sz w:val="18"/>
                <w:szCs w:val="18"/>
              </w:rPr>
              <w:t>doorbelaste kosten</w:t>
            </w:r>
          </w:p>
        </w:tc>
        <w:tc>
          <w:tcPr>
            <w:tcW w:w="1363" w:type="dxa"/>
            <w:tcBorders>
              <w:top w:val="nil"/>
              <w:left w:val="nil"/>
              <w:bottom w:val="nil"/>
              <w:right w:val="nil"/>
            </w:tcBorders>
            <w:shd w:val="clear" w:color="auto" w:fill="auto"/>
            <w:noWrap/>
            <w:vAlign w:val="bottom"/>
            <w:hideMark/>
          </w:tcPr>
          <w:p w14:paraId="1117F4C5" w14:textId="77777777" w:rsidR="0084190D" w:rsidRPr="0084190D" w:rsidRDefault="0084190D" w:rsidP="0084190D">
            <w:pPr>
              <w:rPr>
                <w:rFonts w:eastAsia="Times New Roman"/>
                <w:color w:val="auto"/>
                <w:sz w:val="18"/>
                <w:szCs w:val="18"/>
              </w:rPr>
            </w:pPr>
          </w:p>
        </w:tc>
        <w:tc>
          <w:tcPr>
            <w:tcW w:w="1283" w:type="dxa"/>
            <w:tcBorders>
              <w:top w:val="nil"/>
              <w:left w:val="nil"/>
              <w:bottom w:val="nil"/>
              <w:right w:val="nil"/>
            </w:tcBorders>
            <w:shd w:val="clear" w:color="auto" w:fill="auto"/>
            <w:noWrap/>
            <w:vAlign w:val="bottom"/>
            <w:hideMark/>
          </w:tcPr>
          <w:p w14:paraId="5F15D207" w14:textId="77777777" w:rsidR="0084190D" w:rsidRPr="0084190D" w:rsidRDefault="0084190D" w:rsidP="0084190D">
            <w:pPr>
              <w:rPr>
                <w:rFonts w:eastAsia="Times New Roman"/>
                <w:color w:val="auto"/>
                <w:sz w:val="18"/>
                <w:szCs w:val="18"/>
              </w:rPr>
            </w:pPr>
          </w:p>
        </w:tc>
        <w:tc>
          <w:tcPr>
            <w:tcW w:w="1403" w:type="dxa"/>
            <w:tcBorders>
              <w:top w:val="nil"/>
              <w:left w:val="nil"/>
              <w:bottom w:val="nil"/>
              <w:right w:val="nil"/>
            </w:tcBorders>
            <w:shd w:val="clear" w:color="auto" w:fill="auto"/>
            <w:noWrap/>
            <w:vAlign w:val="bottom"/>
            <w:hideMark/>
          </w:tcPr>
          <w:p w14:paraId="632733AD" w14:textId="77777777" w:rsidR="0084190D" w:rsidRPr="0084190D" w:rsidRDefault="0084190D" w:rsidP="0084190D">
            <w:pPr>
              <w:rPr>
                <w:rFonts w:eastAsia="Times New Roman"/>
                <w:color w:val="auto"/>
                <w:sz w:val="18"/>
                <w:szCs w:val="18"/>
              </w:rPr>
            </w:pPr>
          </w:p>
        </w:tc>
        <w:tc>
          <w:tcPr>
            <w:tcW w:w="1443" w:type="dxa"/>
            <w:tcBorders>
              <w:top w:val="nil"/>
              <w:left w:val="nil"/>
              <w:bottom w:val="nil"/>
              <w:right w:val="single" w:sz="8" w:space="0" w:color="auto"/>
            </w:tcBorders>
            <w:shd w:val="clear" w:color="auto" w:fill="auto"/>
            <w:noWrap/>
            <w:vAlign w:val="bottom"/>
            <w:hideMark/>
          </w:tcPr>
          <w:p w14:paraId="71F66B95" w14:textId="77777777" w:rsidR="0084190D" w:rsidRPr="0084190D" w:rsidRDefault="0084190D" w:rsidP="0084190D">
            <w:pPr>
              <w:rPr>
                <w:rFonts w:eastAsia="Times New Roman"/>
                <w:color w:val="auto"/>
                <w:sz w:val="18"/>
                <w:szCs w:val="18"/>
              </w:rPr>
            </w:pPr>
            <w:r w:rsidRPr="0084190D">
              <w:rPr>
                <w:rFonts w:eastAsia="Times New Roman"/>
                <w:color w:val="auto"/>
                <w:sz w:val="18"/>
                <w:szCs w:val="18"/>
              </w:rPr>
              <w:t> </w:t>
            </w:r>
          </w:p>
        </w:tc>
      </w:tr>
      <w:tr w:rsidR="0084190D" w:rsidRPr="0084190D" w14:paraId="318D099A" w14:textId="77777777" w:rsidTr="00CD2C50">
        <w:trPr>
          <w:trHeight w:val="315"/>
        </w:trPr>
        <w:tc>
          <w:tcPr>
            <w:tcW w:w="191" w:type="dxa"/>
            <w:tcBorders>
              <w:top w:val="nil"/>
              <w:left w:val="single" w:sz="8" w:space="0" w:color="auto"/>
              <w:bottom w:val="nil"/>
              <w:right w:val="nil"/>
            </w:tcBorders>
            <w:shd w:val="clear" w:color="auto" w:fill="auto"/>
            <w:noWrap/>
            <w:vAlign w:val="bottom"/>
            <w:hideMark/>
          </w:tcPr>
          <w:p w14:paraId="6DA18682" w14:textId="77777777" w:rsidR="0084190D" w:rsidRPr="0084190D" w:rsidRDefault="0084190D" w:rsidP="0084190D">
            <w:pPr>
              <w:rPr>
                <w:rFonts w:eastAsia="Times New Roman"/>
                <w:color w:val="auto"/>
                <w:sz w:val="18"/>
                <w:szCs w:val="18"/>
              </w:rPr>
            </w:pPr>
            <w:r w:rsidRPr="0084190D">
              <w:rPr>
                <w:rFonts w:eastAsia="Times New Roman"/>
                <w:color w:val="auto"/>
                <w:sz w:val="18"/>
                <w:szCs w:val="18"/>
              </w:rPr>
              <w:t> </w:t>
            </w:r>
          </w:p>
        </w:tc>
        <w:tc>
          <w:tcPr>
            <w:tcW w:w="3647" w:type="dxa"/>
            <w:tcBorders>
              <w:top w:val="nil"/>
              <w:left w:val="nil"/>
              <w:bottom w:val="nil"/>
              <w:right w:val="nil"/>
            </w:tcBorders>
            <w:shd w:val="clear" w:color="auto" w:fill="auto"/>
            <w:noWrap/>
            <w:vAlign w:val="bottom"/>
            <w:hideMark/>
          </w:tcPr>
          <w:p w14:paraId="68B220CF" w14:textId="77777777" w:rsidR="0084190D" w:rsidRPr="0084190D" w:rsidRDefault="0084190D" w:rsidP="0084190D">
            <w:pPr>
              <w:rPr>
                <w:rFonts w:eastAsia="Times New Roman"/>
                <w:color w:val="auto"/>
                <w:sz w:val="18"/>
                <w:szCs w:val="18"/>
              </w:rPr>
            </w:pPr>
            <w:r w:rsidRPr="0084190D">
              <w:rPr>
                <w:rFonts w:eastAsia="Times New Roman"/>
                <w:color w:val="auto"/>
                <w:sz w:val="18"/>
                <w:szCs w:val="18"/>
              </w:rPr>
              <w:t>personeelskosten</w:t>
            </w:r>
          </w:p>
        </w:tc>
        <w:tc>
          <w:tcPr>
            <w:tcW w:w="1363" w:type="dxa"/>
            <w:tcBorders>
              <w:top w:val="nil"/>
              <w:left w:val="nil"/>
              <w:bottom w:val="nil"/>
              <w:right w:val="nil"/>
            </w:tcBorders>
            <w:shd w:val="clear" w:color="auto" w:fill="auto"/>
            <w:noWrap/>
            <w:vAlign w:val="bottom"/>
            <w:hideMark/>
          </w:tcPr>
          <w:p w14:paraId="14A1A182" w14:textId="77777777" w:rsidR="0084190D" w:rsidRPr="0084190D" w:rsidRDefault="0084190D" w:rsidP="0084190D">
            <w:pPr>
              <w:jc w:val="right"/>
              <w:rPr>
                <w:rFonts w:eastAsia="Times New Roman"/>
                <w:color w:val="auto"/>
                <w:sz w:val="18"/>
                <w:szCs w:val="18"/>
              </w:rPr>
            </w:pPr>
            <w:r w:rsidRPr="0084190D">
              <w:rPr>
                <w:rFonts w:eastAsia="Times New Roman"/>
                <w:color w:val="auto"/>
                <w:sz w:val="18"/>
                <w:szCs w:val="18"/>
              </w:rPr>
              <w:t xml:space="preserve"> 41.691 </w:t>
            </w:r>
          </w:p>
        </w:tc>
        <w:tc>
          <w:tcPr>
            <w:tcW w:w="1283" w:type="dxa"/>
            <w:tcBorders>
              <w:top w:val="nil"/>
              <w:left w:val="nil"/>
              <w:bottom w:val="nil"/>
              <w:right w:val="nil"/>
            </w:tcBorders>
            <w:shd w:val="clear" w:color="auto" w:fill="auto"/>
            <w:noWrap/>
            <w:vAlign w:val="bottom"/>
            <w:hideMark/>
          </w:tcPr>
          <w:p w14:paraId="17BDB8D1" w14:textId="77777777" w:rsidR="0084190D" w:rsidRPr="0084190D" w:rsidRDefault="0084190D" w:rsidP="0084190D">
            <w:pPr>
              <w:jc w:val="right"/>
              <w:rPr>
                <w:rFonts w:eastAsia="Times New Roman"/>
                <w:color w:val="auto"/>
                <w:sz w:val="18"/>
                <w:szCs w:val="18"/>
              </w:rPr>
            </w:pPr>
            <w:r w:rsidRPr="0084190D">
              <w:rPr>
                <w:rFonts w:eastAsia="Times New Roman"/>
                <w:color w:val="auto"/>
                <w:sz w:val="18"/>
                <w:szCs w:val="18"/>
              </w:rPr>
              <w:t xml:space="preserve"> 42.316 </w:t>
            </w:r>
          </w:p>
        </w:tc>
        <w:tc>
          <w:tcPr>
            <w:tcW w:w="1403" w:type="dxa"/>
            <w:tcBorders>
              <w:top w:val="nil"/>
              <w:left w:val="nil"/>
              <w:bottom w:val="nil"/>
              <w:right w:val="nil"/>
            </w:tcBorders>
            <w:shd w:val="clear" w:color="auto" w:fill="auto"/>
            <w:noWrap/>
            <w:vAlign w:val="bottom"/>
            <w:hideMark/>
          </w:tcPr>
          <w:p w14:paraId="6467F36E" w14:textId="77777777" w:rsidR="0084190D" w:rsidRPr="0084190D" w:rsidRDefault="0084190D" w:rsidP="0084190D">
            <w:pPr>
              <w:jc w:val="right"/>
              <w:rPr>
                <w:rFonts w:eastAsia="Times New Roman"/>
                <w:color w:val="auto"/>
                <w:sz w:val="18"/>
                <w:szCs w:val="18"/>
              </w:rPr>
            </w:pPr>
            <w:r w:rsidRPr="0084190D">
              <w:rPr>
                <w:rFonts w:eastAsia="Times New Roman"/>
                <w:color w:val="auto"/>
                <w:sz w:val="18"/>
                <w:szCs w:val="18"/>
              </w:rPr>
              <w:t xml:space="preserve"> 42.951 </w:t>
            </w:r>
          </w:p>
        </w:tc>
        <w:tc>
          <w:tcPr>
            <w:tcW w:w="1443" w:type="dxa"/>
            <w:tcBorders>
              <w:top w:val="nil"/>
              <w:left w:val="nil"/>
              <w:bottom w:val="nil"/>
              <w:right w:val="single" w:sz="8" w:space="0" w:color="auto"/>
            </w:tcBorders>
            <w:shd w:val="clear" w:color="auto" w:fill="auto"/>
            <w:noWrap/>
            <w:vAlign w:val="bottom"/>
            <w:hideMark/>
          </w:tcPr>
          <w:p w14:paraId="02F2A412" w14:textId="77777777" w:rsidR="0084190D" w:rsidRPr="0084190D" w:rsidRDefault="0084190D" w:rsidP="0084190D">
            <w:pPr>
              <w:jc w:val="right"/>
              <w:rPr>
                <w:rFonts w:eastAsia="Times New Roman"/>
                <w:color w:val="auto"/>
                <w:sz w:val="18"/>
                <w:szCs w:val="18"/>
              </w:rPr>
            </w:pPr>
            <w:r w:rsidRPr="0084190D">
              <w:rPr>
                <w:rFonts w:eastAsia="Times New Roman"/>
                <w:color w:val="auto"/>
                <w:sz w:val="18"/>
                <w:szCs w:val="18"/>
              </w:rPr>
              <w:t xml:space="preserve"> 43.595 </w:t>
            </w:r>
          </w:p>
        </w:tc>
      </w:tr>
      <w:tr w:rsidR="0084190D" w:rsidRPr="0084190D" w14:paraId="6106A804" w14:textId="77777777" w:rsidTr="00CD2C50">
        <w:trPr>
          <w:trHeight w:val="315"/>
        </w:trPr>
        <w:tc>
          <w:tcPr>
            <w:tcW w:w="191" w:type="dxa"/>
            <w:tcBorders>
              <w:top w:val="nil"/>
              <w:left w:val="single" w:sz="8" w:space="0" w:color="auto"/>
              <w:bottom w:val="nil"/>
              <w:right w:val="nil"/>
            </w:tcBorders>
            <w:shd w:val="clear" w:color="auto" w:fill="auto"/>
            <w:noWrap/>
            <w:vAlign w:val="bottom"/>
            <w:hideMark/>
          </w:tcPr>
          <w:p w14:paraId="0AB6223B" w14:textId="77777777" w:rsidR="0084190D" w:rsidRPr="0084190D" w:rsidRDefault="0084190D" w:rsidP="0084190D">
            <w:pPr>
              <w:rPr>
                <w:rFonts w:eastAsia="Times New Roman"/>
                <w:color w:val="auto"/>
                <w:sz w:val="18"/>
                <w:szCs w:val="18"/>
              </w:rPr>
            </w:pPr>
            <w:r w:rsidRPr="0084190D">
              <w:rPr>
                <w:rFonts w:eastAsia="Times New Roman"/>
                <w:color w:val="auto"/>
                <w:sz w:val="18"/>
                <w:szCs w:val="18"/>
              </w:rPr>
              <w:t> </w:t>
            </w:r>
          </w:p>
        </w:tc>
        <w:tc>
          <w:tcPr>
            <w:tcW w:w="3647" w:type="dxa"/>
            <w:tcBorders>
              <w:top w:val="nil"/>
              <w:left w:val="nil"/>
              <w:bottom w:val="nil"/>
              <w:right w:val="nil"/>
            </w:tcBorders>
            <w:shd w:val="clear" w:color="auto" w:fill="auto"/>
            <w:noWrap/>
            <w:vAlign w:val="bottom"/>
            <w:hideMark/>
          </w:tcPr>
          <w:p w14:paraId="084BEE47" w14:textId="77777777" w:rsidR="0084190D" w:rsidRPr="0084190D" w:rsidRDefault="0084190D" w:rsidP="0084190D">
            <w:pPr>
              <w:rPr>
                <w:rFonts w:eastAsia="Times New Roman"/>
                <w:color w:val="auto"/>
                <w:sz w:val="18"/>
                <w:szCs w:val="18"/>
              </w:rPr>
            </w:pPr>
            <w:r w:rsidRPr="0084190D">
              <w:rPr>
                <w:rFonts w:eastAsia="Times New Roman"/>
                <w:color w:val="auto"/>
                <w:sz w:val="18"/>
                <w:szCs w:val="18"/>
              </w:rPr>
              <w:t>algemene baten/ lasten</w:t>
            </w:r>
          </w:p>
        </w:tc>
        <w:tc>
          <w:tcPr>
            <w:tcW w:w="1363" w:type="dxa"/>
            <w:tcBorders>
              <w:top w:val="nil"/>
              <w:left w:val="nil"/>
              <w:bottom w:val="nil"/>
              <w:right w:val="nil"/>
            </w:tcBorders>
            <w:shd w:val="clear" w:color="auto" w:fill="auto"/>
            <w:noWrap/>
            <w:vAlign w:val="bottom"/>
            <w:hideMark/>
          </w:tcPr>
          <w:p w14:paraId="6400E026" w14:textId="77777777" w:rsidR="0084190D" w:rsidRPr="0084190D" w:rsidRDefault="0084190D" w:rsidP="0084190D">
            <w:pPr>
              <w:jc w:val="right"/>
              <w:rPr>
                <w:rFonts w:eastAsia="Times New Roman"/>
                <w:color w:val="auto"/>
                <w:sz w:val="18"/>
                <w:szCs w:val="18"/>
              </w:rPr>
            </w:pPr>
            <w:r w:rsidRPr="0084190D">
              <w:rPr>
                <w:rFonts w:eastAsia="Times New Roman"/>
                <w:color w:val="auto"/>
                <w:sz w:val="18"/>
                <w:szCs w:val="18"/>
              </w:rPr>
              <w:t xml:space="preserve"> 8.770 </w:t>
            </w:r>
          </w:p>
        </w:tc>
        <w:tc>
          <w:tcPr>
            <w:tcW w:w="1283" w:type="dxa"/>
            <w:tcBorders>
              <w:top w:val="nil"/>
              <w:left w:val="nil"/>
              <w:bottom w:val="nil"/>
              <w:right w:val="nil"/>
            </w:tcBorders>
            <w:shd w:val="clear" w:color="auto" w:fill="auto"/>
            <w:noWrap/>
            <w:vAlign w:val="bottom"/>
            <w:hideMark/>
          </w:tcPr>
          <w:p w14:paraId="10A40127" w14:textId="77777777" w:rsidR="0084190D" w:rsidRPr="0084190D" w:rsidRDefault="0084190D" w:rsidP="0084190D">
            <w:pPr>
              <w:jc w:val="right"/>
              <w:rPr>
                <w:rFonts w:eastAsia="Times New Roman"/>
                <w:color w:val="auto"/>
                <w:sz w:val="18"/>
                <w:szCs w:val="18"/>
              </w:rPr>
            </w:pPr>
            <w:r w:rsidRPr="0084190D">
              <w:rPr>
                <w:rFonts w:eastAsia="Times New Roman"/>
                <w:color w:val="auto"/>
                <w:sz w:val="18"/>
                <w:szCs w:val="18"/>
              </w:rPr>
              <w:t xml:space="preserve"> 8.902 </w:t>
            </w:r>
          </w:p>
        </w:tc>
        <w:tc>
          <w:tcPr>
            <w:tcW w:w="1403" w:type="dxa"/>
            <w:tcBorders>
              <w:top w:val="nil"/>
              <w:left w:val="nil"/>
              <w:bottom w:val="nil"/>
              <w:right w:val="nil"/>
            </w:tcBorders>
            <w:shd w:val="clear" w:color="auto" w:fill="auto"/>
            <w:noWrap/>
            <w:vAlign w:val="bottom"/>
            <w:hideMark/>
          </w:tcPr>
          <w:p w14:paraId="7ECCE57E" w14:textId="77777777" w:rsidR="0084190D" w:rsidRPr="0084190D" w:rsidRDefault="0084190D" w:rsidP="0084190D">
            <w:pPr>
              <w:jc w:val="right"/>
              <w:rPr>
                <w:rFonts w:eastAsia="Times New Roman"/>
                <w:color w:val="auto"/>
                <w:sz w:val="18"/>
                <w:szCs w:val="18"/>
              </w:rPr>
            </w:pPr>
            <w:r w:rsidRPr="0084190D">
              <w:rPr>
                <w:rFonts w:eastAsia="Times New Roman"/>
                <w:color w:val="auto"/>
                <w:sz w:val="18"/>
                <w:szCs w:val="18"/>
              </w:rPr>
              <w:t xml:space="preserve"> 9.035 </w:t>
            </w:r>
          </w:p>
        </w:tc>
        <w:tc>
          <w:tcPr>
            <w:tcW w:w="1443" w:type="dxa"/>
            <w:tcBorders>
              <w:top w:val="nil"/>
              <w:left w:val="nil"/>
              <w:bottom w:val="nil"/>
              <w:right w:val="single" w:sz="8" w:space="0" w:color="auto"/>
            </w:tcBorders>
            <w:shd w:val="clear" w:color="auto" w:fill="auto"/>
            <w:noWrap/>
            <w:vAlign w:val="bottom"/>
            <w:hideMark/>
          </w:tcPr>
          <w:p w14:paraId="158D190C" w14:textId="77777777" w:rsidR="0084190D" w:rsidRPr="0084190D" w:rsidRDefault="0084190D" w:rsidP="0084190D">
            <w:pPr>
              <w:jc w:val="right"/>
              <w:rPr>
                <w:rFonts w:eastAsia="Times New Roman"/>
                <w:color w:val="auto"/>
                <w:sz w:val="18"/>
                <w:szCs w:val="18"/>
              </w:rPr>
            </w:pPr>
            <w:r w:rsidRPr="0084190D">
              <w:rPr>
                <w:rFonts w:eastAsia="Times New Roman"/>
                <w:color w:val="auto"/>
                <w:sz w:val="18"/>
                <w:szCs w:val="18"/>
              </w:rPr>
              <w:t xml:space="preserve"> 9.171 </w:t>
            </w:r>
          </w:p>
        </w:tc>
      </w:tr>
      <w:tr w:rsidR="0084190D" w:rsidRPr="0084190D" w14:paraId="1815595A" w14:textId="77777777" w:rsidTr="00CD2C50">
        <w:trPr>
          <w:trHeight w:val="315"/>
        </w:trPr>
        <w:tc>
          <w:tcPr>
            <w:tcW w:w="191" w:type="dxa"/>
            <w:tcBorders>
              <w:top w:val="nil"/>
              <w:left w:val="single" w:sz="8" w:space="0" w:color="auto"/>
              <w:bottom w:val="nil"/>
              <w:right w:val="nil"/>
            </w:tcBorders>
            <w:shd w:val="clear" w:color="auto" w:fill="auto"/>
            <w:noWrap/>
            <w:vAlign w:val="bottom"/>
            <w:hideMark/>
          </w:tcPr>
          <w:p w14:paraId="5768864E" w14:textId="77777777" w:rsidR="0084190D" w:rsidRPr="0084190D" w:rsidRDefault="0084190D" w:rsidP="0084190D">
            <w:pPr>
              <w:rPr>
                <w:rFonts w:eastAsia="Times New Roman"/>
                <w:color w:val="auto"/>
                <w:sz w:val="18"/>
                <w:szCs w:val="18"/>
              </w:rPr>
            </w:pPr>
            <w:r w:rsidRPr="0084190D">
              <w:rPr>
                <w:rFonts w:eastAsia="Times New Roman"/>
                <w:color w:val="auto"/>
                <w:sz w:val="18"/>
                <w:szCs w:val="18"/>
              </w:rPr>
              <w:t> </w:t>
            </w:r>
          </w:p>
        </w:tc>
        <w:tc>
          <w:tcPr>
            <w:tcW w:w="3647" w:type="dxa"/>
            <w:tcBorders>
              <w:top w:val="nil"/>
              <w:left w:val="nil"/>
              <w:bottom w:val="nil"/>
              <w:right w:val="nil"/>
            </w:tcBorders>
            <w:shd w:val="clear" w:color="auto" w:fill="auto"/>
            <w:noWrap/>
            <w:vAlign w:val="bottom"/>
            <w:hideMark/>
          </w:tcPr>
          <w:p w14:paraId="5FF54AE8" w14:textId="77777777" w:rsidR="0084190D" w:rsidRPr="0084190D" w:rsidRDefault="0084190D" w:rsidP="0084190D">
            <w:pPr>
              <w:rPr>
                <w:rFonts w:eastAsia="Times New Roman"/>
                <w:color w:val="auto"/>
                <w:sz w:val="18"/>
                <w:szCs w:val="18"/>
              </w:rPr>
            </w:pPr>
            <w:r w:rsidRPr="0084190D">
              <w:rPr>
                <w:rFonts w:eastAsia="Times New Roman"/>
                <w:color w:val="auto"/>
                <w:sz w:val="18"/>
                <w:szCs w:val="18"/>
              </w:rPr>
              <w:t>PR</w:t>
            </w:r>
          </w:p>
        </w:tc>
        <w:tc>
          <w:tcPr>
            <w:tcW w:w="1363" w:type="dxa"/>
            <w:tcBorders>
              <w:top w:val="nil"/>
              <w:left w:val="nil"/>
              <w:bottom w:val="nil"/>
              <w:right w:val="nil"/>
            </w:tcBorders>
            <w:shd w:val="clear" w:color="auto" w:fill="auto"/>
            <w:noWrap/>
            <w:vAlign w:val="bottom"/>
            <w:hideMark/>
          </w:tcPr>
          <w:p w14:paraId="604787B0" w14:textId="77777777" w:rsidR="0084190D" w:rsidRPr="0084190D" w:rsidRDefault="0084190D" w:rsidP="0084190D">
            <w:pPr>
              <w:jc w:val="right"/>
              <w:rPr>
                <w:rFonts w:eastAsia="Times New Roman"/>
                <w:color w:val="auto"/>
                <w:sz w:val="18"/>
                <w:szCs w:val="18"/>
              </w:rPr>
            </w:pPr>
            <w:r w:rsidRPr="0084190D">
              <w:rPr>
                <w:rFonts w:eastAsia="Times New Roman"/>
                <w:color w:val="auto"/>
                <w:sz w:val="18"/>
                <w:szCs w:val="18"/>
              </w:rPr>
              <w:t xml:space="preserve"> 20.250 </w:t>
            </w:r>
          </w:p>
        </w:tc>
        <w:tc>
          <w:tcPr>
            <w:tcW w:w="1283" w:type="dxa"/>
            <w:tcBorders>
              <w:top w:val="nil"/>
              <w:left w:val="nil"/>
              <w:bottom w:val="nil"/>
              <w:right w:val="nil"/>
            </w:tcBorders>
            <w:shd w:val="clear" w:color="auto" w:fill="auto"/>
            <w:noWrap/>
            <w:vAlign w:val="bottom"/>
            <w:hideMark/>
          </w:tcPr>
          <w:p w14:paraId="332D49DF" w14:textId="77777777" w:rsidR="0084190D" w:rsidRPr="0084190D" w:rsidRDefault="0084190D" w:rsidP="0084190D">
            <w:pPr>
              <w:jc w:val="right"/>
              <w:rPr>
                <w:rFonts w:eastAsia="Times New Roman"/>
                <w:color w:val="auto"/>
                <w:sz w:val="18"/>
                <w:szCs w:val="18"/>
              </w:rPr>
            </w:pPr>
            <w:r w:rsidRPr="0084190D">
              <w:rPr>
                <w:rFonts w:eastAsia="Times New Roman"/>
                <w:color w:val="auto"/>
                <w:sz w:val="18"/>
                <w:szCs w:val="18"/>
              </w:rPr>
              <w:t xml:space="preserve"> 20.554 </w:t>
            </w:r>
          </w:p>
        </w:tc>
        <w:tc>
          <w:tcPr>
            <w:tcW w:w="1403" w:type="dxa"/>
            <w:tcBorders>
              <w:top w:val="nil"/>
              <w:left w:val="nil"/>
              <w:bottom w:val="nil"/>
              <w:right w:val="nil"/>
            </w:tcBorders>
            <w:shd w:val="clear" w:color="auto" w:fill="auto"/>
            <w:noWrap/>
            <w:vAlign w:val="bottom"/>
            <w:hideMark/>
          </w:tcPr>
          <w:p w14:paraId="6B77CF2B" w14:textId="77777777" w:rsidR="0084190D" w:rsidRPr="0084190D" w:rsidRDefault="0084190D" w:rsidP="0084190D">
            <w:pPr>
              <w:jc w:val="right"/>
              <w:rPr>
                <w:rFonts w:eastAsia="Times New Roman"/>
                <w:color w:val="auto"/>
                <w:sz w:val="18"/>
                <w:szCs w:val="18"/>
              </w:rPr>
            </w:pPr>
            <w:r w:rsidRPr="0084190D">
              <w:rPr>
                <w:rFonts w:eastAsia="Times New Roman"/>
                <w:color w:val="auto"/>
                <w:sz w:val="18"/>
                <w:szCs w:val="18"/>
              </w:rPr>
              <w:t xml:space="preserve"> 20.862 </w:t>
            </w:r>
          </w:p>
        </w:tc>
        <w:tc>
          <w:tcPr>
            <w:tcW w:w="1443" w:type="dxa"/>
            <w:tcBorders>
              <w:top w:val="nil"/>
              <w:left w:val="nil"/>
              <w:bottom w:val="nil"/>
              <w:right w:val="single" w:sz="8" w:space="0" w:color="auto"/>
            </w:tcBorders>
            <w:shd w:val="clear" w:color="auto" w:fill="auto"/>
            <w:noWrap/>
            <w:vAlign w:val="bottom"/>
            <w:hideMark/>
          </w:tcPr>
          <w:p w14:paraId="6E5398AF" w14:textId="77777777" w:rsidR="0084190D" w:rsidRPr="0084190D" w:rsidRDefault="0084190D" w:rsidP="0084190D">
            <w:pPr>
              <w:jc w:val="right"/>
              <w:rPr>
                <w:rFonts w:eastAsia="Times New Roman"/>
                <w:color w:val="auto"/>
                <w:sz w:val="18"/>
                <w:szCs w:val="18"/>
              </w:rPr>
            </w:pPr>
            <w:r w:rsidRPr="0084190D">
              <w:rPr>
                <w:rFonts w:eastAsia="Times New Roman"/>
                <w:color w:val="auto"/>
                <w:sz w:val="18"/>
                <w:szCs w:val="18"/>
              </w:rPr>
              <w:t xml:space="preserve"> 21.175 </w:t>
            </w:r>
          </w:p>
        </w:tc>
      </w:tr>
      <w:tr w:rsidR="0084190D" w:rsidRPr="0084190D" w14:paraId="1CB9C728" w14:textId="77777777" w:rsidTr="00CD2C50">
        <w:trPr>
          <w:trHeight w:val="315"/>
        </w:trPr>
        <w:tc>
          <w:tcPr>
            <w:tcW w:w="191" w:type="dxa"/>
            <w:tcBorders>
              <w:top w:val="nil"/>
              <w:left w:val="single" w:sz="8" w:space="0" w:color="auto"/>
              <w:bottom w:val="nil"/>
              <w:right w:val="nil"/>
            </w:tcBorders>
            <w:shd w:val="clear" w:color="auto" w:fill="auto"/>
            <w:noWrap/>
            <w:vAlign w:val="bottom"/>
            <w:hideMark/>
          </w:tcPr>
          <w:p w14:paraId="06119B34" w14:textId="77777777" w:rsidR="0084190D" w:rsidRPr="0084190D" w:rsidRDefault="0084190D" w:rsidP="0084190D">
            <w:pPr>
              <w:rPr>
                <w:rFonts w:eastAsia="Times New Roman"/>
                <w:color w:val="auto"/>
                <w:sz w:val="18"/>
                <w:szCs w:val="18"/>
              </w:rPr>
            </w:pPr>
            <w:r w:rsidRPr="0084190D">
              <w:rPr>
                <w:rFonts w:eastAsia="Times New Roman"/>
                <w:color w:val="auto"/>
                <w:sz w:val="18"/>
                <w:szCs w:val="18"/>
              </w:rPr>
              <w:t> </w:t>
            </w:r>
          </w:p>
        </w:tc>
        <w:tc>
          <w:tcPr>
            <w:tcW w:w="3647" w:type="dxa"/>
            <w:tcBorders>
              <w:top w:val="nil"/>
              <w:left w:val="nil"/>
              <w:bottom w:val="nil"/>
              <w:right w:val="nil"/>
            </w:tcBorders>
            <w:shd w:val="clear" w:color="auto" w:fill="auto"/>
            <w:noWrap/>
            <w:vAlign w:val="bottom"/>
            <w:hideMark/>
          </w:tcPr>
          <w:p w14:paraId="6C7BD4A2" w14:textId="77777777" w:rsidR="0084190D" w:rsidRPr="0084190D" w:rsidRDefault="0084190D" w:rsidP="0084190D">
            <w:pPr>
              <w:rPr>
                <w:rFonts w:eastAsia="Times New Roman"/>
                <w:color w:val="auto"/>
                <w:sz w:val="18"/>
                <w:szCs w:val="18"/>
              </w:rPr>
            </w:pPr>
            <w:r w:rsidRPr="0084190D">
              <w:rPr>
                <w:rFonts w:eastAsia="Times New Roman"/>
                <w:color w:val="auto"/>
                <w:sz w:val="18"/>
                <w:szCs w:val="18"/>
              </w:rPr>
              <w:t>huisvesting en beheer</w:t>
            </w:r>
          </w:p>
        </w:tc>
        <w:tc>
          <w:tcPr>
            <w:tcW w:w="1363" w:type="dxa"/>
            <w:tcBorders>
              <w:top w:val="nil"/>
              <w:left w:val="nil"/>
              <w:bottom w:val="nil"/>
              <w:right w:val="nil"/>
            </w:tcBorders>
            <w:shd w:val="clear" w:color="auto" w:fill="auto"/>
            <w:noWrap/>
            <w:vAlign w:val="bottom"/>
            <w:hideMark/>
          </w:tcPr>
          <w:p w14:paraId="65993446" w14:textId="77777777" w:rsidR="0084190D" w:rsidRPr="0084190D" w:rsidRDefault="0084190D" w:rsidP="0084190D">
            <w:pPr>
              <w:jc w:val="right"/>
              <w:rPr>
                <w:rFonts w:eastAsia="Times New Roman"/>
                <w:color w:val="auto"/>
                <w:sz w:val="18"/>
                <w:szCs w:val="18"/>
              </w:rPr>
            </w:pPr>
            <w:r w:rsidRPr="0084190D">
              <w:rPr>
                <w:rFonts w:eastAsia="Times New Roman"/>
                <w:color w:val="auto"/>
                <w:sz w:val="18"/>
                <w:szCs w:val="18"/>
              </w:rPr>
              <w:t xml:space="preserve"> 163.257 </w:t>
            </w:r>
          </w:p>
        </w:tc>
        <w:tc>
          <w:tcPr>
            <w:tcW w:w="1283" w:type="dxa"/>
            <w:tcBorders>
              <w:top w:val="nil"/>
              <w:left w:val="nil"/>
              <w:bottom w:val="nil"/>
              <w:right w:val="nil"/>
            </w:tcBorders>
            <w:shd w:val="clear" w:color="auto" w:fill="auto"/>
            <w:noWrap/>
            <w:vAlign w:val="bottom"/>
            <w:hideMark/>
          </w:tcPr>
          <w:p w14:paraId="41775126" w14:textId="77777777" w:rsidR="0084190D" w:rsidRPr="0084190D" w:rsidRDefault="0084190D" w:rsidP="0084190D">
            <w:pPr>
              <w:jc w:val="right"/>
              <w:rPr>
                <w:rFonts w:eastAsia="Times New Roman"/>
                <w:color w:val="auto"/>
                <w:sz w:val="18"/>
                <w:szCs w:val="18"/>
              </w:rPr>
            </w:pPr>
            <w:r w:rsidRPr="0084190D">
              <w:rPr>
                <w:rFonts w:eastAsia="Times New Roman"/>
                <w:color w:val="auto"/>
                <w:sz w:val="18"/>
                <w:szCs w:val="18"/>
              </w:rPr>
              <w:t xml:space="preserve"> 159.002 </w:t>
            </w:r>
          </w:p>
        </w:tc>
        <w:tc>
          <w:tcPr>
            <w:tcW w:w="1403" w:type="dxa"/>
            <w:tcBorders>
              <w:top w:val="nil"/>
              <w:left w:val="nil"/>
              <w:bottom w:val="nil"/>
              <w:right w:val="nil"/>
            </w:tcBorders>
            <w:shd w:val="clear" w:color="auto" w:fill="auto"/>
            <w:noWrap/>
            <w:vAlign w:val="bottom"/>
            <w:hideMark/>
          </w:tcPr>
          <w:p w14:paraId="1970F1FA" w14:textId="77777777" w:rsidR="0084190D" w:rsidRPr="0084190D" w:rsidRDefault="0084190D" w:rsidP="0084190D">
            <w:pPr>
              <w:jc w:val="right"/>
              <w:rPr>
                <w:rFonts w:eastAsia="Times New Roman"/>
                <w:color w:val="auto"/>
                <w:sz w:val="18"/>
                <w:szCs w:val="18"/>
              </w:rPr>
            </w:pPr>
            <w:r w:rsidRPr="0084190D">
              <w:rPr>
                <w:rFonts w:eastAsia="Times New Roman"/>
                <w:color w:val="auto"/>
                <w:sz w:val="18"/>
                <w:szCs w:val="18"/>
              </w:rPr>
              <w:t xml:space="preserve"> 155.311 </w:t>
            </w:r>
          </w:p>
        </w:tc>
        <w:tc>
          <w:tcPr>
            <w:tcW w:w="1443" w:type="dxa"/>
            <w:tcBorders>
              <w:top w:val="nil"/>
              <w:left w:val="nil"/>
              <w:bottom w:val="nil"/>
              <w:right w:val="single" w:sz="8" w:space="0" w:color="auto"/>
            </w:tcBorders>
            <w:shd w:val="clear" w:color="auto" w:fill="auto"/>
            <w:noWrap/>
            <w:vAlign w:val="bottom"/>
            <w:hideMark/>
          </w:tcPr>
          <w:p w14:paraId="1CFFCF20" w14:textId="77777777" w:rsidR="0084190D" w:rsidRPr="0084190D" w:rsidRDefault="0084190D" w:rsidP="0084190D">
            <w:pPr>
              <w:jc w:val="right"/>
              <w:rPr>
                <w:rFonts w:eastAsia="Times New Roman"/>
                <w:color w:val="auto"/>
                <w:sz w:val="18"/>
                <w:szCs w:val="18"/>
              </w:rPr>
            </w:pPr>
            <w:r w:rsidRPr="0084190D">
              <w:rPr>
                <w:rFonts w:eastAsia="Times New Roman"/>
                <w:color w:val="auto"/>
                <w:sz w:val="18"/>
                <w:szCs w:val="18"/>
              </w:rPr>
              <w:t xml:space="preserve"> 155.311 </w:t>
            </w:r>
          </w:p>
        </w:tc>
      </w:tr>
      <w:tr w:rsidR="0084190D" w:rsidRPr="0084190D" w14:paraId="21A2EF36" w14:textId="77777777" w:rsidTr="00CD2C50">
        <w:trPr>
          <w:trHeight w:val="315"/>
        </w:trPr>
        <w:tc>
          <w:tcPr>
            <w:tcW w:w="191" w:type="dxa"/>
            <w:tcBorders>
              <w:top w:val="nil"/>
              <w:left w:val="single" w:sz="8" w:space="0" w:color="auto"/>
              <w:bottom w:val="nil"/>
              <w:right w:val="nil"/>
            </w:tcBorders>
            <w:shd w:val="clear" w:color="auto" w:fill="auto"/>
            <w:noWrap/>
            <w:vAlign w:val="bottom"/>
            <w:hideMark/>
          </w:tcPr>
          <w:p w14:paraId="1E1A1CC7" w14:textId="77777777" w:rsidR="0084190D" w:rsidRPr="0084190D" w:rsidRDefault="0084190D" w:rsidP="0084190D">
            <w:pPr>
              <w:rPr>
                <w:rFonts w:eastAsia="Times New Roman"/>
                <w:color w:val="auto"/>
                <w:sz w:val="18"/>
                <w:szCs w:val="18"/>
              </w:rPr>
            </w:pPr>
            <w:r w:rsidRPr="0084190D">
              <w:rPr>
                <w:rFonts w:eastAsia="Times New Roman"/>
                <w:color w:val="auto"/>
                <w:sz w:val="18"/>
                <w:szCs w:val="18"/>
              </w:rPr>
              <w:t> </w:t>
            </w:r>
          </w:p>
        </w:tc>
        <w:tc>
          <w:tcPr>
            <w:tcW w:w="3647" w:type="dxa"/>
            <w:tcBorders>
              <w:top w:val="nil"/>
              <w:left w:val="nil"/>
              <w:bottom w:val="nil"/>
              <w:right w:val="nil"/>
            </w:tcBorders>
            <w:shd w:val="clear" w:color="auto" w:fill="auto"/>
            <w:noWrap/>
            <w:vAlign w:val="bottom"/>
            <w:hideMark/>
          </w:tcPr>
          <w:p w14:paraId="6ACED090" w14:textId="77777777" w:rsidR="0084190D" w:rsidRPr="0084190D" w:rsidRDefault="0084190D" w:rsidP="0084190D">
            <w:pPr>
              <w:rPr>
                <w:rFonts w:eastAsia="Times New Roman"/>
                <w:color w:val="auto"/>
                <w:sz w:val="18"/>
                <w:szCs w:val="18"/>
              </w:rPr>
            </w:pPr>
          </w:p>
        </w:tc>
        <w:tc>
          <w:tcPr>
            <w:tcW w:w="1363" w:type="dxa"/>
            <w:tcBorders>
              <w:top w:val="single" w:sz="4" w:space="0" w:color="000000"/>
              <w:left w:val="nil"/>
              <w:bottom w:val="nil"/>
              <w:right w:val="nil"/>
            </w:tcBorders>
            <w:shd w:val="clear" w:color="auto" w:fill="auto"/>
            <w:noWrap/>
            <w:vAlign w:val="bottom"/>
            <w:hideMark/>
          </w:tcPr>
          <w:p w14:paraId="1B240F17" w14:textId="77777777" w:rsidR="0084190D" w:rsidRPr="0084190D" w:rsidRDefault="0084190D" w:rsidP="0084190D">
            <w:pPr>
              <w:jc w:val="right"/>
              <w:rPr>
                <w:rFonts w:eastAsia="Times New Roman"/>
                <w:color w:val="auto"/>
                <w:sz w:val="18"/>
                <w:szCs w:val="18"/>
              </w:rPr>
            </w:pPr>
            <w:r w:rsidRPr="0084190D">
              <w:rPr>
                <w:rFonts w:eastAsia="Times New Roman"/>
                <w:color w:val="auto"/>
                <w:sz w:val="18"/>
                <w:szCs w:val="18"/>
              </w:rPr>
              <w:t xml:space="preserve"> 233.968 </w:t>
            </w:r>
          </w:p>
        </w:tc>
        <w:tc>
          <w:tcPr>
            <w:tcW w:w="1283" w:type="dxa"/>
            <w:tcBorders>
              <w:top w:val="single" w:sz="4" w:space="0" w:color="000000"/>
              <w:left w:val="nil"/>
              <w:bottom w:val="nil"/>
              <w:right w:val="nil"/>
            </w:tcBorders>
            <w:shd w:val="clear" w:color="auto" w:fill="auto"/>
            <w:noWrap/>
            <w:vAlign w:val="bottom"/>
            <w:hideMark/>
          </w:tcPr>
          <w:p w14:paraId="516392B0" w14:textId="77777777" w:rsidR="0084190D" w:rsidRPr="0084190D" w:rsidRDefault="0084190D" w:rsidP="0084190D">
            <w:pPr>
              <w:jc w:val="right"/>
              <w:rPr>
                <w:rFonts w:eastAsia="Times New Roman"/>
                <w:color w:val="auto"/>
                <w:sz w:val="18"/>
                <w:szCs w:val="18"/>
              </w:rPr>
            </w:pPr>
            <w:r w:rsidRPr="0084190D">
              <w:rPr>
                <w:rFonts w:eastAsia="Times New Roman"/>
                <w:color w:val="auto"/>
                <w:sz w:val="18"/>
                <w:szCs w:val="18"/>
              </w:rPr>
              <w:t xml:space="preserve"> 230.774 </w:t>
            </w:r>
          </w:p>
        </w:tc>
        <w:tc>
          <w:tcPr>
            <w:tcW w:w="1403" w:type="dxa"/>
            <w:tcBorders>
              <w:top w:val="single" w:sz="4" w:space="0" w:color="000000"/>
              <w:left w:val="nil"/>
              <w:bottom w:val="nil"/>
              <w:right w:val="nil"/>
            </w:tcBorders>
            <w:shd w:val="clear" w:color="auto" w:fill="auto"/>
            <w:noWrap/>
            <w:vAlign w:val="bottom"/>
            <w:hideMark/>
          </w:tcPr>
          <w:p w14:paraId="73FF3FA7" w14:textId="77777777" w:rsidR="0084190D" w:rsidRPr="0084190D" w:rsidRDefault="0084190D" w:rsidP="0084190D">
            <w:pPr>
              <w:jc w:val="right"/>
              <w:rPr>
                <w:rFonts w:eastAsia="Times New Roman"/>
                <w:color w:val="auto"/>
                <w:sz w:val="18"/>
                <w:szCs w:val="18"/>
              </w:rPr>
            </w:pPr>
            <w:r w:rsidRPr="0084190D">
              <w:rPr>
                <w:rFonts w:eastAsia="Times New Roman"/>
                <w:color w:val="auto"/>
                <w:sz w:val="18"/>
                <w:szCs w:val="18"/>
              </w:rPr>
              <w:t xml:space="preserve"> 228.159 </w:t>
            </w:r>
          </w:p>
        </w:tc>
        <w:tc>
          <w:tcPr>
            <w:tcW w:w="1443" w:type="dxa"/>
            <w:tcBorders>
              <w:top w:val="single" w:sz="4" w:space="0" w:color="000000"/>
              <w:left w:val="nil"/>
              <w:bottom w:val="nil"/>
              <w:right w:val="single" w:sz="8" w:space="0" w:color="auto"/>
            </w:tcBorders>
            <w:shd w:val="clear" w:color="auto" w:fill="auto"/>
            <w:noWrap/>
            <w:vAlign w:val="bottom"/>
            <w:hideMark/>
          </w:tcPr>
          <w:p w14:paraId="2239E214" w14:textId="77777777" w:rsidR="0084190D" w:rsidRPr="0084190D" w:rsidRDefault="0084190D" w:rsidP="0084190D">
            <w:pPr>
              <w:jc w:val="right"/>
              <w:rPr>
                <w:rFonts w:eastAsia="Times New Roman"/>
                <w:color w:val="auto"/>
                <w:sz w:val="18"/>
                <w:szCs w:val="18"/>
              </w:rPr>
            </w:pPr>
            <w:r w:rsidRPr="0084190D">
              <w:rPr>
                <w:rFonts w:eastAsia="Times New Roman"/>
                <w:color w:val="auto"/>
                <w:sz w:val="18"/>
                <w:szCs w:val="18"/>
              </w:rPr>
              <w:t xml:space="preserve"> 229.252 </w:t>
            </w:r>
          </w:p>
        </w:tc>
      </w:tr>
      <w:tr w:rsidR="0084190D" w:rsidRPr="0084190D" w14:paraId="7B2881DE" w14:textId="77777777" w:rsidTr="00CD2C50">
        <w:trPr>
          <w:trHeight w:val="73"/>
        </w:trPr>
        <w:tc>
          <w:tcPr>
            <w:tcW w:w="191" w:type="dxa"/>
            <w:tcBorders>
              <w:top w:val="nil"/>
              <w:left w:val="single" w:sz="8" w:space="0" w:color="auto"/>
              <w:bottom w:val="nil"/>
              <w:right w:val="nil"/>
            </w:tcBorders>
            <w:shd w:val="clear" w:color="auto" w:fill="auto"/>
            <w:noWrap/>
            <w:vAlign w:val="bottom"/>
            <w:hideMark/>
          </w:tcPr>
          <w:p w14:paraId="02BFAB36" w14:textId="77777777" w:rsidR="0084190D" w:rsidRPr="0084190D" w:rsidRDefault="0084190D" w:rsidP="0084190D">
            <w:pPr>
              <w:rPr>
                <w:rFonts w:eastAsia="Times New Roman"/>
                <w:color w:val="auto"/>
                <w:sz w:val="18"/>
                <w:szCs w:val="18"/>
              </w:rPr>
            </w:pPr>
            <w:r w:rsidRPr="0084190D">
              <w:rPr>
                <w:rFonts w:eastAsia="Times New Roman"/>
                <w:color w:val="auto"/>
                <w:sz w:val="18"/>
                <w:szCs w:val="18"/>
              </w:rPr>
              <w:t> </w:t>
            </w:r>
          </w:p>
        </w:tc>
        <w:tc>
          <w:tcPr>
            <w:tcW w:w="3647" w:type="dxa"/>
            <w:tcBorders>
              <w:top w:val="nil"/>
              <w:left w:val="nil"/>
              <w:bottom w:val="nil"/>
              <w:right w:val="nil"/>
            </w:tcBorders>
            <w:shd w:val="clear" w:color="auto" w:fill="auto"/>
            <w:noWrap/>
            <w:vAlign w:val="bottom"/>
            <w:hideMark/>
          </w:tcPr>
          <w:p w14:paraId="0E17D9C3" w14:textId="77777777" w:rsidR="0084190D" w:rsidRPr="0084190D" w:rsidRDefault="0084190D" w:rsidP="0084190D">
            <w:pPr>
              <w:rPr>
                <w:rFonts w:eastAsia="Times New Roman"/>
                <w:color w:val="auto"/>
                <w:sz w:val="18"/>
                <w:szCs w:val="18"/>
              </w:rPr>
            </w:pPr>
          </w:p>
        </w:tc>
        <w:tc>
          <w:tcPr>
            <w:tcW w:w="1363" w:type="dxa"/>
            <w:tcBorders>
              <w:top w:val="nil"/>
              <w:left w:val="nil"/>
              <w:bottom w:val="nil"/>
              <w:right w:val="nil"/>
            </w:tcBorders>
            <w:shd w:val="clear" w:color="auto" w:fill="auto"/>
            <w:noWrap/>
            <w:vAlign w:val="bottom"/>
            <w:hideMark/>
          </w:tcPr>
          <w:p w14:paraId="4409C896" w14:textId="77777777" w:rsidR="0084190D" w:rsidRPr="0084190D" w:rsidRDefault="0084190D" w:rsidP="0084190D">
            <w:pPr>
              <w:rPr>
                <w:rFonts w:eastAsia="Times New Roman"/>
                <w:color w:val="auto"/>
                <w:sz w:val="18"/>
                <w:szCs w:val="18"/>
              </w:rPr>
            </w:pPr>
          </w:p>
        </w:tc>
        <w:tc>
          <w:tcPr>
            <w:tcW w:w="1283" w:type="dxa"/>
            <w:tcBorders>
              <w:top w:val="nil"/>
              <w:left w:val="nil"/>
              <w:bottom w:val="nil"/>
              <w:right w:val="nil"/>
            </w:tcBorders>
            <w:shd w:val="clear" w:color="auto" w:fill="auto"/>
            <w:noWrap/>
            <w:vAlign w:val="bottom"/>
            <w:hideMark/>
          </w:tcPr>
          <w:p w14:paraId="4660FC8E" w14:textId="77777777" w:rsidR="0084190D" w:rsidRPr="0084190D" w:rsidRDefault="0084190D" w:rsidP="0084190D">
            <w:pPr>
              <w:rPr>
                <w:rFonts w:eastAsia="Times New Roman"/>
                <w:color w:val="auto"/>
                <w:sz w:val="18"/>
                <w:szCs w:val="18"/>
              </w:rPr>
            </w:pPr>
          </w:p>
        </w:tc>
        <w:tc>
          <w:tcPr>
            <w:tcW w:w="1403" w:type="dxa"/>
            <w:tcBorders>
              <w:top w:val="nil"/>
              <w:left w:val="nil"/>
              <w:bottom w:val="nil"/>
              <w:right w:val="nil"/>
            </w:tcBorders>
            <w:shd w:val="clear" w:color="auto" w:fill="auto"/>
            <w:noWrap/>
            <w:vAlign w:val="bottom"/>
            <w:hideMark/>
          </w:tcPr>
          <w:p w14:paraId="11C5BA2A" w14:textId="77777777" w:rsidR="0084190D" w:rsidRPr="0084190D" w:rsidRDefault="0084190D" w:rsidP="0084190D">
            <w:pPr>
              <w:rPr>
                <w:rFonts w:eastAsia="Times New Roman"/>
                <w:color w:val="auto"/>
                <w:sz w:val="18"/>
                <w:szCs w:val="18"/>
              </w:rPr>
            </w:pPr>
          </w:p>
        </w:tc>
        <w:tc>
          <w:tcPr>
            <w:tcW w:w="1443" w:type="dxa"/>
            <w:tcBorders>
              <w:top w:val="nil"/>
              <w:left w:val="nil"/>
              <w:bottom w:val="nil"/>
              <w:right w:val="single" w:sz="8" w:space="0" w:color="auto"/>
            </w:tcBorders>
            <w:shd w:val="clear" w:color="auto" w:fill="auto"/>
            <w:noWrap/>
            <w:vAlign w:val="bottom"/>
            <w:hideMark/>
          </w:tcPr>
          <w:p w14:paraId="6983AA48" w14:textId="77777777" w:rsidR="0084190D" w:rsidRPr="0084190D" w:rsidRDefault="0084190D" w:rsidP="0084190D">
            <w:pPr>
              <w:rPr>
                <w:rFonts w:eastAsia="Times New Roman"/>
                <w:color w:val="auto"/>
                <w:sz w:val="18"/>
                <w:szCs w:val="18"/>
              </w:rPr>
            </w:pPr>
            <w:r w:rsidRPr="0084190D">
              <w:rPr>
                <w:rFonts w:eastAsia="Times New Roman"/>
                <w:color w:val="auto"/>
                <w:sz w:val="18"/>
                <w:szCs w:val="18"/>
              </w:rPr>
              <w:t> </w:t>
            </w:r>
          </w:p>
        </w:tc>
      </w:tr>
      <w:tr w:rsidR="0084190D" w:rsidRPr="0084190D" w14:paraId="1E881659" w14:textId="77777777" w:rsidTr="00CD2C50">
        <w:trPr>
          <w:trHeight w:val="315"/>
        </w:trPr>
        <w:tc>
          <w:tcPr>
            <w:tcW w:w="3838" w:type="dxa"/>
            <w:gridSpan w:val="2"/>
            <w:tcBorders>
              <w:top w:val="single" w:sz="4" w:space="0" w:color="000000"/>
              <w:left w:val="single" w:sz="8" w:space="0" w:color="auto"/>
              <w:bottom w:val="single" w:sz="8" w:space="0" w:color="auto"/>
              <w:right w:val="nil"/>
            </w:tcBorders>
            <w:shd w:val="clear" w:color="auto" w:fill="auto"/>
            <w:noWrap/>
            <w:vAlign w:val="bottom"/>
            <w:hideMark/>
          </w:tcPr>
          <w:p w14:paraId="5C0B0933" w14:textId="77777777" w:rsidR="0084190D" w:rsidRPr="0084190D" w:rsidRDefault="0084190D" w:rsidP="0084190D">
            <w:pPr>
              <w:rPr>
                <w:rFonts w:eastAsia="Times New Roman"/>
                <w:b/>
                <w:bCs/>
                <w:color w:val="auto"/>
                <w:sz w:val="18"/>
                <w:szCs w:val="18"/>
              </w:rPr>
            </w:pPr>
            <w:r w:rsidRPr="0084190D">
              <w:rPr>
                <w:rFonts w:eastAsia="Times New Roman"/>
                <w:b/>
                <w:bCs/>
                <w:color w:val="auto"/>
                <w:sz w:val="18"/>
                <w:szCs w:val="18"/>
              </w:rPr>
              <w:t>resultaat</w:t>
            </w:r>
          </w:p>
        </w:tc>
        <w:tc>
          <w:tcPr>
            <w:tcW w:w="1363" w:type="dxa"/>
            <w:tcBorders>
              <w:top w:val="single" w:sz="4" w:space="0" w:color="000000"/>
              <w:left w:val="nil"/>
              <w:bottom w:val="single" w:sz="8" w:space="0" w:color="auto"/>
              <w:right w:val="nil"/>
            </w:tcBorders>
            <w:shd w:val="clear" w:color="auto" w:fill="auto"/>
            <w:noWrap/>
            <w:vAlign w:val="bottom"/>
            <w:hideMark/>
          </w:tcPr>
          <w:p w14:paraId="2E6CC491" w14:textId="77777777" w:rsidR="0084190D" w:rsidRPr="0084190D" w:rsidRDefault="0084190D" w:rsidP="0084190D">
            <w:pPr>
              <w:jc w:val="right"/>
              <w:rPr>
                <w:rFonts w:eastAsia="Times New Roman"/>
                <w:b/>
                <w:bCs/>
                <w:color w:val="auto"/>
                <w:sz w:val="18"/>
                <w:szCs w:val="18"/>
              </w:rPr>
            </w:pPr>
            <w:r w:rsidRPr="0084190D">
              <w:rPr>
                <w:rFonts w:eastAsia="Times New Roman"/>
                <w:b/>
                <w:bCs/>
                <w:color w:val="auto"/>
                <w:sz w:val="18"/>
                <w:szCs w:val="18"/>
              </w:rPr>
              <w:t xml:space="preserve"> -307.158 </w:t>
            </w:r>
          </w:p>
        </w:tc>
        <w:tc>
          <w:tcPr>
            <w:tcW w:w="1283" w:type="dxa"/>
            <w:tcBorders>
              <w:top w:val="single" w:sz="4" w:space="0" w:color="000000"/>
              <w:left w:val="nil"/>
              <w:bottom w:val="single" w:sz="8" w:space="0" w:color="auto"/>
              <w:right w:val="nil"/>
            </w:tcBorders>
            <w:shd w:val="clear" w:color="auto" w:fill="auto"/>
            <w:noWrap/>
            <w:vAlign w:val="bottom"/>
            <w:hideMark/>
          </w:tcPr>
          <w:p w14:paraId="1DBDBCC1" w14:textId="77777777" w:rsidR="0084190D" w:rsidRPr="0084190D" w:rsidRDefault="0084190D" w:rsidP="0084190D">
            <w:pPr>
              <w:jc w:val="right"/>
              <w:rPr>
                <w:rFonts w:eastAsia="Times New Roman"/>
                <w:b/>
                <w:bCs/>
                <w:color w:val="auto"/>
                <w:sz w:val="18"/>
                <w:szCs w:val="18"/>
              </w:rPr>
            </w:pPr>
            <w:r w:rsidRPr="0084190D">
              <w:rPr>
                <w:rFonts w:eastAsia="Times New Roman"/>
                <w:b/>
                <w:bCs/>
                <w:color w:val="auto"/>
                <w:sz w:val="18"/>
                <w:szCs w:val="18"/>
              </w:rPr>
              <w:t xml:space="preserve"> -303.482 </w:t>
            </w:r>
          </w:p>
        </w:tc>
        <w:tc>
          <w:tcPr>
            <w:tcW w:w="1403" w:type="dxa"/>
            <w:tcBorders>
              <w:top w:val="single" w:sz="4" w:space="0" w:color="000000"/>
              <w:left w:val="nil"/>
              <w:bottom w:val="single" w:sz="8" w:space="0" w:color="auto"/>
              <w:right w:val="nil"/>
            </w:tcBorders>
            <w:shd w:val="clear" w:color="auto" w:fill="auto"/>
            <w:noWrap/>
            <w:vAlign w:val="bottom"/>
            <w:hideMark/>
          </w:tcPr>
          <w:p w14:paraId="12FEF5EF" w14:textId="77777777" w:rsidR="0084190D" w:rsidRPr="0084190D" w:rsidRDefault="0084190D" w:rsidP="0084190D">
            <w:pPr>
              <w:jc w:val="right"/>
              <w:rPr>
                <w:rFonts w:eastAsia="Times New Roman"/>
                <w:b/>
                <w:bCs/>
                <w:color w:val="auto"/>
                <w:sz w:val="18"/>
                <w:szCs w:val="18"/>
              </w:rPr>
            </w:pPr>
            <w:r w:rsidRPr="0084190D">
              <w:rPr>
                <w:rFonts w:eastAsia="Times New Roman"/>
                <w:b/>
                <w:bCs/>
                <w:color w:val="auto"/>
                <w:sz w:val="18"/>
                <w:szCs w:val="18"/>
              </w:rPr>
              <w:t xml:space="preserve"> -300.507 </w:t>
            </w:r>
          </w:p>
        </w:tc>
        <w:tc>
          <w:tcPr>
            <w:tcW w:w="1443" w:type="dxa"/>
            <w:tcBorders>
              <w:top w:val="single" w:sz="4" w:space="0" w:color="000000"/>
              <w:left w:val="nil"/>
              <w:bottom w:val="single" w:sz="8" w:space="0" w:color="auto"/>
              <w:right w:val="single" w:sz="8" w:space="0" w:color="auto"/>
            </w:tcBorders>
            <w:shd w:val="clear" w:color="auto" w:fill="auto"/>
            <w:noWrap/>
            <w:vAlign w:val="bottom"/>
            <w:hideMark/>
          </w:tcPr>
          <w:p w14:paraId="5A2D7FAE" w14:textId="77777777" w:rsidR="0084190D" w:rsidRPr="0084190D" w:rsidRDefault="0084190D" w:rsidP="0084190D">
            <w:pPr>
              <w:jc w:val="right"/>
              <w:rPr>
                <w:rFonts w:eastAsia="Times New Roman"/>
                <w:b/>
                <w:bCs/>
                <w:color w:val="auto"/>
                <w:sz w:val="18"/>
                <w:szCs w:val="18"/>
              </w:rPr>
            </w:pPr>
            <w:r w:rsidRPr="0084190D">
              <w:rPr>
                <w:rFonts w:eastAsia="Times New Roman"/>
                <w:b/>
                <w:bCs/>
                <w:color w:val="auto"/>
                <w:sz w:val="18"/>
                <w:szCs w:val="18"/>
              </w:rPr>
              <w:t xml:space="preserve"> -301.178 </w:t>
            </w:r>
          </w:p>
        </w:tc>
      </w:tr>
    </w:tbl>
    <w:p w14:paraId="08E6DF4F" w14:textId="77777777" w:rsidR="0084190D" w:rsidRPr="00FC3125" w:rsidRDefault="0084190D" w:rsidP="007A58D6">
      <w:pPr>
        <w:rPr>
          <w:b/>
          <w:sz w:val="20"/>
          <w:szCs w:val="20"/>
        </w:rPr>
      </w:pPr>
    </w:p>
    <w:p w14:paraId="5CDFCA26" w14:textId="77777777" w:rsidR="006C20E9" w:rsidRDefault="007A58D6" w:rsidP="006C20E9">
      <w:pPr>
        <w:pStyle w:val="Normaalweb"/>
        <w:shd w:val="clear" w:color="auto" w:fill="FFFFFF"/>
        <w:spacing w:before="0" w:beforeAutospacing="0" w:after="420" w:afterAutospacing="0"/>
        <w:contextualSpacing/>
        <w:rPr>
          <w:rFonts w:ascii="Arial" w:hAnsi="Arial"/>
        </w:rPr>
      </w:pPr>
      <w:r>
        <w:rPr>
          <w:rFonts w:ascii="Arial" w:hAnsi="Arial"/>
        </w:rPr>
        <w:t xml:space="preserve">Het bezoekersverloop in ons theateraanbod is zeer grillig. De ene voorstelling zit aardig vol, de andere behoorlijk leeg. Wat wel – en niet werkt en hoe dat komt, laat zich niet eenvoudig verklaren. </w:t>
      </w:r>
      <w:r w:rsidR="006C20E9" w:rsidRPr="006C20E9">
        <w:rPr>
          <w:rFonts w:ascii="Arial" w:hAnsi="Arial"/>
        </w:rPr>
        <w:t>Binnen de verschillende theaterdisciplines lopen de bezoekersaantallen zo uiteen dat het nauwelijks is te zeggen of toneel, cabaret, klassiek of dans goed loopt in Roermond. We onderzoeken dan ook op dit moment verder hoe de bezoekersaantallen zich op programmaniveau verhouden. Aangezien de programmering ook voor aankomende seizoen (2016/2017) nagenoeg staat volgepland hebben we  pas vanaf theaterseizoen 2017-2018 mogelijkheden ter aanpassing/verbetering.</w:t>
      </w:r>
      <w:r w:rsidR="006C20E9">
        <w:rPr>
          <w:rFonts w:ascii="Arial" w:hAnsi="Arial"/>
        </w:rPr>
        <w:t xml:space="preserve"> </w:t>
      </w:r>
    </w:p>
    <w:p w14:paraId="0F6EA547" w14:textId="132A67E0" w:rsidR="007A58D6" w:rsidRDefault="007A58D6" w:rsidP="007A58D6">
      <w:pPr>
        <w:pStyle w:val="Normaalweb"/>
        <w:shd w:val="clear" w:color="auto" w:fill="FFFFFF"/>
        <w:spacing w:before="0" w:beforeAutospacing="0" w:after="420" w:afterAutospacing="0"/>
        <w:contextualSpacing/>
        <w:rPr>
          <w:rFonts w:ascii="Arial" w:hAnsi="Arial"/>
        </w:rPr>
      </w:pPr>
    </w:p>
    <w:p w14:paraId="7D19E246" w14:textId="77777777" w:rsidR="006C20E9" w:rsidRPr="00666C0A" w:rsidRDefault="006C20E9" w:rsidP="006C20E9">
      <w:pPr>
        <w:pStyle w:val="Normaalweb"/>
        <w:shd w:val="clear" w:color="auto" w:fill="FFFFFF"/>
        <w:spacing w:before="0" w:beforeAutospacing="0" w:after="420" w:afterAutospacing="0"/>
        <w:contextualSpacing/>
        <w:rPr>
          <w:rFonts w:ascii="Arial" w:hAnsi="Arial"/>
          <w:u w:val="single"/>
        </w:rPr>
      </w:pPr>
      <w:r w:rsidRPr="00666C0A">
        <w:rPr>
          <w:rFonts w:ascii="Arial" w:hAnsi="Arial"/>
          <w:u w:val="single"/>
        </w:rPr>
        <w:t>marketing</w:t>
      </w:r>
    </w:p>
    <w:p w14:paraId="650AA2B8" w14:textId="449EE5D6" w:rsidR="006C20E9" w:rsidRPr="006C20E9" w:rsidRDefault="006C20E9" w:rsidP="006C20E9">
      <w:pPr>
        <w:pStyle w:val="Normaalweb"/>
        <w:shd w:val="clear" w:color="auto" w:fill="FFFFFF"/>
        <w:spacing w:before="0" w:beforeAutospacing="0" w:after="420" w:afterAutospacing="0"/>
        <w:contextualSpacing/>
        <w:rPr>
          <w:rFonts w:ascii="Arial" w:hAnsi="Arial"/>
        </w:rPr>
      </w:pPr>
      <w:r>
        <w:rPr>
          <w:rFonts w:ascii="Arial" w:hAnsi="Arial"/>
        </w:rPr>
        <w:t xml:space="preserve">De inzet op korte termijn zit hem dan ook op vooral in de aanpak van de promotie en marketing van het </w:t>
      </w:r>
      <w:r w:rsidRPr="006C20E9">
        <w:rPr>
          <w:rFonts w:ascii="Arial" w:hAnsi="Arial"/>
        </w:rPr>
        <w:t xml:space="preserve">lopende programma. Daartoe hebben we onder meer een uitgebreid CRM–systeem tot onze beschikking waar we vooralsnog </w:t>
      </w:r>
      <w:r>
        <w:rPr>
          <w:rFonts w:ascii="Arial" w:hAnsi="Arial"/>
        </w:rPr>
        <w:t xml:space="preserve">overigens nog </w:t>
      </w:r>
      <w:r w:rsidRPr="006C20E9">
        <w:rPr>
          <w:rFonts w:ascii="Arial" w:hAnsi="Arial"/>
        </w:rPr>
        <w:t>onvoldoende gebruik van maken. Het systeem wordt door de directe medewerkers als onhandig en onlogisch ervaren. Een recente instructie met als doel de inzet van een CRM gegenereerde nieuwsbrief leverde meer vragen dan antwoorden op omdat het systeem nog niet naar behoren functioneert. Daarop hebben we afgesproken de interne vragen met betrekking tot de gewenste werking van het systeem op een rij te zetten en daarna opnieuw met de aanbieder in gesprek te gaan. E-mail-marketing is een goede tool om doelgroepen te bereiken met relevante informatie</w:t>
      </w:r>
      <w:r>
        <w:rPr>
          <w:rFonts w:ascii="Arial" w:hAnsi="Arial"/>
        </w:rPr>
        <w:t xml:space="preserve"> en met de aanpak ervan</w:t>
      </w:r>
      <w:r w:rsidRPr="006C20E9">
        <w:rPr>
          <w:rFonts w:ascii="Arial" w:hAnsi="Arial"/>
        </w:rPr>
        <w:t xml:space="preserve"> verwachten we </w:t>
      </w:r>
      <w:r>
        <w:rPr>
          <w:rFonts w:ascii="Arial" w:hAnsi="Arial"/>
        </w:rPr>
        <w:t xml:space="preserve">dan ook in de toekomst </w:t>
      </w:r>
      <w:r w:rsidRPr="006C20E9">
        <w:rPr>
          <w:rFonts w:ascii="Arial" w:hAnsi="Arial"/>
        </w:rPr>
        <w:t>veel winst mee te behalen.</w:t>
      </w:r>
    </w:p>
    <w:p w14:paraId="64116075" w14:textId="77777777" w:rsidR="006C20E9" w:rsidRPr="006C20E9" w:rsidRDefault="006C20E9" w:rsidP="006C20E9">
      <w:pPr>
        <w:pStyle w:val="Normaalweb"/>
        <w:shd w:val="clear" w:color="auto" w:fill="FFFFFF"/>
        <w:spacing w:before="0" w:beforeAutospacing="0" w:after="420" w:afterAutospacing="0"/>
        <w:contextualSpacing/>
        <w:rPr>
          <w:rFonts w:ascii="Arial" w:hAnsi="Arial"/>
        </w:rPr>
      </w:pPr>
    </w:p>
    <w:p w14:paraId="09AE4CC3" w14:textId="32797729" w:rsidR="006C20E9" w:rsidRPr="006C20E9" w:rsidRDefault="006C20E9" w:rsidP="006C20E9">
      <w:pPr>
        <w:pStyle w:val="Normaalweb"/>
        <w:shd w:val="clear" w:color="auto" w:fill="FFFFFF"/>
        <w:spacing w:before="0" w:beforeAutospacing="0" w:after="420" w:afterAutospacing="0"/>
        <w:contextualSpacing/>
        <w:rPr>
          <w:rFonts w:ascii="Arial" w:hAnsi="Arial"/>
        </w:rPr>
      </w:pPr>
      <w:r w:rsidRPr="006C20E9">
        <w:rPr>
          <w:rFonts w:ascii="Arial" w:hAnsi="Arial"/>
        </w:rPr>
        <w:t xml:space="preserve">Naast de reguliere marketing instrumenten en communicatiemiddelen </w:t>
      </w:r>
      <w:r>
        <w:rPr>
          <w:rFonts w:ascii="Arial" w:hAnsi="Arial"/>
        </w:rPr>
        <w:t xml:space="preserve">als advertenties, </w:t>
      </w:r>
      <w:proofErr w:type="spellStart"/>
      <w:r w:rsidRPr="006C20E9">
        <w:rPr>
          <w:rFonts w:ascii="Arial" w:hAnsi="Arial"/>
        </w:rPr>
        <w:t>driehoeksborden</w:t>
      </w:r>
      <w:proofErr w:type="spellEnd"/>
      <w:r w:rsidRPr="006C20E9">
        <w:rPr>
          <w:rFonts w:ascii="Arial" w:hAnsi="Arial"/>
        </w:rPr>
        <w:t xml:space="preserve"> en </w:t>
      </w:r>
      <w:proofErr w:type="spellStart"/>
      <w:r w:rsidRPr="006C20E9">
        <w:rPr>
          <w:rFonts w:ascii="Arial" w:hAnsi="Arial"/>
        </w:rPr>
        <w:t>mailings</w:t>
      </w:r>
      <w:proofErr w:type="spellEnd"/>
      <w:r w:rsidRPr="006C20E9">
        <w:rPr>
          <w:rFonts w:ascii="Arial" w:hAnsi="Arial"/>
        </w:rPr>
        <w:t xml:space="preserve"> wordt er meer en gericht gebruik gemaakt van </w:t>
      </w:r>
      <w:proofErr w:type="spellStart"/>
      <w:r w:rsidRPr="006C20E9">
        <w:rPr>
          <w:rFonts w:ascii="Arial" w:hAnsi="Arial"/>
        </w:rPr>
        <w:t>social</w:t>
      </w:r>
      <w:proofErr w:type="spellEnd"/>
      <w:r w:rsidRPr="006C20E9">
        <w:rPr>
          <w:rFonts w:ascii="Arial" w:hAnsi="Arial"/>
        </w:rPr>
        <w:t xml:space="preserve"> media. De snelheid, de interactie, het bereik en de kosten zijn de grote voordelen die </w:t>
      </w:r>
      <w:proofErr w:type="spellStart"/>
      <w:r w:rsidRPr="006C20E9">
        <w:rPr>
          <w:rFonts w:ascii="Arial" w:hAnsi="Arial"/>
        </w:rPr>
        <w:t>social</w:t>
      </w:r>
      <w:proofErr w:type="spellEnd"/>
      <w:r w:rsidRPr="006C20E9">
        <w:rPr>
          <w:rFonts w:ascii="Arial" w:hAnsi="Arial"/>
        </w:rPr>
        <w:t xml:space="preserve"> media kent.</w:t>
      </w:r>
    </w:p>
    <w:p w14:paraId="7EC389A9" w14:textId="766E1D97" w:rsidR="006C20E9" w:rsidRPr="006C20E9" w:rsidRDefault="006C20E9" w:rsidP="006C20E9">
      <w:pPr>
        <w:pStyle w:val="Normaalweb"/>
        <w:shd w:val="clear" w:color="auto" w:fill="FFFFFF"/>
        <w:spacing w:before="0" w:beforeAutospacing="0" w:after="420" w:afterAutospacing="0"/>
        <w:contextualSpacing/>
        <w:rPr>
          <w:rFonts w:ascii="Arial" w:hAnsi="Arial"/>
        </w:rPr>
      </w:pPr>
      <w:r>
        <w:rPr>
          <w:rFonts w:ascii="Arial" w:hAnsi="Arial"/>
        </w:rPr>
        <w:t xml:space="preserve">O.a. in onze </w:t>
      </w:r>
      <w:r w:rsidRPr="006C20E9">
        <w:rPr>
          <w:rFonts w:ascii="Arial" w:hAnsi="Arial"/>
        </w:rPr>
        <w:t xml:space="preserve">doelgroepgerichte advertenties via </w:t>
      </w:r>
      <w:proofErr w:type="spellStart"/>
      <w:r w:rsidRPr="006C20E9">
        <w:rPr>
          <w:rFonts w:ascii="Arial" w:hAnsi="Arial"/>
        </w:rPr>
        <w:t>social</w:t>
      </w:r>
      <w:proofErr w:type="spellEnd"/>
      <w:r w:rsidRPr="006C20E9">
        <w:rPr>
          <w:rFonts w:ascii="Arial" w:hAnsi="Arial"/>
        </w:rPr>
        <w:t xml:space="preserve"> media zoals </w:t>
      </w:r>
      <w:proofErr w:type="spellStart"/>
      <w:r w:rsidRPr="006C20E9">
        <w:rPr>
          <w:rFonts w:ascii="Arial" w:hAnsi="Arial"/>
        </w:rPr>
        <w:t>Facebook</w:t>
      </w:r>
      <w:proofErr w:type="spellEnd"/>
      <w:r>
        <w:rPr>
          <w:rFonts w:ascii="Arial" w:hAnsi="Arial"/>
        </w:rPr>
        <w:t xml:space="preserve"> zien</w:t>
      </w:r>
      <w:r w:rsidRPr="006C20E9">
        <w:rPr>
          <w:rFonts w:ascii="Arial" w:hAnsi="Arial"/>
        </w:rPr>
        <w:t xml:space="preserve"> we on</w:t>
      </w:r>
      <w:r>
        <w:rPr>
          <w:rFonts w:ascii="Arial" w:hAnsi="Arial"/>
        </w:rPr>
        <w:t xml:space="preserve">middellijk resultaat </w:t>
      </w:r>
      <w:r w:rsidRPr="006C20E9">
        <w:rPr>
          <w:rFonts w:ascii="Arial" w:hAnsi="Arial"/>
        </w:rPr>
        <w:t xml:space="preserve">in het aantal gedeelde evenementen en </w:t>
      </w:r>
      <w:proofErr w:type="spellStart"/>
      <w:r w:rsidRPr="006C20E9">
        <w:rPr>
          <w:rFonts w:ascii="Arial" w:hAnsi="Arial"/>
        </w:rPr>
        <w:t>posts</w:t>
      </w:r>
      <w:proofErr w:type="spellEnd"/>
      <w:r w:rsidRPr="006C20E9">
        <w:rPr>
          <w:rFonts w:ascii="Arial" w:hAnsi="Arial"/>
        </w:rPr>
        <w:t xml:space="preserve">, </w:t>
      </w:r>
      <w:proofErr w:type="spellStart"/>
      <w:r w:rsidRPr="006C20E9">
        <w:rPr>
          <w:rFonts w:ascii="Arial" w:hAnsi="Arial"/>
        </w:rPr>
        <w:t>likes</w:t>
      </w:r>
      <w:proofErr w:type="spellEnd"/>
      <w:r w:rsidRPr="006C20E9">
        <w:rPr>
          <w:rFonts w:ascii="Arial" w:hAnsi="Arial"/>
        </w:rPr>
        <w:t xml:space="preserve"> en met name het aantal verkochte kaarten op de avond zelf. Dat laatste is overigens een landelijke trend (brochure-verkoop daalt, incidentele verkoop stijgt). Bezoekers beslissen steeds later of ze een voorstelling bezoeken en kopen op het laatste moment een kaart. </w:t>
      </w:r>
    </w:p>
    <w:p w14:paraId="2E851AC5" w14:textId="77777777" w:rsidR="006C20E9" w:rsidRPr="006C20E9" w:rsidRDefault="006C20E9" w:rsidP="006C20E9">
      <w:pPr>
        <w:pStyle w:val="Normaalweb"/>
        <w:shd w:val="clear" w:color="auto" w:fill="FFFFFF"/>
        <w:spacing w:before="0" w:beforeAutospacing="0" w:after="420" w:afterAutospacing="0"/>
        <w:contextualSpacing/>
        <w:rPr>
          <w:rFonts w:ascii="Arial" w:hAnsi="Arial"/>
        </w:rPr>
      </w:pPr>
    </w:p>
    <w:p w14:paraId="51D334BF" w14:textId="0BBE5479" w:rsidR="007A58D6" w:rsidRDefault="006C20E9" w:rsidP="007A58D6">
      <w:pPr>
        <w:pStyle w:val="Normaalweb"/>
        <w:shd w:val="clear" w:color="auto" w:fill="FFFFFF"/>
        <w:spacing w:before="0" w:beforeAutospacing="0" w:after="420" w:afterAutospacing="0"/>
        <w:contextualSpacing/>
        <w:rPr>
          <w:rFonts w:ascii="Arial" w:hAnsi="Arial"/>
        </w:rPr>
      </w:pPr>
      <w:r w:rsidRPr="006C20E9">
        <w:rPr>
          <w:rFonts w:ascii="Arial" w:hAnsi="Arial"/>
        </w:rPr>
        <w:t>Tevens onderzoeken we verder hoe we groepen, bedrijven en organisaties kunnen bereiken om reguliere theatervoorstellingen te bezoeken.</w:t>
      </w:r>
      <w:r w:rsidR="007A58D6">
        <w:rPr>
          <w:rFonts w:ascii="Arial" w:hAnsi="Arial"/>
        </w:rPr>
        <w:t xml:space="preserve"> </w:t>
      </w:r>
    </w:p>
    <w:p w14:paraId="2E9B6971" w14:textId="77777777" w:rsidR="007A58D6" w:rsidRDefault="007A58D6" w:rsidP="007A58D6">
      <w:pPr>
        <w:pStyle w:val="Normaalweb"/>
        <w:shd w:val="clear" w:color="auto" w:fill="FFFFFF"/>
        <w:spacing w:before="0" w:beforeAutospacing="0" w:after="420" w:afterAutospacing="0"/>
        <w:contextualSpacing/>
        <w:rPr>
          <w:rFonts w:ascii="Arial" w:hAnsi="Arial"/>
        </w:rPr>
      </w:pPr>
    </w:p>
    <w:p w14:paraId="1B28D6AA" w14:textId="77777777" w:rsidR="007A58D6" w:rsidRPr="00666C0A" w:rsidRDefault="007A58D6" w:rsidP="007A58D6">
      <w:pPr>
        <w:pStyle w:val="Normaalweb"/>
        <w:shd w:val="clear" w:color="auto" w:fill="FFFFFF"/>
        <w:spacing w:before="0" w:beforeAutospacing="0" w:after="420" w:afterAutospacing="0"/>
        <w:contextualSpacing/>
        <w:rPr>
          <w:rFonts w:ascii="Arial" w:hAnsi="Arial"/>
          <w:u w:val="single"/>
        </w:rPr>
      </w:pPr>
      <w:r w:rsidRPr="00666C0A">
        <w:rPr>
          <w:rFonts w:ascii="Arial" w:hAnsi="Arial"/>
          <w:u w:val="single"/>
        </w:rPr>
        <w:t>nieuw aanbod</w:t>
      </w:r>
      <w:r>
        <w:rPr>
          <w:rFonts w:ascii="Arial" w:hAnsi="Arial"/>
          <w:u w:val="single"/>
        </w:rPr>
        <w:t>/nieuwe vormen van presentatie</w:t>
      </w:r>
    </w:p>
    <w:p w14:paraId="08BFFD98" w14:textId="21AC8342" w:rsidR="007A58D6" w:rsidRPr="00666C0A" w:rsidRDefault="007A58D6" w:rsidP="007A58D6">
      <w:pPr>
        <w:pStyle w:val="Normaalweb"/>
        <w:shd w:val="clear" w:color="auto" w:fill="FFFFFF"/>
        <w:spacing w:before="0" w:beforeAutospacing="0" w:after="420" w:afterAutospacing="0"/>
        <w:contextualSpacing/>
        <w:rPr>
          <w:rFonts w:ascii="Arial" w:hAnsi="Arial"/>
        </w:rPr>
      </w:pPr>
      <w:r>
        <w:rPr>
          <w:rFonts w:ascii="Arial" w:hAnsi="Arial"/>
        </w:rPr>
        <w:t xml:space="preserve">Het valt op dat het aanbieden van een voorstelling in een arrangement daarentegen wel een positieve invloed heeft op de verkoop vooraf. Daar gaan we dan ook verder mee aan de slag. Ook besproken is aanbod dat we tot nu toe nog niet presenteerden zoals </w:t>
      </w:r>
      <w:r w:rsidR="006C20E9">
        <w:rPr>
          <w:rFonts w:ascii="Arial" w:hAnsi="Arial"/>
        </w:rPr>
        <w:t xml:space="preserve">bijvoorbeeld </w:t>
      </w:r>
      <w:r>
        <w:rPr>
          <w:rFonts w:ascii="Arial" w:hAnsi="Arial"/>
        </w:rPr>
        <w:t xml:space="preserve">‘Comedy </w:t>
      </w:r>
      <w:proofErr w:type="spellStart"/>
      <w:r>
        <w:rPr>
          <w:rFonts w:ascii="Arial" w:hAnsi="Arial"/>
        </w:rPr>
        <w:t>Nights</w:t>
      </w:r>
      <w:proofErr w:type="spellEnd"/>
      <w:r>
        <w:rPr>
          <w:rFonts w:ascii="Arial" w:hAnsi="Arial"/>
        </w:rPr>
        <w:t>’, ‘Debat-programma’s’, ‘Storytelling’, ‘Jazz’, ‘Klassiek/kamermuziek’ etc. Daarnaast willen we als cultuurhuis nog meer een maatschappelijke functie vervullen in Roermond en kijken daartoe, ook al heeft dat een volstrekt andere schaalgrootte, als voorbeeld naar de Schouwburg van Amsterdam dat met haar programma ‘</w:t>
      </w:r>
      <w:proofErr w:type="spellStart"/>
      <w:r>
        <w:rPr>
          <w:rFonts w:ascii="Arial" w:hAnsi="Arial"/>
        </w:rPr>
        <w:t>Expanding</w:t>
      </w:r>
      <w:proofErr w:type="spellEnd"/>
      <w:r>
        <w:rPr>
          <w:rFonts w:ascii="Arial" w:hAnsi="Arial"/>
        </w:rPr>
        <w:t xml:space="preserve"> </w:t>
      </w:r>
      <w:proofErr w:type="spellStart"/>
      <w:r>
        <w:rPr>
          <w:rFonts w:ascii="Arial" w:hAnsi="Arial"/>
        </w:rPr>
        <w:t>Theatre</w:t>
      </w:r>
      <w:proofErr w:type="spellEnd"/>
      <w:r>
        <w:rPr>
          <w:rFonts w:ascii="Arial" w:hAnsi="Arial"/>
        </w:rPr>
        <w:t>’ precies da</w:t>
      </w:r>
      <w:r w:rsidR="006C20E9">
        <w:rPr>
          <w:rFonts w:ascii="Arial" w:hAnsi="Arial"/>
        </w:rPr>
        <w:t>t doet wat wij willen. Het ‘</w:t>
      </w:r>
      <w:proofErr w:type="spellStart"/>
      <w:r w:rsidR="006C20E9">
        <w:rPr>
          <w:rFonts w:ascii="Arial" w:hAnsi="Arial"/>
        </w:rPr>
        <w:t>Expa</w:t>
      </w:r>
      <w:r>
        <w:rPr>
          <w:rFonts w:ascii="Arial" w:hAnsi="Arial"/>
        </w:rPr>
        <w:t>nding</w:t>
      </w:r>
      <w:proofErr w:type="spellEnd"/>
      <w:r>
        <w:rPr>
          <w:rFonts w:ascii="Arial" w:hAnsi="Arial"/>
        </w:rPr>
        <w:t xml:space="preserve"> </w:t>
      </w:r>
      <w:proofErr w:type="spellStart"/>
      <w:r>
        <w:rPr>
          <w:rFonts w:ascii="Arial" w:hAnsi="Arial"/>
        </w:rPr>
        <w:t>Theatre</w:t>
      </w:r>
      <w:proofErr w:type="spellEnd"/>
      <w:r>
        <w:rPr>
          <w:rFonts w:ascii="Arial" w:hAnsi="Arial"/>
        </w:rPr>
        <w:t>’ programma treedt letterlijk buiten de paden en maakt de schouwburg open naar de stad. Met ‘</w:t>
      </w:r>
      <w:proofErr w:type="spellStart"/>
      <w:r w:rsidRPr="00554277">
        <w:rPr>
          <w:rFonts w:ascii="Arial" w:hAnsi="Arial" w:cs="Arial"/>
          <w:color w:val="191918"/>
        </w:rPr>
        <w:t>Expanding</w:t>
      </w:r>
      <w:proofErr w:type="spellEnd"/>
      <w:r w:rsidRPr="00554277">
        <w:rPr>
          <w:rFonts w:ascii="Arial" w:hAnsi="Arial" w:cs="Arial"/>
          <w:color w:val="191918"/>
        </w:rPr>
        <w:t xml:space="preserve"> </w:t>
      </w:r>
      <w:proofErr w:type="spellStart"/>
      <w:r w:rsidRPr="00554277">
        <w:rPr>
          <w:rFonts w:ascii="Arial" w:hAnsi="Arial" w:cs="Arial"/>
          <w:color w:val="191918"/>
        </w:rPr>
        <w:t>Theatre</w:t>
      </w:r>
      <w:proofErr w:type="spellEnd"/>
      <w:r>
        <w:rPr>
          <w:rFonts w:ascii="Arial" w:hAnsi="Arial" w:cs="Arial"/>
          <w:color w:val="191918"/>
        </w:rPr>
        <w:t>’</w:t>
      </w:r>
      <w:r w:rsidRPr="00554277">
        <w:rPr>
          <w:rFonts w:ascii="Arial" w:hAnsi="Arial" w:cs="Arial"/>
          <w:color w:val="191918"/>
        </w:rPr>
        <w:t xml:space="preserve"> bijten we ons vast in de wetenschap, journalistiek, beeldende kunst, film, populaire cult</w:t>
      </w:r>
      <w:r>
        <w:rPr>
          <w:rFonts w:ascii="Arial" w:hAnsi="Arial" w:cs="Arial"/>
          <w:color w:val="191918"/>
        </w:rPr>
        <w:t xml:space="preserve">uur, nieuwe media en politiek. </w:t>
      </w:r>
      <w:r w:rsidRPr="00554277">
        <w:rPr>
          <w:rFonts w:ascii="Arial" w:hAnsi="Arial" w:cs="Arial"/>
          <w:color w:val="191918"/>
        </w:rPr>
        <w:t>De ontmoeting met het publiek staat altijd centraal.</w:t>
      </w:r>
      <w:r>
        <w:rPr>
          <w:rFonts w:ascii="Arial" w:hAnsi="Arial" w:cs="Arial"/>
          <w:color w:val="191918"/>
        </w:rPr>
        <w:t xml:space="preserve"> </w:t>
      </w:r>
      <w:r w:rsidRPr="00554277">
        <w:rPr>
          <w:rFonts w:ascii="Arial" w:hAnsi="Arial" w:cs="Arial"/>
          <w:color w:val="191918"/>
        </w:rPr>
        <w:t xml:space="preserve">Om de horizon te verbreden werkt </w:t>
      </w:r>
      <w:proofErr w:type="spellStart"/>
      <w:r w:rsidRPr="00554277">
        <w:rPr>
          <w:rFonts w:ascii="Arial" w:hAnsi="Arial" w:cs="Arial"/>
          <w:color w:val="191918"/>
        </w:rPr>
        <w:t>Expanding</w:t>
      </w:r>
      <w:proofErr w:type="spellEnd"/>
      <w:r w:rsidRPr="00554277">
        <w:rPr>
          <w:rFonts w:ascii="Arial" w:hAnsi="Arial" w:cs="Arial"/>
          <w:color w:val="191918"/>
        </w:rPr>
        <w:t xml:space="preserve"> </w:t>
      </w:r>
      <w:proofErr w:type="spellStart"/>
      <w:r w:rsidRPr="00554277">
        <w:rPr>
          <w:rFonts w:ascii="Arial" w:hAnsi="Arial" w:cs="Arial"/>
          <w:color w:val="191918"/>
        </w:rPr>
        <w:t>Theatre</w:t>
      </w:r>
      <w:proofErr w:type="spellEnd"/>
      <w:r w:rsidRPr="00554277">
        <w:rPr>
          <w:rFonts w:ascii="Arial" w:hAnsi="Arial" w:cs="Arial"/>
          <w:color w:val="191918"/>
        </w:rPr>
        <w:t xml:space="preserve"> samen met diverse maatschappelijke organisaties, gezelschappen, kunstenaars en mediapartners. </w:t>
      </w:r>
      <w:proofErr w:type="spellStart"/>
      <w:r w:rsidRPr="00554277">
        <w:rPr>
          <w:rFonts w:ascii="Arial" w:hAnsi="Arial" w:cs="Arial"/>
          <w:color w:val="191918"/>
        </w:rPr>
        <w:t>Expanding</w:t>
      </w:r>
      <w:proofErr w:type="spellEnd"/>
      <w:r w:rsidRPr="00554277">
        <w:rPr>
          <w:rFonts w:ascii="Arial" w:hAnsi="Arial" w:cs="Arial"/>
          <w:color w:val="191918"/>
        </w:rPr>
        <w:t xml:space="preserve"> </w:t>
      </w:r>
      <w:proofErr w:type="spellStart"/>
      <w:r w:rsidRPr="00554277">
        <w:rPr>
          <w:rFonts w:ascii="Arial" w:hAnsi="Arial" w:cs="Arial"/>
          <w:color w:val="191918"/>
        </w:rPr>
        <w:t>Theatre</w:t>
      </w:r>
      <w:proofErr w:type="spellEnd"/>
      <w:r w:rsidRPr="00554277">
        <w:rPr>
          <w:rFonts w:ascii="Arial" w:hAnsi="Arial" w:cs="Arial"/>
          <w:color w:val="191918"/>
        </w:rPr>
        <w:t xml:space="preserve"> is veelzijdig en verrassend, confronterend en uitnodigend. </w:t>
      </w:r>
    </w:p>
    <w:p w14:paraId="48706EC9" w14:textId="77777777" w:rsidR="007A58D6" w:rsidRDefault="007A58D6" w:rsidP="007A58D6">
      <w:pPr>
        <w:pStyle w:val="Normaalweb"/>
        <w:shd w:val="clear" w:color="auto" w:fill="FFFFFF"/>
        <w:spacing w:before="0" w:beforeAutospacing="0" w:after="420" w:afterAutospacing="0"/>
        <w:contextualSpacing/>
        <w:rPr>
          <w:rFonts w:ascii="Arial" w:hAnsi="Arial"/>
        </w:rPr>
      </w:pPr>
    </w:p>
    <w:p w14:paraId="1C56E233" w14:textId="77777777" w:rsidR="007A58D6" w:rsidRPr="00666C0A" w:rsidRDefault="007A58D6" w:rsidP="007A58D6">
      <w:pPr>
        <w:pStyle w:val="Normaalweb"/>
        <w:shd w:val="clear" w:color="auto" w:fill="FFFFFF"/>
        <w:spacing w:before="0" w:beforeAutospacing="0" w:after="420" w:afterAutospacing="0"/>
        <w:contextualSpacing/>
        <w:rPr>
          <w:rFonts w:ascii="Arial" w:hAnsi="Arial"/>
          <w:u w:val="single"/>
        </w:rPr>
      </w:pPr>
      <w:r w:rsidRPr="00666C0A">
        <w:rPr>
          <w:rFonts w:ascii="Arial" w:hAnsi="Arial"/>
          <w:u w:val="single"/>
        </w:rPr>
        <w:t>sfeer/comfort/avondje uit</w:t>
      </w:r>
    </w:p>
    <w:p w14:paraId="4C307573" w14:textId="2E8F444D" w:rsidR="007A58D6" w:rsidRDefault="007A58D6" w:rsidP="007A58D6">
      <w:pPr>
        <w:pStyle w:val="Normaalweb"/>
        <w:shd w:val="clear" w:color="auto" w:fill="FFFFFF"/>
        <w:spacing w:before="0" w:beforeAutospacing="0" w:after="420" w:afterAutospacing="0"/>
        <w:contextualSpacing/>
        <w:rPr>
          <w:rFonts w:ascii="Arial" w:hAnsi="Arial"/>
        </w:rPr>
      </w:pPr>
      <w:r>
        <w:rPr>
          <w:rFonts w:ascii="Arial" w:hAnsi="Arial"/>
        </w:rPr>
        <w:t>In theaterland concurrere</w:t>
      </w:r>
      <w:r w:rsidR="006C20E9">
        <w:rPr>
          <w:rFonts w:ascii="Arial" w:hAnsi="Arial"/>
        </w:rPr>
        <w:t>n we vooral met de bank en de tv</w:t>
      </w:r>
      <w:r>
        <w:rPr>
          <w:rFonts w:ascii="Arial" w:hAnsi="Arial"/>
        </w:rPr>
        <w:t>! Het is ons doel de mensen van die bank te krijgen, het theater in. Dat doen we door een mooi aanbod maar vooral ook de beleving daaromheen. Ontvangst, sfeer, een pauze-drankje en comfort dragen bij aan het avondje uit. Echter, d</w:t>
      </w:r>
      <w:r w:rsidRPr="00C14973">
        <w:rPr>
          <w:rFonts w:ascii="Arial" w:hAnsi="Arial"/>
        </w:rPr>
        <w:t>e ECI vlakke vloer zaal is</w:t>
      </w:r>
      <w:r>
        <w:rPr>
          <w:rFonts w:ascii="Arial" w:hAnsi="Arial"/>
        </w:rPr>
        <w:t xml:space="preserve"> weliswaar goed geoutilleerd maar</w:t>
      </w:r>
      <w:r w:rsidRPr="00C14973">
        <w:rPr>
          <w:rFonts w:ascii="Arial" w:hAnsi="Arial"/>
        </w:rPr>
        <w:t xml:space="preserve"> niet sfeervol, heeft geen eigenheid, geen identiteit, is koud, matig toegankelijk (ingang aan het voortoneel). Bovendien worden de stoelen (van de verplaatsbare tribune) als oncomfortabel ervaren. </w:t>
      </w:r>
      <w:r w:rsidR="00B6305B">
        <w:rPr>
          <w:rFonts w:ascii="Arial" w:hAnsi="Arial"/>
        </w:rPr>
        <w:t xml:space="preserve">* </w:t>
      </w:r>
      <w:r w:rsidRPr="00C14973">
        <w:rPr>
          <w:rFonts w:ascii="Arial" w:hAnsi="Arial"/>
        </w:rPr>
        <w:t xml:space="preserve">Kortom, ‘het </w:t>
      </w:r>
      <w:r w:rsidR="003949AD">
        <w:rPr>
          <w:rFonts w:ascii="Arial" w:hAnsi="Arial"/>
        </w:rPr>
        <w:t xml:space="preserve">ideale </w:t>
      </w:r>
      <w:r w:rsidRPr="00C14973">
        <w:rPr>
          <w:rFonts w:ascii="Arial" w:hAnsi="Arial"/>
        </w:rPr>
        <w:t>avondje uit’, bieden we niet. Zonder hier verder een diepgravende analyse op te maken zit hier ongetw</w:t>
      </w:r>
      <w:r w:rsidR="003949AD">
        <w:rPr>
          <w:rFonts w:ascii="Arial" w:hAnsi="Arial"/>
        </w:rPr>
        <w:t>ijfeld een reden voor het soms wat matige</w:t>
      </w:r>
      <w:r w:rsidRPr="00C14973">
        <w:rPr>
          <w:rFonts w:ascii="Arial" w:hAnsi="Arial"/>
        </w:rPr>
        <w:t xml:space="preserve"> bezoekersaantal en de gemiddeld lage zaalbezetting. </w:t>
      </w:r>
    </w:p>
    <w:p w14:paraId="391D3B78" w14:textId="5B1068DC" w:rsidR="00B6305B" w:rsidRPr="00B6305B" w:rsidRDefault="00B6305B" w:rsidP="007A58D6">
      <w:pPr>
        <w:pStyle w:val="Normaalweb"/>
        <w:shd w:val="clear" w:color="auto" w:fill="FFFFFF"/>
        <w:spacing w:before="0" w:beforeAutospacing="0" w:after="420" w:afterAutospacing="0"/>
        <w:contextualSpacing/>
        <w:rPr>
          <w:rFonts w:ascii="Arial" w:hAnsi="Arial"/>
          <w:sz w:val="16"/>
          <w:szCs w:val="16"/>
        </w:rPr>
      </w:pPr>
    </w:p>
    <w:p w14:paraId="569AAB74" w14:textId="76BE8ED5" w:rsidR="007A58D6" w:rsidRDefault="007A58D6" w:rsidP="007A58D6">
      <w:pPr>
        <w:pStyle w:val="Normaalweb"/>
        <w:shd w:val="clear" w:color="auto" w:fill="FFFFFF"/>
        <w:spacing w:before="0" w:beforeAutospacing="0" w:after="420" w:afterAutospacing="0"/>
        <w:contextualSpacing/>
        <w:rPr>
          <w:rFonts w:ascii="Arial" w:hAnsi="Arial"/>
        </w:rPr>
      </w:pPr>
      <w:r>
        <w:rPr>
          <w:rFonts w:ascii="Arial" w:hAnsi="Arial"/>
        </w:rPr>
        <w:t>Wij zijn ervan overt</w:t>
      </w:r>
      <w:r w:rsidRPr="00C14973">
        <w:rPr>
          <w:rFonts w:ascii="Arial" w:hAnsi="Arial"/>
        </w:rPr>
        <w:t xml:space="preserve">uigd dat met een upgrading van het theater met name op het gebied van sfeer en beleving (comfort!) het bezoekersaantal toeneemt en </w:t>
      </w:r>
      <w:proofErr w:type="spellStart"/>
      <w:r w:rsidR="00A238DC">
        <w:rPr>
          <w:rFonts w:ascii="Arial" w:hAnsi="Arial"/>
        </w:rPr>
        <w:t>ECI_theater</w:t>
      </w:r>
      <w:proofErr w:type="spellEnd"/>
      <w:r>
        <w:rPr>
          <w:rFonts w:ascii="Arial" w:hAnsi="Arial"/>
        </w:rPr>
        <w:t xml:space="preserve"> </w:t>
      </w:r>
      <w:r w:rsidRPr="00C14973">
        <w:rPr>
          <w:rFonts w:ascii="Arial" w:hAnsi="Arial"/>
        </w:rPr>
        <w:t xml:space="preserve">een </w:t>
      </w:r>
      <w:r>
        <w:rPr>
          <w:rFonts w:ascii="Arial" w:hAnsi="Arial"/>
        </w:rPr>
        <w:t xml:space="preserve">grotere </w:t>
      </w:r>
      <w:r w:rsidRPr="00C14973">
        <w:rPr>
          <w:rFonts w:ascii="Arial" w:hAnsi="Arial"/>
        </w:rPr>
        <w:t>rol van betekenis gaat spelen voor Roerm</w:t>
      </w:r>
      <w:r>
        <w:rPr>
          <w:rFonts w:ascii="Arial" w:hAnsi="Arial"/>
        </w:rPr>
        <w:t xml:space="preserve">ond en omgeving. </w:t>
      </w:r>
    </w:p>
    <w:p w14:paraId="2FD24162" w14:textId="77777777" w:rsidR="003949AD" w:rsidRDefault="003949AD" w:rsidP="007A58D6">
      <w:pPr>
        <w:pStyle w:val="Normaalweb"/>
        <w:shd w:val="clear" w:color="auto" w:fill="FFFFFF"/>
        <w:spacing w:before="0" w:beforeAutospacing="0" w:after="420" w:afterAutospacing="0"/>
        <w:contextualSpacing/>
        <w:rPr>
          <w:rFonts w:ascii="Arial" w:hAnsi="Arial"/>
        </w:rPr>
      </w:pPr>
    </w:p>
    <w:p w14:paraId="1F93B436" w14:textId="007551DD" w:rsidR="003949AD" w:rsidRDefault="003949AD" w:rsidP="007A58D6">
      <w:pPr>
        <w:pStyle w:val="Normaalweb"/>
        <w:shd w:val="clear" w:color="auto" w:fill="FFFFFF"/>
        <w:spacing w:before="0" w:beforeAutospacing="0" w:after="420" w:afterAutospacing="0"/>
        <w:contextualSpacing/>
        <w:rPr>
          <w:rFonts w:ascii="Arial" w:hAnsi="Arial"/>
        </w:rPr>
      </w:pPr>
      <w:r w:rsidRPr="00B6305B">
        <w:rPr>
          <w:rFonts w:ascii="Arial" w:hAnsi="Arial"/>
          <w:sz w:val="16"/>
          <w:szCs w:val="16"/>
        </w:rPr>
        <w:t>*. Deze gegevens komen uit publieksonderzoek dat we met behulp van ons CRM-systeem na afloop van iedere voorstelling doen</w:t>
      </w:r>
    </w:p>
    <w:p w14:paraId="585E254D" w14:textId="77777777" w:rsidR="007A58D6" w:rsidRPr="007A58D6" w:rsidRDefault="007A58D6" w:rsidP="007A58D6">
      <w:pPr>
        <w:pStyle w:val="Normaalweb"/>
        <w:shd w:val="clear" w:color="auto" w:fill="FFFFFF"/>
        <w:spacing w:before="0" w:beforeAutospacing="0" w:after="420" w:afterAutospacing="0"/>
        <w:contextualSpacing/>
        <w:rPr>
          <w:rFonts w:ascii="Arial" w:eastAsia="Times New Roman" w:hAnsi="Arial" w:cs="Arial"/>
          <w:b/>
          <w:color w:val="222222"/>
          <w:shd w:val="clear" w:color="auto" w:fill="FFFFFF"/>
        </w:rPr>
      </w:pPr>
      <w:r w:rsidRPr="007A58D6">
        <w:rPr>
          <w:rFonts w:ascii="Arial" w:eastAsia="Times New Roman" w:hAnsi="Arial" w:cs="Arial"/>
          <w:b/>
          <w:color w:val="222222"/>
          <w:shd w:val="clear" w:color="auto" w:fill="FFFFFF"/>
        </w:rPr>
        <w:lastRenderedPageBreak/>
        <w:t>huidig programma</w:t>
      </w:r>
    </w:p>
    <w:p w14:paraId="69B3501F" w14:textId="77777777" w:rsidR="007A58D6" w:rsidRPr="007A58D6" w:rsidRDefault="00D00262" w:rsidP="007A58D6">
      <w:pPr>
        <w:pStyle w:val="Normaalweb"/>
        <w:shd w:val="clear" w:color="auto" w:fill="FFFFFF"/>
        <w:spacing w:before="0" w:beforeAutospacing="0" w:after="420" w:afterAutospacing="0"/>
        <w:contextualSpacing/>
        <w:rPr>
          <w:rFonts w:ascii="Arial" w:eastAsia="Times New Roman" w:hAnsi="Arial" w:cs="Arial"/>
          <w:color w:val="222222"/>
          <w:shd w:val="clear" w:color="auto" w:fill="FFFFFF"/>
        </w:rPr>
      </w:pPr>
      <w:r w:rsidRPr="007A58D6">
        <w:rPr>
          <w:rFonts w:ascii="Arial" w:eastAsia="Times New Roman" w:hAnsi="Arial" w:cs="Arial"/>
          <w:color w:val="222222"/>
          <w:shd w:val="clear" w:color="auto" w:fill="FFFFFF"/>
        </w:rPr>
        <w:t xml:space="preserve">De programmering in de theaterzaal is een mooie mix van ‘aanstormend talent’ en 'grote namen'. De laatste groep wordt vooral geboekt in de vorm van try-outs (Theo Maassen, Youp van ’t Hek). Dit programma heeft een enorme spin-off op de kaartverkoop voor de voorstellingen van de eerste groep. </w:t>
      </w:r>
    </w:p>
    <w:p w14:paraId="1B1C733B" w14:textId="77777777" w:rsidR="007A58D6" w:rsidRPr="007A58D6" w:rsidRDefault="007A58D6" w:rsidP="007A58D6">
      <w:pPr>
        <w:pStyle w:val="Normaalweb"/>
        <w:shd w:val="clear" w:color="auto" w:fill="FFFFFF"/>
        <w:spacing w:before="0" w:beforeAutospacing="0" w:after="420" w:afterAutospacing="0"/>
        <w:contextualSpacing/>
        <w:rPr>
          <w:rFonts w:ascii="Arial" w:eastAsia="Times New Roman" w:hAnsi="Arial" w:cs="Arial"/>
          <w:color w:val="222222"/>
          <w:shd w:val="clear" w:color="auto" w:fill="FFFFFF"/>
        </w:rPr>
      </w:pPr>
    </w:p>
    <w:p w14:paraId="3B96CB00" w14:textId="77777777" w:rsidR="007A58D6" w:rsidRPr="007A58D6" w:rsidRDefault="00D00262" w:rsidP="007A58D6">
      <w:pPr>
        <w:pStyle w:val="Normaalweb"/>
        <w:shd w:val="clear" w:color="auto" w:fill="FFFFFF"/>
        <w:spacing w:before="0" w:beforeAutospacing="0" w:after="420" w:afterAutospacing="0"/>
        <w:contextualSpacing/>
        <w:rPr>
          <w:rFonts w:ascii="Arial" w:eastAsia="Times New Roman" w:hAnsi="Arial" w:cs="Arial"/>
          <w:color w:val="222222"/>
        </w:rPr>
      </w:pPr>
      <w:r w:rsidRPr="007A58D6">
        <w:rPr>
          <w:rFonts w:ascii="Arial" w:eastAsia="Times New Roman" w:hAnsi="Arial" w:cs="Arial"/>
          <w:color w:val="222222"/>
        </w:rPr>
        <w:t>Dat willen we de komende jaren vasthouden om zo een positieve ‘</w:t>
      </w:r>
      <w:proofErr w:type="spellStart"/>
      <w:r w:rsidRPr="007A58D6">
        <w:rPr>
          <w:rFonts w:ascii="Arial" w:eastAsia="Times New Roman" w:hAnsi="Arial" w:cs="Arial"/>
          <w:color w:val="222222"/>
        </w:rPr>
        <w:t>vibe</w:t>
      </w:r>
      <w:proofErr w:type="spellEnd"/>
      <w:r w:rsidRPr="007A58D6">
        <w:rPr>
          <w:rFonts w:ascii="Arial" w:eastAsia="Times New Roman" w:hAnsi="Arial" w:cs="Arial"/>
          <w:color w:val="222222"/>
        </w:rPr>
        <w:t xml:space="preserve">’ rondom de ECI te creëren. De bekende namen blijven, ook in de toekomst, met het oog op de gewenste laagdrempeligheid een wezenlijk onderdeel vormen van de programmering. Daarnaast koersen we op een aanbod van 'speciale' voorstellingen die qua vorm en inhoud passen bij de ECI. Hierbij valt te denken aan een miniversie van de Nederlandse Dansdagen (die maar op enkele plekken in Nederland te zien is) met bijzondere prijswinnende dansoptredens op verschillende locaties in het gebouw waarop het filmprogramma inhoudelijk weer kan aanhaken. Daarnaast hoort ook de samenwerking met de Limburgse Federatie Amateurtoneel (LFA) en het Huis voor de Kunsten (HKL) thuis in de ECI. Zo staat het ‘Eenakterfestival’ waarbinnen Limburgse amateurgezelschappen optreden in de theater – en </w:t>
      </w:r>
      <w:proofErr w:type="spellStart"/>
      <w:r w:rsidRPr="007A58D6">
        <w:rPr>
          <w:rFonts w:ascii="Arial" w:eastAsia="Times New Roman" w:hAnsi="Arial" w:cs="Arial"/>
          <w:color w:val="222222"/>
        </w:rPr>
        <w:t>popzaal</w:t>
      </w:r>
      <w:proofErr w:type="spellEnd"/>
      <w:r w:rsidRPr="007A58D6">
        <w:rPr>
          <w:rFonts w:ascii="Arial" w:eastAsia="Times New Roman" w:hAnsi="Arial" w:cs="Arial"/>
          <w:color w:val="222222"/>
        </w:rPr>
        <w:t xml:space="preserve"> vast in ons programma. </w:t>
      </w:r>
    </w:p>
    <w:p w14:paraId="65C8CA83" w14:textId="77777777" w:rsidR="007A58D6" w:rsidRPr="007A58D6" w:rsidRDefault="007A58D6" w:rsidP="007A58D6">
      <w:pPr>
        <w:pStyle w:val="Normaalweb"/>
        <w:shd w:val="clear" w:color="auto" w:fill="FFFFFF"/>
        <w:spacing w:before="0" w:beforeAutospacing="0" w:after="420" w:afterAutospacing="0"/>
        <w:contextualSpacing/>
        <w:rPr>
          <w:rFonts w:ascii="Arial" w:eastAsia="Times New Roman" w:hAnsi="Arial" w:cs="Arial"/>
          <w:color w:val="222222"/>
        </w:rPr>
      </w:pPr>
    </w:p>
    <w:p w14:paraId="2AB47FEE" w14:textId="528DF96C" w:rsidR="007A58D6" w:rsidRPr="007A58D6" w:rsidRDefault="00D00262" w:rsidP="007A58D6">
      <w:pPr>
        <w:pStyle w:val="Normaalweb"/>
        <w:shd w:val="clear" w:color="auto" w:fill="FFFFFF"/>
        <w:spacing w:before="0" w:beforeAutospacing="0" w:after="420" w:afterAutospacing="0"/>
        <w:contextualSpacing/>
        <w:rPr>
          <w:rFonts w:ascii="Arial" w:eastAsia="Times New Roman" w:hAnsi="Arial" w:cs="Arial"/>
          <w:color w:val="222222"/>
        </w:rPr>
      </w:pPr>
      <w:r w:rsidRPr="007A58D6">
        <w:rPr>
          <w:rFonts w:ascii="Arial" w:eastAsia="Times New Roman" w:hAnsi="Arial" w:cs="Arial"/>
          <w:color w:val="222222"/>
        </w:rPr>
        <w:t xml:space="preserve">Ook voorstellingen voor specifieke doelgroepen komen aan bod. Denk hierbij aan Jazz &amp; Wine, Orgel Vreten of een workshop met aansluitend optreden van een bekende instrumentalist of een Franse voorstelling in samenwerking met de Alliance </w:t>
      </w:r>
      <w:proofErr w:type="spellStart"/>
      <w:r w:rsidRPr="007A58D6">
        <w:rPr>
          <w:rFonts w:ascii="Arial" w:eastAsia="Times New Roman" w:hAnsi="Arial" w:cs="Arial"/>
          <w:color w:val="222222"/>
        </w:rPr>
        <w:t>Française</w:t>
      </w:r>
      <w:proofErr w:type="spellEnd"/>
      <w:r w:rsidRPr="007A58D6">
        <w:rPr>
          <w:rFonts w:ascii="Arial" w:eastAsia="Times New Roman" w:hAnsi="Arial" w:cs="Arial"/>
        </w:rPr>
        <w:t xml:space="preserve">. Waar mogelijk verbinden we dit aanbod met de overige disciplines binnen de ECI óf sterrenrestaurant </w:t>
      </w:r>
      <w:proofErr w:type="spellStart"/>
      <w:r w:rsidRPr="007A58D6">
        <w:rPr>
          <w:rFonts w:ascii="Arial" w:eastAsia="Times New Roman" w:hAnsi="Arial" w:cs="Arial"/>
        </w:rPr>
        <w:t>One</w:t>
      </w:r>
      <w:proofErr w:type="spellEnd"/>
      <w:r w:rsidRPr="007A58D6">
        <w:rPr>
          <w:rFonts w:ascii="Arial" w:eastAsia="Times New Roman" w:hAnsi="Arial" w:cs="Arial"/>
        </w:rPr>
        <w:t xml:space="preserve"> waarmee we onze voordeur delen en waarmee we </w:t>
      </w:r>
      <w:r w:rsidR="003949AD">
        <w:rPr>
          <w:rFonts w:ascii="Arial" w:eastAsia="Times New Roman" w:hAnsi="Arial" w:cs="Arial"/>
        </w:rPr>
        <w:t xml:space="preserve">ook </w:t>
      </w:r>
      <w:r w:rsidRPr="007A58D6">
        <w:rPr>
          <w:rFonts w:ascii="Arial" w:eastAsia="Times New Roman" w:hAnsi="Arial" w:cs="Arial"/>
        </w:rPr>
        <w:t xml:space="preserve">met ons </w:t>
      </w:r>
      <w:proofErr w:type="spellStart"/>
      <w:r w:rsidRPr="007A58D6">
        <w:rPr>
          <w:rFonts w:ascii="Arial" w:eastAsia="Times New Roman" w:hAnsi="Arial" w:cs="Arial"/>
        </w:rPr>
        <w:t>film-aanbod</w:t>
      </w:r>
      <w:proofErr w:type="spellEnd"/>
      <w:r w:rsidRPr="007A58D6">
        <w:rPr>
          <w:rFonts w:ascii="Arial" w:eastAsia="Times New Roman" w:hAnsi="Arial" w:cs="Arial"/>
        </w:rPr>
        <w:t xml:space="preserve"> al samen werken.</w:t>
      </w:r>
      <w:r w:rsidRPr="007A58D6">
        <w:rPr>
          <w:rFonts w:ascii="Arial" w:eastAsia="Times New Roman" w:hAnsi="Arial" w:cs="Arial"/>
          <w:color w:val="222222"/>
        </w:rPr>
        <w:t xml:space="preserve"> Binnen dit kader past ook de ambitie te werken aan eigen producties voor een specifieke doelgroep. Zo zijn er verkennende gesprekken gevoerd over de ontwikkeling van het stuk Romeo &amp; Juliet door senioren.</w:t>
      </w:r>
    </w:p>
    <w:p w14:paraId="37330485" w14:textId="77777777" w:rsidR="007A58D6" w:rsidRPr="007A58D6" w:rsidRDefault="007A58D6" w:rsidP="007A58D6">
      <w:pPr>
        <w:pStyle w:val="Normaalweb"/>
        <w:shd w:val="clear" w:color="auto" w:fill="FFFFFF"/>
        <w:spacing w:before="0" w:beforeAutospacing="0" w:after="420" w:afterAutospacing="0"/>
        <w:contextualSpacing/>
        <w:rPr>
          <w:rFonts w:ascii="Arial" w:eastAsia="Times New Roman" w:hAnsi="Arial" w:cs="Arial"/>
          <w:color w:val="222222"/>
        </w:rPr>
      </w:pPr>
    </w:p>
    <w:p w14:paraId="30232BFD" w14:textId="2BA673E2" w:rsidR="003949AD" w:rsidRDefault="00D00262" w:rsidP="00B6305B">
      <w:pPr>
        <w:pStyle w:val="Normaalweb"/>
        <w:shd w:val="clear" w:color="auto" w:fill="FFFFFF"/>
        <w:spacing w:before="0" w:beforeAutospacing="0" w:after="420" w:afterAutospacing="0"/>
        <w:contextualSpacing/>
        <w:rPr>
          <w:rFonts w:ascii="Arial" w:hAnsi="Arial" w:cs="Arial"/>
        </w:rPr>
      </w:pPr>
      <w:r w:rsidRPr="007A58D6">
        <w:rPr>
          <w:rFonts w:ascii="Arial" w:hAnsi="Arial" w:cs="Arial"/>
        </w:rPr>
        <w:t xml:space="preserve">Daarnaast biedt de ECI de komende jaren plek aan nieuwe makers! Met die makers gaan we de komende jaren op verschillende manieren de samenwerking aan. Natuurlijk bieden we een speelplek! Maar we gaan ook op zoek naar nieuwe vormen van presentatie, bijv. in </w:t>
      </w:r>
      <w:r w:rsidR="003949AD">
        <w:rPr>
          <w:rFonts w:ascii="Arial" w:hAnsi="Arial" w:cs="Arial"/>
        </w:rPr>
        <w:t xml:space="preserve">de </w:t>
      </w:r>
      <w:r w:rsidRPr="007A58D6">
        <w:rPr>
          <w:rFonts w:ascii="Arial" w:hAnsi="Arial" w:cs="Arial"/>
        </w:rPr>
        <w:t xml:space="preserve">vorm van voorprogramma’s voor ons reguliere aanbod waarin een verkorte versie van een nieuw stuk kan worden gepresenteerd. </w:t>
      </w:r>
    </w:p>
    <w:p w14:paraId="5A3200A7" w14:textId="77777777" w:rsidR="003949AD" w:rsidRDefault="003949AD" w:rsidP="00B6305B">
      <w:pPr>
        <w:pStyle w:val="Normaalweb"/>
        <w:shd w:val="clear" w:color="auto" w:fill="FFFFFF"/>
        <w:spacing w:before="0" w:beforeAutospacing="0" w:after="420" w:afterAutospacing="0"/>
        <w:contextualSpacing/>
        <w:rPr>
          <w:rFonts w:ascii="Arial" w:hAnsi="Arial" w:cs="Arial"/>
        </w:rPr>
      </w:pPr>
    </w:p>
    <w:p w14:paraId="51FD5B15" w14:textId="505B50A7" w:rsidR="00B6305B" w:rsidRDefault="00D00262" w:rsidP="00B6305B">
      <w:pPr>
        <w:pStyle w:val="Normaalweb"/>
        <w:shd w:val="clear" w:color="auto" w:fill="FFFFFF"/>
        <w:spacing w:before="0" w:beforeAutospacing="0" w:after="420" w:afterAutospacing="0"/>
        <w:contextualSpacing/>
        <w:rPr>
          <w:rFonts w:ascii="Arial" w:hAnsi="Arial" w:cs="Arial"/>
        </w:rPr>
      </w:pPr>
      <w:r w:rsidRPr="007A58D6">
        <w:rPr>
          <w:rFonts w:ascii="Arial" w:hAnsi="Arial" w:cs="Arial"/>
        </w:rPr>
        <w:t xml:space="preserve">Hierover zijn we in gesprek met Via Zuid. Tegelijkertijd vinden we het belangrijk gezamenlijk op te trekken in de opbouw van nieuw publiek. Daartoe zullen we meekijken in het maakproces, afmonteermogelijkheden aanbieden op onze eigen vlakke vloer, in ons eigen theater. We spraken hierover al met </w:t>
      </w:r>
      <w:proofErr w:type="spellStart"/>
      <w:r w:rsidRPr="007A58D6">
        <w:rPr>
          <w:rFonts w:ascii="Arial" w:hAnsi="Arial" w:cs="Arial"/>
        </w:rPr>
        <w:t>Gotra</w:t>
      </w:r>
      <w:proofErr w:type="spellEnd"/>
      <w:r w:rsidRPr="007A58D6">
        <w:rPr>
          <w:rFonts w:ascii="Arial" w:hAnsi="Arial" w:cs="Arial"/>
        </w:rPr>
        <w:t>-ballet, Toneelgroep Maastricht, Jeugdtheater het Laagland en Project Sally.</w:t>
      </w:r>
      <w:r w:rsidR="00A21212" w:rsidRPr="007A58D6">
        <w:rPr>
          <w:rFonts w:ascii="Arial" w:hAnsi="Arial" w:cs="Arial"/>
        </w:rPr>
        <w:t xml:space="preserve"> </w:t>
      </w:r>
    </w:p>
    <w:p w14:paraId="2BB8822A" w14:textId="77777777" w:rsidR="003949AD" w:rsidRDefault="003949AD" w:rsidP="00B6305B">
      <w:pPr>
        <w:pStyle w:val="Normaalweb"/>
        <w:shd w:val="clear" w:color="auto" w:fill="FFFFFF"/>
        <w:spacing w:before="0" w:beforeAutospacing="0" w:after="420" w:afterAutospacing="0"/>
        <w:contextualSpacing/>
        <w:rPr>
          <w:rFonts w:ascii="Arial" w:hAnsi="Arial" w:cs="Arial"/>
        </w:rPr>
      </w:pPr>
    </w:p>
    <w:p w14:paraId="48607E23" w14:textId="5F758927" w:rsidR="0070163B" w:rsidRPr="00B6305B" w:rsidRDefault="00A21212" w:rsidP="00B6305B">
      <w:pPr>
        <w:pStyle w:val="Normaalweb"/>
        <w:shd w:val="clear" w:color="auto" w:fill="FFFFFF"/>
        <w:spacing w:before="0" w:beforeAutospacing="0" w:after="420" w:afterAutospacing="0"/>
        <w:contextualSpacing/>
        <w:rPr>
          <w:rFonts w:ascii="Arial" w:hAnsi="Arial" w:cs="Arial"/>
        </w:rPr>
      </w:pPr>
      <w:r w:rsidRPr="00B6305B">
        <w:rPr>
          <w:rFonts w:ascii="Arial" w:hAnsi="Arial" w:cs="Arial"/>
        </w:rPr>
        <w:t>De komende jaren in cijfers;</w:t>
      </w:r>
    </w:p>
    <w:p w14:paraId="7D48BFF0" w14:textId="77777777" w:rsidR="0070163B" w:rsidRPr="00BF261E" w:rsidRDefault="0070163B">
      <w:pPr>
        <w:spacing w:line="276" w:lineRule="auto"/>
        <w:rPr>
          <w:sz w:val="20"/>
          <w:szCs w:val="20"/>
        </w:rPr>
      </w:pPr>
    </w:p>
    <w:p w14:paraId="6AF84A21" w14:textId="77777777" w:rsidR="0070163B" w:rsidRPr="00BF261E" w:rsidRDefault="0070163B">
      <w:pPr>
        <w:spacing w:line="276" w:lineRule="auto"/>
        <w:rPr>
          <w:sz w:val="20"/>
          <w:szCs w:val="20"/>
        </w:rPr>
      </w:pPr>
    </w:p>
    <w:p w14:paraId="1924C5FA" w14:textId="77777777" w:rsidR="00A21212" w:rsidRDefault="00A21212">
      <w:pPr>
        <w:spacing w:line="276" w:lineRule="auto"/>
        <w:rPr>
          <w:i/>
          <w:sz w:val="20"/>
          <w:szCs w:val="20"/>
        </w:rPr>
      </w:pPr>
    </w:p>
    <w:p w14:paraId="32CBCD94" w14:textId="77777777" w:rsidR="00A21212" w:rsidRDefault="00A21212">
      <w:pPr>
        <w:spacing w:line="276" w:lineRule="auto"/>
        <w:rPr>
          <w:i/>
          <w:sz w:val="20"/>
          <w:szCs w:val="20"/>
        </w:rPr>
      </w:pPr>
    </w:p>
    <w:p w14:paraId="4F9A84BA" w14:textId="77777777" w:rsidR="00A21212" w:rsidRDefault="00A21212">
      <w:pPr>
        <w:spacing w:line="276" w:lineRule="auto"/>
        <w:rPr>
          <w:i/>
          <w:sz w:val="20"/>
          <w:szCs w:val="20"/>
        </w:rPr>
      </w:pPr>
    </w:p>
    <w:p w14:paraId="75E2A4DD" w14:textId="77777777" w:rsidR="00A21212" w:rsidRDefault="00A21212">
      <w:pPr>
        <w:spacing w:line="276" w:lineRule="auto"/>
        <w:rPr>
          <w:i/>
          <w:sz w:val="20"/>
          <w:szCs w:val="20"/>
        </w:rPr>
      </w:pPr>
    </w:p>
    <w:p w14:paraId="12DBB590" w14:textId="77777777" w:rsidR="00A21212" w:rsidRDefault="00A21212">
      <w:pPr>
        <w:spacing w:line="276" w:lineRule="auto"/>
        <w:rPr>
          <w:i/>
          <w:sz w:val="20"/>
          <w:szCs w:val="20"/>
        </w:rPr>
      </w:pPr>
    </w:p>
    <w:tbl>
      <w:tblPr>
        <w:tblStyle w:val="a8"/>
        <w:tblpPr w:leftFromText="141" w:rightFromText="141" w:vertAnchor="page" w:horzAnchor="page" w:tblpX="1464" w:tblpY="11515"/>
        <w:tblW w:w="7983" w:type="dxa"/>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00" w:firstRow="0" w:lastRow="0" w:firstColumn="0" w:lastColumn="0" w:noHBand="0" w:noVBand="1"/>
      </w:tblPr>
      <w:tblGrid>
        <w:gridCol w:w="3164"/>
        <w:gridCol w:w="1276"/>
        <w:gridCol w:w="1275"/>
        <w:gridCol w:w="1134"/>
        <w:gridCol w:w="1134"/>
      </w:tblGrid>
      <w:tr w:rsidR="00D22ED2" w:rsidRPr="00BF261E" w14:paraId="4535C99B" w14:textId="77777777" w:rsidTr="003949AD">
        <w:trPr>
          <w:trHeight w:val="160"/>
        </w:trPr>
        <w:tc>
          <w:tcPr>
            <w:tcW w:w="3164" w:type="dxa"/>
            <w:shd w:val="clear" w:color="auto" w:fill="auto"/>
            <w:tcMar>
              <w:top w:w="30" w:type="dxa"/>
              <w:left w:w="45" w:type="dxa"/>
              <w:bottom w:w="30" w:type="dxa"/>
              <w:right w:w="45" w:type="dxa"/>
            </w:tcMar>
            <w:vAlign w:val="bottom"/>
          </w:tcPr>
          <w:p w14:paraId="6D3381AA" w14:textId="77777777" w:rsidR="00D22ED2" w:rsidRPr="00BF261E" w:rsidRDefault="00D22ED2" w:rsidP="003949AD">
            <w:pPr>
              <w:contextualSpacing/>
              <w:rPr>
                <w:sz w:val="20"/>
                <w:szCs w:val="20"/>
              </w:rPr>
            </w:pPr>
            <w:r w:rsidRPr="00BF261E">
              <w:rPr>
                <w:b/>
                <w:sz w:val="20"/>
                <w:szCs w:val="20"/>
              </w:rPr>
              <w:t>Bezoekers</w:t>
            </w:r>
          </w:p>
        </w:tc>
        <w:tc>
          <w:tcPr>
            <w:tcW w:w="1276" w:type="dxa"/>
            <w:shd w:val="clear" w:color="auto" w:fill="auto"/>
            <w:tcMar>
              <w:top w:w="30" w:type="dxa"/>
              <w:left w:w="45" w:type="dxa"/>
              <w:bottom w:w="30" w:type="dxa"/>
              <w:right w:w="45" w:type="dxa"/>
            </w:tcMar>
            <w:vAlign w:val="bottom"/>
          </w:tcPr>
          <w:p w14:paraId="6C025323" w14:textId="77777777" w:rsidR="00D22ED2" w:rsidRPr="00BF261E" w:rsidRDefault="00D22ED2" w:rsidP="003949AD">
            <w:pPr>
              <w:contextualSpacing/>
              <w:jc w:val="right"/>
              <w:rPr>
                <w:sz w:val="20"/>
                <w:szCs w:val="20"/>
              </w:rPr>
            </w:pPr>
            <w:r w:rsidRPr="00BF261E">
              <w:rPr>
                <w:b/>
                <w:sz w:val="20"/>
                <w:szCs w:val="20"/>
              </w:rPr>
              <w:t>2016</w:t>
            </w:r>
          </w:p>
        </w:tc>
        <w:tc>
          <w:tcPr>
            <w:tcW w:w="1275" w:type="dxa"/>
            <w:shd w:val="clear" w:color="auto" w:fill="auto"/>
            <w:tcMar>
              <w:top w:w="30" w:type="dxa"/>
              <w:left w:w="45" w:type="dxa"/>
              <w:bottom w:w="30" w:type="dxa"/>
              <w:right w:w="45" w:type="dxa"/>
            </w:tcMar>
            <w:vAlign w:val="bottom"/>
          </w:tcPr>
          <w:p w14:paraId="303C53A3" w14:textId="77777777" w:rsidR="00D22ED2" w:rsidRPr="00BF261E" w:rsidRDefault="00D22ED2" w:rsidP="003949AD">
            <w:pPr>
              <w:contextualSpacing/>
              <w:jc w:val="right"/>
              <w:rPr>
                <w:sz w:val="20"/>
                <w:szCs w:val="20"/>
              </w:rPr>
            </w:pPr>
            <w:r w:rsidRPr="00BF261E">
              <w:rPr>
                <w:b/>
                <w:sz w:val="20"/>
                <w:szCs w:val="20"/>
              </w:rPr>
              <w:t>2017</w:t>
            </w:r>
          </w:p>
        </w:tc>
        <w:tc>
          <w:tcPr>
            <w:tcW w:w="1134" w:type="dxa"/>
            <w:shd w:val="clear" w:color="auto" w:fill="auto"/>
            <w:tcMar>
              <w:top w:w="30" w:type="dxa"/>
              <w:left w:w="45" w:type="dxa"/>
              <w:bottom w:w="30" w:type="dxa"/>
              <w:right w:w="45" w:type="dxa"/>
            </w:tcMar>
            <w:vAlign w:val="bottom"/>
          </w:tcPr>
          <w:p w14:paraId="156159AD" w14:textId="77777777" w:rsidR="00D22ED2" w:rsidRPr="00BF261E" w:rsidRDefault="00D22ED2" w:rsidP="003949AD">
            <w:pPr>
              <w:contextualSpacing/>
              <w:jc w:val="right"/>
              <w:rPr>
                <w:sz w:val="20"/>
                <w:szCs w:val="20"/>
              </w:rPr>
            </w:pPr>
            <w:r w:rsidRPr="00BF261E">
              <w:rPr>
                <w:b/>
                <w:sz w:val="20"/>
                <w:szCs w:val="20"/>
              </w:rPr>
              <w:t>2018</w:t>
            </w:r>
          </w:p>
        </w:tc>
        <w:tc>
          <w:tcPr>
            <w:tcW w:w="1134" w:type="dxa"/>
            <w:shd w:val="clear" w:color="auto" w:fill="auto"/>
            <w:tcMar>
              <w:top w:w="30" w:type="dxa"/>
              <w:left w:w="45" w:type="dxa"/>
              <w:bottom w:w="30" w:type="dxa"/>
              <w:right w:w="45" w:type="dxa"/>
            </w:tcMar>
            <w:vAlign w:val="bottom"/>
          </w:tcPr>
          <w:p w14:paraId="52BA03EF" w14:textId="77777777" w:rsidR="00D22ED2" w:rsidRPr="00BF261E" w:rsidRDefault="00D22ED2" w:rsidP="003949AD">
            <w:pPr>
              <w:contextualSpacing/>
              <w:jc w:val="right"/>
              <w:rPr>
                <w:sz w:val="20"/>
                <w:szCs w:val="20"/>
              </w:rPr>
            </w:pPr>
            <w:r w:rsidRPr="00BF261E">
              <w:rPr>
                <w:b/>
                <w:sz w:val="20"/>
                <w:szCs w:val="20"/>
              </w:rPr>
              <w:t>2019</w:t>
            </w:r>
          </w:p>
        </w:tc>
      </w:tr>
      <w:tr w:rsidR="00D22ED2" w:rsidRPr="00BF261E" w14:paraId="2756A239" w14:textId="77777777" w:rsidTr="003949AD">
        <w:trPr>
          <w:trHeight w:val="160"/>
        </w:trPr>
        <w:tc>
          <w:tcPr>
            <w:tcW w:w="3164" w:type="dxa"/>
            <w:shd w:val="clear" w:color="auto" w:fill="auto"/>
            <w:tcMar>
              <w:top w:w="30" w:type="dxa"/>
              <w:left w:w="45" w:type="dxa"/>
              <w:bottom w:w="30" w:type="dxa"/>
              <w:right w:w="45" w:type="dxa"/>
            </w:tcMar>
            <w:vAlign w:val="bottom"/>
          </w:tcPr>
          <w:p w14:paraId="3B841AB9" w14:textId="77777777" w:rsidR="00D22ED2" w:rsidRPr="00BF261E" w:rsidRDefault="00D22ED2" w:rsidP="003949AD">
            <w:pPr>
              <w:contextualSpacing/>
              <w:rPr>
                <w:sz w:val="20"/>
                <w:szCs w:val="20"/>
              </w:rPr>
            </w:pPr>
            <w:r w:rsidRPr="00BF261E">
              <w:rPr>
                <w:sz w:val="20"/>
                <w:szCs w:val="20"/>
              </w:rPr>
              <w:t>Brochurevoorstellingen</w:t>
            </w:r>
          </w:p>
        </w:tc>
        <w:tc>
          <w:tcPr>
            <w:tcW w:w="1276" w:type="dxa"/>
            <w:shd w:val="clear" w:color="auto" w:fill="auto"/>
            <w:tcMar>
              <w:top w:w="30" w:type="dxa"/>
              <w:left w:w="45" w:type="dxa"/>
              <w:bottom w:w="30" w:type="dxa"/>
              <w:right w:w="45" w:type="dxa"/>
            </w:tcMar>
            <w:vAlign w:val="bottom"/>
          </w:tcPr>
          <w:p w14:paraId="5601F5C2" w14:textId="77777777" w:rsidR="00D22ED2" w:rsidRPr="00BF261E" w:rsidRDefault="00D22ED2" w:rsidP="003949AD">
            <w:pPr>
              <w:contextualSpacing/>
              <w:jc w:val="right"/>
              <w:rPr>
                <w:sz w:val="20"/>
                <w:szCs w:val="20"/>
              </w:rPr>
            </w:pPr>
            <w:r>
              <w:rPr>
                <w:sz w:val="20"/>
                <w:szCs w:val="20"/>
              </w:rPr>
              <w:t>4.600</w:t>
            </w:r>
          </w:p>
        </w:tc>
        <w:tc>
          <w:tcPr>
            <w:tcW w:w="1275" w:type="dxa"/>
            <w:shd w:val="clear" w:color="auto" w:fill="auto"/>
            <w:tcMar>
              <w:top w:w="30" w:type="dxa"/>
              <w:left w:w="45" w:type="dxa"/>
              <w:bottom w:w="30" w:type="dxa"/>
              <w:right w:w="45" w:type="dxa"/>
            </w:tcMar>
            <w:vAlign w:val="bottom"/>
          </w:tcPr>
          <w:p w14:paraId="243E096A" w14:textId="77777777" w:rsidR="00D22ED2" w:rsidRPr="00BF261E" w:rsidRDefault="00D22ED2" w:rsidP="003949AD">
            <w:pPr>
              <w:contextualSpacing/>
              <w:jc w:val="right"/>
              <w:rPr>
                <w:sz w:val="20"/>
                <w:szCs w:val="20"/>
              </w:rPr>
            </w:pPr>
            <w:r>
              <w:rPr>
                <w:sz w:val="20"/>
                <w:szCs w:val="20"/>
              </w:rPr>
              <w:t>4.800</w:t>
            </w:r>
          </w:p>
        </w:tc>
        <w:tc>
          <w:tcPr>
            <w:tcW w:w="1134" w:type="dxa"/>
            <w:shd w:val="clear" w:color="auto" w:fill="auto"/>
            <w:tcMar>
              <w:top w:w="30" w:type="dxa"/>
              <w:left w:w="45" w:type="dxa"/>
              <w:bottom w:w="30" w:type="dxa"/>
              <w:right w:w="45" w:type="dxa"/>
            </w:tcMar>
            <w:vAlign w:val="bottom"/>
          </w:tcPr>
          <w:p w14:paraId="7AFBFD99" w14:textId="77777777" w:rsidR="00D22ED2" w:rsidRPr="00BF261E" w:rsidRDefault="00D22ED2" w:rsidP="003949AD">
            <w:pPr>
              <w:contextualSpacing/>
              <w:jc w:val="right"/>
              <w:rPr>
                <w:sz w:val="20"/>
                <w:szCs w:val="20"/>
              </w:rPr>
            </w:pPr>
            <w:r>
              <w:rPr>
                <w:sz w:val="20"/>
                <w:szCs w:val="20"/>
              </w:rPr>
              <w:t>5.000</w:t>
            </w:r>
          </w:p>
        </w:tc>
        <w:tc>
          <w:tcPr>
            <w:tcW w:w="1134" w:type="dxa"/>
            <w:shd w:val="clear" w:color="auto" w:fill="auto"/>
            <w:tcMar>
              <w:top w:w="30" w:type="dxa"/>
              <w:left w:w="45" w:type="dxa"/>
              <w:bottom w:w="30" w:type="dxa"/>
              <w:right w:w="45" w:type="dxa"/>
            </w:tcMar>
            <w:vAlign w:val="bottom"/>
          </w:tcPr>
          <w:p w14:paraId="303CCB79" w14:textId="77777777" w:rsidR="00D22ED2" w:rsidRPr="00BF261E" w:rsidRDefault="00D22ED2" w:rsidP="003949AD">
            <w:pPr>
              <w:contextualSpacing/>
              <w:jc w:val="right"/>
              <w:rPr>
                <w:sz w:val="20"/>
                <w:szCs w:val="20"/>
              </w:rPr>
            </w:pPr>
            <w:r>
              <w:rPr>
                <w:sz w:val="20"/>
                <w:szCs w:val="20"/>
              </w:rPr>
              <w:t>5.200</w:t>
            </w:r>
          </w:p>
        </w:tc>
      </w:tr>
      <w:tr w:rsidR="00D22ED2" w:rsidRPr="00BF261E" w14:paraId="6476D381" w14:textId="77777777" w:rsidTr="003949AD">
        <w:trPr>
          <w:trHeight w:val="160"/>
        </w:trPr>
        <w:tc>
          <w:tcPr>
            <w:tcW w:w="3164" w:type="dxa"/>
            <w:shd w:val="clear" w:color="auto" w:fill="auto"/>
            <w:tcMar>
              <w:top w:w="30" w:type="dxa"/>
              <w:left w:w="45" w:type="dxa"/>
              <w:bottom w:w="30" w:type="dxa"/>
              <w:right w:w="45" w:type="dxa"/>
            </w:tcMar>
            <w:vAlign w:val="bottom"/>
          </w:tcPr>
          <w:p w14:paraId="419A2033" w14:textId="77777777" w:rsidR="00D22ED2" w:rsidRPr="00BF261E" w:rsidRDefault="00D22ED2" w:rsidP="003949AD">
            <w:pPr>
              <w:contextualSpacing/>
              <w:rPr>
                <w:sz w:val="20"/>
                <w:szCs w:val="20"/>
              </w:rPr>
            </w:pPr>
            <w:r w:rsidRPr="00BF261E">
              <w:rPr>
                <w:sz w:val="20"/>
                <w:szCs w:val="20"/>
              </w:rPr>
              <w:t>Schoolvoorstellingen BO</w:t>
            </w:r>
          </w:p>
        </w:tc>
        <w:tc>
          <w:tcPr>
            <w:tcW w:w="1276" w:type="dxa"/>
            <w:shd w:val="clear" w:color="auto" w:fill="auto"/>
            <w:tcMar>
              <w:top w:w="30" w:type="dxa"/>
              <w:left w:w="45" w:type="dxa"/>
              <w:bottom w:w="30" w:type="dxa"/>
              <w:right w:w="45" w:type="dxa"/>
            </w:tcMar>
            <w:vAlign w:val="bottom"/>
          </w:tcPr>
          <w:p w14:paraId="50D226E8" w14:textId="77777777" w:rsidR="00D22ED2" w:rsidRPr="00BF261E" w:rsidRDefault="00D22ED2" w:rsidP="003949AD">
            <w:pPr>
              <w:contextualSpacing/>
              <w:jc w:val="right"/>
              <w:rPr>
                <w:sz w:val="20"/>
                <w:szCs w:val="20"/>
              </w:rPr>
            </w:pPr>
            <w:r w:rsidRPr="00BF261E">
              <w:rPr>
                <w:sz w:val="20"/>
                <w:szCs w:val="20"/>
              </w:rPr>
              <w:t>1.000</w:t>
            </w:r>
          </w:p>
        </w:tc>
        <w:tc>
          <w:tcPr>
            <w:tcW w:w="1275" w:type="dxa"/>
            <w:shd w:val="clear" w:color="auto" w:fill="auto"/>
            <w:tcMar>
              <w:top w:w="30" w:type="dxa"/>
              <w:left w:w="45" w:type="dxa"/>
              <w:bottom w:w="30" w:type="dxa"/>
              <w:right w:w="45" w:type="dxa"/>
            </w:tcMar>
            <w:vAlign w:val="bottom"/>
          </w:tcPr>
          <w:p w14:paraId="292B7F14" w14:textId="77777777" w:rsidR="00D22ED2" w:rsidRPr="00BF261E" w:rsidRDefault="00D22ED2" w:rsidP="003949AD">
            <w:pPr>
              <w:contextualSpacing/>
              <w:jc w:val="right"/>
              <w:rPr>
                <w:sz w:val="20"/>
                <w:szCs w:val="20"/>
              </w:rPr>
            </w:pPr>
            <w:r w:rsidRPr="00BF261E">
              <w:rPr>
                <w:sz w:val="20"/>
                <w:szCs w:val="20"/>
              </w:rPr>
              <w:t>1.100</w:t>
            </w:r>
          </w:p>
        </w:tc>
        <w:tc>
          <w:tcPr>
            <w:tcW w:w="1134" w:type="dxa"/>
            <w:shd w:val="clear" w:color="auto" w:fill="auto"/>
            <w:tcMar>
              <w:top w:w="30" w:type="dxa"/>
              <w:left w:w="45" w:type="dxa"/>
              <w:bottom w:w="30" w:type="dxa"/>
              <w:right w:w="45" w:type="dxa"/>
            </w:tcMar>
            <w:vAlign w:val="bottom"/>
          </w:tcPr>
          <w:p w14:paraId="04B6F238" w14:textId="77777777" w:rsidR="00D22ED2" w:rsidRPr="00BF261E" w:rsidRDefault="00D22ED2" w:rsidP="003949AD">
            <w:pPr>
              <w:contextualSpacing/>
              <w:jc w:val="right"/>
              <w:rPr>
                <w:sz w:val="20"/>
                <w:szCs w:val="20"/>
              </w:rPr>
            </w:pPr>
            <w:r w:rsidRPr="00BF261E">
              <w:rPr>
                <w:sz w:val="20"/>
                <w:szCs w:val="20"/>
              </w:rPr>
              <w:t>1.400</w:t>
            </w:r>
          </w:p>
        </w:tc>
        <w:tc>
          <w:tcPr>
            <w:tcW w:w="1134" w:type="dxa"/>
            <w:shd w:val="clear" w:color="auto" w:fill="auto"/>
            <w:tcMar>
              <w:top w:w="30" w:type="dxa"/>
              <w:left w:w="45" w:type="dxa"/>
              <w:bottom w:w="30" w:type="dxa"/>
              <w:right w:w="45" w:type="dxa"/>
            </w:tcMar>
            <w:vAlign w:val="bottom"/>
          </w:tcPr>
          <w:p w14:paraId="7976FA8C" w14:textId="77777777" w:rsidR="00D22ED2" w:rsidRPr="00BF261E" w:rsidRDefault="00D22ED2" w:rsidP="003949AD">
            <w:pPr>
              <w:contextualSpacing/>
              <w:jc w:val="right"/>
              <w:rPr>
                <w:sz w:val="20"/>
                <w:szCs w:val="20"/>
              </w:rPr>
            </w:pPr>
            <w:r w:rsidRPr="00BF261E">
              <w:rPr>
                <w:sz w:val="20"/>
                <w:szCs w:val="20"/>
              </w:rPr>
              <w:t>1.600</w:t>
            </w:r>
          </w:p>
        </w:tc>
      </w:tr>
      <w:tr w:rsidR="00D22ED2" w:rsidRPr="00BF261E" w14:paraId="6CBE9EBD" w14:textId="77777777" w:rsidTr="003949AD">
        <w:trPr>
          <w:trHeight w:val="160"/>
        </w:trPr>
        <w:tc>
          <w:tcPr>
            <w:tcW w:w="3164" w:type="dxa"/>
            <w:shd w:val="clear" w:color="auto" w:fill="auto"/>
            <w:tcMar>
              <w:top w:w="30" w:type="dxa"/>
              <w:left w:w="45" w:type="dxa"/>
              <w:bottom w:w="30" w:type="dxa"/>
              <w:right w:w="45" w:type="dxa"/>
            </w:tcMar>
            <w:vAlign w:val="bottom"/>
          </w:tcPr>
          <w:p w14:paraId="3D9CE570" w14:textId="77777777" w:rsidR="00D22ED2" w:rsidRPr="00BF261E" w:rsidRDefault="00D22ED2" w:rsidP="003949AD">
            <w:pPr>
              <w:contextualSpacing/>
              <w:rPr>
                <w:sz w:val="20"/>
                <w:szCs w:val="20"/>
              </w:rPr>
            </w:pPr>
            <w:r w:rsidRPr="00BF261E">
              <w:rPr>
                <w:sz w:val="20"/>
                <w:szCs w:val="20"/>
              </w:rPr>
              <w:t>Schoolvoorstellingen VO</w:t>
            </w:r>
          </w:p>
        </w:tc>
        <w:tc>
          <w:tcPr>
            <w:tcW w:w="1276" w:type="dxa"/>
            <w:shd w:val="clear" w:color="auto" w:fill="auto"/>
            <w:tcMar>
              <w:top w:w="30" w:type="dxa"/>
              <w:left w:w="45" w:type="dxa"/>
              <w:bottom w:w="30" w:type="dxa"/>
              <w:right w:w="45" w:type="dxa"/>
            </w:tcMar>
            <w:vAlign w:val="bottom"/>
          </w:tcPr>
          <w:p w14:paraId="471AD0E7" w14:textId="77777777" w:rsidR="00D22ED2" w:rsidRPr="00BF261E" w:rsidRDefault="00D22ED2" w:rsidP="003949AD">
            <w:pPr>
              <w:contextualSpacing/>
              <w:jc w:val="right"/>
              <w:rPr>
                <w:sz w:val="20"/>
                <w:szCs w:val="20"/>
              </w:rPr>
            </w:pPr>
            <w:r w:rsidRPr="00BF261E">
              <w:rPr>
                <w:sz w:val="20"/>
                <w:szCs w:val="20"/>
              </w:rPr>
              <w:t>3.500</w:t>
            </w:r>
          </w:p>
        </w:tc>
        <w:tc>
          <w:tcPr>
            <w:tcW w:w="1275" w:type="dxa"/>
            <w:shd w:val="clear" w:color="auto" w:fill="auto"/>
            <w:tcMar>
              <w:top w:w="30" w:type="dxa"/>
              <w:left w:w="45" w:type="dxa"/>
              <w:bottom w:w="30" w:type="dxa"/>
              <w:right w:w="45" w:type="dxa"/>
            </w:tcMar>
            <w:vAlign w:val="bottom"/>
          </w:tcPr>
          <w:p w14:paraId="6ACD183D" w14:textId="77777777" w:rsidR="00D22ED2" w:rsidRPr="00BF261E" w:rsidRDefault="00D22ED2" w:rsidP="003949AD">
            <w:pPr>
              <w:contextualSpacing/>
              <w:jc w:val="right"/>
              <w:rPr>
                <w:sz w:val="20"/>
                <w:szCs w:val="20"/>
              </w:rPr>
            </w:pPr>
            <w:r w:rsidRPr="00BF261E">
              <w:rPr>
                <w:sz w:val="20"/>
                <w:szCs w:val="20"/>
              </w:rPr>
              <w:t>3.500</w:t>
            </w:r>
          </w:p>
        </w:tc>
        <w:tc>
          <w:tcPr>
            <w:tcW w:w="1134" w:type="dxa"/>
            <w:shd w:val="clear" w:color="auto" w:fill="auto"/>
            <w:tcMar>
              <w:top w:w="30" w:type="dxa"/>
              <w:left w:w="45" w:type="dxa"/>
              <w:bottom w:w="30" w:type="dxa"/>
              <w:right w:w="45" w:type="dxa"/>
            </w:tcMar>
            <w:vAlign w:val="bottom"/>
          </w:tcPr>
          <w:p w14:paraId="5927D2B2" w14:textId="77777777" w:rsidR="00D22ED2" w:rsidRPr="00BF261E" w:rsidRDefault="00D22ED2" w:rsidP="003949AD">
            <w:pPr>
              <w:contextualSpacing/>
              <w:jc w:val="right"/>
              <w:rPr>
                <w:sz w:val="20"/>
                <w:szCs w:val="20"/>
              </w:rPr>
            </w:pPr>
            <w:r w:rsidRPr="00BF261E">
              <w:rPr>
                <w:sz w:val="20"/>
                <w:szCs w:val="20"/>
              </w:rPr>
              <w:t>3.500</w:t>
            </w:r>
          </w:p>
        </w:tc>
        <w:tc>
          <w:tcPr>
            <w:tcW w:w="1134" w:type="dxa"/>
            <w:shd w:val="clear" w:color="auto" w:fill="auto"/>
            <w:tcMar>
              <w:top w:w="30" w:type="dxa"/>
              <w:left w:w="45" w:type="dxa"/>
              <w:bottom w:w="30" w:type="dxa"/>
              <w:right w:w="45" w:type="dxa"/>
            </w:tcMar>
            <w:vAlign w:val="bottom"/>
          </w:tcPr>
          <w:p w14:paraId="67CADE4A" w14:textId="77777777" w:rsidR="00D22ED2" w:rsidRPr="00BF261E" w:rsidRDefault="00D22ED2" w:rsidP="003949AD">
            <w:pPr>
              <w:contextualSpacing/>
              <w:jc w:val="right"/>
              <w:rPr>
                <w:sz w:val="20"/>
                <w:szCs w:val="20"/>
              </w:rPr>
            </w:pPr>
            <w:r w:rsidRPr="00BF261E">
              <w:rPr>
                <w:sz w:val="20"/>
                <w:szCs w:val="20"/>
              </w:rPr>
              <w:t>3.500</w:t>
            </w:r>
          </w:p>
        </w:tc>
      </w:tr>
      <w:tr w:rsidR="00D22ED2" w:rsidRPr="00BF261E" w14:paraId="57503835" w14:textId="77777777" w:rsidTr="003949AD">
        <w:trPr>
          <w:trHeight w:val="160"/>
        </w:trPr>
        <w:tc>
          <w:tcPr>
            <w:tcW w:w="3164" w:type="dxa"/>
            <w:shd w:val="clear" w:color="auto" w:fill="auto"/>
            <w:tcMar>
              <w:top w:w="30" w:type="dxa"/>
              <w:left w:w="45" w:type="dxa"/>
              <w:bottom w:w="30" w:type="dxa"/>
              <w:right w:w="45" w:type="dxa"/>
            </w:tcMar>
            <w:vAlign w:val="bottom"/>
          </w:tcPr>
          <w:p w14:paraId="67DC9B0A" w14:textId="77777777" w:rsidR="00D22ED2" w:rsidRPr="00BF261E" w:rsidRDefault="00D22ED2" w:rsidP="003949AD">
            <w:pPr>
              <w:contextualSpacing/>
              <w:rPr>
                <w:sz w:val="20"/>
                <w:szCs w:val="20"/>
              </w:rPr>
            </w:pPr>
            <w:r>
              <w:rPr>
                <w:b/>
                <w:sz w:val="20"/>
                <w:szCs w:val="20"/>
              </w:rPr>
              <w:t>t</w:t>
            </w:r>
            <w:r w:rsidRPr="00BF261E">
              <w:rPr>
                <w:b/>
                <w:sz w:val="20"/>
                <w:szCs w:val="20"/>
              </w:rPr>
              <w:t>otaal</w:t>
            </w:r>
          </w:p>
        </w:tc>
        <w:tc>
          <w:tcPr>
            <w:tcW w:w="1276" w:type="dxa"/>
            <w:shd w:val="clear" w:color="auto" w:fill="auto"/>
            <w:tcMar>
              <w:top w:w="30" w:type="dxa"/>
              <w:left w:w="45" w:type="dxa"/>
              <w:bottom w:w="30" w:type="dxa"/>
              <w:right w:w="45" w:type="dxa"/>
            </w:tcMar>
            <w:vAlign w:val="bottom"/>
          </w:tcPr>
          <w:p w14:paraId="1534BB82" w14:textId="77777777" w:rsidR="00D22ED2" w:rsidRPr="00BF261E" w:rsidRDefault="00D22ED2" w:rsidP="003949AD">
            <w:pPr>
              <w:contextualSpacing/>
              <w:jc w:val="right"/>
              <w:rPr>
                <w:sz w:val="20"/>
                <w:szCs w:val="20"/>
              </w:rPr>
            </w:pPr>
            <w:r w:rsidRPr="00BF261E">
              <w:rPr>
                <w:b/>
                <w:sz w:val="20"/>
                <w:szCs w:val="20"/>
              </w:rPr>
              <w:t>9.765</w:t>
            </w:r>
          </w:p>
        </w:tc>
        <w:tc>
          <w:tcPr>
            <w:tcW w:w="1275" w:type="dxa"/>
            <w:shd w:val="clear" w:color="auto" w:fill="auto"/>
            <w:tcMar>
              <w:top w:w="30" w:type="dxa"/>
              <w:left w:w="45" w:type="dxa"/>
              <w:bottom w:w="30" w:type="dxa"/>
              <w:right w:w="45" w:type="dxa"/>
            </w:tcMar>
            <w:vAlign w:val="bottom"/>
          </w:tcPr>
          <w:p w14:paraId="230A1AC8" w14:textId="77777777" w:rsidR="00D22ED2" w:rsidRPr="00BF261E" w:rsidRDefault="00D22ED2" w:rsidP="003949AD">
            <w:pPr>
              <w:contextualSpacing/>
              <w:jc w:val="right"/>
              <w:rPr>
                <w:sz w:val="20"/>
                <w:szCs w:val="20"/>
              </w:rPr>
            </w:pPr>
            <w:r w:rsidRPr="00BF261E">
              <w:rPr>
                <w:b/>
                <w:sz w:val="20"/>
                <w:szCs w:val="20"/>
              </w:rPr>
              <w:t>9.865</w:t>
            </w:r>
          </w:p>
        </w:tc>
        <w:tc>
          <w:tcPr>
            <w:tcW w:w="1134" w:type="dxa"/>
            <w:shd w:val="clear" w:color="auto" w:fill="auto"/>
            <w:tcMar>
              <w:top w:w="30" w:type="dxa"/>
              <w:left w:w="45" w:type="dxa"/>
              <w:bottom w:w="30" w:type="dxa"/>
              <w:right w:w="45" w:type="dxa"/>
            </w:tcMar>
            <w:vAlign w:val="bottom"/>
          </w:tcPr>
          <w:p w14:paraId="55B2391B" w14:textId="77777777" w:rsidR="00D22ED2" w:rsidRPr="00BF261E" w:rsidRDefault="00D22ED2" w:rsidP="003949AD">
            <w:pPr>
              <w:contextualSpacing/>
              <w:jc w:val="right"/>
              <w:rPr>
                <w:sz w:val="20"/>
                <w:szCs w:val="20"/>
              </w:rPr>
            </w:pPr>
            <w:r w:rsidRPr="00BF261E">
              <w:rPr>
                <w:b/>
                <w:sz w:val="20"/>
                <w:szCs w:val="20"/>
              </w:rPr>
              <w:t>10.165</w:t>
            </w:r>
          </w:p>
        </w:tc>
        <w:tc>
          <w:tcPr>
            <w:tcW w:w="1134" w:type="dxa"/>
            <w:shd w:val="clear" w:color="auto" w:fill="auto"/>
            <w:tcMar>
              <w:top w:w="30" w:type="dxa"/>
              <w:left w:w="45" w:type="dxa"/>
              <w:bottom w:w="30" w:type="dxa"/>
              <w:right w:w="45" w:type="dxa"/>
            </w:tcMar>
            <w:vAlign w:val="bottom"/>
          </w:tcPr>
          <w:p w14:paraId="3145A178" w14:textId="77777777" w:rsidR="00D22ED2" w:rsidRPr="00BF261E" w:rsidRDefault="00D22ED2" w:rsidP="003949AD">
            <w:pPr>
              <w:contextualSpacing/>
              <w:jc w:val="right"/>
              <w:rPr>
                <w:sz w:val="20"/>
                <w:szCs w:val="20"/>
              </w:rPr>
            </w:pPr>
            <w:r w:rsidRPr="00BF261E">
              <w:rPr>
                <w:b/>
                <w:sz w:val="20"/>
                <w:szCs w:val="20"/>
              </w:rPr>
              <w:t>10.365</w:t>
            </w:r>
          </w:p>
        </w:tc>
      </w:tr>
    </w:tbl>
    <w:p w14:paraId="11D111C8" w14:textId="77777777" w:rsidR="00A21212" w:rsidRDefault="00A21212">
      <w:pPr>
        <w:spacing w:line="276" w:lineRule="auto"/>
        <w:rPr>
          <w:i/>
          <w:sz w:val="20"/>
          <w:szCs w:val="20"/>
        </w:rPr>
      </w:pPr>
    </w:p>
    <w:p w14:paraId="1CA3EF8A" w14:textId="77777777" w:rsidR="00A21212" w:rsidRDefault="00A21212">
      <w:pPr>
        <w:spacing w:line="276" w:lineRule="auto"/>
        <w:rPr>
          <w:i/>
          <w:sz w:val="20"/>
          <w:szCs w:val="20"/>
        </w:rPr>
      </w:pPr>
    </w:p>
    <w:p w14:paraId="5829385B" w14:textId="77777777" w:rsidR="00A21212" w:rsidRDefault="00A21212">
      <w:pPr>
        <w:spacing w:line="276" w:lineRule="auto"/>
        <w:rPr>
          <w:i/>
          <w:sz w:val="20"/>
          <w:szCs w:val="20"/>
        </w:rPr>
      </w:pPr>
    </w:p>
    <w:p w14:paraId="4063CFE1" w14:textId="77777777" w:rsidR="00A21212" w:rsidRDefault="00A21212">
      <w:pPr>
        <w:spacing w:line="276" w:lineRule="auto"/>
        <w:rPr>
          <w:i/>
          <w:sz w:val="20"/>
          <w:szCs w:val="20"/>
        </w:rPr>
      </w:pPr>
    </w:p>
    <w:p w14:paraId="502AB5E4" w14:textId="77777777" w:rsidR="00A21212" w:rsidRDefault="00A21212">
      <w:pPr>
        <w:spacing w:line="276" w:lineRule="auto"/>
        <w:rPr>
          <w:i/>
          <w:sz w:val="20"/>
          <w:szCs w:val="20"/>
        </w:rPr>
      </w:pPr>
    </w:p>
    <w:p w14:paraId="1190CCCA" w14:textId="77777777" w:rsidR="00A21212" w:rsidRDefault="00A21212">
      <w:pPr>
        <w:spacing w:line="276" w:lineRule="auto"/>
        <w:rPr>
          <w:i/>
          <w:sz w:val="20"/>
          <w:szCs w:val="20"/>
        </w:rPr>
      </w:pPr>
    </w:p>
    <w:p w14:paraId="02953948" w14:textId="77777777" w:rsidR="008D7010" w:rsidRDefault="008D7010">
      <w:pPr>
        <w:spacing w:line="276" w:lineRule="auto"/>
        <w:rPr>
          <w:b/>
          <w:sz w:val="20"/>
          <w:szCs w:val="20"/>
        </w:rPr>
      </w:pPr>
    </w:p>
    <w:p w14:paraId="5240BC36" w14:textId="0805530F" w:rsidR="0070163B" w:rsidRPr="00A21212" w:rsidRDefault="00A21212">
      <w:pPr>
        <w:spacing w:line="276" w:lineRule="auto"/>
        <w:rPr>
          <w:b/>
          <w:sz w:val="20"/>
          <w:szCs w:val="20"/>
        </w:rPr>
      </w:pPr>
      <w:r>
        <w:rPr>
          <w:b/>
          <w:sz w:val="20"/>
          <w:szCs w:val="20"/>
        </w:rPr>
        <w:t>programma</w:t>
      </w:r>
    </w:p>
    <w:tbl>
      <w:tblPr>
        <w:tblStyle w:val="a9"/>
        <w:tblpPr w:leftFromText="141" w:rightFromText="141" w:vertAnchor="page" w:horzAnchor="page" w:tblpX="1464" w:tblpY="9715"/>
        <w:tblW w:w="7983" w:type="dxa"/>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00" w:firstRow="0" w:lastRow="0" w:firstColumn="0" w:lastColumn="0" w:noHBand="0" w:noVBand="1"/>
      </w:tblPr>
      <w:tblGrid>
        <w:gridCol w:w="3164"/>
        <w:gridCol w:w="1276"/>
        <w:gridCol w:w="1275"/>
        <w:gridCol w:w="1134"/>
        <w:gridCol w:w="1134"/>
      </w:tblGrid>
      <w:tr w:rsidR="00D22ED2" w:rsidRPr="00BF261E" w14:paraId="37D2B6E7" w14:textId="77777777" w:rsidTr="003949AD">
        <w:trPr>
          <w:trHeight w:val="160"/>
        </w:trPr>
        <w:tc>
          <w:tcPr>
            <w:tcW w:w="3164" w:type="dxa"/>
            <w:shd w:val="clear" w:color="auto" w:fill="auto"/>
            <w:tcMar>
              <w:top w:w="30" w:type="dxa"/>
              <w:left w:w="45" w:type="dxa"/>
              <w:bottom w:w="30" w:type="dxa"/>
              <w:right w:w="45" w:type="dxa"/>
            </w:tcMar>
            <w:vAlign w:val="bottom"/>
          </w:tcPr>
          <w:p w14:paraId="7F20F57C" w14:textId="77777777" w:rsidR="00D22ED2" w:rsidRPr="00BF261E" w:rsidRDefault="00D22ED2" w:rsidP="003949AD">
            <w:pPr>
              <w:rPr>
                <w:sz w:val="20"/>
                <w:szCs w:val="20"/>
              </w:rPr>
            </w:pPr>
            <w:r w:rsidRPr="00BF261E">
              <w:rPr>
                <w:b/>
                <w:sz w:val="20"/>
                <w:szCs w:val="20"/>
              </w:rPr>
              <w:t>voorstellingen</w:t>
            </w:r>
          </w:p>
        </w:tc>
        <w:tc>
          <w:tcPr>
            <w:tcW w:w="1276" w:type="dxa"/>
            <w:shd w:val="clear" w:color="auto" w:fill="auto"/>
            <w:tcMar>
              <w:top w:w="30" w:type="dxa"/>
              <w:left w:w="45" w:type="dxa"/>
              <w:bottom w:w="30" w:type="dxa"/>
              <w:right w:w="45" w:type="dxa"/>
            </w:tcMar>
            <w:vAlign w:val="bottom"/>
          </w:tcPr>
          <w:p w14:paraId="2E768385" w14:textId="77777777" w:rsidR="00D22ED2" w:rsidRPr="00BF261E" w:rsidRDefault="00D22ED2" w:rsidP="003949AD">
            <w:pPr>
              <w:jc w:val="right"/>
              <w:rPr>
                <w:sz w:val="20"/>
                <w:szCs w:val="20"/>
              </w:rPr>
            </w:pPr>
            <w:r w:rsidRPr="00BF261E">
              <w:rPr>
                <w:b/>
                <w:sz w:val="20"/>
                <w:szCs w:val="20"/>
              </w:rPr>
              <w:t>2016</w:t>
            </w:r>
          </w:p>
        </w:tc>
        <w:tc>
          <w:tcPr>
            <w:tcW w:w="1275" w:type="dxa"/>
            <w:shd w:val="clear" w:color="auto" w:fill="auto"/>
            <w:tcMar>
              <w:top w:w="30" w:type="dxa"/>
              <w:left w:w="45" w:type="dxa"/>
              <w:bottom w:w="30" w:type="dxa"/>
              <w:right w:w="45" w:type="dxa"/>
            </w:tcMar>
            <w:vAlign w:val="bottom"/>
          </w:tcPr>
          <w:p w14:paraId="13A04755" w14:textId="77777777" w:rsidR="00D22ED2" w:rsidRPr="00BF261E" w:rsidRDefault="00D22ED2" w:rsidP="003949AD">
            <w:pPr>
              <w:jc w:val="right"/>
              <w:rPr>
                <w:sz w:val="20"/>
                <w:szCs w:val="20"/>
              </w:rPr>
            </w:pPr>
            <w:r w:rsidRPr="00BF261E">
              <w:rPr>
                <w:b/>
                <w:sz w:val="20"/>
                <w:szCs w:val="20"/>
              </w:rPr>
              <w:t>2017</w:t>
            </w:r>
          </w:p>
        </w:tc>
        <w:tc>
          <w:tcPr>
            <w:tcW w:w="1134" w:type="dxa"/>
            <w:shd w:val="clear" w:color="auto" w:fill="auto"/>
            <w:tcMar>
              <w:top w:w="30" w:type="dxa"/>
              <w:left w:w="45" w:type="dxa"/>
              <w:bottom w:w="30" w:type="dxa"/>
              <w:right w:w="45" w:type="dxa"/>
            </w:tcMar>
            <w:vAlign w:val="bottom"/>
          </w:tcPr>
          <w:p w14:paraId="06DD3C55" w14:textId="77777777" w:rsidR="00D22ED2" w:rsidRPr="00BF261E" w:rsidRDefault="00D22ED2" w:rsidP="003949AD">
            <w:pPr>
              <w:jc w:val="right"/>
              <w:rPr>
                <w:sz w:val="20"/>
                <w:szCs w:val="20"/>
              </w:rPr>
            </w:pPr>
            <w:r w:rsidRPr="00BF261E">
              <w:rPr>
                <w:b/>
                <w:sz w:val="20"/>
                <w:szCs w:val="20"/>
              </w:rPr>
              <w:t>2018</w:t>
            </w:r>
          </w:p>
        </w:tc>
        <w:tc>
          <w:tcPr>
            <w:tcW w:w="1134" w:type="dxa"/>
            <w:shd w:val="clear" w:color="auto" w:fill="auto"/>
            <w:tcMar>
              <w:top w:w="30" w:type="dxa"/>
              <w:left w:w="45" w:type="dxa"/>
              <w:bottom w:w="30" w:type="dxa"/>
              <w:right w:w="45" w:type="dxa"/>
            </w:tcMar>
            <w:vAlign w:val="bottom"/>
          </w:tcPr>
          <w:p w14:paraId="7060420C" w14:textId="77777777" w:rsidR="00D22ED2" w:rsidRPr="00BF261E" w:rsidRDefault="00D22ED2" w:rsidP="003949AD">
            <w:pPr>
              <w:jc w:val="right"/>
              <w:rPr>
                <w:sz w:val="20"/>
                <w:szCs w:val="20"/>
              </w:rPr>
            </w:pPr>
            <w:r w:rsidRPr="00BF261E">
              <w:rPr>
                <w:b/>
                <w:sz w:val="20"/>
                <w:szCs w:val="20"/>
              </w:rPr>
              <w:t>2019</w:t>
            </w:r>
          </w:p>
        </w:tc>
      </w:tr>
      <w:tr w:rsidR="00D22ED2" w:rsidRPr="00BF261E" w14:paraId="5E6911D6" w14:textId="77777777" w:rsidTr="003949AD">
        <w:trPr>
          <w:trHeight w:val="160"/>
        </w:trPr>
        <w:tc>
          <w:tcPr>
            <w:tcW w:w="3164" w:type="dxa"/>
            <w:shd w:val="clear" w:color="auto" w:fill="auto"/>
            <w:tcMar>
              <w:top w:w="30" w:type="dxa"/>
              <w:left w:w="45" w:type="dxa"/>
              <w:bottom w:w="30" w:type="dxa"/>
              <w:right w:w="45" w:type="dxa"/>
            </w:tcMar>
            <w:vAlign w:val="bottom"/>
          </w:tcPr>
          <w:p w14:paraId="29BF8F2A" w14:textId="77777777" w:rsidR="00D22ED2" w:rsidRPr="00BF261E" w:rsidRDefault="00D22ED2" w:rsidP="003949AD">
            <w:pPr>
              <w:rPr>
                <w:sz w:val="20"/>
                <w:szCs w:val="20"/>
              </w:rPr>
            </w:pPr>
            <w:r w:rsidRPr="00BF261E">
              <w:rPr>
                <w:sz w:val="20"/>
                <w:szCs w:val="20"/>
              </w:rPr>
              <w:t>Brochurevoorstellingen</w:t>
            </w:r>
          </w:p>
        </w:tc>
        <w:tc>
          <w:tcPr>
            <w:tcW w:w="1276" w:type="dxa"/>
            <w:shd w:val="clear" w:color="auto" w:fill="auto"/>
            <w:tcMar>
              <w:top w:w="30" w:type="dxa"/>
              <w:left w:w="45" w:type="dxa"/>
              <w:bottom w:w="30" w:type="dxa"/>
              <w:right w:w="45" w:type="dxa"/>
            </w:tcMar>
            <w:vAlign w:val="bottom"/>
          </w:tcPr>
          <w:p w14:paraId="34E41088" w14:textId="77777777" w:rsidR="00D22ED2" w:rsidRPr="00BF261E" w:rsidRDefault="00D22ED2" w:rsidP="003949AD">
            <w:pPr>
              <w:jc w:val="right"/>
              <w:rPr>
                <w:sz w:val="20"/>
                <w:szCs w:val="20"/>
              </w:rPr>
            </w:pPr>
            <w:r w:rsidRPr="00BF261E">
              <w:rPr>
                <w:sz w:val="20"/>
                <w:szCs w:val="20"/>
              </w:rPr>
              <w:t>4</w:t>
            </w:r>
            <w:r>
              <w:rPr>
                <w:sz w:val="20"/>
                <w:szCs w:val="20"/>
              </w:rPr>
              <w:t>0</w:t>
            </w:r>
          </w:p>
        </w:tc>
        <w:tc>
          <w:tcPr>
            <w:tcW w:w="1275" w:type="dxa"/>
            <w:shd w:val="clear" w:color="auto" w:fill="auto"/>
            <w:tcMar>
              <w:top w:w="30" w:type="dxa"/>
              <w:left w:w="45" w:type="dxa"/>
              <w:bottom w:w="30" w:type="dxa"/>
              <w:right w:w="45" w:type="dxa"/>
            </w:tcMar>
            <w:vAlign w:val="bottom"/>
          </w:tcPr>
          <w:p w14:paraId="2C5AF5D1" w14:textId="77777777" w:rsidR="00D22ED2" w:rsidRPr="00BF261E" w:rsidRDefault="00D22ED2" w:rsidP="003949AD">
            <w:pPr>
              <w:jc w:val="right"/>
              <w:rPr>
                <w:sz w:val="20"/>
                <w:szCs w:val="20"/>
              </w:rPr>
            </w:pPr>
            <w:r w:rsidRPr="00BF261E">
              <w:rPr>
                <w:sz w:val="20"/>
                <w:szCs w:val="20"/>
              </w:rPr>
              <w:t>4</w:t>
            </w:r>
            <w:r>
              <w:rPr>
                <w:sz w:val="20"/>
                <w:szCs w:val="20"/>
              </w:rPr>
              <w:t>0</w:t>
            </w:r>
          </w:p>
        </w:tc>
        <w:tc>
          <w:tcPr>
            <w:tcW w:w="1134" w:type="dxa"/>
            <w:shd w:val="clear" w:color="auto" w:fill="auto"/>
            <w:tcMar>
              <w:top w:w="30" w:type="dxa"/>
              <w:left w:w="45" w:type="dxa"/>
              <w:bottom w:w="30" w:type="dxa"/>
              <w:right w:w="45" w:type="dxa"/>
            </w:tcMar>
            <w:vAlign w:val="bottom"/>
          </w:tcPr>
          <w:p w14:paraId="3895268C" w14:textId="77777777" w:rsidR="00D22ED2" w:rsidRPr="00BF261E" w:rsidRDefault="00D22ED2" w:rsidP="003949AD">
            <w:pPr>
              <w:jc w:val="right"/>
              <w:rPr>
                <w:sz w:val="20"/>
                <w:szCs w:val="20"/>
              </w:rPr>
            </w:pPr>
            <w:r w:rsidRPr="00BF261E">
              <w:rPr>
                <w:sz w:val="20"/>
                <w:szCs w:val="20"/>
              </w:rPr>
              <w:t>4</w:t>
            </w:r>
            <w:r>
              <w:rPr>
                <w:sz w:val="20"/>
                <w:szCs w:val="20"/>
              </w:rPr>
              <w:t>0</w:t>
            </w:r>
          </w:p>
        </w:tc>
        <w:tc>
          <w:tcPr>
            <w:tcW w:w="1134" w:type="dxa"/>
            <w:shd w:val="clear" w:color="auto" w:fill="auto"/>
            <w:tcMar>
              <w:top w:w="30" w:type="dxa"/>
              <w:left w:w="45" w:type="dxa"/>
              <w:bottom w:w="30" w:type="dxa"/>
              <w:right w:w="45" w:type="dxa"/>
            </w:tcMar>
            <w:vAlign w:val="bottom"/>
          </w:tcPr>
          <w:p w14:paraId="4CF4979C" w14:textId="77777777" w:rsidR="00D22ED2" w:rsidRPr="00BF261E" w:rsidRDefault="00D22ED2" w:rsidP="003949AD">
            <w:pPr>
              <w:jc w:val="right"/>
              <w:rPr>
                <w:sz w:val="20"/>
                <w:szCs w:val="20"/>
              </w:rPr>
            </w:pPr>
            <w:r w:rsidRPr="00BF261E">
              <w:rPr>
                <w:sz w:val="20"/>
                <w:szCs w:val="20"/>
              </w:rPr>
              <w:t>4</w:t>
            </w:r>
            <w:r>
              <w:rPr>
                <w:sz w:val="20"/>
                <w:szCs w:val="20"/>
              </w:rPr>
              <w:t>0</w:t>
            </w:r>
          </w:p>
        </w:tc>
      </w:tr>
      <w:tr w:rsidR="00D22ED2" w:rsidRPr="00BF261E" w14:paraId="47A6CA8C" w14:textId="77777777" w:rsidTr="003949AD">
        <w:trPr>
          <w:trHeight w:val="160"/>
        </w:trPr>
        <w:tc>
          <w:tcPr>
            <w:tcW w:w="3164" w:type="dxa"/>
            <w:shd w:val="clear" w:color="auto" w:fill="auto"/>
            <w:tcMar>
              <w:top w:w="30" w:type="dxa"/>
              <w:left w:w="45" w:type="dxa"/>
              <w:bottom w:w="30" w:type="dxa"/>
              <w:right w:w="45" w:type="dxa"/>
            </w:tcMar>
            <w:vAlign w:val="bottom"/>
          </w:tcPr>
          <w:p w14:paraId="7FDE3A98" w14:textId="77777777" w:rsidR="00D22ED2" w:rsidRPr="00BF261E" w:rsidRDefault="00D22ED2" w:rsidP="003949AD">
            <w:pPr>
              <w:rPr>
                <w:sz w:val="20"/>
                <w:szCs w:val="20"/>
              </w:rPr>
            </w:pPr>
            <w:r w:rsidRPr="00BF261E">
              <w:rPr>
                <w:sz w:val="20"/>
                <w:szCs w:val="20"/>
              </w:rPr>
              <w:t>Schoolvoorstellingen BO</w:t>
            </w:r>
          </w:p>
        </w:tc>
        <w:tc>
          <w:tcPr>
            <w:tcW w:w="1276" w:type="dxa"/>
            <w:shd w:val="clear" w:color="auto" w:fill="auto"/>
            <w:tcMar>
              <w:top w:w="30" w:type="dxa"/>
              <w:left w:w="45" w:type="dxa"/>
              <w:bottom w:w="30" w:type="dxa"/>
              <w:right w:w="45" w:type="dxa"/>
            </w:tcMar>
            <w:vAlign w:val="bottom"/>
          </w:tcPr>
          <w:p w14:paraId="0B7AE317" w14:textId="77777777" w:rsidR="00D22ED2" w:rsidRPr="00BF261E" w:rsidRDefault="00D22ED2" w:rsidP="003949AD">
            <w:pPr>
              <w:jc w:val="right"/>
              <w:rPr>
                <w:sz w:val="20"/>
                <w:szCs w:val="20"/>
              </w:rPr>
            </w:pPr>
            <w:r w:rsidRPr="00BF261E">
              <w:rPr>
                <w:sz w:val="20"/>
                <w:szCs w:val="20"/>
              </w:rPr>
              <w:t>7</w:t>
            </w:r>
          </w:p>
        </w:tc>
        <w:tc>
          <w:tcPr>
            <w:tcW w:w="1275" w:type="dxa"/>
            <w:shd w:val="clear" w:color="auto" w:fill="auto"/>
            <w:tcMar>
              <w:top w:w="30" w:type="dxa"/>
              <w:left w:w="45" w:type="dxa"/>
              <w:bottom w:w="30" w:type="dxa"/>
              <w:right w:w="45" w:type="dxa"/>
            </w:tcMar>
            <w:vAlign w:val="bottom"/>
          </w:tcPr>
          <w:p w14:paraId="0466A53A" w14:textId="77777777" w:rsidR="00D22ED2" w:rsidRPr="00BF261E" w:rsidRDefault="00D22ED2" w:rsidP="003949AD">
            <w:pPr>
              <w:jc w:val="right"/>
              <w:rPr>
                <w:sz w:val="20"/>
                <w:szCs w:val="20"/>
              </w:rPr>
            </w:pPr>
            <w:r w:rsidRPr="00BF261E">
              <w:rPr>
                <w:sz w:val="20"/>
                <w:szCs w:val="20"/>
              </w:rPr>
              <w:t>8</w:t>
            </w:r>
          </w:p>
        </w:tc>
        <w:tc>
          <w:tcPr>
            <w:tcW w:w="1134" w:type="dxa"/>
            <w:shd w:val="clear" w:color="auto" w:fill="auto"/>
            <w:tcMar>
              <w:top w:w="30" w:type="dxa"/>
              <w:left w:w="45" w:type="dxa"/>
              <w:bottom w:w="30" w:type="dxa"/>
              <w:right w:w="45" w:type="dxa"/>
            </w:tcMar>
            <w:vAlign w:val="bottom"/>
          </w:tcPr>
          <w:p w14:paraId="70DD5A90" w14:textId="77777777" w:rsidR="00D22ED2" w:rsidRPr="00BF261E" w:rsidRDefault="00D22ED2" w:rsidP="003949AD">
            <w:pPr>
              <w:jc w:val="right"/>
              <w:rPr>
                <w:sz w:val="20"/>
                <w:szCs w:val="20"/>
              </w:rPr>
            </w:pPr>
            <w:r w:rsidRPr="00BF261E">
              <w:rPr>
                <w:sz w:val="20"/>
                <w:szCs w:val="20"/>
              </w:rPr>
              <w:t>10</w:t>
            </w:r>
          </w:p>
        </w:tc>
        <w:tc>
          <w:tcPr>
            <w:tcW w:w="1134" w:type="dxa"/>
            <w:shd w:val="clear" w:color="auto" w:fill="auto"/>
            <w:tcMar>
              <w:top w:w="30" w:type="dxa"/>
              <w:left w:w="45" w:type="dxa"/>
              <w:bottom w:w="30" w:type="dxa"/>
              <w:right w:w="45" w:type="dxa"/>
            </w:tcMar>
            <w:vAlign w:val="bottom"/>
          </w:tcPr>
          <w:p w14:paraId="76E844DD" w14:textId="77777777" w:rsidR="00D22ED2" w:rsidRPr="00BF261E" w:rsidRDefault="00D22ED2" w:rsidP="003949AD">
            <w:pPr>
              <w:jc w:val="right"/>
              <w:rPr>
                <w:sz w:val="20"/>
                <w:szCs w:val="20"/>
              </w:rPr>
            </w:pPr>
            <w:r w:rsidRPr="00BF261E">
              <w:rPr>
                <w:sz w:val="20"/>
                <w:szCs w:val="20"/>
              </w:rPr>
              <w:t>12</w:t>
            </w:r>
          </w:p>
        </w:tc>
      </w:tr>
      <w:tr w:rsidR="00D22ED2" w:rsidRPr="00BF261E" w14:paraId="7EE898B9" w14:textId="77777777" w:rsidTr="003949AD">
        <w:trPr>
          <w:trHeight w:val="160"/>
        </w:trPr>
        <w:tc>
          <w:tcPr>
            <w:tcW w:w="3164" w:type="dxa"/>
            <w:shd w:val="clear" w:color="auto" w:fill="auto"/>
            <w:tcMar>
              <w:top w:w="30" w:type="dxa"/>
              <w:left w:w="45" w:type="dxa"/>
              <w:bottom w:w="30" w:type="dxa"/>
              <w:right w:w="45" w:type="dxa"/>
            </w:tcMar>
            <w:vAlign w:val="bottom"/>
          </w:tcPr>
          <w:p w14:paraId="64B524DD" w14:textId="77777777" w:rsidR="00D22ED2" w:rsidRPr="00BF261E" w:rsidRDefault="00D22ED2" w:rsidP="003949AD">
            <w:pPr>
              <w:rPr>
                <w:sz w:val="20"/>
                <w:szCs w:val="20"/>
              </w:rPr>
            </w:pPr>
            <w:r w:rsidRPr="00BF261E">
              <w:rPr>
                <w:sz w:val="20"/>
                <w:szCs w:val="20"/>
              </w:rPr>
              <w:t>Schoolvoorstellingen VO</w:t>
            </w:r>
          </w:p>
        </w:tc>
        <w:tc>
          <w:tcPr>
            <w:tcW w:w="1276" w:type="dxa"/>
            <w:shd w:val="clear" w:color="auto" w:fill="auto"/>
            <w:tcMar>
              <w:top w:w="30" w:type="dxa"/>
              <w:left w:w="45" w:type="dxa"/>
              <w:bottom w:w="30" w:type="dxa"/>
              <w:right w:w="45" w:type="dxa"/>
            </w:tcMar>
            <w:vAlign w:val="bottom"/>
          </w:tcPr>
          <w:p w14:paraId="1454217B" w14:textId="77777777" w:rsidR="00D22ED2" w:rsidRPr="00BF261E" w:rsidRDefault="00D22ED2" w:rsidP="003949AD">
            <w:pPr>
              <w:jc w:val="right"/>
              <w:rPr>
                <w:sz w:val="20"/>
                <w:szCs w:val="20"/>
              </w:rPr>
            </w:pPr>
            <w:r w:rsidRPr="00BF261E">
              <w:rPr>
                <w:sz w:val="20"/>
                <w:szCs w:val="20"/>
              </w:rPr>
              <w:t>20</w:t>
            </w:r>
          </w:p>
        </w:tc>
        <w:tc>
          <w:tcPr>
            <w:tcW w:w="1275" w:type="dxa"/>
            <w:shd w:val="clear" w:color="auto" w:fill="auto"/>
            <w:tcMar>
              <w:top w:w="30" w:type="dxa"/>
              <w:left w:w="45" w:type="dxa"/>
              <w:bottom w:w="30" w:type="dxa"/>
              <w:right w:w="45" w:type="dxa"/>
            </w:tcMar>
            <w:vAlign w:val="bottom"/>
          </w:tcPr>
          <w:p w14:paraId="7A953470" w14:textId="77777777" w:rsidR="00D22ED2" w:rsidRPr="00BF261E" w:rsidRDefault="00D22ED2" w:rsidP="003949AD">
            <w:pPr>
              <w:jc w:val="right"/>
              <w:rPr>
                <w:sz w:val="20"/>
                <w:szCs w:val="20"/>
              </w:rPr>
            </w:pPr>
            <w:r w:rsidRPr="00BF261E">
              <w:rPr>
                <w:sz w:val="20"/>
                <w:szCs w:val="20"/>
              </w:rPr>
              <w:t>20</w:t>
            </w:r>
          </w:p>
        </w:tc>
        <w:tc>
          <w:tcPr>
            <w:tcW w:w="1134" w:type="dxa"/>
            <w:shd w:val="clear" w:color="auto" w:fill="auto"/>
            <w:tcMar>
              <w:top w:w="30" w:type="dxa"/>
              <w:left w:w="45" w:type="dxa"/>
              <w:bottom w:w="30" w:type="dxa"/>
              <w:right w:w="45" w:type="dxa"/>
            </w:tcMar>
            <w:vAlign w:val="bottom"/>
          </w:tcPr>
          <w:p w14:paraId="490994D6" w14:textId="77777777" w:rsidR="00D22ED2" w:rsidRPr="00BF261E" w:rsidRDefault="00D22ED2" w:rsidP="003949AD">
            <w:pPr>
              <w:jc w:val="right"/>
              <w:rPr>
                <w:sz w:val="20"/>
                <w:szCs w:val="20"/>
              </w:rPr>
            </w:pPr>
            <w:r w:rsidRPr="00BF261E">
              <w:rPr>
                <w:sz w:val="20"/>
                <w:szCs w:val="20"/>
              </w:rPr>
              <w:t>20</w:t>
            </w:r>
          </w:p>
        </w:tc>
        <w:tc>
          <w:tcPr>
            <w:tcW w:w="1134" w:type="dxa"/>
            <w:shd w:val="clear" w:color="auto" w:fill="auto"/>
            <w:tcMar>
              <w:top w:w="30" w:type="dxa"/>
              <w:left w:w="45" w:type="dxa"/>
              <w:bottom w:w="30" w:type="dxa"/>
              <w:right w:w="45" w:type="dxa"/>
            </w:tcMar>
            <w:vAlign w:val="bottom"/>
          </w:tcPr>
          <w:p w14:paraId="0F9FC22B" w14:textId="77777777" w:rsidR="00D22ED2" w:rsidRPr="00BF261E" w:rsidRDefault="00D22ED2" w:rsidP="003949AD">
            <w:pPr>
              <w:jc w:val="right"/>
              <w:rPr>
                <w:sz w:val="20"/>
                <w:szCs w:val="20"/>
              </w:rPr>
            </w:pPr>
            <w:r w:rsidRPr="00BF261E">
              <w:rPr>
                <w:sz w:val="20"/>
                <w:szCs w:val="20"/>
              </w:rPr>
              <w:t>20</w:t>
            </w:r>
          </w:p>
        </w:tc>
      </w:tr>
      <w:tr w:rsidR="00D22ED2" w:rsidRPr="00BF261E" w14:paraId="4E88EBED" w14:textId="77777777" w:rsidTr="003949AD">
        <w:trPr>
          <w:trHeight w:val="160"/>
        </w:trPr>
        <w:tc>
          <w:tcPr>
            <w:tcW w:w="3164" w:type="dxa"/>
            <w:shd w:val="clear" w:color="auto" w:fill="auto"/>
            <w:tcMar>
              <w:top w:w="30" w:type="dxa"/>
              <w:left w:w="45" w:type="dxa"/>
              <w:bottom w:w="30" w:type="dxa"/>
              <w:right w:w="45" w:type="dxa"/>
            </w:tcMar>
            <w:vAlign w:val="bottom"/>
          </w:tcPr>
          <w:p w14:paraId="3C37FEBF" w14:textId="77777777" w:rsidR="00D22ED2" w:rsidRPr="00BF261E" w:rsidRDefault="00D22ED2" w:rsidP="003949AD">
            <w:pPr>
              <w:rPr>
                <w:sz w:val="20"/>
                <w:szCs w:val="20"/>
              </w:rPr>
            </w:pPr>
            <w:r>
              <w:rPr>
                <w:b/>
                <w:sz w:val="20"/>
                <w:szCs w:val="20"/>
              </w:rPr>
              <w:t>t</w:t>
            </w:r>
            <w:r w:rsidRPr="00BF261E">
              <w:rPr>
                <w:b/>
                <w:sz w:val="20"/>
                <w:szCs w:val="20"/>
              </w:rPr>
              <w:t>otaal</w:t>
            </w:r>
          </w:p>
        </w:tc>
        <w:tc>
          <w:tcPr>
            <w:tcW w:w="1276" w:type="dxa"/>
            <w:shd w:val="clear" w:color="auto" w:fill="auto"/>
            <w:tcMar>
              <w:top w:w="30" w:type="dxa"/>
              <w:left w:w="45" w:type="dxa"/>
              <w:bottom w:w="30" w:type="dxa"/>
              <w:right w:w="45" w:type="dxa"/>
            </w:tcMar>
            <w:vAlign w:val="bottom"/>
          </w:tcPr>
          <w:p w14:paraId="4B34C3DF" w14:textId="77777777" w:rsidR="00D22ED2" w:rsidRPr="00BF261E" w:rsidRDefault="00D22ED2" w:rsidP="003949AD">
            <w:pPr>
              <w:jc w:val="right"/>
              <w:rPr>
                <w:sz w:val="20"/>
                <w:szCs w:val="20"/>
              </w:rPr>
            </w:pPr>
            <w:r w:rsidRPr="00BF261E">
              <w:rPr>
                <w:b/>
                <w:sz w:val="20"/>
                <w:szCs w:val="20"/>
              </w:rPr>
              <w:t>72</w:t>
            </w:r>
          </w:p>
        </w:tc>
        <w:tc>
          <w:tcPr>
            <w:tcW w:w="1275" w:type="dxa"/>
            <w:shd w:val="clear" w:color="auto" w:fill="auto"/>
            <w:tcMar>
              <w:top w:w="30" w:type="dxa"/>
              <w:left w:w="45" w:type="dxa"/>
              <w:bottom w:w="30" w:type="dxa"/>
              <w:right w:w="45" w:type="dxa"/>
            </w:tcMar>
            <w:vAlign w:val="bottom"/>
          </w:tcPr>
          <w:p w14:paraId="424B1DB9" w14:textId="77777777" w:rsidR="00D22ED2" w:rsidRPr="00BF261E" w:rsidRDefault="00D22ED2" w:rsidP="003949AD">
            <w:pPr>
              <w:jc w:val="right"/>
              <w:rPr>
                <w:sz w:val="20"/>
                <w:szCs w:val="20"/>
              </w:rPr>
            </w:pPr>
            <w:r w:rsidRPr="00BF261E">
              <w:rPr>
                <w:b/>
                <w:sz w:val="20"/>
                <w:szCs w:val="20"/>
              </w:rPr>
              <w:t>73</w:t>
            </w:r>
          </w:p>
        </w:tc>
        <w:tc>
          <w:tcPr>
            <w:tcW w:w="1134" w:type="dxa"/>
            <w:shd w:val="clear" w:color="auto" w:fill="auto"/>
            <w:tcMar>
              <w:top w:w="30" w:type="dxa"/>
              <w:left w:w="45" w:type="dxa"/>
              <w:bottom w:w="30" w:type="dxa"/>
              <w:right w:w="45" w:type="dxa"/>
            </w:tcMar>
            <w:vAlign w:val="bottom"/>
          </w:tcPr>
          <w:p w14:paraId="56C028A2" w14:textId="77777777" w:rsidR="00D22ED2" w:rsidRPr="00BF261E" w:rsidRDefault="00D22ED2" w:rsidP="003949AD">
            <w:pPr>
              <w:jc w:val="right"/>
              <w:rPr>
                <w:sz w:val="20"/>
                <w:szCs w:val="20"/>
              </w:rPr>
            </w:pPr>
            <w:r w:rsidRPr="00BF261E">
              <w:rPr>
                <w:b/>
                <w:sz w:val="20"/>
                <w:szCs w:val="20"/>
              </w:rPr>
              <w:t>75</w:t>
            </w:r>
          </w:p>
        </w:tc>
        <w:tc>
          <w:tcPr>
            <w:tcW w:w="1134" w:type="dxa"/>
            <w:shd w:val="clear" w:color="auto" w:fill="auto"/>
            <w:tcMar>
              <w:top w:w="30" w:type="dxa"/>
              <w:left w:w="45" w:type="dxa"/>
              <w:bottom w:w="30" w:type="dxa"/>
              <w:right w:w="45" w:type="dxa"/>
            </w:tcMar>
            <w:vAlign w:val="bottom"/>
          </w:tcPr>
          <w:p w14:paraId="24E3B44E" w14:textId="77777777" w:rsidR="00D22ED2" w:rsidRPr="00BF261E" w:rsidRDefault="00D22ED2" w:rsidP="003949AD">
            <w:pPr>
              <w:jc w:val="right"/>
              <w:rPr>
                <w:sz w:val="20"/>
                <w:szCs w:val="20"/>
              </w:rPr>
            </w:pPr>
            <w:r w:rsidRPr="00BF261E">
              <w:rPr>
                <w:b/>
                <w:sz w:val="20"/>
                <w:szCs w:val="20"/>
              </w:rPr>
              <w:t>77</w:t>
            </w:r>
          </w:p>
        </w:tc>
      </w:tr>
    </w:tbl>
    <w:p w14:paraId="188156EF" w14:textId="500AEE65" w:rsidR="0070163B" w:rsidRPr="00BF261E" w:rsidRDefault="00C65C61">
      <w:pPr>
        <w:rPr>
          <w:sz w:val="20"/>
          <w:szCs w:val="20"/>
        </w:rPr>
      </w:pPr>
      <w:r w:rsidRPr="00BF261E">
        <w:rPr>
          <w:sz w:val="20"/>
          <w:szCs w:val="20"/>
        </w:rPr>
        <w:t xml:space="preserve">We zetten in op een basisprogramma van ca. </w:t>
      </w:r>
      <w:r w:rsidR="00FC3125">
        <w:rPr>
          <w:sz w:val="20"/>
          <w:szCs w:val="20"/>
        </w:rPr>
        <w:t>40 brochurevoorstellingen</w:t>
      </w:r>
      <w:r w:rsidR="00FC3125" w:rsidRPr="00BF261E">
        <w:rPr>
          <w:sz w:val="20"/>
          <w:szCs w:val="20"/>
        </w:rPr>
        <w:t xml:space="preserve"> </w:t>
      </w:r>
      <w:r w:rsidRPr="00BF261E">
        <w:rPr>
          <w:sz w:val="20"/>
          <w:szCs w:val="20"/>
        </w:rPr>
        <w:t>per jaar. Het basisprogramma wordt (nog) laagdrempeliger sa</w:t>
      </w:r>
      <w:r w:rsidR="003949AD">
        <w:rPr>
          <w:sz w:val="20"/>
          <w:szCs w:val="20"/>
        </w:rPr>
        <w:t>mengesteld door</w:t>
      </w:r>
      <w:r w:rsidRPr="00BF261E">
        <w:rPr>
          <w:sz w:val="20"/>
          <w:szCs w:val="20"/>
        </w:rPr>
        <w:t xml:space="preserve"> bekende namen (try-outs) te programmeren. Waar mogelijk haken we met het basisprogramma in op actualiteiten in stad of regio, bijvoorbeeld de opera El </w:t>
      </w:r>
      <w:proofErr w:type="spellStart"/>
      <w:r w:rsidRPr="00BF261E">
        <w:rPr>
          <w:sz w:val="20"/>
          <w:szCs w:val="20"/>
        </w:rPr>
        <w:t>Rey</w:t>
      </w:r>
      <w:proofErr w:type="spellEnd"/>
      <w:r w:rsidRPr="00BF261E">
        <w:rPr>
          <w:sz w:val="20"/>
          <w:szCs w:val="20"/>
        </w:rPr>
        <w:t xml:space="preserve"> die we als opening van het culturel</w:t>
      </w:r>
      <w:r w:rsidR="00B6305B">
        <w:rPr>
          <w:sz w:val="20"/>
          <w:szCs w:val="20"/>
        </w:rPr>
        <w:t>e seizoen 2015-2016 in de Oranjerie presenteerden</w:t>
      </w:r>
      <w:r w:rsidRPr="00BF261E">
        <w:rPr>
          <w:sz w:val="20"/>
          <w:szCs w:val="20"/>
        </w:rPr>
        <w:t xml:space="preserve">. </w:t>
      </w:r>
    </w:p>
    <w:p w14:paraId="34F0D735" w14:textId="77777777" w:rsidR="0070163B" w:rsidRPr="00BF261E" w:rsidRDefault="0070163B">
      <w:pPr>
        <w:rPr>
          <w:sz w:val="20"/>
          <w:szCs w:val="20"/>
        </w:rPr>
      </w:pPr>
    </w:p>
    <w:p w14:paraId="167CD191" w14:textId="39B1CFE9" w:rsidR="0070163B" w:rsidRPr="00BF261E" w:rsidRDefault="00C65C61">
      <w:pPr>
        <w:rPr>
          <w:sz w:val="20"/>
          <w:szCs w:val="20"/>
        </w:rPr>
      </w:pPr>
      <w:r w:rsidRPr="00BF261E">
        <w:rPr>
          <w:sz w:val="20"/>
          <w:szCs w:val="20"/>
        </w:rPr>
        <w:t>Bij de samenstel</w:t>
      </w:r>
      <w:r w:rsidR="00B6305B">
        <w:rPr>
          <w:sz w:val="20"/>
          <w:szCs w:val="20"/>
        </w:rPr>
        <w:t>ling van het basisprogramma maken</w:t>
      </w:r>
      <w:r w:rsidRPr="00BF261E">
        <w:rPr>
          <w:sz w:val="20"/>
          <w:szCs w:val="20"/>
        </w:rPr>
        <w:t xml:space="preserve"> we stelselmatig g</w:t>
      </w:r>
      <w:r w:rsidR="00B6305B">
        <w:rPr>
          <w:sz w:val="20"/>
          <w:szCs w:val="20"/>
        </w:rPr>
        <w:t xml:space="preserve">ebruik </w:t>
      </w:r>
      <w:r w:rsidRPr="00BF261E">
        <w:rPr>
          <w:sz w:val="20"/>
          <w:szCs w:val="20"/>
        </w:rPr>
        <w:t>van input van het</w:t>
      </w:r>
      <w:r w:rsidR="00B6305B">
        <w:rPr>
          <w:sz w:val="20"/>
          <w:szCs w:val="20"/>
        </w:rPr>
        <w:t xml:space="preserve"> publiek in de vorm van onze </w:t>
      </w:r>
      <w:r w:rsidRPr="00BF261E">
        <w:rPr>
          <w:sz w:val="20"/>
          <w:szCs w:val="20"/>
        </w:rPr>
        <w:t>programmeringsgroep Theater</w:t>
      </w:r>
      <w:r w:rsidR="00B6305B">
        <w:rPr>
          <w:sz w:val="20"/>
          <w:szCs w:val="20"/>
        </w:rPr>
        <w:t>. In deze groep hebben</w:t>
      </w:r>
      <w:r w:rsidRPr="00BF261E">
        <w:rPr>
          <w:sz w:val="20"/>
          <w:szCs w:val="20"/>
        </w:rPr>
        <w:t xml:space="preserve"> </w:t>
      </w:r>
      <w:r w:rsidR="00DD2A2E">
        <w:rPr>
          <w:sz w:val="20"/>
          <w:szCs w:val="20"/>
        </w:rPr>
        <w:t>inmiddels een vijftal</w:t>
      </w:r>
      <w:r w:rsidR="00B6305B">
        <w:rPr>
          <w:sz w:val="20"/>
          <w:szCs w:val="20"/>
        </w:rPr>
        <w:t xml:space="preserve"> </w:t>
      </w:r>
      <w:r w:rsidRPr="00BF261E">
        <w:rPr>
          <w:sz w:val="20"/>
          <w:szCs w:val="20"/>
        </w:rPr>
        <w:lastRenderedPageBreak/>
        <w:t>geïnt</w:t>
      </w:r>
      <w:r w:rsidR="00B6305B">
        <w:rPr>
          <w:sz w:val="20"/>
          <w:szCs w:val="20"/>
        </w:rPr>
        <w:t>eresseerde burgers zitting. Daarnaast doen</w:t>
      </w:r>
      <w:r w:rsidRPr="00BF261E">
        <w:rPr>
          <w:sz w:val="20"/>
          <w:szCs w:val="20"/>
        </w:rPr>
        <w:t xml:space="preserve"> we </w:t>
      </w:r>
      <w:r w:rsidR="00B6305B">
        <w:rPr>
          <w:sz w:val="20"/>
          <w:szCs w:val="20"/>
        </w:rPr>
        <w:t xml:space="preserve">na afloop van iedere voorstelling publieksonderzoek </w:t>
      </w:r>
      <w:r w:rsidRPr="00BF261E">
        <w:rPr>
          <w:sz w:val="20"/>
          <w:szCs w:val="20"/>
        </w:rPr>
        <w:t xml:space="preserve">om te achterhalen hoe de voorstellingen en onze service worden gewaardeerd. </w:t>
      </w:r>
      <w:r w:rsidR="00B6305B">
        <w:rPr>
          <w:sz w:val="20"/>
          <w:szCs w:val="20"/>
        </w:rPr>
        <w:t xml:space="preserve">Dat doen we met ons </w:t>
      </w:r>
      <w:r w:rsidRPr="00BF261E">
        <w:rPr>
          <w:sz w:val="20"/>
          <w:szCs w:val="20"/>
        </w:rPr>
        <w:t>CRM-systeem</w:t>
      </w:r>
      <w:r w:rsidR="00B6305B">
        <w:rPr>
          <w:sz w:val="20"/>
          <w:szCs w:val="20"/>
        </w:rPr>
        <w:t xml:space="preserve">. Met een </w:t>
      </w:r>
      <w:r w:rsidR="00DD2A2E">
        <w:rPr>
          <w:sz w:val="20"/>
          <w:szCs w:val="20"/>
        </w:rPr>
        <w:t xml:space="preserve">verdere </w:t>
      </w:r>
      <w:r w:rsidR="00B6305B">
        <w:rPr>
          <w:sz w:val="20"/>
          <w:szCs w:val="20"/>
        </w:rPr>
        <w:t>verbetering van dat systeem</w:t>
      </w:r>
      <w:r w:rsidR="00DD2A2E">
        <w:rPr>
          <w:sz w:val="20"/>
          <w:szCs w:val="20"/>
        </w:rPr>
        <w:t xml:space="preserve"> zijn we </w:t>
      </w:r>
      <w:r w:rsidRPr="00BF261E">
        <w:rPr>
          <w:sz w:val="20"/>
          <w:szCs w:val="20"/>
        </w:rPr>
        <w:t>in staat om specifieke marketingacties op te zetten voor ons theaterpubliek en onze relaties.</w:t>
      </w:r>
      <w:r w:rsidR="00B6305B">
        <w:rPr>
          <w:sz w:val="20"/>
          <w:szCs w:val="20"/>
        </w:rPr>
        <w:t xml:space="preserve"> Die verbetering moeten we nog doorvoeren.</w:t>
      </w:r>
      <w:r w:rsidRPr="00BF261E">
        <w:rPr>
          <w:sz w:val="20"/>
          <w:szCs w:val="20"/>
        </w:rPr>
        <w:t xml:space="preserve"> </w:t>
      </w:r>
    </w:p>
    <w:p w14:paraId="4D805BD3" w14:textId="77777777" w:rsidR="0070163B" w:rsidRPr="00BF261E" w:rsidRDefault="0070163B">
      <w:pPr>
        <w:rPr>
          <w:sz w:val="20"/>
          <w:szCs w:val="20"/>
        </w:rPr>
      </w:pPr>
    </w:p>
    <w:p w14:paraId="5BC3BCA2" w14:textId="4C049EDE" w:rsidR="00844098" w:rsidRDefault="00C65C61">
      <w:pPr>
        <w:rPr>
          <w:sz w:val="20"/>
          <w:szCs w:val="20"/>
        </w:rPr>
      </w:pPr>
      <w:r w:rsidRPr="00BF261E">
        <w:rPr>
          <w:sz w:val="20"/>
          <w:szCs w:val="20"/>
        </w:rPr>
        <w:t>Een</w:t>
      </w:r>
      <w:r w:rsidR="00DD2A2E">
        <w:rPr>
          <w:sz w:val="20"/>
          <w:szCs w:val="20"/>
        </w:rPr>
        <w:t xml:space="preserve"> specifieke doelgroep voor </w:t>
      </w:r>
      <w:proofErr w:type="spellStart"/>
      <w:r w:rsidR="00A238DC">
        <w:rPr>
          <w:sz w:val="20"/>
          <w:szCs w:val="20"/>
        </w:rPr>
        <w:t>ECI_theater</w:t>
      </w:r>
      <w:proofErr w:type="spellEnd"/>
      <w:r w:rsidRPr="00BF261E">
        <w:rPr>
          <w:sz w:val="20"/>
          <w:szCs w:val="20"/>
        </w:rPr>
        <w:t xml:space="preserve"> is het amateurveld. Er is ons veel aan gelegen de band met verenigingen te verbeteren. Met ingang van het culturele seizoen 2015/2016 geven we als </w:t>
      </w:r>
      <w:proofErr w:type="spellStart"/>
      <w:r w:rsidR="00A238DC">
        <w:rPr>
          <w:sz w:val="20"/>
          <w:szCs w:val="20"/>
        </w:rPr>
        <w:t>ECI_theater</w:t>
      </w:r>
      <w:proofErr w:type="spellEnd"/>
      <w:r w:rsidRPr="00BF261E">
        <w:rPr>
          <w:sz w:val="20"/>
          <w:szCs w:val="20"/>
        </w:rPr>
        <w:t xml:space="preserve"> alle gezelschappen/verenigingen in de omgeving voorrang om speeldata te reserveren in de theaterzaal voor het daaropvolgende seizoen alvorens de programmering zal worden vastgelegd. We willen een aantrekkelijke en betaalbare voorziening voor verenigingen</w:t>
      </w:r>
      <w:r w:rsidR="00DD2A2E">
        <w:rPr>
          <w:sz w:val="20"/>
          <w:szCs w:val="20"/>
        </w:rPr>
        <w:t xml:space="preserve"> zijn</w:t>
      </w:r>
      <w:r w:rsidRPr="00BF261E">
        <w:rPr>
          <w:sz w:val="20"/>
          <w:szCs w:val="20"/>
        </w:rPr>
        <w:t xml:space="preserve">. Voor amateuroptredens </w:t>
      </w:r>
      <w:r w:rsidR="00DD2A2E">
        <w:rPr>
          <w:sz w:val="20"/>
          <w:szCs w:val="20"/>
        </w:rPr>
        <w:t>hebben we gebouwverhuurder KIEN afgesproken dat dergelijke verhuringen via ons lopen</w:t>
      </w:r>
      <w:r w:rsidRPr="00BF261E">
        <w:rPr>
          <w:sz w:val="20"/>
          <w:szCs w:val="20"/>
        </w:rPr>
        <w:t xml:space="preserve">. </w:t>
      </w:r>
      <w:r w:rsidR="00DD2A2E">
        <w:rPr>
          <w:sz w:val="20"/>
          <w:szCs w:val="20"/>
        </w:rPr>
        <w:t xml:space="preserve">Om dat goed te stroomlijnen hebben we onze artiestenbegeleider ook verantwoordelijk gemaakt voor theaterverhuur aan amateurverenigingen en scholen. </w:t>
      </w:r>
      <w:r w:rsidR="00844098">
        <w:rPr>
          <w:sz w:val="20"/>
          <w:szCs w:val="20"/>
        </w:rPr>
        <w:t>Daarnaast zal onze theaterprogrammeur aanhaken bij de</w:t>
      </w:r>
    </w:p>
    <w:p w14:paraId="504F97AD" w14:textId="7F28760E" w:rsidR="0070163B" w:rsidRPr="00BF261E" w:rsidRDefault="00C65C61">
      <w:pPr>
        <w:rPr>
          <w:sz w:val="20"/>
          <w:szCs w:val="20"/>
        </w:rPr>
      </w:pPr>
      <w:r w:rsidRPr="00BF261E">
        <w:rPr>
          <w:sz w:val="20"/>
          <w:szCs w:val="20"/>
        </w:rPr>
        <w:t xml:space="preserve">Werkgroep Amateurkunst van het Platform Cultuur Roermond (PCR). </w:t>
      </w:r>
    </w:p>
    <w:p w14:paraId="187AA283" w14:textId="77777777" w:rsidR="0070163B" w:rsidRPr="00BF261E" w:rsidRDefault="0070163B">
      <w:pPr>
        <w:rPr>
          <w:sz w:val="20"/>
          <w:szCs w:val="20"/>
        </w:rPr>
      </w:pPr>
    </w:p>
    <w:p w14:paraId="33B94D30" w14:textId="54169658" w:rsidR="0070163B" w:rsidRPr="00BF261E" w:rsidRDefault="00C65C61">
      <w:pPr>
        <w:rPr>
          <w:sz w:val="20"/>
          <w:szCs w:val="20"/>
        </w:rPr>
      </w:pPr>
      <w:r w:rsidRPr="00BF261E">
        <w:rPr>
          <w:sz w:val="20"/>
          <w:szCs w:val="20"/>
        </w:rPr>
        <w:t>Qua publieksbereik willen we de tendens van dalende bezoekersaantallen ombuigen. Zeker met een meer vraaggerichte programmering</w:t>
      </w:r>
      <w:r w:rsidR="00844098">
        <w:rPr>
          <w:sz w:val="20"/>
          <w:szCs w:val="20"/>
        </w:rPr>
        <w:t>, een thematische aanpak, samenwerking tussen de disciplines, het aanbod van arrangementen en een verbreding van de programmering</w:t>
      </w:r>
      <w:r w:rsidRPr="00BF261E">
        <w:rPr>
          <w:sz w:val="20"/>
          <w:szCs w:val="20"/>
        </w:rPr>
        <w:t xml:space="preserve"> g</w:t>
      </w:r>
      <w:r w:rsidR="00844098">
        <w:rPr>
          <w:sz w:val="20"/>
          <w:szCs w:val="20"/>
        </w:rPr>
        <w:t>aan we er vanuit dat</w:t>
      </w:r>
      <w:r w:rsidRPr="00BF261E">
        <w:rPr>
          <w:sz w:val="20"/>
          <w:szCs w:val="20"/>
        </w:rPr>
        <w:t xml:space="preserve"> de aantallen gaan stijgen. </w:t>
      </w:r>
      <w:r w:rsidR="00844098">
        <w:rPr>
          <w:sz w:val="20"/>
          <w:szCs w:val="20"/>
        </w:rPr>
        <w:t xml:space="preserve">Doelstelling is </w:t>
      </w:r>
      <w:r w:rsidRPr="00BF261E">
        <w:rPr>
          <w:sz w:val="20"/>
          <w:szCs w:val="20"/>
        </w:rPr>
        <w:t>een zaalb</w:t>
      </w:r>
      <w:r w:rsidR="00844098">
        <w:rPr>
          <w:sz w:val="20"/>
          <w:szCs w:val="20"/>
        </w:rPr>
        <w:t xml:space="preserve">ezetting van 50% in </w:t>
      </w:r>
      <w:r w:rsidRPr="00BF261E">
        <w:rPr>
          <w:sz w:val="20"/>
          <w:szCs w:val="20"/>
        </w:rPr>
        <w:t>20</w:t>
      </w:r>
      <w:r w:rsidR="00844098">
        <w:rPr>
          <w:sz w:val="20"/>
          <w:szCs w:val="20"/>
        </w:rPr>
        <w:t xml:space="preserve">17. </w:t>
      </w:r>
      <w:r w:rsidRPr="00BF261E">
        <w:rPr>
          <w:sz w:val="20"/>
          <w:szCs w:val="20"/>
        </w:rPr>
        <w:t xml:space="preserve">Met </w:t>
      </w:r>
      <w:r w:rsidR="00FC3125">
        <w:rPr>
          <w:sz w:val="20"/>
          <w:szCs w:val="20"/>
        </w:rPr>
        <w:t>40 brochurevoorstellingen</w:t>
      </w:r>
      <w:r w:rsidRPr="00BF261E">
        <w:rPr>
          <w:sz w:val="20"/>
          <w:szCs w:val="20"/>
        </w:rPr>
        <w:t xml:space="preserve"> betekent dit</w:t>
      </w:r>
      <w:r w:rsidR="00FC3125">
        <w:rPr>
          <w:sz w:val="20"/>
          <w:szCs w:val="20"/>
        </w:rPr>
        <w:t xml:space="preserve"> dat een publieksbereik van een krappe 5.000 bezoekers</w:t>
      </w:r>
      <w:r w:rsidRPr="00BF261E">
        <w:rPr>
          <w:sz w:val="20"/>
          <w:szCs w:val="20"/>
        </w:rPr>
        <w:t xml:space="preserve">. </w:t>
      </w:r>
    </w:p>
    <w:p w14:paraId="66D2FCDB" w14:textId="77777777" w:rsidR="0070163B" w:rsidRPr="00BF261E" w:rsidRDefault="0070163B">
      <w:pPr>
        <w:spacing w:line="276" w:lineRule="auto"/>
        <w:rPr>
          <w:sz w:val="20"/>
          <w:szCs w:val="20"/>
        </w:rPr>
      </w:pPr>
    </w:p>
    <w:p w14:paraId="473B5645" w14:textId="45AA6206" w:rsidR="0070163B" w:rsidRPr="00A21212" w:rsidRDefault="00A21212">
      <w:pPr>
        <w:spacing w:line="276" w:lineRule="auto"/>
        <w:rPr>
          <w:b/>
          <w:sz w:val="20"/>
          <w:szCs w:val="20"/>
        </w:rPr>
      </w:pPr>
      <w:r>
        <w:rPr>
          <w:b/>
          <w:sz w:val="20"/>
          <w:szCs w:val="20"/>
        </w:rPr>
        <w:t>onderwijs</w:t>
      </w:r>
    </w:p>
    <w:p w14:paraId="4A696072" w14:textId="60F06BCE" w:rsidR="0070163B" w:rsidRPr="00BF261E" w:rsidRDefault="005C666B">
      <w:pPr>
        <w:rPr>
          <w:sz w:val="20"/>
          <w:szCs w:val="20"/>
        </w:rPr>
      </w:pPr>
      <w:r>
        <w:rPr>
          <w:sz w:val="20"/>
          <w:szCs w:val="20"/>
        </w:rPr>
        <w:t xml:space="preserve">Vanaf 2016 gaat </w:t>
      </w:r>
      <w:proofErr w:type="spellStart"/>
      <w:r>
        <w:rPr>
          <w:sz w:val="20"/>
          <w:szCs w:val="20"/>
        </w:rPr>
        <w:t>ECI_theater</w:t>
      </w:r>
      <w:proofErr w:type="spellEnd"/>
      <w:r>
        <w:rPr>
          <w:sz w:val="20"/>
          <w:szCs w:val="20"/>
        </w:rPr>
        <w:t xml:space="preserve"> vol op aan de slag met de gezamenlijke inkoop van schoolvoorstellingen met het primair - en voortgezet onderwijs. H</w:t>
      </w:r>
      <w:r w:rsidR="00C65C61" w:rsidRPr="00BF261E">
        <w:rPr>
          <w:sz w:val="20"/>
          <w:szCs w:val="20"/>
        </w:rPr>
        <w:t>et nieuwe Stimuleringsp</w:t>
      </w:r>
      <w:r>
        <w:rPr>
          <w:sz w:val="20"/>
          <w:szCs w:val="20"/>
        </w:rPr>
        <w:t>rogramma Cultuureducatie biedt daartoe vol op kansen!</w:t>
      </w:r>
      <w:r w:rsidR="00C65C61" w:rsidRPr="00BF261E">
        <w:rPr>
          <w:sz w:val="20"/>
          <w:szCs w:val="20"/>
        </w:rPr>
        <w:t xml:space="preserve"> </w:t>
      </w:r>
      <w:r>
        <w:rPr>
          <w:sz w:val="20"/>
          <w:szCs w:val="20"/>
        </w:rPr>
        <w:t>Zo gaan we</w:t>
      </w:r>
      <w:r w:rsidR="00C65C61" w:rsidRPr="00BF261E">
        <w:rPr>
          <w:sz w:val="20"/>
          <w:szCs w:val="20"/>
        </w:rPr>
        <w:t xml:space="preserve"> uit van een groei van 6 schoolvoorstellingen in 2016 naar 12 in 2019. Hiermee bereiken we in 2016 1000 leerlingen en in 2019 1600 leerlingen. </w:t>
      </w:r>
    </w:p>
    <w:p w14:paraId="47A5C4EA" w14:textId="77777777" w:rsidR="0070163B" w:rsidRPr="00BF261E" w:rsidRDefault="0070163B">
      <w:pPr>
        <w:spacing w:line="276" w:lineRule="auto"/>
        <w:rPr>
          <w:sz w:val="20"/>
          <w:szCs w:val="20"/>
        </w:rPr>
      </w:pPr>
    </w:p>
    <w:p w14:paraId="3D801422" w14:textId="627723CB" w:rsidR="0070163B" w:rsidRPr="0033121D" w:rsidRDefault="0033121D">
      <w:pPr>
        <w:spacing w:line="276" w:lineRule="auto"/>
        <w:rPr>
          <w:b/>
          <w:sz w:val="20"/>
          <w:szCs w:val="20"/>
        </w:rPr>
      </w:pPr>
      <w:r w:rsidRPr="0033121D">
        <w:rPr>
          <w:b/>
          <w:sz w:val="20"/>
          <w:szCs w:val="20"/>
        </w:rPr>
        <w:t>s</w:t>
      </w:r>
      <w:r w:rsidR="00C65C61" w:rsidRPr="0033121D">
        <w:rPr>
          <w:b/>
          <w:sz w:val="20"/>
          <w:szCs w:val="20"/>
        </w:rPr>
        <w:t>pecials</w:t>
      </w:r>
    </w:p>
    <w:p w14:paraId="75912EFF" w14:textId="01BAF951" w:rsidR="0070163B" w:rsidRPr="00BF261E" w:rsidRDefault="00C65C61">
      <w:pPr>
        <w:rPr>
          <w:sz w:val="20"/>
          <w:szCs w:val="20"/>
        </w:rPr>
      </w:pPr>
      <w:r w:rsidRPr="00BF261E">
        <w:rPr>
          <w:sz w:val="20"/>
          <w:szCs w:val="20"/>
        </w:rPr>
        <w:t xml:space="preserve">Met het wegvallen van de productiehuizen in ons land is er een ontwikkeling in gang gezet waarbij theaters/podia samen met gezelschappen, individuele kunstenaars en andere lokale samenwerkingspartners, producties opzetten. Met </w:t>
      </w:r>
      <w:proofErr w:type="spellStart"/>
      <w:r w:rsidR="00A238DC">
        <w:rPr>
          <w:sz w:val="20"/>
          <w:szCs w:val="20"/>
        </w:rPr>
        <w:t>ECI_theater</w:t>
      </w:r>
      <w:proofErr w:type="spellEnd"/>
      <w:r w:rsidRPr="00BF261E">
        <w:rPr>
          <w:sz w:val="20"/>
          <w:szCs w:val="20"/>
        </w:rPr>
        <w:t xml:space="preserve"> willen we op deze ontwikkeling aansluiten; we streven naar 3 eigen prod</w:t>
      </w:r>
      <w:r w:rsidR="005C666B">
        <w:rPr>
          <w:sz w:val="20"/>
          <w:szCs w:val="20"/>
        </w:rPr>
        <w:t xml:space="preserve">ucties per jaar, waarin leren, </w:t>
      </w:r>
      <w:r w:rsidRPr="00BF261E">
        <w:rPr>
          <w:sz w:val="20"/>
          <w:szCs w:val="20"/>
        </w:rPr>
        <w:t>produceren en presenteren samenkomen. Met een accent op talentontwikkeling van jonge makers in onze stad. Bij het ontwikkelen van projecten en producties zoeken we de samenwerking met Via Zuid, laboratorium voor talentontwikkeling in de podiumkunst</w:t>
      </w:r>
      <w:r w:rsidR="005C666B">
        <w:rPr>
          <w:sz w:val="20"/>
          <w:szCs w:val="20"/>
        </w:rPr>
        <w:t xml:space="preserve">en. </w:t>
      </w:r>
      <w:r w:rsidRPr="00BF261E">
        <w:rPr>
          <w:sz w:val="20"/>
          <w:szCs w:val="20"/>
        </w:rPr>
        <w:t xml:space="preserve">Via Zuid heeft een ‘talentmakelaar’ die de verbinding zoekt tussen afgestudeerde theatermakers, de gezelschappen en partners in de provincie. </w:t>
      </w:r>
      <w:proofErr w:type="spellStart"/>
      <w:r w:rsidR="00A238DC">
        <w:rPr>
          <w:sz w:val="20"/>
          <w:szCs w:val="20"/>
        </w:rPr>
        <w:t>ECI_theater</w:t>
      </w:r>
      <w:proofErr w:type="spellEnd"/>
      <w:r w:rsidR="005C666B">
        <w:rPr>
          <w:sz w:val="20"/>
          <w:szCs w:val="20"/>
        </w:rPr>
        <w:t xml:space="preserve"> is vaste partner van Via Zuid en nodigt jong talent uit om</w:t>
      </w:r>
      <w:r w:rsidRPr="00BF261E">
        <w:rPr>
          <w:sz w:val="20"/>
          <w:szCs w:val="20"/>
        </w:rPr>
        <w:t xml:space="preserve"> </w:t>
      </w:r>
      <w:r w:rsidR="005C666B">
        <w:rPr>
          <w:sz w:val="20"/>
          <w:szCs w:val="20"/>
        </w:rPr>
        <w:t xml:space="preserve">in Roermond, in samenwerking met de culturele omgeving (amateurverenigingen en onze dans/drama-cursus) </w:t>
      </w:r>
      <w:r w:rsidRPr="00BF261E">
        <w:rPr>
          <w:sz w:val="20"/>
          <w:szCs w:val="20"/>
        </w:rPr>
        <w:t xml:space="preserve">producties op te zetten. </w:t>
      </w:r>
    </w:p>
    <w:p w14:paraId="5DC4D3E3" w14:textId="77777777" w:rsidR="0070163B" w:rsidRPr="00BF261E" w:rsidRDefault="0070163B">
      <w:pPr>
        <w:rPr>
          <w:sz w:val="20"/>
          <w:szCs w:val="20"/>
        </w:rPr>
      </w:pPr>
    </w:p>
    <w:p w14:paraId="630190FE" w14:textId="7F29B06E" w:rsidR="0070163B" w:rsidRPr="00BF261E" w:rsidRDefault="005C666B">
      <w:pPr>
        <w:rPr>
          <w:sz w:val="20"/>
          <w:szCs w:val="20"/>
        </w:rPr>
      </w:pPr>
      <w:r>
        <w:rPr>
          <w:sz w:val="20"/>
          <w:szCs w:val="20"/>
        </w:rPr>
        <w:t xml:space="preserve">De ECI </w:t>
      </w:r>
      <w:r w:rsidR="00C65C61" w:rsidRPr="00BF261E">
        <w:rPr>
          <w:sz w:val="20"/>
          <w:szCs w:val="20"/>
        </w:rPr>
        <w:t>Theaterproducties kunnen in eigen huis worden opgezet, maar mogelijk ook op locatie, als onderdeel van cultuur in de wijk. Een project als de Wijksafari van Adelheid Roosen (Wijksafari Utrecht;  “reis door mensenlandschappen achter de voordeuren van Utrechtse wijkbewoners”) zou mogelijk ook in Roermond kunnen worden opgezet.</w:t>
      </w:r>
    </w:p>
    <w:p w14:paraId="4E243ED5" w14:textId="77777777" w:rsidR="0070163B" w:rsidRPr="00BF261E" w:rsidRDefault="0070163B">
      <w:pPr>
        <w:spacing w:line="276" w:lineRule="auto"/>
        <w:rPr>
          <w:sz w:val="20"/>
          <w:szCs w:val="20"/>
        </w:rPr>
      </w:pPr>
    </w:p>
    <w:p w14:paraId="15283B9F" w14:textId="1EED3A96" w:rsidR="008049B6" w:rsidRDefault="00A238DC" w:rsidP="00D22ED2">
      <w:pPr>
        <w:contextualSpacing/>
        <w:rPr>
          <w:sz w:val="20"/>
          <w:szCs w:val="20"/>
        </w:rPr>
      </w:pPr>
      <w:proofErr w:type="spellStart"/>
      <w:r>
        <w:rPr>
          <w:sz w:val="20"/>
          <w:szCs w:val="20"/>
        </w:rPr>
        <w:t>ECI_theater</w:t>
      </w:r>
      <w:proofErr w:type="spellEnd"/>
      <w:r w:rsidR="00C65C61" w:rsidRPr="00BF261E">
        <w:rPr>
          <w:sz w:val="20"/>
          <w:szCs w:val="20"/>
        </w:rPr>
        <w:t xml:space="preserve"> zal actief deelnemen en bijdragen aan ECI-brede kunstpro</w:t>
      </w:r>
      <w:r w:rsidR="005C666B">
        <w:rPr>
          <w:sz w:val="20"/>
          <w:szCs w:val="20"/>
        </w:rPr>
        <w:t>jecten. In het programmeurs</w:t>
      </w:r>
      <w:r w:rsidR="00C65C61" w:rsidRPr="00BF261E">
        <w:rPr>
          <w:sz w:val="20"/>
          <w:szCs w:val="20"/>
        </w:rPr>
        <w:t xml:space="preserve">overleg worden jaarlijks een aantal thema’s vastgesteld waarop vanuit de verschillende disciplines gezamenlijk kan worden geprogrammeerd. Vanuit ECI-Theater gaan we uit van actieve deelname aan 3 multidisciplinaire activiteiten per jaar. </w:t>
      </w:r>
      <w:bookmarkStart w:id="20" w:name="h.1y810tw" w:colFirst="0" w:colLast="0"/>
      <w:bookmarkEnd w:id="20"/>
    </w:p>
    <w:p w14:paraId="4335A75B" w14:textId="77777777" w:rsidR="00D22ED2" w:rsidRDefault="00D22ED2" w:rsidP="008049B6">
      <w:pPr>
        <w:pStyle w:val="Kop2"/>
        <w:ind w:firstLine="0"/>
        <w:rPr>
          <w:rFonts w:ascii="Arial" w:hAnsi="Arial" w:cs="Arial"/>
          <w:sz w:val="20"/>
          <w:szCs w:val="20"/>
        </w:rPr>
      </w:pPr>
    </w:p>
    <w:p w14:paraId="7C623382" w14:textId="77777777" w:rsidR="00D22ED2" w:rsidRDefault="00D22ED2" w:rsidP="00D22ED2">
      <w:pPr>
        <w:pStyle w:val="Kop2"/>
        <w:ind w:firstLine="0"/>
        <w:contextualSpacing/>
        <w:rPr>
          <w:rFonts w:ascii="Arial" w:hAnsi="Arial" w:cs="Arial"/>
          <w:sz w:val="20"/>
          <w:szCs w:val="20"/>
        </w:rPr>
      </w:pPr>
    </w:p>
    <w:p w14:paraId="77129FA2" w14:textId="77777777" w:rsidR="00D22ED2" w:rsidRDefault="00D22ED2" w:rsidP="00D22ED2">
      <w:pPr>
        <w:pStyle w:val="Kop2"/>
        <w:ind w:firstLine="0"/>
        <w:contextualSpacing/>
        <w:rPr>
          <w:rFonts w:ascii="Arial" w:hAnsi="Arial" w:cs="Arial"/>
          <w:sz w:val="20"/>
          <w:szCs w:val="20"/>
        </w:rPr>
      </w:pPr>
    </w:p>
    <w:p w14:paraId="53A1C526" w14:textId="77777777" w:rsidR="00D22ED2" w:rsidRDefault="00D22ED2" w:rsidP="00D22ED2"/>
    <w:p w14:paraId="00152FD4" w14:textId="77777777" w:rsidR="00D22ED2" w:rsidRDefault="00D22ED2" w:rsidP="00D22ED2"/>
    <w:p w14:paraId="10F58AAE" w14:textId="77777777" w:rsidR="00D22ED2" w:rsidRDefault="00D22ED2" w:rsidP="00D22ED2"/>
    <w:p w14:paraId="36D5F2BA" w14:textId="77777777" w:rsidR="00D22ED2" w:rsidRDefault="00D22ED2" w:rsidP="00D22ED2"/>
    <w:p w14:paraId="48CDA848" w14:textId="77777777" w:rsidR="00D22ED2" w:rsidRDefault="00D22ED2" w:rsidP="00D22ED2"/>
    <w:p w14:paraId="7B3AECA3" w14:textId="77777777" w:rsidR="005C666B" w:rsidRPr="00D22ED2" w:rsidRDefault="005C666B" w:rsidP="00D22ED2"/>
    <w:tbl>
      <w:tblPr>
        <w:tblpPr w:leftFromText="141" w:rightFromText="141" w:vertAnchor="text" w:horzAnchor="page" w:tblpX="1489" w:tblpY="572"/>
        <w:tblW w:w="9097" w:type="dxa"/>
        <w:tblLayout w:type="fixed"/>
        <w:tblCellMar>
          <w:left w:w="70" w:type="dxa"/>
          <w:right w:w="70" w:type="dxa"/>
        </w:tblCellMar>
        <w:tblLook w:val="04A0" w:firstRow="1" w:lastRow="0" w:firstColumn="1" w:lastColumn="0" w:noHBand="0" w:noVBand="1"/>
      </w:tblPr>
      <w:tblGrid>
        <w:gridCol w:w="196"/>
        <w:gridCol w:w="2709"/>
        <w:gridCol w:w="1608"/>
        <w:gridCol w:w="1528"/>
        <w:gridCol w:w="1488"/>
        <w:gridCol w:w="1568"/>
      </w:tblGrid>
      <w:tr w:rsidR="00D22ED2" w:rsidRPr="008049B6" w14:paraId="5BA224E4" w14:textId="77777777" w:rsidTr="00D22ED2">
        <w:trPr>
          <w:trHeight w:val="315"/>
        </w:trPr>
        <w:tc>
          <w:tcPr>
            <w:tcW w:w="2905" w:type="dxa"/>
            <w:gridSpan w:val="2"/>
            <w:tcBorders>
              <w:top w:val="single" w:sz="8" w:space="0" w:color="auto"/>
              <w:left w:val="single" w:sz="8" w:space="0" w:color="auto"/>
              <w:bottom w:val="single" w:sz="4" w:space="0" w:color="auto"/>
              <w:right w:val="nil"/>
            </w:tcBorders>
            <w:shd w:val="clear" w:color="auto" w:fill="auto"/>
            <w:noWrap/>
            <w:vAlign w:val="bottom"/>
            <w:hideMark/>
          </w:tcPr>
          <w:p w14:paraId="51CCCA23" w14:textId="77777777" w:rsidR="00D22ED2" w:rsidRPr="008049B6" w:rsidRDefault="00D22ED2" w:rsidP="00D22ED2">
            <w:pPr>
              <w:rPr>
                <w:rFonts w:eastAsia="Times New Roman"/>
                <w:b/>
                <w:bCs/>
                <w:color w:val="auto"/>
                <w:sz w:val="18"/>
                <w:szCs w:val="18"/>
              </w:rPr>
            </w:pPr>
            <w:r w:rsidRPr="008049B6">
              <w:rPr>
                <w:rFonts w:eastAsia="Times New Roman"/>
                <w:b/>
                <w:bCs/>
                <w:color w:val="auto"/>
                <w:sz w:val="18"/>
                <w:szCs w:val="18"/>
              </w:rPr>
              <w:lastRenderedPageBreak/>
              <w:t>baten</w:t>
            </w:r>
          </w:p>
        </w:tc>
        <w:tc>
          <w:tcPr>
            <w:tcW w:w="1608" w:type="dxa"/>
            <w:tcBorders>
              <w:top w:val="single" w:sz="8" w:space="0" w:color="auto"/>
              <w:left w:val="nil"/>
              <w:bottom w:val="single" w:sz="4" w:space="0" w:color="auto"/>
              <w:right w:val="nil"/>
            </w:tcBorders>
            <w:shd w:val="clear" w:color="auto" w:fill="auto"/>
            <w:noWrap/>
            <w:vAlign w:val="bottom"/>
            <w:hideMark/>
          </w:tcPr>
          <w:p w14:paraId="3873741C" w14:textId="77777777" w:rsidR="00D22ED2" w:rsidRPr="008049B6" w:rsidRDefault="00D22ED2" w:rsidP="00D22ED2">
            <w:pPr>
              <w:jc w:val="right"/>
              <w:rPr>
                <w:rFonts w:eastAsia="Times New Roman"/>
                <w:b/>
                <w:bCs/>
                <w:color w:val="auto"/>
                <w:sz w:val="20"/>
                <w:szCs w:val="20"/>
              </w:rPr>
            </w:pPr>
            <w:r w:rsidRPr="008049B6">
              <w:rPr>
                <w:rFonts w:eastAsia="Times New Roman"/>
                <w:b/>
                <w:bCs/>
                <w:color w:val="auto"/>
                <w:sz w:val="20"/>
                <w:szCs w:val="20"/>
              </w:rPr>
              <w:t>2016</w:t>
            </w:r>
          </w:p>
        </w:tc>
        <w:tc>
          <w:tcPr>
            <w:tcW w:w="1528" w:type="dxa"/>
            <w:tcBorders>
              <w:top w:val="single" w:sz="8" w:space="0" w:color="auto"/>
              <w:left w:val="nil"/>
              <w:bottom w:val="single" w:sz="4" w:space="0" w:color="auto"/>
              <w:right w:val="nil"/>
            </w:tcBorders>
            <w:shd w:val="clear" w:color="auto" w:fill="auto"/>
            <w:noWrap/>
            <w:vAlign w:val="bottom"/>
            <w:hideMark/>
          </w:tcPr>
          <w:p w14:paraId="403A3661" w14:textId="77777777" w:rsidR="00D22ED2" w:rsidRPr="008049B6" w:rsidRDefault="00D22ED2" w:rsidP="00D22ED2">
            <w:pPr>
              <w:jc w:val="right"/>
              <w:rPr>
                <w:rFonts w:eastAsia="Times New Roman"/>
                <w:b/>
                <w:bCs/>
                <w:color w:val="auto"/>
                <w:sz w:val="20"/>
                <w:szCs w:val="20"/>
              </w:rPr>
            </w:pPr>
            <w:r w:rsidRPr="008049B6">
              <w:rPr>
                <w:rFonts w:eastAsia="Times New Roman"/>
                <w:b/>
                <w:bCs/>
                <w:color w:val="auto"/>
                <w:sz w:val="20"/>
                <w:szCs w:val="20"/>
              </w:rPr>
              <w:t>2017</w:t>
            </w:r>
          </w:p>
        </w:tc>
        <w:tc>
          <w:tcPr>
            <w:tcW w:w="1488" w:type="dxa"/>
            <w:tcBorders>
              <w:top w:val="single" w:sz="8" w:space="0" w:color="auto"/>
              <w:left w:val="nil"/>
              <w:bottom w:val="single" w:sz="4" w:space="0" w:color="auto"/>
              <w:right w:val="nil"/>
            </w:tcBorders>
            <w:shd w:val="clear" w:color="auto" w:fill="auto"/>
            <w:noWrap/>
            <w:vAlign w:val="bottom"/>
            <w:hideMark/>
          </w:tcPr>
          <w:p w14:paraId="144509C6" w14:textId="77777777" w:rsidR="00D22ED2" w:rsidRPr="008049B6" w:rsidRDefault="00D22ED2" w:rsidP="00D22ED2">
            <w:pPr>
              <w:jc w:val="right"/>
              <w:rPr>
                <w:rFonts w:eastAsia="Times New Roman"/>
                <w:b/>
                <w:bCs/>
                <w:color w:val="auto"/>
                <w:sz w:val="20"/>
                <w:szCs w:val="20"/>
              </w:rPr>
            </w:pPr>
            <w:r w:rsidRPr="008049B6">
              <w:rPr>
                <w:rFonts w:eastAsia="Times New Roman"/>
                <w:b/>
                <w:bCs/>
                <w:color w:val="auto"/>
                <w:sz w:val="20"/>
                <w:szCs w:val="20"/>
              </w:rPr>
              <w:t>2018</w:t>
            </w:r>
          </w:p>
        </w:tc>
        <w:tc>
          <w:tcPr>
            <w:tcW w:w="1568" w:type="dxa"/>
            <w:tcBorders>
              <w:top w:val="single" w:sz="8" w:space="0" w:color="auto"/>
              <w:left w:val="nil"/>
              <w:bottom w:val="single" w:sz="4" w:space="0" w:color="auto"/>
              <w:right w:val="single" w:sz="8" w:space="0" w:color="auto"/>
            </w:tcBorders>
            <w:shd w:val="clear" w:color="auto" w:fill="auto"/>
            <w:noWrap/>
            <w:vAlign w:val="bottom"/>
            <w:hideMark/>
          </w:tcPr>
          <w:p w14:paraId="37949EF0" w14:textId="77777777" w:rsidR="00D22ED2" w:rsidRPr="008049B6" w:rsidRDefault="00D22ED2" w:rsidP="00D22ED2">
            <w:pPr>
              <w:jc w:val="right"/>
              <w:rPr>
                <w:rFonts w:eastAsia="Times New Roman"/>
                <w:b/>
                <w:bCs/>
                <w:color w:val="auto"/>
                <w:sz w:val="20"/>
                <w:szCs w:val="20"/>
              </w:rPr>
            </w:pPr>
            <w:r w:rsidRPr="008049B6">
              <w:rPr>
                <w:rFonts w:eastAsia="Times New Roman"/>
                <w:b/>
                <w:bCs/>
                <w:color w:val="auto"/>
                <w:sz w:val="20"/>
                <w:szCs w:val="20"/>
              </w:rPr>
              <w:t>2019</w:t>
            </w:r>
          </w:p>
        </w:tc>
      </w:tr>
      <w:tr w:rsidR="00D22ED2" w:rsidRPr="008049B6" w14:paraId="2DFB0C97" w14:textId="77777777" w:rsidTr="00D22ED2">
        <w:trPr>
          <w:trHeight w:val="315"/>
        </w:trPr>
        <w:tc>
          <w:tcPr>
            <w:tcW w:w="2905" w:type="dxa"/>
            <w:gridSpan w:val="2"/>
            <w:tcBorders>
              <w:top w:val="nil"/>
              <w:left w:val="single" w:sz="8" w:space="0" w:color="auto"/>
              <w:bottom w:val="nil"/>
              <w:right w:val="nil"/>
            </w:tcBorders>
            <w:shd w:val="clear" w:color="auto" w:fill="auto"/>
            <w:noWrap/>
            <w:vAlign w:val="bottom"/>
            <w:hideMark/>
          </w:tcPr>
          <w:p w14:paraId="766E3882" w14:textId="77777777" w:rsidR="00D22ED2" w:rsidRPr="008049B6" w:rsidRDefault="00D22ED2" w:rsidP="00D22ED2">
            <w:pPr>
              <w:rPr>
                <w:rFonts w:eastAsia="Times New Roman"/>
                <w:b/>
                <w:bCs/>
                <w:color w:val="auto"/>
                <w:sz w:val="18"/>
                <w:szCs w:val="18"/>
              </w:rPr>
            </w:pPr>
            <w:r w:rsidRPr="008049B6">
              <w:rPr>
                <w:rFonts w:eastAsia="Times New Roman"/>
                <w:b/>
                <w:bCs/>
                <w:color w:val="auto"/>
                <w:sz w:val="18"/>
                <w:szCs w:val="18"/>
              </w:rPr>
              <w:t>voorstellingen</w:t>
            </w:r>
          </w:p>
        </w:tc>
        <w:tc>
          <w:tcPr>
            <w:tcW w:w="1608" w:type="dxa"/>
            <w:tcBorders>
              <w:top w:val="nil"/>
              <w:left w:val="nil"/>
              <w:bottom w:val="nil"/>
              <w:right w:val="nil"/>
            </w:tcBorders>
            <w:shd w:val="clear" w:color="auto" w:fill="auto"/>
            <w:noWrap/>
            <w:vAlign w:val="bottom"/>
            <w:hideMark/>
          </w:tcPr>
          <w:p w14:paraId="7D7AD2D3" w14:textId="77777777" w:rsidR="00D22ED2" w:rsidRPr="008049B6" w:rsidRDefault="00D22ED2" w:rsidP="00D22ED2">
            <w:pPr>
              <w:rPr>
                <w:rFonts w:eastAsia="Times New Roman"/>
                <w:color w:val="auto"/>
                <w:sz w:val="20"/>
                <w:szCs w:val="20"/>
              </w:rPr>
            </w:pPr>
          </w:p>
        </w:tc>
        <w:tc>
          <w:tcPr>
            <w:tcW w:w="1528" w:type="dxa"/>
            <w:tcBorders>
              <w:top w:val="nil"/>
              <w:left w:val="nil"/>
              <w:bottom w:val="nil"/>
              <w:right w:val="nil"/>
            </w:tcBorders>
            <w:shd w:val="clear" w:color="auto" w:fill="auto"/>
            <w:noWrap/>
            <w:vAlign w:val="bottom"/>
            <w:hideMark/>
          </w:tcPr>
          <w:p w14:paraId="6BF6F5BD" w14:textId="77777777" w:rsidR="00D22ED2" w:rsidRPr="008049B6" w:rsidRDefault="00D22ED2" w:rsidP="00D22ED2">
            <w:pPr>
              <w:rPr>
                <w:rFonts w:eastAsia="Times New Roman"/>
                <w:sz w:val="20"/>
                <w:szCs w:val="20"/>
              </w:rPr>
            </w:pPr>
          </w:p>
        </w:tc>
        <w:tc>
          <w:tcPr>
            <w:tcW w:w="1488" w:type="dxa"/>
            <w:tcBorders>
              <w:top w:val="nil"/>
              <w:left w:val="nil"/>
              <w:bottom w:val="nil"/>
              <w:right w:val="nil"/>
            </w:tcBorders>
            <w:shd w:val="clear" w:color="auto" w:fill="auto"/>
            <w:noWrap/>
            <w:vAlign w:val="bottom"/>
            <w:hideMark/>
          </w:tcPr>
          <w:p w14:paraId="7C3E550F" w14:textId="77777777" w:rsidR="00D22ED2" w:rsidRPr="008049B6" w:rsidRDefault="00D22ED2" w:rsidP="00D22ED2">
            <w:pPr>
              <w:rPr>
                <w:rFonts w:eastAsia="Times New Roman"/>
                <w:sz w:val="20"/>
                <w:szCs w:val="20"/>
              </w:rPr>
            </w:pPr>
          </w:p>
        </w:tc>
        <w:tc>
          <w:tcPr>
            <w:tcW w:w="1568" w:type="dxa"/>
            <w:tcBorders>
              <w:top w:val="nil"/>
              <w:left w:val="nil"/>
              <w:bottom w:val="nil"/>
              <w:right w:val="single" w:sz="8" w:space="0" w:color="auto"/>
            </w:tcBorders>
            <w:shd w:val="clear" w:color="auto" w:fill="auto"/>
            <w:noWrap/>
            <w:vAlign w:val="bottom"/>
            <w:hideMark/>
          </w:tcPr>
          <w:p w14:paraId="7E5214F6" w14:textId="77777777" w:rsidR="00D22ED2" w:rsidRPr="008049B6" w:rsidRDefault="00D22ED2" w:rsidP="00D22ED2">
            <w:pPr>
              <w:rPr>
                <w:rFonts w:eastAsia="Times New Roman"/>
                <w:color w:val="auto"/>
                <w:sz w:val="18"/>
                <w:szCs w:val="18"/>
              </w:rPr>
            </w:pPr>
            <w:r w:rsidRPr="008049B6">
              <w:rPr>
                <w:rFonts w:eastAsia="Times New Roman"/>
                <w:color w:val="auto"/>
                <w:sz w:val="18"/>
                <w:szCs w:val="18"/>
              </w:rPr>
              <w:t> </w:t>
            </w:r>
          </w:p>
        </w:tc>
      </w:tr>
      <w:tr w:rsidR="00D22ED2" w:rsidRPr="008049B6" w14:paraId="2BD59A12" w14:textId="77777777" w:rsidTr="00D22ED2">
        <w:trPr>
          <w:trHeight w:val="315"/>
        </w:trPr>
        <w:tc>
          <w:tcPr>
            <w:tcW w:w="196" w:type="dxa"/>
            <w:tcBorders>
              <w:top w:val="nil"/>
              <w:left w:val="single" w:sz="8" w:space="0" w:color="auto"/>
              <w:bottom w:val="nil"/>
              <w:right w:val="nil"/>
            </w:tcBorders>
            <w:shd w:val="clear" w:color="auto" w:fill="auto"/>
            <w:noWrap/>
            <w:vAlign w:val="bottom"/>
            <w:hideMark/>
          </w:tcPr>
          <w:p w14:paraId="131ED400" w14:textId="77777777" w:rsidR="00D22ED2" w:rsidRPr="008049B6" w:rsidRDefault="00D22ED2" w:rsidP="00D22ED2">
            <w:pPr>
              <w:jc w:val="right"/>
              <w:rPr>
                <w:rFonts w:eastAsia="Times New Roman"/>
                <w:color w:val="auto"/>
                <w:sz w:val="18"/>
                <w:szCs w:val="18"/>
              </w:rPr>
            </w:pPr>
            <w:r w:rsidRPr="008049B6">
              <w:rPr>
                <w:rFonts w:eastAsia="Times New Roman"/>
                <w:color w:val="auto"/>
                <w:sz w:val="18"/>
                <w:szCs w:val="18"/>
              </w:rPr>
              <w:t> </w:t>
            </w:r>
          </w:p>
        </w:tc>
        <w:tc>
          <w:tcPr>
            <w:tcW w:w="2709" w:type="dxa"/>
            <w:tcBorders>
              <w:top w:val="nil"/>
              <w:left w:val="nil"/>
              <w:bottom w:val="nil"/>
              <w:right w:val="nil"/>
            </w:tcBorders>
            <w:shd w:val="clear" w:color="auto" w:fill="auto"/>
            <w:noWrap/>
            <w:vAlign w:val="bottom"/>
            <w:hideMark/>
          </w:tcPr>
          <w:p w14:paraId="20B7C0FE" w14:textId="77777777" w:rsidR="00D22ED2" w:rsidRPr="008049B6" w:rsidRDefault="00D22ED2" w:rsidP="00D22ED2">
            <w:pPr>
              <w:rPr>
                <w:rFonts w:eastAsia="Times New Roman"/>
                <w:color w:val="auto"/>
                <w:sz w:val="18"/>
                <w:szCs w:val="18"/>
              </w:rPr>
            </w:pPr>
            <w:r w:rsidRPr="008049B6">
              <w:rPr>
                <w:rFonts w:eastAsia="Times New Roman"/>
                <w:color w:val="auto"/>
                <w:sz w:val="18"/>
                <w:szCs w:val="18"/>
              </w:rPr>
              <w:t>entreegelden</w:t>
            </w:r>
          </w:p>
        </w:tc>
        <w:tc>
          <w:tcPr>
            <w:tcW w:w="1608" w:type="dxa"/>
            <w:tcBorders>
              <w:top w:val="nil"/>
              <w:left w:val="nil"/>
              <w:bottom w:val="single" w:sz="4" w:space="0" w:color="000000"/>
              <w:right w:val="nil"/>
            </w:tcBorders>
            <w:shd w:val="clear" w:color="auto" w:fill="auto"/>
            <w:noWrap/>
            <w:vAlign w:val="bottom"/>
            <w:hideMark/>
          </w:tcPr>
          <w:p w14:paraId="4473A491" w14:textId="77777777" w:rsidR="00D22ED2" w:rsidRPr="008049B6" w:rsidRDefault="00D22ED2" w:rsidP="00D22ED2">
            <w:pPr>
              <w:jc w:val="right"/>
              <w:rPr>
                <w:rFonts w:eastAsia="Times New Roman"/>
                <w:color w:val="auto"/>
                <w:sz w:val="18"/>
                <w:szCs w:val="18"/>
              </w:rPr>
            </w:pPr>
            <w:r w:rsidRPr="008049B6">
              <w:rPr>
                <w:rFonts w:eastAsia="Times New Roman"/>
                <w:color w:val="auto"/>
                <w:sz w:val="18"/>
                <w:szCs w:val="18"/>
              </w:rPr>
              <w:t xml:space="preserve"> 63.219 </w:t>
            </w:r>
          </w:p>
        </w:tc>
        <w:tc>
          <w:tcPr>
            <w:tcW w:w="1528" w:type="dxa"/>
            <w:tcBorders>
              <w:top w:val="nil"/>
              <w:left w:val="nil"/>
              <w:bottom w:val="single" w:sz="4" w:space="0" w:color="000000"/>
              <w:right w:val="nil"/>
            </w:tcBorders>
            <w:shd w:val="clear" w:color="auto" w:fill="auto"/>
            <w:noWrap/>
            <w:vAlign w:val="bottom"/>
            <w:hideMark/>
          </w:tcPr>
          <w:p w14:paraId="237D35C7" w14:textId="77777777" w:rsidR="00D22ED2" w:rsidRPr="008049B6" w:rsidRDefault="00D22ED2" w:rsidP="00D22ED2">
            <w:pPr>
              <w:jc w:val="right"/>
              <w:rPr>
                <w:rFonts w:eastAsia="Times New Roman"/>
                <w:color w:val="auto"/>
                <w:sz w:val="18"/>
                <w:szCs w:val="18"/>
              </w:rPr>
            </w:pPr>
            <w:r w:rsidRPr="008049B6">
              <w:rPr>
                <w:rFonts w:eastAsia="Times New Roman"/>
                <w:color w:val="auto"/>
                <w:sz w:val="18"/>
                <w:szCs w:val="18"/>
              </w:rPr>
              <w:t xml:space="preserve"> 65.116 </w:t>
            </w:r>
          </w:p>
        </w:tc>
        <w:tc>
          <w:tcPr>
            <w:tcW w:w="1488" w:type="dxa"/>
            <w:tcBorders>
              <w:top w:val="nil"/>
              <w:left w:val="nil"/>
              <w:bottom w:val="single" w:sz="4" w:space="0" w:color="000000"/>
              <w:right w:val="nil"/>
            </w:tcBorders>
            <w:shd w:val="clear" w:color="auto" w:fill="auto"/>
            <w:noWrap/>
            <w:vAlign w:val="bottom"/>
            <w:hideMark/>
          </w:tcPr>
          <w:p w14:paraId="1584EABD" w14:textId="77777777" w:rsidR="00D22ED2" w:rsidRPr="008049B6" w:rsidRDefault="00D22ED2" w:rsidP="00D22ED2">
            <w:pPr>
              <w:jc w:val="right"/>
              <w:rPr>
                <w:rFonts w:eastAsia="Times New Roman"/>
                <w:color w:val="auto"/>
                <w:sz w:val="18"/>
                <w:szCs w:val="18"/>
              </w:rPr>
            </w:pPr>
            <w:r w:rsidRPr="008049B6">
              <w:rPr>
                <w:rFonts w:eastAsia="Times New Roman"/>
                <w:color w:val="auto"/>
                <w:sz w:val="18"/>
                <w:szCs w:val="18"/>
              </w:rPr>
              <w:t xml:space="preserve"> 67.069 </w:t>
            </w:r>
          </w:p>
        </w:tc>
        <w:tc>
          <w:tcPr>
            <w:tcW w:w="1568" w:type="dxa"/>
            <w:tcBorders>
              <w:top w:val="nil"/>
              <w:left w:val="nil"/>
              <w:bottom w:val="single" w:sz="4" w:space="0" w:color="000000"/>
              <w:right w:val="single" w:sz="8" w:space="0" w:color="auto"/>
            </w:tcBorders>
            <w:shd w:val="clear" w:color="auto" w:fill="auto"/>
            <w:noWrap/>
            <w:vAlign w:val="bottom"/>
            <w:hideMark/>
          </w:tcPr>
          <w:p w14:paraId="272E072A" w14:textId="77777777" w:rsidR="00D22ED2" w:rsidRPr="008049B6" w:rsidRDefault="00D22ED2" w:rsidP="00D22ED2">
            <w:pPr>
              <w:jc w:val="right"/>
              <w:rPr>
                <w:rFonts w:eastAsia="Times New Roman"/>
                <w:color w:val="auto"/>
                <w:sz w:val="18"/>
                <w:szCs w:val="18"/>
              </w:rPr>
            </w:pPr>
            <w:r w:rsidRPr="008049B6">
              <w:rPr>
                <w:rFonts w:eastAsia="Times New Roman"/>
                <w:color w:val="auto"/>
                <w:sz w:val="18"/>
                <w:szCs w:val="18"/>
              </w:rPr>
              <w:t xml:space="preserve"> 69.081 </w:t>
            </w:r>
          </w:p>
        </w:tc>
      </w:tr>
      <w:tr w:rsidR="00D22ED2" w:rsidRPr="008049B6" w14:paraId="3D4EBF11" w14:textId="77777777" w:rsidTr="00D22ED2">
        <w:trPr>
          <w:trHeight w:val="315"/>
        </w:trPr>
        <w:tc>
          <w:tcPr>
            <w:tcW w:w="196" w:type="dxa"/>
            <w:tcBorders>
              <w:top w:val="nil"/>
              <w:left w:val="single" w:sz="8" w:space="0" w:color="auto"/>
              <w:bottom w:val="nil"/>
              <w:right w:val="nil"/>
            </w:tcBorders>
            <w:shd w:val="clear" w:color="auto" w:fill="auto"/>
            <w:noWrap/>
            <w:vAlign w:val="bottom"/>
            <w:hideMark/>
          </w:tcPr>
          <w:p w14:paraId="3C8466C7" w14:textId="77777777" w:rsidR="00D22ED2" w:rsidRPr="008049B6" w:rsidRDefault="00D22ED2" w:rsidP="00D22ED2">
            <w:pPr>
              <w:rPr>
                <w:rFonts w:eastAsia="Times New Roman"/>
                <w:color w:val="auto"/>
                <w:sz w:val="20"/>
                <w:szCs w:val="20"/>
              </w:rPr>
            </w:pPr>
            <w:r w:rsidRPr="008049B6">
              <w:rPr>
                <w:rFonts w:eastAsia="Times New Roman"/>
                <w:color w:val="auto"/>
                <w:sz w:val="20"/>
                <w:szCs w:val="20"/>
              </w:rPr>
              <w:t> </w:t>
            </w:r>
          </w:p>
        </w:tc>
        <w:tc>
          <w:tcPr>
            <w:tcW w:w="2709" w:type="dxa"/>
            <w:tcBorders>
              <w:top w:val="nil"/>
              <w:left w:val="nil"/>
              <w:bottom w:val="nil"/>
              <w:right w:val="nil"/>
            </w:tcBorders>
            <w:shd w:val="clear" w:color="auto" w:fill="auto"/>
            <w:noWrap/>
            <w:vAlign w:val="bottom"/>
            <w:hideMark/>
          </w:tcPr>
          <w:p w14:paraId="3E67A9A6" w14:textId="77777777" w:rsidR="00D22ED2" w:rsidRPr="008049B6" w:rsidRDefault="00D22ED2" w:rsidP="00D22ED2">
            <w:pPr>
              <w:rPr>
                <w:rFonts w:eastAsia="Times New Roman"/>
                <w:color w:val="auto"/>
                <w:sz w:val="20"/>
                <w:szCs w:val="20"/>
              </w:rPr>
            </w:pPr>
          </w:p>
        </w:tc>
        <w:tc>
          <w:tcPr>
            <w:tcW w:w="1608" w:type="dxa"/>
            <w:tcBorders>
              <w:top w:val="nil"/>
              <w:left w:val="nil"/>
              <w:bottom w:val="nil"/>
              <w:right w:val="nil"/>
            </w:tcBorders>
            <w:shd w:val="clear" w:color="auto" w:fill="auto"/>
            <w:noWrap/>
            <w:vAlign w:val="bottom"/>
            <w:hideMark/>
          </w:tcPr>
          <w:p w14:paraId="29E4187A" w14:textId="77777777" w:rsidR="00D22ED2" w:rsidRPr="008049B6" w:rsidRDefault="00D22ED2" w:rsidP="00D22ED2">
            <w:pPr>
              <w:jc w:val="right"/>
              <w:rPr>
                <w:rFonts w:eastAsia="Times New Roman"/>
                <w:color w:val="auto"/>
                <w:sz w:val="18"/>
                <w:szCs w:val="18"/>
              </w:rPr>
            </w:pPr>
            <w:r w:rsidRPr="008049B6">
              <w:rPr>
                <w:rFonts w:eastAsia="Times New Roman"/>
                <w:color w:val="auto"/>
                <w:sz w:val="18"/>
                <w:szCs w:val="18"/>
              </w:rPr>
              <w:t xml:space="preserve"> 63.219 </w:t>
            </w:r>
          </w:p>
        </w:tc>
        <w:tc>
          <w:tcPr>
            <w:tcW w:w="1528" w:type="dxa"/>
            <w:tcBorders>
              <w:top w:val="nil"/>
              <w:left w:val="nil"/>
              <w:bottom w:val="nil"/>
              <w:right w:val="nil"/>
            </w:tcBorders>
            <w:shd w:val="clear" w:color="auto" w:fill="auto"/>
            <w:noWrap/>
            <w:vAlign w:val="bottom"/>
            <w:hideMark/>
          </w:tcPr>
          <w:p w14:paraId="2E8BCBA0" w14:textId="77777777" w:rsidR="00D22ED2" w:rsidRPr="008049B6" w:rsidRDefault="00D22ED2" w:rsidP="00D22ED2">
            <w:pPr>
              <w:jc w:val="right"/>
              <w:rPr>
                <w:rFonts w:eastAsia="Times New Roman"/>
                <w:color w:val="auto"/>
                <w:sz w:val="18"/>
                <w:szCs w:val="18"/>
              </w:rPr>
            </w:pPr>
            <w:r w:rsidRPr="008049B6">
              <w:rPr>
                <w:rFonts w:eastAsia="Times New Roman"/>
                <w:color w:val="auto"/>
                <w:sz w:val="18"/>
                <w:szCs w:val="18"/>
              </w:rPr>
              <w:t xml:space="preserve"> 65.116 </w:t>
            </w:r>
          </w:p>
        </w:tc>
        <w:tc>
          <w:tcPr>
            <w:tcW w:w="1488" w:type="dxa"/>
            <w:tcBorders>
              <w:top w:val="nil"/>
              <w:left w:val="nil"/>
              <w:bottom w:val="nil"/>
              <w:right w:val="nil"/>
            </w:tcBorders>
            <w:shd w:val="clear" w:color="auto" w:fill="auto"/>
            <w:noWrap/>
            <w:vAlign w:val="bottom"/>
            <w:hideMark/>
          </w:tcPr>
          <w:p w14:paraId="440F81A8" w14:textId="77777777" w:rsidR="00D22ED2" w:rsidRPr="008049B6" w:rsidRDefault="00D22ED2" w:rsidP="00D22ED2">
            <w:pPr>
              <w:jc w:val="right"/>
              <w:rPr>
                <w:rFonts w:eastAsia="Times New Roman"/>
                <w:color w:val="auto"/>
                <w:sz w:val="18"/>
                <w:szCs w:val="18"/>
              </w:rPr>
            </w:pPr>
            <w:r w:rsidRPr="008049B6">
              <w:rPr>
                <w:rFonts w:eastAsia="Times New Roman"/>
                <w:color w:val="auto"/>
                <w:sz w:val="18"/>
                <w:szCs w:val="18"/>
              </w:rPr>
              <w:t xml:space="preserve"> 67.069 </w:t>
            </w:r>
          </w:p>
        </w:tc>
        <w:tc>
          <w:tcPr>
            <w:tcW w:w="1568" w:type="dxa"/>
            <w:tcBorders>
              <w:top w:val="nil"/>
              <w:left w:val="nil"/>
              <w:bottom w:val="nil"/>
              <w:right w:val="single" w:sz="8" w:space="0" w:color="auto"/>
            </w:tcBorders>
            <w:shd w:val="clear" w:color="auto" w:fill="auto"/>
            <w:noWrap/>
            <w:vAlign w:val="bottom"/>
            <w:hideMark/>
          </w:tcPr>
          <w:p w14:paraId="21EDDD47" w14:textId="77777777" w:rsidR="00D22ED2" w:rsidRPr="008049B6" w:rsidRDefault="00D22ED2" w:rsidP="00D22ED2">
            <w:pPr>
              <w:jc w:val="right"/>
              <w:rPr>
                <w:rFonts w:eastAsia="Times New Roman"/>
                <w:color w:val="auto"/>
                <w:sz w:val="18"/>
                <w:szCs w:val="18"/>
              </w:rPr>
            </w:pPr>
            <w:r w:rsidRPr="008049B6">
              <w:rPr>
                <w:rFonts w:eastAsia="Times New Roman"/>
                <w:color w:val="auto"/>
                <w:sz w:val="18"/>
                <w:szCs w:val="18"/>
              </w:rPr>
              <w:t xml:space="preserve"> 69.081 </w:t>
            </w:r>
          </w:p>
        </w:tc>
      </w:tr>
      <w:tr w:rsidR="00D22ED2" w:rsidRPr="008049B6" w14:paraId="5328A85B" w14:textId="77777777" w:rsidTr="00D22ED2">
        <w:trPr>
          <w:trHeight w:val="315"/>
        </w:trPr>
        <w:tc>
          <w:tcPr>
            <w:tcW w:w="2905" w:type="dxa"/>
            <w:gridSpan w:val="2"/>
            <w:tcBorders>
              <w:top w:val="nil"/>
              <w:left w:val="single" w:sz="8" w:space="0" w:color="auto"/>
              <w:bottom w:val="nil"/>
              <w:right w:val="nil"/>
            </w:tcBorders>
            <w:shd w:val="clear" w:color="auto" w:fill="auto"/>
            <w:noWrap/>
            <w:vAlign w:val="bottom"/>
            <w:hideMark/>
          </w:tcPr>
          <w:p w14:paraId="1104B397" w14:textId="77777777" w:rsidR="00D22ED2" w:rsidRPr="008049B6" w:rsidRDefault="00D22ED2" w:rsidP="00D22ED2">
            <w:pPr>
              <w:rPr>
                <w:rFonts w:eastAsia="Times New Roman"/>
                <w:b/>
                <w:bCs/>
                <w:color w:val="auto"/>
                <w:sz w:val="18"/>
                <w:szCs w:val="18"/>
              </w:rPr>
            </w:pPr>
            <w:r w:rsidRPr="008049B6">
              <w:rPr>
                <w:rFonts w:eastAsia="Times New Roman"/>
                <w:b/>
                <w:bCs/>
                <w:color w:val="auto"/>
                <w:sz w:val="18"/>
                <w:szCs w:val="18"/>
              </w:rPr>
              <w:t>overige opbrengsten</w:t>
            </w:r>
          </w:p>
        </w:tc>
        <w:tc>
          <w:tcPr>
            <w:tcW w:w="1608" w:type="dxa"/>
            <w:tcBorders>
              <w:top w:val="nil"/>
              <w:left w:val="nil"/>
              <w:bottom w:val="nil"/>
              <w:right w:val="nil"/>
            </w:tcBorders>
            <w:shd w:val="clear" w:color="auto" w:fill="auto"/>
            <w:noWrap/>
            <w:vAlign w:val="bottom"/>
            <w:hideMark/>
          </w:tcPr>
          <w:p w14:paraId="7C6A551C" w14:textId="77777777" w:rsidR="00D22ED2" w:rsidRPr="008049B6" w:rsidRDefault="00D22ED2" w:rsidP="00D22ED2">
            <w:pPr>
              <w:rPr>
                <w:rFonts w:eastAsia="Times New Roman"/>
                <w:color w:val="auto"/>
                <w:sz w:val="20"/>
                <w:szCs w:val="20"/>
              </w:rPr>
            </w:pPr>
          </w:p>
        </w:tc>
        <w:tc>
          <w:tcPr>
            <w:tcW w:w="1528" w:type="dxa"/>
            <w:tcBorders>
              <w:top w:val="nil"/>
              <w:left w:val="nil"/>
              <w:bottom w:val="nil"/>
              <w:right w:val="nil"/>
            </w:tcBorders>
            <w:shd w:val="clear" w:color="auto" w:fill="auto"/>
            <w:noWrap/>
            <w:vAlign w:val="bottom"/>
            <w:hideMark/>
          </w:tcPr>
          <w:p w14:paraId="1650084A" w14:textId="77777777" w:rsidR="00D22ED2" w:rsidRPr="008049B6" w:rsidRDefault="00D22ED2" w:rsidP="00D22ED2">
            <w:pPr>
              <w:rPr>
                <w:rFonts w:eastAsia="Times New Roman"/>
                <w:color w:val="auto"/>
                <w:sz w:val="20"/>
                <w:szCs w:val="20"/>
              </w:rPr>
            </w:pPr>
          </w:p>
        </w:tc>
        <w:tc>
          <w:tcPr>
            <w:tcW w:w="1488" w:type="dxa"/>
            <w:tcBorders>
              <w:top w:val="nil"/>
              <w:left w:val="nil"/>
              <w:bottom w:val="nil"/>
              <w:right w:val="nil"/>
            </w:tcBorders>
            <w:shd w:val="clear" w:color="auto" w:fill="auto"/>
            <w:noWrap/>
            <w:vAlign w:val="bottom"/>
            <w:hideMark/>
          </w:tcPr>
          <w:p w14:paraId="175AAEC4" w14:textId="77777777" w:rsidR="00D22ED2" w:rsidRPr="008049B6" w:rsidRDefault="00D22ED2" w:rsidP="00D22ED2">
            <w:pPr>
              <w:rPr>
                <w:rFonts w:eastAsia="Times New Roman"/>
                <w:color w:val="auto"/>
                <w:sz w:val="20"/>
                <w:szCs w:val="20"/>
              </w:rPr>
            </w:pPr>
          </w:p>
        </w:tc>
        <w:tc>
          <w:tcPr>
            <w:tcW w:w="1568" w:type="dxa"/>
            <w:tcBorders>
              <w:top w:val="nil"/>
              <w:left w:val="nil"/>
              <w:bottom w:val="nil"/>
              <w:right w:val="single" w:sz="8" w:space="0" w:color="auto"/>
            </w:tcBorders>
            <w:shd w:val="clear" w:color="auto" w:fill="auto"/>
            <w:noWrap/>
            <w:vAlign w:val="bottom"/>
            <w:hideMark/>
          </w:tcPr>
          <w:p w14:paraId="0CEF4B4E" w14:textId="77777777" w:rsidR="00D22ED2" w:rsidRPr="008049B6" w:rsidRDefault="00D22ED2" w:rsidP="00D22ED2">
            <w:pPr>
              <w:rPr>
                <w:rFonts w:eastAsia="Times New Roman"/>
                <w:color w:val="auto"/>
                <w:sz w:val="20"/>
                <w:szCs w:val="20"/>
              </w:rPr>
            </w:pPr>
            <w:r w:rsidRPr="008049B6">
              <w:rPr>
                <w:rFonts w:eastAsia="Times New Roman"/>
                <w:color w:val="auto"/>
                <w:sz w:val="20"/>
                <w:szCs w:val="20"/>
              </w:rPr>
              <w:t> </w:t>
            </w:r>
          </w:p>
        </w:tc>
      </w:tr>
      <w:tr w:rsidR="00D22ED2" w:rsidRPr="008049B6" w14:paraId="210BB4C8" w14:textId="77777777" w:rsidTr="00D22ED2">
        <w:trPr>
          <w:trHeight w:val="315"/>
        </w:trPr>
        <w:tc>
          <w:tcPr>
            <w:tcW w:w="196" w:type="dxa"/>
            <w:tcBorders>
              <w:top w:val="nil"/>
              <w:left w:val="single" w:sz="8" w:space="0" w:color="auto"/>
              <w:bottom w:val="nil"/>
              <w:right w:val="nil"/>
            </w:tcBorders>
            <w:shd w:val="clear" w:color="auto" w:fill="auto"/>
            <w:noWrap/>
            <w:vAlign w:val="bottom"/>
            <w:hideMark/>
          </w:tcPr>
          <w:p w14:paraId="59CF8DAA" w14:textId="77777777" w:rsidR="00D22ED2" w:rsidRPr="008049B6" w:rsidRDefault="00D22ED2" w:rsidP="00D22ED2">
            <w:pPr>
              <w:jc w:val="right"/>
              <w:rPr>
                <w:rFonts w:eastAsia="Times New Roman"/>
                <w:color w:val="auto"/>
                <w:sz w:val="20"/>
                <w:szCs w:val="20"/>
              </w:rPr>
            </w:pPr>
            <w:r w:rsidRPr="008049B6">
              <w:rPr>
                <w:rFonts w:eastAsia="Times New Roman"/>
                <w:color w:val="auto"/>
                <w:sz w:val="20"/>
                <w:szCs w:val="20"/>
              </w:rPr>
              <w:t> </w:t>
            </w:r>
          </w:p>
        </w:tc>
        <w:tc>
          <w:tcPr>
            <w:tcW w:w="2709" w:type="dxa"/>
            <w:tcBorders>
              <w:top w:val="nil"/>
              <w:left w:val="nil"/>
              <w:bottom w:val="nil"/>
              <w:right w:val="nil"/>
            </w:tcBorders>
            <w:shd w:val="clear" w:color="auto" w:fill="auto"/>
            <w:noWrap/>
            <w:vAlign w:val="bottom"/>
            <w:hideMark/>
          </w:tcPr>
          <w:p w14:paraId="0A7A8E19" w14:textId="77777777" w:rsidR="00D22ED2" w:rsidRPr="008049B6" w:rsidRDefault="00D22ED2" w:rsidP="00D22ED2">
            <w:pPr>
              <w:rPr>
                <w:rFonts w:eastAsia="Times New Roman"/>
                <w:color w:val="auto"/>
                <w:sz w:val="20"/>
                <w:szCs w:val="20"/>
              </w:rPr>
            </w:pPr>
            <w:proofErr w:type="spellStart"/>
            <w:r w:rsidRPr="008049B6">
              <w:rPr>
                <w:rFonts w:eastAsia="Times New Roman"/>
                <w:color w:val="auto"/>
                <w:sz w:val="20"/>
                <w:szCs w:val="20"/>
              </w:rPr>
              <w:t>pojectsubsidies</w:t>
            </w:r>
            <w:proofErr w:type="spellEnd"/>
            <w:r w:rsidRPr="008049B6">
              <w:rPr>
                <w:rFonts w:eastAsia="Times New Roman"/>
                <w:color w:val="auto"/>
                <w:sz w:val="20"/>
                <w:szCs w:val="20"/>
              </w:rPr>
              <w:t xml:space="preserve"> en fondsen</w:t>
            </w:r>
          </w:p>
        </w:tc>
        <w:tc>
          <w:tcPr>
            <w:tcW w:w="1608" w:type="dxa"/>
            <w:tcBorders>
              <w:top w:val="nil"/>
              <w:left w:val="nil"/>
              <w:bottom w:val="nil"/>
              <w:right w:val="nil"/>
            </w:tcBorders>
            <w:shd w:val="clear" w:color="auto" w:fill="auto"/>
            <w:noWrap/>
            <w:vAlign w:val="bottom"/>
            <w:hideMark/>
          </w:tcPr>
          <w:p w14:paraId="1AAA18AC" w14:textId="77777777" w:rsidR="00D22ED2" w:rsidRPr="008049B6" w:rsidRDefault="00D22ED2" w:rsidP="00D22ED2">
            <w:pPr>
              <w:jc w:val="right"/>
              <w:rPr>
                <w:rFonts w:eastAsia="Times New Roman"/>
                <w:color w:val="auto"/>
                <w:sz w:val="18"/>
                <w:szCs w:val="18"/>
              </w:rPr>
            </w:pPr>
            <w:r w:rsidRPr="008049B6">
              <w:rPr>
                <w:rFonts w:eastAsia="Times New Roman"/>
                <w:color w:val="auto"/>
                <w:sz w:val="18"/>
                <w:szCs w:val="18"/>
              </w:rPr>
              <w:t xml:space="preserve"> 10.000 </w:t>
            </w:r>
          </w:p>
        </w:tc>
        <w:tc>
          <w:tcPr>
            <w:tcW w:w="1528" w:type="dxa"/>
            <w:tcBorders>
              <w:top w:val="nil"/>
              <w:left w:val="nil"/>
              <w:bottom w:val="nil"/>
              <w:right w:val="nil"/>
            </w:tcBorders>
            <w:shd w:val="clear" w:color="auto" w:fill="auto"/>
            <w:noWrap/>
            <w:vAlign w:val="bottom"/>
            <w:hideMark/>
          </w:tcPr>
          <w:p w14:paraId="0A812BD2" w14:textId="77777777" w:rsidR="00D22ED2" w:rsidRPr="008049B6" w:rsidRDefault="00D22ED2" w:rsidP="00D22ED2">
            <w:pPr>
              <w:jc w:val="right"/>
              <w:rPr>
                <w:rFonts w:eastAsia="Times New Roman"/>
                <w:color w:val="auto"/>
                <w:sz w:val="18"/>
                <w:szCs w:val="18"/>
              </w:rPr>
            </w:pPr>
            <w:r w:rsidRPr="008049B6">
              <w:rPr>
                <w:rFonts w:eastAsia="Times New Roman"/>
                <w:color w:val="auto"/>
                <w:sz w:val="18"/>
                <w:szCs w:val="18"/>
              </w:rPr>
              <w:t xml:space="preserve"> 10.300 </w:t>
            </w:r>
          </w:p>
        </w:tc>
        <w:tc>
          <w:tcPr>
            <w:tcW w:w="1488" w:type="dxa"/>
            <w:tcBorders>
              <w:top w:val="nil"/>
              <w:left w:val="nil"/>
              <w:bottom w:val="nil"/>
              <w:right w:val="nil"/>
            </w:tcBorders>
            <w:shd w:val="clear" w:color="auto" w:fill="auto"/>
            <w:noWrap/>
            <w:vAlign w:val="bottom"/>
            <w:hideMark/>
          </w:tcPr>
          <w:p w14:paraId="187AC6A6" w14:textId="77777777" w:rsidR="00D22ED2" w:rsidRPr="008049B6" w:rsidRDefault="00D22ED2" w:rsidP="00D22ED2">
            <w:pPr>
              <w:jc w:val="right"/>
              <w:rPr>
                <w:rFonts w:eastAsia="Times New Roman"/>
                <w:color w:val="auto"/>
                <w:sz w:val="18"/>
                <w:szCs w:val="18"/>
              </w:rPr>
            </w:pPr>
            <w:r w:rsidRPr="008049B6">
              <w:rPr>
                <w:rFonts w:eastAsia="Times New Roman"/>
                <w:color w:val="auto"/>
                <w:sz w:val="18"/>
                <w:szCs w:val="18"/>
              </w:rPr>
              <w:t xml:space="preserve"> 10.609 </w:t>
            </w:r>
          </w:p>
        </w:tc>
        <w:tc>
          <w:tcPr>
            <w:tcW w:w="1568" w:type="dxa"/>
            <w:tcBorders>
              <w:top w:val="nil"/>
              <w:left w:val="nil"/>
              <w:bottom w:val="nil"/>
              <w:right w:val="single" w:sz="8" w:space="0" w:color="auto"/>
            </w:tcBorders>
            <w:shd w:val="clear" w:color="auto" w:fill="auto"/>
            <w:noWrap/>
            <w:vAlign w:val="bottom"/>
            <w:hideMark/>
          </w:tcPr>
          <w:p w14:paraId="392379FD" w14:textId="77777777" w:rsidR="00D22ED2" w:rsidRPr="008049B6" w:rsidRDefault="00D22ED2" w:rsidP="00D22ED2">
            <w:pPr>
              <w:jc w:val="right"/>
              <w:rPr>
                <w:rFonts w:eastAsia="Times New Roman"/>
                <w:color w:val="auto"/>
                <w:sz w:val="18"/>
                <w:szCs w:val="18"/>
              </w:rPr>
            </w:pPr>
            <w:r w:rsidRPr="008049B6">
              <w:rPr>
                <w:rFonts w:eastAsia="Times New Roman"/>
                <w:color w:val="auto"/>
                <w:sz w:val="18"/>
                <w:szCs w:val="18"/>
              </w:rPr>
              <w:t xml:space="preserve"> 10.927 </w:t>
            </w:r>
          </w:p>
        </w:tc>
      </w:tr>
      <w:tr w:rsidR="00D22ED2" w:rsidRPr="008049B6" w14:paraId="43ADA81A" w14:textId="77777777" w:rsidTr="00D22ED2">
        <w:trPr>
          <w:trHeight w:val="315"/>
        </w:trPr>
        <w:tc>
          <w:tcPr>
            <w:tcW w:w="196" w:type="dxa"/>
            <w:tcBorders>
              <w:top w:val="nil"/>
              <w:left w:val="single" w:sz="8" w:space="0" w:color="auto"/>
              <w:bottom w:val="nil"/>
              <w:right w:val="nil"/>
            </w:tcBorders>
            <w:shd w:val="clear" w:color="auto" w:fill="auto"/>
            <w:noWrap/>
            <w:vAlign w:val="bottom"/>
            <w:hideMark/>
          </w:tcPr>
          <w:p w14:paraId="59231646" w14:textId="77777777" w:rsidR="00D22ED2" w:rsidRPr="008049B6" w:rsidRDefault="00D22ED2" w:rsidP="00D22ED2">
            <w:pPr>
              <w:jc w:val="right"/>
              <w:rPr>
                <w:rFonts w:eastAsia="Times New Roman"/>
                <w:color w:val="auto"/>
                <w:sz w:val="20"/>
                <w:szCs w:val="20"/>
              </w:rPr>
            </w:pPr>
            <w:r w:rsidRPr="008049B6">
              <w:rPr>
                <w:rFonts w:eastAsia="Times New Roman"/>
                <w:color w:val="auto"/>
                <w:sz w:val="20"/>
                <w:szCs w:val="20"/>
              </w:rPr>
              <w:t> </w:t>
            </w:r>
          </w:p>
        </w:tc>
        <w:tc>
          <w:tcPr>
            <w:tcW w:w="2709" w:type="dxa"/>
            <w:tcBorders>
              <w:top w:val="nil"/>
              <w:left w:val="nil"/>
              <w:bottom w:val="nil"/>
              <w:right w:val="nil"/>
            </w:tcBorders>
            <w:shd w:val="clear" w:color="auto" w:fill="auto"/>
            <w:noWrap/>
            <w:vAlign w:val="bottom"/>
            <w:hideMark/>
          </w:tcPr>
          <w:p w14:paraId="321A6F6B" w14:textId="77777777" w:rsidR="00D22ED2" w:rsidRPr="008049B6" w:rsidRDefault="00D22ED2" w:rsidP="00D22ED2">
            <w:pPr>
              <w:rPr>
                <w:rFonts w:eastAsia="Times New Roman"/>
                <w:color w:val="auto"/>
                <w:sz w:val="18"/>
                <w:szCs w:val="18"/>
              </w:rPr>
            </w:pPr>
            <w:r w:rsidRPr="008049B6">
              <w:rPr>
                <w:rFonts w:eastAsia="Times New Roman"/>
                <w:color w:val="auto"/>
                <w:sz w:val="18"/>
                <w:szCs w:val="18"/>
              </w:rPr>
              <w:t>horeca</w:t>
            </w:r>
          </w:p>
        </w:tc>
        <w:tc>
          <w:tcPr>
            <w:tcW w:w="1608" w:type="dxa"/>
            <w:tcBorders>
              <w:top w:val="nil"/>
              <w:left w:val="nil"/>
              <w:bottom w:val="nil"/>
              <w:right w:val="nil"/>
            </w:tcBorders>
            <w:shd w:val="clear" w:color="auto" w:fill="auto"/>
            <w:noWrap/>
            <w:vAlign w:val="bottom"/>
            <w:hideMark/>
          </w:tcPr>
          <w:p w14:paraId="3B313C9B" w14:textId="77777777" w:rsidR="00D22ED2" w:rsidRPr="008049B6" w:rsidRDefault="00D22ED2" w:rsidP="00D22ED2">
            <w:pPr>
              <w:jc w:val="right"/>
              <w:rPr>
                <w:rFonts w:eastAsia="Times New Roman"/>
                <w:color w:val="auto"/>
                <w:sz w:val="18"/>
                <w:szCs w:val="18"/>
              </w:rPr>
            </w:pPr>
            <w:r w:rsidRPr="008049B6">
              <w:rPr>
                <w:rFonts w:eastAsia="Times New Roman"/>
                <w:color w:val="auto"/>
                <w:sz w:val="18"/>
                <w:szCs w:val="18"/>
              </w:rPr>
              <w:t xml:space="preserve"> 40.000 </w:t>
            </w:r>
          </w:p>
        </w:tc>
        <w:tc>
          <w:tcPr>
            <w:tcW w:w="1528" w:type="dxa"/>
            <w:tcBorders>
              <w:top w:val="nil"/>
              <w:left w:val="nil"/>
              <w:bottom w:val="nil"/>
              <w:right w:val="nil"/>
            </w:tcBorders>
            <w:shd w:val="clear" w:color="auto" w:fill="auto"/>
            <w:noWrap/>
            <w:vAlign w:val="bottom"/>
            <w:hideMark/>
          </w:tcPr>
          <w:p w14:paraId="6AEECCE4" w14:textId="77777777" w:rsidR="00D22ED2" w:rsidRPr="008049B6" w:rsidRDefault="00D22ED2" w:rsidP="00D22ED2">
            <w:pPr>
              <w:jc w:val="right"/>
              <w:rPr>
                <w:rFonts w:eastAsia="Times New Roman"/>
                <w:color w:val="auto"/>
                <w:sz w:val="18"/>
                <w:szCs w:val="18"/>
              </w:rPr>
            </w:pPr>
            <w:r w:rsidRPr="008049B6">
              <w:rPr>
                <w:rFonts w:eastAsia="Times New Roman"/>
                <w:color w:val="auto"/>
                <w:sz w:val="18"/>
                <w:szCs w:val="18"/>
              </w:rPr>
              <w:t xml:space="preserve"> 41.200 </w:t>
            </w:r>
          </w:p>
        </w:tc>
        <w:tc>
          <w:tcPr>
            <w:tcW w:w="1488" w:type="dxa"/>
            <w:tcBorders>
              <w:top w:val="nil"/>
              <w:left w:val="nil"/>
              <w:bottom w:val="nil"/>
              <w:right w:val="nil"/>
            </w:tcBorders>
            <w:shd w:val="clear" w:color="auto" w:fill="auto"/>
            <w:noWrap/>
            <w:vAlign w:val="bottom"/>
            <w:hideMark/>
          </w:tcPr>
          <w:p w14:paraId="663724B6" w14:textId="77777777" w:rsidR="00D22ED2" w:rsidRPr="008049B6" w:rsidRDefault="00D22ED2" w:rsidP="00D22ED2">
            <w:pPr>
              <w:jc w:val="right"/>
              <w:rPr>
                <w:rFonts w:eastAsia="Times New Roman"/>
                <w:color w:val="auto"/>
                <w:sz w:val="18"/>
                <w:szCs w:val="18"/>
              </w:rPr>
            </w:pPr>
            <w:r w:rsidRPr="008049B6">
              <w:rPr>
                <w:rFonts w:eastAsia="Times New Roman"/>
                <w:color w:val="auto"/>
                <w:sz w:val="18"/>
                <w:szCs w:val="18"/>
              </w:rPr>
              <w:t xml:space="preserve"> 42.436 </w:t>
            </w:r>
          </w:p>
        </w:tc>
        <w:tc>
          <w:tcPr>
            <w:tcW w:w="1568" w:type="dxa"/>
            <w:tcBorders>
              <w:top w:val="nil"/>
              <w:left w:val="nil"/>
              <w:bottom w:val="nil"/>
              <w:right w:val="single" w:sz="8" w:space="0" w:color="auto"/>
            </w:tcBorders>
            <w:shd w:val="clear" w:color="auto" w:fill="auto"/>
            <w:noWrap/>
            <w:vAlign w:val="bottom"/>
            <w:hideMark/>
          </w:tcPr>
          <w:p w14:paraId="6C884AE2" w14:textId="77777777" w:rsidR="00D22ED2" w:rsidRPr="008049B6" w:rsidRDefault="00D22ED2" w:rsidP="00D22ED2">
            <w:pPr>
              <w:jc w:val="right"/>
              <w:rPr>
                <w:rFonts w:eastAsia="Times New Roman"/>
                <w:color w:val="auto"/>
                <w:sz w:val="18"/>
                <w:szCs w:val="18"/>
              </w:rPr>
            </w:pPr>
            <w:r w:rsidRPr="008049B6">
              <w:rPr>
                <w:rFonts w:eastAsia="Times New Roman"/>
                <w:color w:val="auto"/>
                <w:sz w:val="18"/>
                <w:szCs w:val="18"/>
              </w:rPr>
              <w:t xml:space="preserve"> 43.709 </w:t>
            </w:r>
          </w:p>
        </w:tc>
      </w:tr>
      <w:tr w:rsidR="00D22ED2" w:rsidRPr="008049B6" w14:paraId="03066641" w14:textId="77777777" w:rsidTr="00D22ED2">
        <w:trPr>
          <w:trHeight w:val="315"/>
        </w:trPr>
        <w:tc>
          <w:tcPr>
            <w:tcW w:w="196" w:type="dxa"/>
            <w:tcBorders>
              <w:top w:val="nil"/>
              <w:left w:val="single" w:sz="8" w:space="0" w:color="auto"/>
              <w:bottom w:val="nil"/>
              <w:right w:val="nil"/>
            </w:tcBorders>
            <w:shd w:val="clear" w:color="auto" w:fill="auto"/>
            <w:noWrap/>
            <w:vAlign w:val="bottom"/>
            <w:hideMark/>
          </w:tcPr>
          <w:p w14:paraId="7816CBC7" w14:textId="77777777" w:rsidR="00D22ED2" w:rsidRPr="008049B6" w:rsidRDefault="00D22ED2" w:rsidP="00D22ED2">
            <w:pPr>
              <w:jc w:val="right"/>
              <w:rPr>
                <w:rFonts w:eastAsia="Times New Roman"/>
                <w:color w:val="auto"/>
                <w:sz w:val="18"/>
                <w:szCs w:val="18"/>
              </w:rPr>
            </w:pPr>
            <w:r w:rsidRPr="008049B6">
              <w:rPr>
                <w:rFonts w:eastAsia="Times New Roman"/>
                <w:color w:val="auto"/>
                <w:sz w:val="18"/>
                <w:szCs w:val="18"/>
              </w:rPr>
              <w:t> </w:t>
            </w:r>
          </w:p>
        </w:tc>
        <w:tc>
          <w:tcPr>
            <w:tcW w:w="2709" w:type="dxa"/>
            <w:tcBorders>
              <w:top w:val="nil"/>
              <w:left w:val="nil"/>
              <w:bottom w:val="nil"/>
              <w:right w:val="nil"/>
            </w:tcBorders>
            <w:shd w:val="clear" w:color="auto" w:fill="auto"/>
            <w:noWrap/>
            <w:vAlign w:val="bottom"/>
            <w:hideMark/>
          </w:tcPr>
          <w:p w14:paraId="1D94856F" w14:textId="77777777" w:rsidR="00D22ED2" w:rsidRPr="008049B6" w:rsidRDefault="00D22ED2" w:rsidP="00D22ED2">
            <w:pPr>
              <w:rPr>
                <w:rFonts w:eastAsia="Times New Roman"/>
                <w:color w:val="auto"/>
                <w:sz w:val="18"/>
                <w:szCs w:val="18"/>
              </w:rPr>
            </w:pPr>
            <w:r w:rsidRPr="008049B6">
              <w:rPr>
                <w:rFonts w:eastAsia="Times New Roman"/>
                <w:color w:val="auto"/>
                <w:sz w:val="18"/>
                <w:szCs w:val="18"/>
              </w:rPr>
              <w:t>overige inkomsten</w:t>
            </w:r>
          </w:p>
        </w:tc>
        <w:tc>
          <w:tcPr>
            <w:tcW w:w="1608" w:type="dxa"/>
            <w:tcBorders>
              <w:top w:val="nil"/>
              <w:left w:val="nil"/>
              <w:bottom w:val="single" w:sz="4" w:space="0" w:color="000000"/>
              <w:right w:val="nil"/>
            </w:tcBorders>
            <w:shd w:val="clear" w:color="auto" w:fill="auto"/>
            <w:noWrap/>
            <w:vAlign w:val="bottom"/>
            <w:hideMark/>
          </w:tcPr>
          <w:p w14:paraId="65CFBBC7" w14:textId="77777777" w:rsidR="00D22ED2" w:rsidRPr="008049B6" w:rsidRDefault="00D22ED2" w:rsidP="00D22ED2">
            <w:pPr>
              <w:jc w:val="right"/>
              <w:rPr>
                <w:rFonts w:eastAsia="Times New Roman"/>
                <w:color w:val="auto"/>
                <w:sz w:val="18"/>
                <w:szCs w:val="18"/>
              </w:rPr>
            </w:pPr>
            <w:r w:rsidRPr="008049B6">
              <w:rPr>
                <w:rFonts w:eastAsia="Times New Roman"/>
                <w:color w:val="auto"/>
                <w:sz w:val="18"/>
                <w:szCs w:val="18"/>
              </w:rPr>
              <w:t xml:space="preserve"> 14.134 </w:t>
            </w:r>
          </w:p>
        </w:tc>
        <w:tc>
          <w:tcPr>
            <w:tcW w:w="1528" w:type="dxa"/>
            <w:tcBorders>
              <w:top w:val="nil"/>
              <w:left w:val="nil"/>
              <w:bottom w:val="single" w:sz="4" w:space="0" w:color="000000"/>
              <w:right w:val="nil"/>
            </w:tcBorders>
            <w:shd w:val="clear" w:color="auto" w:fill="auto"/>
            <w:noWrap/>
            <w:vAlign w:val="bottom"/>
            <w:hideMark/>
          </w:tcPr>
          <w:p w14:paraId="6D63B3EE" w14:textId="77777777" w:rsidR="00D22ED2" w:rsidRPr="008049B6" w:rsidRDefault="00D22ED2" w:rsidP="00D22ED2">
            <w:pPr>
              <w:jc w:val="right"/>
              <w:rPr>
                <w:rFonts w:eastAsia="Times New Roman"/>
                <w:color w:val="auto"/>
                <w:sz w:val="18"/>
                <w:szCs w:val="18"/>
              </w:rPr>
            </w:pPr>
            <w:r w:rsidRPr="008049B6">
              <w:rPr>
                <w:rFonts w:eastAsia="Times New Roman"/>
                <w:color w:val="auto"/>
                <w:sz w:val="18"/>
                <w:szCs w:val="18"/>
              </w:rPr>
              <w:t xml:space="preserve"> 14.558 </w:t>
            </w:r>
          </w:p>
        </w:tc>
        <w:tc>
          <w:tcPr>
            <w:tcW w:w="1488" w:type="dxa"/>
            <w:tcBorders>
              <w:top w:val="nil"/>
              <w:left w:val="nil"/>
              <w:bottom w:val="single" w:sz="4" w:space="0" w:color="000000"/>
              <w:right w:val="nil"/>
            </w:tcBorders>
            <w:shd w:val="clear" w:color="auto" w:fill="auto"/>
            <w:noWrap/>
            <w:vAlign w:val="bottom"/>
            <w:hideMark/>
          </w:tcPr>
          <w:p w14:paraId="24FAAE38" w14:textId="77777777" w:rsidR="00D22ED2" w:rsidRPr="008049B6" w:rsidRDefault="00D22ED2" w:rsidP="00D22ED2">
            <w:pPr>
              <w:jc w:val="right"/>
              <w:rPr>
                <w:rFonts w:eastAsia="Times New Roman"/>
                <w:color w:val="auto"/>
                <w:sz w:val="18"/>
                <w:szCs w:val="18"/>
              </w:rPr>
            </w:pPr>
            <w:r w:rsidRPr="008049B6">
              <w:rPr>
                <w:rFonts w:eastAsia="Times New Roman"/>
                <w:color w:val="auto"/>
                <w:sz w:val="18"/>
                <w:szCs w:val="18"/>
              </w:rPr>
              <w:t xml:space="preserve"> 14.995 </w:t>
            </w:r>
          </w:p>
        </w:tc>
        <w:tc>
          <w:tcPr>
            <w:tcW w:w="1568" w:type="dxa"/>
            <w:tcBorders>
              <w:top w:val="nil"/>
              <w:left w:val="nil"/>
              <w:bottom w:val="single" w:sz="4" w:space="0" w:color="000000"/>
              <w:right w:val="single" w:sz="8" w:space="0" w:color="auto"/>
            </w:tcBorders>
            <w:shd w:val="clear" w:color="auto" w:fill="auto"/>
            <w:noWrap/>
            <w:vAlign w:val="bottom"/>
            <w:hideMark/>
          </w:tcPr>
          <w:p w14:paraId="3FFA5E74" w14:textId="77777777" w:rsidR="00D22ED2" w:rsidRPr="008049B6" w:rsidRDefault="00D22ED2" w:rsidP="00D22ED2">
            <w:pPr>
              <w:jc w:val="right"/>
              <w:rPr>
                <w:rFonts w:eastAsia="Times New Roman"/>
                <w:color w:val="auto"/>
                <w:sz w:val="18"/>
                <w:szCs w:val="18"/>
              </w:rPr>
            </w:pPr>
            <w:r w:rsidRPr="008049B6">
              <w:rPr>
                <w:rFonts w:eastAsia="Times New Roman"/>
                <w:color w:val="auto"/>
                <w:sz w:val="18"/>
                <w:szCs w:val="18"/>
              </w:rPr>
              <w:t xml:space="preserve"> 15.445 </w:t>
            </w:r>
          </w:p>
        </w:tc>
      </w:tr>
      <w:tr w:rsidR="00D22ED2" w:rsidRPr="008049B6" w14:paraId="6B9832A2" w14:textId="77777777" w:rsidTr="00D22ED2">
        <w:trPr>
          <w:trHeight w:val="315"/>
        </w:trPr>
        <w:tc>
          <w:tcPr>
            <w:tcW w:w="196" w:type="dxa"/>
            <w:tcBorders>
              <w:top w:val="nil"/>
              <w:left w:val="single" w:sz="8" w:space="0" w:color="auto"/>
              <w:bottom w:val="nil"/>
              <w:right w:val="nil"/>
            </w:tcBorders>
            <w:shd w:val="clear" w:color="auto" w:fill="auto"/>
            <w:noWrap/>
            <w:vAlign w:val="bottom"/>
            <w:hideMark/>
          </w:tcPr>
          <w:p w14:paraId="278D847C" w14:textId="77777777" w:rsidR="00D22ED2" w:rsidRPr="008049B6" w:rsidRDefault="00D22ED2" w:rsidP="00D22ED2">
            <w:pPr>
              <w:rPr>
                <w:rFonts w:eastAsia="Times New Roman"/>
                <w:color w:val="auto"/>
                <w:sz w:val="20"/>
                <w:szCs w:val="20"/>
              </w:rPr>
            </w:pPr>
            <w:r w:rsidRPr="008049B6">
              <w:rPr>
                <w:rFonts w:eastAsia="Times New Roman"/>
                <w:color w:val="auto"/>
                <w:sz w:val="20"/>
                <w:szCs w:val="20"/>
              </w:rPr>
              <w:t> </w:t>
            </w:r>
          </w:p>
        </w:tc>
        <w:tc>
          <w:tcPr>
            <w:tcW w:w="2709" w:type="dxa"/>
            <w:tcBorders>
              <w:top w:val="nil"/>
              <w:left w:val="nil"/>
              <w:bottom w:val="nil"/>
              <w:right w:val="nil"/>
            </w:tcBorders>
            <w:shd w:val="clear" w:color="auto" w:fill="auto"/>
            <w:noWrap/>
            <w:vAlign w:val="bottom"/>
            <w:hideMark/>
          </w:tcPr>
          <w:p w14:paraId="7B205DB7" w14:textId="77777777" w:rsidR="00D22ED2" w:rsidRPr="008049B6" w:rsidRDefault="00D22ED2" w:rsidP="00D22ED2">
            <w:pPr>
              <w:rPr>
                <w:rFonts w:eastAsia="Times New Roman"/>
                <w:color w:val="auto"/>
                <w:sz w:val="20"/>
                <w:szCs w:val="20"/>
              </w:rPr>
            </w:pPr>
          </w:p>
        </w:tc>
        <w:tc>
          <w:tcPr>
            <w:tcW w:w="1608" w:type="dxa"/>
            <w:tcBorders>
              <w:top w:val="nil"/>
              <w:left w:val="nil"/>
              <w:bottom w:val="nil"/>
              <w:right w:val="nil"/>
            </w:tcBorders>
            <w:shd w:val="clear" w:color="auto" w:fill="auto"/>
            <w:noWrap/>
            <w:vAlign w:val="bottom"/>
            <w:hideMark/>
          </w:tcPr>
          <w:p w14:paraId="23B83011" w14:textId="77777777" w:rsidR="00D22ED2" w:rsidRPr="008049B6" w:rsidRDefault="00D22ED2" w:rsidP="00D22ED2">
            <w:pPr>
              <w:jc w:val="right"/>
              <w:rPr>
                <w:rFonts w:eastAsia="Times New Roman"/>
                <w:color w:val="auto"/>
                <w:sz w:val="18"/>
                <w:szCs w:val="18"/>
              </w:rPr>
            </w:pPr>
            <w:r w:rsidRPr="008049B6">
              <w:rPr>
                <w:rFonts w:eastAsia="Times New Roman"/>
                <w:color w:val="auto"/>
                <w:sz w:val="18"/>
                <w:szCs w:val="18"/>
              </w:rPr>
              <w:t xml:space="preserve"> 64.134 </w:t>
            </w:r>
          </w:p>
        </w:tc>
        <w:tc>
          <w:tcPr>
            <w:tcW w:w="1528" w:type="dxa"/>
            <w:tcBorders>
              <w:top w:val="nil"/>
              <w:left w:val="nil"/>
              <w:bottom w:val="nil"/>
              <w:right w:val="nil"/>
            </w:tcBorders>
            <w:shd w:val="clear" w:color="auto" w:fill="auto"/>
            <w:noWrap/>
            <w:vAlign w:val="bottom"/>
            <w:hideMark/>
          </w:tcPr>
          <w:p w14:paraId="6C18B5F1" w14:textId="77777777" w:rsidR="00D22ED2" w:rsidRPr="008049B6" w:rsidRDefault="00D22ED2" w:rsidP="00D22ED2">
            <w:pPr>
              <w:jc w:val="right"/>
              <w:rPr>
                <w:rFonts w:eastAsia="Times New Roman"/>
                <w:color w:val="auto"/>
                <w:sz w:val="18"/>
                <w:szCs w:val="18"/>
              </w:rPr>
            </w:pPr>
            <w:r w:rsidRPr="008049B6">
              <w:rPr>
                <w:rFonts w:eastAsia="Times New Roman"/>
                <w:color w:val="auto"/>
                <w:sz w:val="18"/>
                <w:szCs w:val="18"/>
              </w:rPr>
              <w:t xml:space="preserve"> 66.058 </w:t>
            </w:r>
          </w:p>
        </w:tc>
        <w:tc>
          <w:tcPr>
            <w:tcW w:w="1488" w:type="dxa"/>
            <w:tcBorders>
              <w:top w:val="nil"/>
              <w:left w:val="nil"/>
              <w:bottom w:val="nil"/>
              <w:right w:val="nil"/>
            </w:tcBorders>
            <w:shd w:val="clear" w:color="auto" w:fill="auto"/>
            <w:noWrap/>
            <w:vAlign w:val="bottom"/>
            <w:hideMark/>
          </w:tcPr>
          <w:p w14:paraId="0B08E07B" w14:textId="77777777" w:rsidR="00D22ED2" w:rsidRPr="008049B6" w:rsidRDefault="00D22ED2" w:rsidP="00D22ED2">
            <w:pPr>
              <w:jc w:val="right"/>
              <w:rPr>
                <w:rFonts w:eastAsia="Times New Roman"/>
                <w:color w:val="auto"/>
                <w:sz w:val="18"/>
                <w:szCs w:val="18"/>
              </w:rPr>
            </w:pPr>
            <w:r w:rsidRPr="008049B6">
              <w:rPr>
                <w:rFonts w:eastAsia="Times New Roman"/>
                <w:color w:val="auto"/>
                <w:sz w:val="18"/>
                <w:szCs w:val="18"/>
              </w:rPr>
              <w:t xml:space="preserve"> 68.040 </w:t>
            </w:r>
          </w:p>
        </w:tc>
        <w:tc>
          <w:tcPr>
            <w:tcW w:w="1568" w:type="dxa"/>
            <w:tcBorders>
              <w:top w:val="nil"/>
              <w:left w:val="nil"/>
              <w:bottom w:val="nil"/>
              <w:right w:val="single" w:sz="8" w:space="0" w:color="auto"/>
            </w:tcBorders>
            <w:shd w:val="clear" w:color="auto" w:fill="auto"/>
            <w:noWrap/>
            <w:vAlign w:val="bottom"/>
            <w:hideMark/>
          </w:tcPr>
          <w:p w14:paraId="6E9880F5" w14:textId="77777777" w:rsidR="00D22ED2" w:rsidRPr="008049B6" w:rsidRDefault="00D22ED2" w:rsidP="00D22ED2">
            <w:pPr>
              <w:jc w:val="right"/>
              <w:rPr>
                <w:rFonts w:eastAsia="Times New Roman"/>
                <w:color w:val="auto"/>
                <w:sz w:val="18"/>
                <w:szCs w:val="18"/>
              </w:rPr>
            </w:pPr>
            <w:r w:rsidRPr="008049B6">
              <w:rPr>
                <w:rFonts w:eastAsia="Times New Roman"/>
                <w:color w:val="auto"/>
                <w:sz w:val="18"/>
                <w:szCs w:val="18"/>
              </w:rPr>
              <w:t xml:space="preserve"> 70.081 </w:t>
            </w:r>
          </w:p>
        </w:tc>
      </w:tr>
      <w:tr w:rsidR="00D22ED2" w:rsidRPr="008049B6" w14:paraId="0810088E" w14:textId="77777777" w:rsidTr="00D22ED2">
        <w:trPr>
          <w:trHeight w:val="315"/>
        </w:trPr>
        <w:tc>
          <w:tcPr>
            <w:tcW w:w="196" w:type="dxa"/>
            <w:tcBorders>
              <w:top w:val="nil"/>
              <w:left w:val="single" w:sz="8" w:space="0" w:color="auto"/>
              <w:bottom w:val="single" w:sz="4" w:space="0" w:color="000000"/>
              <w:right w:val="nil"/>
            </w:tcBorders>
            <w:shd w:val="clear" w:color="auto" w:fill="auto"/>
            <w:noWrap/>
            <w:vAlign w:val="bottom"/>
            <w:hideMark/>
          </w:tcPr>
          <w:p w14:paraId="48DB65F7" w14:textId="77777777" w:rsidR="00D22ED2" w:rsidRPr="008049B6" w:rsidRDefault="00D22ED2" w:rsidP="00D22ED2">
            <w:pPr>
              <w:rPr>
                <w:rFonts w:eastAsia="Times New Roman"/>
                <w:color w:val="auto"/>
                <w:sz w:val="20"/>
                <w:szCs w:val="20"/>
              </w:rPr>
            </w:pPr>
            <w:r w:rsidRPr="008049B6">
              <w:rPr>
                <w:rFonts w:eastAsia="Times New Roman"/>
                <w:color w:val="auto"/>
                <w:sz w:val="20"/>
                <w:szCs w:val="20"/>
              </w:rPr>
              <w:t> </w:t>
            </w:r>
          </w:p>
        </w:tc>
        <w:tc>
          <w:tcPr>
            <w:tcW w:w="2709" w:type="dxa"/>
            <w:tcBorders>
              <w:top w:val="nil"/>
              <w:left w:val="nil"/>
              <w:bottom w:val="single" w:sz="4" w:space="0" w:color="000000"/>
              <w:right w:val="nil"/>
            </w:tcBorders>
            <w:shd w:val="clear" w:color="auto" w:fill="auto"/>
            <w:noWrap/>
            <w:vAlign w:val="bottom"/>
            <w:hideMark/>
          </w:tcPr>
          <w:p w14:paraId="23E38AFA" w14:textId="77777777" w:rsidR="00D22ED2" w:rsidRPr="008049B6" w:rsidRDefault="00D22ED2" w:rsidP="00D22ED2">
            <w:pPr>
              <w:rPr>
                <w:rFonts w:eastAsia="Times New Roman"/>
                <w:color w:val="auto"/>
                <w:sz w:val="20"/>
                <w:szCs w:val="20"/>
              </w:rPr>
            </w:pPr>
            <w:r w:rsidRPr="008049B6">
              <w:rPr>
                <w:rFonts w:eastAsia="Times New Roman"/>
                <w:color w:val="auto"/>
                <w:sz w:val="20"/>
                <w:szCs w:val="20"/>
              </w:rPr>
              <w:t> </w:t>
            </w:r>
          </w:p>
        </w:tc>
        <w:tc>
          <w:tcPr>
            <w:tcW w:w="1608" w:type="dxa"/>
            <w:tcBorders>
              <w:top w:val="nil"/>
              <w:left w:val="nil"/>
              <w:bottom w:val="single" w:sz="4" w:space="0" w:color="000000"/>
              <w:right w:val="nil"/>
            </w:tcBorders>
            <w:shd w:val="clear" w:color="auto" w:fill="auto"/>
            <w:noWrap/>
            <w:vAlign w:val="bottom"/>
            <w:hideMark/>
          </w:tcPr>
          <w:p w14:paraId="6B574EEB" w14:textId="77777777" w:rsidR="00D22ED2" w:rsidRPr="008049B6" w:rsidRDefault="00D22ED2" w:rsidP="00D22ED2">
            <w:pPr>
              <w:rPr>
                <w:rFonts w:eastAsia="Times New Roman"/>
                <w:color w:val="auto"/>
                <w:sz w:val="20"/>
                <w:szCs w:val="20"/>
              </w:rPr>
            </w:pPr>
            <w:r w:rsidRPr="008049B6">
              <w:rPr>
                <w:rFonts w:eastAsia="Times New Roman"/>
                <w:color w:val="auto"/>
                <w:sz w:val="20"/>
                <w:szCs w:val="20"/>
              </w:rPr>
              <w:t> </w:t>
            </w:r>
          </w:p>
        </w:tc>
        <w:tc>
          <w:tcPr>
            <w:tcW w:w="1528" w:type="dxa"/>
            <w:tcBorders>
              <w:top w:val="nil"/>
              <w:left w:val="nil"/>
              <w:bottom w:val="nil"/>
              <w:right w:val="nil"/>
            </w:tcBorders>
            <w:shd w:val="clear" w:color="auto" w:fill="auto"/>
            <w:noWrap/>
            <w:vAlign w:val="bottom"/>
            <w:hideMark/>
          </w:tcPr>
          <w:p w14:paraId="0F7B6CC2" w14:textId="77777777" w:rsidR="00D22ED2" w:rsidRPr="008049B6" w:rsidRDefault="00D22ED2" w:rsidP="00D22ED2">
            <w:pPr>
              <w:rPr>
                <w:rFonts w:eastAsia="Times New Roman"/>
                <w:sz w:val="20"/>
                <w:szCs w:val="20"/>
              </w:rPr>
            </w:pPr>
          </w:p>
        </w:tc>
        <w:tc>
          <w:tcPr>
            <w:tcW w:w="1488" w:type="dxa"/>
            <w:tcBorders>
              <w:top w:val="nil"/>
              <w:left w:val="nil"/>
              <w:bottom w:val="nil"/>
              <w:right w:val="nil"/>
            </w:tcBorders>
            <w:shd w:val="clear" w:color="auto" w:fill="auto"/>
            <w:noWrap/>
            <w:vAlign w:val="bottom"/>
            <w:hideMark/>
          </w:tcPr>
          <w:p w14:paraId="0D080ACC" w14:textId="77777777" w:rsidR="00D22ED2" w:rsidRPr="008049B6" w:rsidRDefault="00D22ED2" w:rsidP="00D22ED2">
            <w:pPr>
              <w:rPr>
                <w:rFonts w:eastAsia="Times New Roman"/>
                <w:sz w:val="20"/>
                <w:szCs w:val="20"/>
              </w:rPr>
            </w:pPr>
          </w:p>
        </w:tc>
        <w:tc>
          <w:tcPr>
            <w:tcW w:w="1568" w:type="dxa"/>
            <w:tcBorders>
              <w:top w:val="nil"/>
              <w:left w:val="nil"/>
              <w:bottom w:val="nil"/>
              <w:right w:val="single" w:sz="8" w:space="0" w:color="auto"/>
            </w:tcBorders>
            <w:shd w:val="clear" w:color="auto" w:fill="auto"/>
            <w:noWrap/>
            <w:vAlign w:val="bottom"/>
            <w:hideMark/>
          </w:tcPr>
          <w:p w14:paraId="0892F00E" w14:textId="77777777" w:rsidR="00D22ED2" w:rsidRPr="008049B6" w:rsidRDefault="00D22ED2" w:rsidP="00D22ED2">
            <w:pPr>
              <w:rPr>
                <w:rFonts w:eastAsia="Times New Roman"/>
                <w:color w:val="auto"/>
                <w:sz w:val="20"/>
                <w:szCs w:val="20"/>
              </w:rPr>
            </w:pPr>
            <w:r w:rsidRPr="008049B6">
              <w:rPr>
                <w:rFonts w:eastAsia="Times New Roman"/>
                <w:color w:val="auto"/>
                <w:sz w:val="20"/>
                <w:szCs w:val="20"/>
              </w:rPr>
              <w:t> </w:t>
            </w:r>
          </w:p>
        </w:tc>
      </w:tr>
      <w:tr w:rsidR="00D22ED2" w:rsidRPr="008049B6" w14:paraId="5662AAE4" w14:textId="77777777" w:rsidTr="00D22ED2">
        <w:trPr>
          <w:trHeight w:val="315"/>
        </w:trPr>
        <w:tc>
          <w:tcPr>
            <w:tcW w:w="2905" w:type="dxa"/>
            <w:gridSpan w:val="2"/>
            <w:tcBorders>
              <w:top w:val="nil"/>
              <w:left w:val="single" w:sz="8" w:space="0" w:color="auto"/>
              <w:bottom w:val="single" w:sz="4" w:space="0" w:color="000000"/>
              <w:right w:val="nil"/>
            </w:tcBorders>
            <w:shd w:val="clear" w:color="auto" w:fill="auto"/>
            <w:noWrap/>
            <w:vAlign w:val="bottom"/>
            <w:hideMark/>
          </w:tcPr>
          <w:p w14:paraId="6A24DD4A" w14:textId="77777777" w:rsidR="00D22ED2" w:rsidRPr="008049B6" w:rsidRDefault="00D22ED2" w:rsidP="00D22ED2">
            <w:pPr>
              <w:rPr>
                <w:rFonts w:eastAsia="Times New Roman"/>
                <w:b/>
                <w:bCs/>
                <w:color w:val="auto"/>
                <w:sz w:val="18"/>
                <w:szCs w:val="18"/>
              </w:rPr>
            </w:pPr>
            <w:r w:rsidRPr="008049B6">
              <w:rPr>
                <w:rFonts w:eastAsia="Times New Roman"/>
                <w:b/>
                <w:bCs/>
                <w:color w:val="auto"/>
                <w:sz w:val="18"/>
                <w:szCs w:val="18"/>
              </w:rPr>
              <w:t>totaal baten</w:t>
            </w:r>
          </w:p>
        </w:tc>
        <w:tc>
          <w:tcPr>
            <w:tcW w:w="1608" w:type="dxa"/>
            <w:tcBorders>
              <w:top w:val="nil"/>
              <w:left w:val="nil"/>
              <w:bottom w:val="single" w:sz="4" w:space="0" w:color="000000"/>
              <w:right w:val="nil"/>
            </w:tcBorders>
            <w:shd w:val="clear" w:color="auto" w:fill="auto"/>
            <w:noWrap/>
            <w:vAlign w:val="bottom"/>
            <w:hideMark/>
          </w:tcPr>
          <w:p w14:paraId="234A5872" w14:textId="77777777" w:rsidR="00D22ED2" w:rsidRPr="008049B6" w:rsidRDefault="00D22ED2" w:rsidP="00D22ED2">
            <w:pPr>
              <w:jc w:val="right"/>
              <w:rPr>
                <w:rFonts w:eastAsia="Times New Roman"/>
                <w:color w:val="auto"/>
                <w:sz w:val="18"/>
                <w:szCs w:val="18"/>
              </w:rPr>
            </w:pPr>
            <w:r w:rsidRPr="008049B6">
              <w:rPr>
                <w:rFonts w:eastAsia="Times New Roman"/>
                <w:color w:val="auto"/>
                <w:sz w:val="18"/>
                <w:szCs w:val="18"/>
              </w:rPr>
              <w:t xml:space="preserve"> 127.353 </w:t>
            </w:r>
          </w:p>
        </w:tc>
        <w:tc>
          <w:tcPr>
            <w:tcW w:w="1528" w:type="dxa"/>
            <w:tcBorders>
              <w:top w:val="single" w:sz="4" w:space="0" w:color="000000"/>
              <w:left w:val="nil"/>
              <w:bottom w:val="single" w:sz="4" w:space="0" w:color="000000"/>
              <w:right w:val="nil"/>
            </w:tcBorders>
            <w:shd w:val="clear" w:color="auto" w:fill="auto"/>
            <w:noWrap/>
            <w:vAlign w:val="bottom"/>
            <w:hideMark/>
          </w:tcPr>
          <w:p w14:paraId="762FCADA" w14:textId="77777777" w:rsidR="00D22ED2" w:rsidRPr="008049B6" w:rsidRDefault="00D22ED2" w:rsidP="00D22ED2">
            <w:pPr>
              <w:jc w:val="right"/>
              <w:rPr>
                <w:rFonts w:eastAsia="Times New Roman"/>
                <w:color w:val="auto"/>
                <w:sz w:val="18"/>
                <w:szCs w:val="18"/>
              </w:rPr>
            </w:pPr>
            <w:r w:rsidRPr="008049B6">
              <w:rPr>
                <w:rFonts w:eastAsia="Times New Roman"/>
                <w:color w:val="auto"/>
                <w:sz w:val="18"/>
                <w:szCs w:val="18"/>
              </w:rPr>
              <w:t xml:space="preserve"> 131.174 </w:t>
            </w:r>
          </w:p>
        </w:tc>
        <w:tc>
          <w:tcPr>
            <w:tcW w:w="1488" w:type="dxa"/>
            <w:tcBorders>
              <w:top w:val="single" w:sz="4" w:space="0" w:color="000000"/>
              <w:left w:val="nil"/>
              <w:bottom w:val="single" w:sz="4" w:space="0" w:color="000000"/>
              <w:right w:val="nil"/>
            </w:tcBorders>
            <w:shd w:val="clear" w:color="auto" w:fill="auto"/>
            <w:noWrap/>
            <w:vAlign w:val="bottom"/>
            <w:hideMark/>
          </w:tcPr>
          <w:p w14:paraId="22860B4D" w14:textId="77777777" w:rsidR="00D22ED2" w:rsidRPr="008049B6" w:rsidRDefault="00D22ED2" w:rsidP="00D22ED2">
            <w:pPr>
              <w:jc w:val="right"/>
              <w:rPr>
                <w:rFonts w:eastAsia="Times New Roman"/>
                <w:color w:val="auto"/>
                <w:sz w:val="18"/>
                <w:szCs w:val="18"/>
              </w:rPr>
            </w:pPr>
            <w:r w:rsidRPr="008049B6">
              <w:rPr>
                <w:rFonts w:eastAsia="Times New Roman"/>
                <w:color w:val="auto"/>
                <w:sz w:val="18"/>
                <w:szCs w:val="18"/>
              </w:rPr>
              <w:t xml:space="preserve"> 135.109 </w:t>
            </w:r>
          </w:p>
        </w:tc>
        <w:tc>
          <w:tcPr>
            <w:tcW w:w="1568" w:type="dxa"/>
            <w:tcBorders>
              <w:top w:val="single" w:sz="4" w:space="0" w:color="000000"/>
              <w:left w:val="nil"/>
              <w:bottom w:val="single" w:sz="4" w:space="0" w:color="000000"/>
              <w:right w:val="single" w:sz="8" w:space="0" w:color="auto"/>
            </w:tcBorders>
            <w:shd w:val="clear" w:color="auto" w:fill="auto"/>
            <w:noWrap/>
            <w:vAlign w:val="bottom"/>
            <w:hideMark/>
          </w:tcPr>
          <w:p w14:paraId="0B6C576D" w14:textId="77777777" w:rsidR="00D22ED2" w:rsidRPr="008049B6" w:rsidRDefault="00D22ED2" w:rsidP="00D22ED2">
            <w:pPr>
              <w:jc w:val="right"/>
              <w:rPr>
                <w:rFonts w:eastAsia="Times New Roman"/>
                <w:color w:val="auto"/>
                <w:sz w:val="18"/>
                <w:szCs w:val="18"/>
              </w:rPr>
            </w:pPr>
            <w:r w:rsidRPr="008049B6">
              <w:rPr>
                <w:rFonts w:eastAsia="Times New Roman"/>
                <w:color w:val="auto"/>
                <w:sz w:val="18"/>
                <w:szCs w:val="18"/>
              </w:rPr>
              <w:t xml:space="preserve"> 139.162 </w:t>
            </w:r>
          </w:p>
        </w:tc>
      </w:tr>
      <w:tr w:rsidR="00D22ED2" w:rsidRPr="008049B6" w14:paraId="2708482C" w14:textId="77777777" w:rsidTr="00D22ED2">
        <w:trPr>
          <w:trHeight w:val="315"/>
        </w:trPr>
        <w:tc>
          <w:tcPr>
            <w:tcW w:w="196" w:type="dxa"/>
            <w:tcBorders>
              <w:top w:val="nil"/>
              <w:left w:val="single" w:sz="8" w:space="0" w:color="auto"/>
              <w:bottom w:val="nil"/>
              <w:right w:val="nil"/>
            </w:tcBorders>
            <w:shd w:val="clear" w:color="auto" w:fill="auto"/>
            <w:noWrap/>
            <w:vAlign w:val="bottom"/>
            <w:hideMark/>
          </w:tcPr>
          <w:p w14:paraId="2242D2CF" w14:textId="77777777" w:rsidR="00D22ED2" w:rsidRPr="008049B6" w:rsidRDefault="00D22ED2" w:rsidP="00D22ED2">
            <w:pPr>
              <w:rPr>
                <w:rFonts w:eastAsia="Times New Roman"/>
                <w:color w:val="auto"/>
                <w:sz w:val="20"/>
                <w:szCs w:val="20"/>
              </w:rPr>
            </w:pPr>
            <w:r w:rsidRPr="008049B6">
              <w:rPr>
                <w:rFonts w:eastAsia="Times New Roman"/>
                <w:color w:val="auto"/>
                <w:sz w:val="20"/>
                <w:szCs w:val="20"/>
              </w:rPr>
              <w:t> </w:t>
            </w:r>
          </w:p>
        </w:tc>
        <w:tc>
          <w:tcPr>
            <w:tcW w:w="2709" w:type="dxa"/>
            <w:tcBorders>
              <w:top w:val="nil"/>
              <w:left w:val="nil"/>
              <w:bottom w:val="nil"/>
              <w:right w:val="nil"/>
            </w:tcBorders>
            <w:shd w:val="clear" w:color="auto" w:fill="auto"/>
            <w:noWrap/>
            <w:vAlign w:val="bottom"/>
            <w:hideMark/>
          </w:tcPr>
          <w:p w14:paraId="789E0AD7" w14:textId="77777777" w:rsidR="00D22ED2" w:rsidRPr="008049B6" w:rsidRDefault="00D22ED2" w:rsidP="00D22ED2">
            <w:pPr>
              <w:rPr>
                <w:rFonts w:eastAsia="Times New Roman"/>
                <w:color w:val="auto"/>
                <w:sz w:val="20"/>
                <w:szCs w:val="20"/>
              </w:rPr>
            </w:pPr>
          </w:p>
        </w:tc>
        <w:tc>
          <w:tcPr>
            <w:tcW w:w="1608" w:type="dxa"/>
            <w:tcBorders>
              <w:top w:val="nil"/>
              <w:left w:val="nil"/>
              <w:bottom w:val="nil"/>
              <w:right w:val="nil"/>
            </w:tcBorders>
            <w:shd w:val="clear" w:color="auto" w:fill="auto"/>
            <w:noWrap/>
            <w:vAlign w:val="bottom"/>
            <w:hideMark/>
          </w:tcPr>
          <w:p w14:paraId="6212CA6C" w14:textId="77777777" w:rsidR="00D22ED2" w:rsidRPr="008049B6" w:rsidRDefault="00D22ED2" w:rsidP="00D22ED2">
            <w:pPr>
              <w:rPr>
                <w:rFonts w:eastAsia="Times New Roman"/>
                <w:color w:val="auto"/>
                <w:sz w:val="20"/>
                <w:szCs w:val="20"/>
              </w:rPr>
            </w:pPr>
          </w:p>
        </w:tc>
        <w:tc>
          <w:tcPr>
            <w:tcW w:w="1528" w:type="dxa"/>
            <w:tcBorders>
              <w:top w:val="nil"/>
              <w:left w:val="nil"/>
              <w:bottom w:val="nil"/>
              <w:right w:val="nil"/>
            </w:tcBorders>
            <w:shd w:val="clear" w:color="auto" w:fill="auto"/>
            <w:noWrap/>
            <w:vAlign w:val="bottom"/>
            <w:hideMark/>
          </w:tcPr>
          <w:p w14:paraId="05EC75DE" w14:textId="77777777" w:rsidR="00D22ED2" w:rsidRPr="008049B6" w:rsidRDefault="00D22ED2" w:rsidP="00D22ED2">
            <w:pPr>
              <w:rPr>
                <w:rFonts w:eastAsia="Times New Roman"/>
                <w:sz w:val="20"/>
                <w:szCs w:val="20"/>
              </w:rPr>
            </w:pPr>
          </w:p>
        </w:tc>
        <w:tc>
          <w:tcPr>
            <w:tcW w:w="1488" w:type="dxa"/>
            <w:tcBorders>
              <w:top w:val="nil"/>
              <w:left w:val="nil"/>
              <w:bottom w:val="nil"/>
              <w:right w:val="nil"/>
            </w:tcBorders>
            <w:shd w:val="clear" w:color="auto" w:fill="auto"/>
            <w:noWrap/>
            <w:vAlign w:val="bottom"/>
            <w:hideMark/>
          </w:tcPr>
          <w:p w14:paraId="5B7276F3" w14:textId="77777777" w:rsidR="00D22ED2" w:rsidRPr="008049B6" w:rsidRDefault="00D22ED2" w:rsidP="00D22ED2">
            <w:pPr>
              <w:rPr>
                <w:rFonts w:eastAsia="Times New Roman"/>
                <w:sz w:val="20"/>
                <w:szCs w:val="20"/>
              </w:rPr>
            </w:pPr>
          </w:p>
        </w:tc>
        <w:tc>
          <w:tcPr>
            <w:tcW w:w="1568" w:type="dxa"/>
            <w:tcBorders>
              <w:top w:val="nil"/>
              <w:left w:val="nil"/>
              <w:bottom w:val="nil"/>
              <w:right w:val="single" w:sz="8" w:space="0" w:color="auto"/>
            </w:tcBorders>
            <w:shd w:val="clear" w:color="auto" w:fill="auto"/>
            <w:noWrap/>
            <w:vAlign w:val="bottom"/>
            <w:hideMark/>
          </w:tcPr>
          <w:p w14:paraId="514A360C" w14:textId="77777777" w:rsidR="00D22ED2" w:rsidRPr="008049B6" w:rsidRDefault="00D22ED2" w:rsidP="00D22ED2">
            <w:pPr>
              <w:rPr>
                <w:rFonts w:eastAsia="Times New Roman"/>
                <w:sz w:val="20"/>
                <w:szCs w:val="20"/>
              </w:rPr>
            </w:pPr>
            <w:r w:rsidRPr="008049B6">
              <w:rPr>
                <w:rFonts w:eastAsia="Times New Roman"/>
                <w:sz w:val="20"/>
                <w:szCs w:val="20"/>
              </w:rPr>
              <w:t> </w:t>
            </w:r>
          </w:p>
        </w:tc>
      </w:tr>
      <w:tr w:rsidR="00D22ED2" w:rsidRPr="008049B6" w14:paraId="40D5E96A" w14:textId="77777777" w:rsidTr="00D22ED2">
        <w:trPr>
          <w:trHeight w:val="315"/>
        </w:trPr>
        <w:tc>
          <w:tcPr>
            <w:tcW w:w="2905" w:type="dxa"/>
            <w:gridSpan w:val="2"/>
            <w:tcBorders>
              <w:top w:val="nil"/>
              <w:left w:val="single" w:sz="8" w:space="0" w:color="auto"/>
              <w:bottom w:val="nil"/>
              <w:right w:val="nil"/>
            </w:tcBorders>
            <w:shd w:val="clear" w:color="auto" w:fill="auto"/>
            <w:noWrap/>
            <w:vAlign w:val="bottom"/>
            <w:hideMark/>
          </w:tcPr>
          <w:p w14:paraId="03C58359" w14:textId="77777777" w:rsidR="00D22ED2" w:rsidRPr="008049B6" w:rsidRDefault="00D22ED2" w:rsidP="00D22ED2">
            <w:pPr>
              <w:rPr>
                <w:rFonts w:eastAsia="Times New Roman"/>
                <w:b/>
                <w:bCs/>
                <w:color w:val="auto"/>
                <w:sz w:val="18"/>
                <w:szCs w:val="18"/>
              </w:rPr>
            </w:pPr>
            <w:r w:rsidRPr="008049B6">
              <w:rPr>
                <w:rFonts w:eastAsia="Times New Roman"/>
                <w:b/>
                <w:bCs/>
                <w:color w:val="auto"/>
                <w:sz w:val="18"/>
                <w:szCs w:val="18"/>
              </w:rPr>
              <w:t>lasten</w:t>
            </w:r>
          </w:p>
        </w:tc>
        <w:tc>
          <w:tcPr>
            <w:tcW w:w="1608" w:type="dxa"/>
            <w:tcBorders>
              <w:top w:val="nil"/>
              <w:left w:val="nil"/>
              <w:bottom w:val="nil"/>
              <w:right w:val="nil"/>
            </w:tcBorders>
            <w:shd w:val="clear" w:color="auto" w:fill="auto"/>
            <w:noWrap/>
            <w:vAlign w:val="bottom"/>
            <w:hideMark/>
          </w:tcPr>
          <w:p w14:paraId="4B4CAC1F" w14:textId="77777777" w:rsidR="00D22ED2" w:rsidRPr="008049B6" w:rsidRDefault="00D22ED2" w:rsidP="00D22ED2">
            <w:pPr>
              <w:rPr>
                <w:rFonts w:eastAsia="Times New Roman"/>
                <w:color w:val="auto"/>
                <w:sz w:val="20"/>
                <w:szCs w:val="20"/>
              </w:rPr>
            </w:pPr>
          </w:p>
        </w:tc>
        <w:tc>
          <w:tcPr>
            <w:tcW w:w="1528" w:type="dxa"/>
            <w:tcBorders>
              <w:top w:val="nil"/>
              <w:left w:val="nil"/>
              <w:bottom w:val="nil"/>
              <w:right w:val="nil"/>
            </w:tcBorders>
            <w:shd w:val="clear" w:color="auto" w:fill="auto"/>
            <w:noWrap/>
            <w:vAlign w:val="bottom"/>
            <w:hideMark/>
          </w:tcPr>
          <w:p w14:paraId="57740357" w14:textId="77777777" w:rsidR="00D22ED2" w:rsidRPr="008049B6" w:rsidRDefault="00D22ED2" w:rsidP="00D22ED2">
            <w:pPr>
              <w:rPr>
                <w:rFonts w:eastAsia="Times New Roman"/>
                <w:color w:val="auto"/>
                <w:sz w:val="20"/>
                <w:szCs w:val="20"/>
              </w:rPr>
            </w:pPr>
          </w:p>
        </w:tc>
        <w:tc>
          <w:tcPr>
            <w:tcW w:w="1488" w:type="dxa"/>
            <w:tcBorders>
              <w:top w:val="nil"/>
              <w:left w:val="nil"/>
              <w:bottom w:val="nil"/>
              <w:right w:val="nil"/>
            </w:tcBorders>
            <w:shd w:val="clear" w:color="auto" w:fill="auto"/>
            <w:noWrap/>
            <w:vAlign w:val="bottom"/>
            <w:hideMark/>
          </w:tcPr>
          <w:p w14:paraId="18B117E5" w14:textId="77777777" w:rsidR="00D22ED2" w:rsidRPr="008049B6" w:rsidRDefault="00D22ED2" w:rsidP="00D22ED2">
            <w:pPr>
              <w:rPr>
                <w:rFonts w:eastAsia="Times New Roman"/>
                <w:color w:val="auto"/>
                <w:sz w:val="20"/>
                <w:szCs w:val="20"/>
              </w:rPr>
            </w:pPr>
          </w:p>
        </w:tc>
        <w:tc>
          <w:tcPr>
            <w:tcW w:w="1568" w:type="dxa"/>
            <w:tcBorders>
              <w:top w:val="nil"/>
              <w:left w:val="nil"/>
              <w:bottom w:val="nil"/>
              <w:right w:val="single" w:sz="8" w:space="0" w:color="auto"/>
            </w:tcBorders>
            <w:shd w:val="clear" w:color="auto" w:fill="auto"/>
            <w:noWrap/>
            <w:vAlign w:val="bottom"/>
            <w:hideMark/>
          </w:tcPr>
          <w:p w14:paraId="5CEE6642" w14:textId="77777777" w:rsidR="00D22ED2" w:rsidRPr="008049B6" w:rsidRDefault="00D22ED2" w:rsidP="00D22ED2">
            <w:pPr>
              <w:rPr>
                <w:rFonts w:eastAsia="Times New Roman"/>
                <w:color w:val="auto"/>
                <w:sz w:val="20"/>
                <w:szCs w:val="20"/>
              </w:rPr>
            </w:pPr>
            <w:r w:rsidRPr="008049B6">
              <w:rPr>
                <w:rFonts w:eastAsia="Times New Roman"/>
                <w:color w:val="auto"/>
                <w:sz w:val="20"/>
                <w:szCs w:val="20"/>
              </w:rPr>
              <w:t> </w:t>
            </w:r>
          </w:p>
        </w:tc>
      </w:tr>
      <w:tr w:rsidR="00D22ED2" w:rsidRPr="008049B6" w14:paraId="59C70163" w14:textId="77777777" w:rsidTr="00D22ED2">
        <w:trPr>
          <w:trHeight w:val="315"/>
        </w:trPr>
        <w:tc>
          <w:tcPr>
            <w:tcW w:w="196" w:type="dxa"/>
            <w:tcBorders>
              <w:top w:val="nil"/>
              <w:left w:val="single" w:sz="8" w:space="0" w:color="auto"/>
              <w:bottom w:val="nil"/>
              <w:right w:val="nil"/>
            </w:tcBorders>
            <w:shd w:val="clear" w:color="auto" w:fill="auto"/>
            <w:noWrap/>
            <w:vAlign w:val="bottom"/>
            <w:hideMark/>
          </w:tcPr>
          <w:p w14:paraId="69684F83" w14:textId="77777777" w:rsidR="00D22ED2" w:rsidRPr="008049B6" w:rsidRDefault="00D22ED2" w:rsidP="00D22ED2">
            <w:pPr>
              <w:rPr>
                <w:rFonts w:eastAsia="Times New Roman"/>
                <w:color w:val="auto"/>
                <w:sz w:val="20"/>
                <w:szCs w:val="20"/>
              </w:rPr>
            </w:pPr>
            <w:r w:rsidRPr="008049B6">
              <w:rPr>
                <w:rFonts w:eastAsia="Times New Roman"/>
                <w:color w:val="auto"/>
                <w:sz w:val="20"/>
                <w:szCs w:val="20"/>
              </w:rPr>
              <w:t> </w:t>
            </w:r>
          </w:p>
        </w:tc>
        <w:tc>
          <w:tcPr>
            <w:tcW w:w="2709" w:type="dxa"/>
            <w:tcBorders>
              <w:top w:val="nil"/>
              <w:left w:val="nil"/>
              <w:bottom w:val="nil"/>
              <w:right w:val="nil"/>
            </w:tcBorders>
            <w:shd w:val="clear" w:color="auto" w:fill="auto"/>
            <w:noWrap/>
            <w:vAlign w:val="bottom"/>
            <w:hideMark/>
          </w:tcPr>
          <w:p w14:paraId="61BF43C8" w14:textId="77777777" w:rsidR="00D22ED2" w:rsidRPr="008049B6" w:rsidRDefault="00D22ED2" w:rsidP="00D22ED2">
            <w:pPr>
              <w:rPr>
                <w:rFonts w:eastAsia="Times New Roman"/>
                <w:color w:val="auto"/>
                <w:sz w:val="20"/>
                <w:szCs w:val="20"/>
              </w:rPr>
            </w:pPr>
          </w:p>
        </w:tc>
        <w:tc>
          <w:tcPr>
            <w:tcW w:w="1608" w:type="dxa"/>
            <w:tcBorders>
              <w:top w:val="nil"/>
              <w:left w:val="nil"/>
              <w:bottom w:val="nil"/>
              <w:right w:val="nil"/>
            </w:tcBorders>
            <w:shd w:val="clear" w:color="auto" w:fill="auto"/>
            <w:noWrap/>
            <w:vAlign w:val="bottom"/>
            <w:hideMark/>
          </w:tcPr>
          <w:p w14:paraId="01983EC7" w14:textId="77777777" w:rsidR="00D22ED2" w:rsidRPr="008049B6" w:rsidRDefault="00D22ED2" w:rsidP="00D22ED2">
            <w:pPr>
              <w:rPr>
                <w:rFonts w:eastAsia="Times New Roman"/>
                <w:color w:val="auto"/>
                <w:sz w:val="20"/>
                <w:szCs w:val="20"/>
              </w:rPr>
            </w:pPr>
          </w:p>
        </w:tc>
        <w:tc>
          <w:tcPr>
            <w:tcW w:w="1528" w:type="dxa"/>
            <w:tcBorders>
              <w:top w:val="nil"/>
              <w:left w:val="nil"/>
              <w:bottom w:val="nil"/>
              <w:right w:val="nil"/>
            </w:tcBorders>
            <w:shd w:val="clear" w:color="auto" w:fill="auto"/>
            <w:noWrap/>
            <w:vAlign w:val="bottom"/>
            <w:hideMark/>
          </w:tcPr>
          <w:p w14:paraId="48AD1A14" w14:textId="77777777" w:rsidR="00D22ED2" w:rsidRPr="008049B6" w:rsidRDefault="00D22ED2" w:rsidP="00D22ED2">
            <w:pPr>
              <w:rPr>
                <w:rFonts w:eastAsia="Times New Roman"/>
                <w:sz w:val="20"/>
                <w:szCs w:val="20"/>
              </w:rPr>
            </w:pPr>
          </w:p>
        </w:tc>
        <w:tc>
          <w:tcPr>
            <w:tcW w:w="1488" w:type="dxa"/>
            <w:tcBorders>
              <w:top w:val="nil"/>
              <w:left w:val="nil"/>
              <w:bottom w:val="nil"/>
              <w:right w:val="nil"/>
            </w:tcBorders>
            <w:shd w:val="clear" w:color="auto" w:fill="auto"/>
            <w:noWrap/>
            <w:vAlign w:val="bottom"/>
            <w:hideMark/>
          </w:tcPr>
          <w:p w14:paraId="33CE5D8A" w14:textId="77777777" w:rsidR="00D22ED2" w:rsidRPr="008049B6" w:rsidRDefault="00D22ED2" w:rsidP="00D22ED2">
            <w:pPr>
              <w:rPr>
                <w:rFonts w:eastAsia="Times New Roman"/>
                <w:sz w:val="20"/>
                <w:szCs w:val="20"/>
              </w:rPr>
            </w:pPr>
          </w:p>
        </w:tc>
        <w:tc>
          <w:tcPr>
            <w:tcW w:w="1568" w:type="dxa"/>
            <w:tcBorders>
              <w:top w:val="nil"/>
              <w:left w:val="nil"/>
              <w:bottom w:val="nil"/>
              <w:right w:val="single" w:sz="8" w:space="0" w:color="auto"/>
            </w:tcBorders>
            <w:shd w:val="clear" w:color="auto" w:fill="auto"/>
            <w:noWrap/>
            <w:vAlign w:val="bottom"/>
            <w:hideMark/>
          </w:tcPr>
          <w:p w14:paraId="0EE74822" w14:textId="77777777" w:rsidR="00D22ED2" w:rsidRPr="008049B6" w:rsidRDefault="00D22ED2" w:rsidP="00D22ED2">
            <w:pPr>
              <w:rPr>
                <w:rFonts w:eastAsia="Times New Roman"/>
                <w:sz w:val="20"/>
                <w:szCs w:val="20"/>
              </w:rPr>
            </w:pPr>
            <w:r w:rsidRPr="008049B6">
              <w:rPr>
                <w:rFonts w:eastAsia="Times New Roman"/>
                <w:sz w:val="20"/>
                <w:szCs w:val="20"/>
              </w:rPr>
              <w:t> </w:t>
            </w:r>
          </w:p>
        </w:tc>
      </w:tr>
      <w:tr w:rsidR="00D22ED2" w:rsidRPr="008049B6" w14:paraId="392CF3FB" w14:textId="77777777" w:rsidTr="00D22ED2">
        <w:trPr>
          <w:trHeight w:val="315"/>
        </w:trPr>
        <w:tc>
          <w:tcPr>
            <w:tcW w:w="2905" w:type="dxa"/>
            <w:gridSpan w:val="2"/>
            <w:tcBorders>
              <w:top w:val="nil"/>
              <w:left w:val="single" w:sz="8" w:space="0" w:color="auto"/>
              <w:bottom w:val="nil"/>
              <w:right w:val="nil"/>
            </w:tcBorders>
            <w:shd w:val="clear" w:color="auto" w:fill="auto"/>
            <w:noWrap/>
            <w:vAlign w:val="bottom"/>
            <w:hideMark/>
          </w:tcPr>
          <w:p w14:paraId="428D2648" w14:textId="77777777" w:rsidR="00D22ED2" w:rsidRPr="008049B6" w:rsidRDefault="00D22ED2" w:rsidP="00D22ED2">
            <w:pPr>
              <w:rPr>
                <w:rFonts w:eastAsia="Times New Roman"/>
                <w:b/>
                <w:bCs/>
                <w:color w:val="auto"/>
                <w:sz w:val="18"/>
                <w:szCs w:val="18"/>
              </w:rPr>
            </w:pPr>
            <w:r w:rsidRPr="008049B6">
              <w:rPr>
                <w:rFonts w:eastAsia="Times New Roman"/>
                <w:b/>
                <w:bCs/>
                <w:color w:val="auto"/>
                <w:sz w:val="18"/>
                <w:szCs w:val="18"/>
              </w:rPr>
              <w:t>directe personeelskosten</w:t>
            </w:r>
          </w:p>
        </w:tc>
        <w:tc>
          <w:tcPr>
            <w:tcW w:w="1608" w:type="dxa"/>
            <w:tcBorders>
              <w:top w:val="nil"/>
              <w:left w:val="nil"/>
              <w:bottom w:val="nil"/>
              <w:right w:val="nil"/>
            </w:tcBorders>
            <w:shd w:val="clear" w:color="auto" w:fill="auto"/>
            <w:noWrap/>
            <w:vAlign w:val="bottom"/>
            <w:hideMark/>
          </w:tcPr>
          <w:p w14:paraId="3C02608A" w14:textId="77777777" w:rsidR="00D22ED2" w:rsidRPr="008049B6" w:rsidRDefault="00D22ED2" w:rsidP="00D22ED2">
            <w:pPr>
              <w:jc w:val="right"/>
              <w:rPr>
                <w:rFonts w:eastAsia="Times New Roman"/>
                <w:color w:val="auto"/>
                <w:sz w:val="18"/>
                <w:szCs w:val="18"/>
              </w:rPr>
            </w:pPr>
            <w:r w:rsidRPr="008049B6">
              <w:rPr>
                <w:rFonts w:eastAsia="Times New Roman"/>
                <w:color w:val="auto"/>
                <w:sz w:val="18"/>
                <w:szCs w:val="18"/>
              </w:rPr>
              <w:t xml:space="preserve"> 53.352 </w:t>
            </w:r>
          </w:p>
        </w:tc>
        <w:tc>
          <w:tcPr>
            <w:tcW w:w="1528" w:type="dxa"/>
            <w:tcBorders>
              <w:top w:val="nil"/>
              <w:left w:val="nil"/>
              <w:bottom w:val="nil"/>
              <w:right w:val="nil"/>
            </w:tcBorders>
            <w:shd w:val="clear" w:color="auto" w:fill="auto"/>
            <w:noWrap/>
            <w:vAlign w:val="bottom"/>
            <w:hideMark/>
          </w:tcPr>
          <w:p w14:paraId="423E5371" w14:textId="77777777" w:rsidR="00D22ED2" w:rsidRPr="008049B6" w:rsidRDefault="00D22ED2" w:rsidP="00D22ED2">
            <w:pPr>
              <w:jc w:val="right"/>
              <w:rPr>
                <w:rFonts w:eastAsia="Times New Roman"/>
                <w:color w:val="auto"/>
                <w:sz w:val="18"/>
                <w:szCs w:val="18"/>
              </w:rPr>
            </w:pPr>
            <w:r w:rsidRPr="008049B6">
              <w:rPr>
                <w:rFonts w:eastAsia="Times New Roman"/>
                <w:color w:val="auto"/>
                <w:sz w:val="18"/>
                <w:szCs w:val="18"/>
              </w:rPr>
              <w:t xml:space="preserve"> 54.153 </w:t>
            </w:r>
          </w:p>
        </w:tc>
        <w:tc>
          <w:tcPr>
            <w:tcW w:w="1488" w:type="dxa"/>
            <w:tcBorders>
              <w:top w:val="nil"/>
              <w:left w:val="nil"/>
              <w:bottom w:val="nil"/>
              <w:right w:val="nil"/>
            </w:tcBorders>
            <w:shd w:val="clear" w:color="auto" w:fill="auto"/>
            <w:noWrap/>
            <w:vAlign w:val="bottom"/>
            <w:hideMark/>
          </w:tcPr>
          <w:p w14:paraId="6C13F090" w14:textId="77777777" w:rsidR="00D22ED2" w:rsidRPr="008049B6" w:rsidRDefault="00D22ED2" w:rsidP="00D22ED2">
            <w:pPr>
              <w:jc w:val="right"/>
              <w:rPr>
                <w:rFonts w:eastAsia="Times New Roman"/>
                <w:color w:val="auto"/>
                <w:sz w:val="18"/>
                <w:szCs w:val="18"/>
              </w:rPr>
            </w:pPr>
            <w:r w:rsidRPr="008049B6">
              <w:rPr>
                <w:rFonts w:eastAsia="Times New Roman"/>
                <w:color w:val="auto"/>
                <w:sz w:val="18"/>
                <w:szCs w:val="18"/>
              </w:rPr>
              <w:t xml:space="preserve"> 54.965 </w:t>
            </w:r>
          </w:p>
        </w:tc>
        <w:tc>
          <w:tcPr>
            <w:tcW w:w="1568" w:type="dxa"/>
            <w:tcBorders>
              <w:top w:val="nil"/>
              <w:left w:val="nil"/>
              <w:bottom w:val="nil"/>
              <w:right w:val="single" w:sz="8" w:space="0" w:color="auto"/>
            </w:tcBorders>
            <w:shd w:val="clear" w:color="auto" w:fill="auto"/>
            <w:noWrap/>
            <w:vAlign w:val="bottom"/>
            <w:hideMark/>
          </w:tcPr>
          <w:p w14:paraId="5400AE56" w14:textId="77777777" w:rsidR="00D22ED2" w:rsidRPr="008049B6" w:rsidRDefault="00D22ED2" w:rsidP="00D22ED2">
            <w:pPr>
              <w:jc w:val="right"/>
              <w:rPr>
                <w:rFonts w:eastAsia="Times New Roman"/>
                <w:color w:val="auto"/>
                <w:sz w:val="18"/>
                <w:szCs w:val="18"/>
              </w:rPr>
            </w:pPr>
            <w:r w:rsidRPr="008049B6">
              <w:rPr>
                <w:rFonts w:eastAsia="Times New Roman"/>
                <w:color w:val="auto"/>
                <w:sz w:val="18"/>
                <w:szCs w:val="18"/>
              </w:rPr>
              <w:t xml:space="preserve"> 55.790 </w:t>
            </w:r>
          </w:p>
        </w:tc>
      </w:tr>
      <w:tr w:rsidR="00D22ED2" w:rsidRPr="008049B6" w14:paraId="55DFB434" w14:textId="77777777" w:rsidTr="00D22ED2">
        <w:trPr>
          <w:trHeight w:val="315"/>
        </w:trPr>
        <w:tc>
          <w:tcPr>
            <w:tcW w:w="196" w:type="dxa"/>
            <w:tcBorders>
              <w:top w:val="nil"/>
              <w:left w:val="single" w:sz="8" w:space="0" w:color="auto"/>
              <w:bottom w:val="nil"/>
              <w:right w:val="nil"/>
            </w:tcBorders>
            <w:shd w:val="clear" w:color="auto" w:fill="auto"/>
            <w:noWrap/>
            <w:vAlign w:val="bottom"/>
            <w:hideMark/>
          </w:tcPr>
          <w:p w14:paraId="0C98BCC1" w14:textId="77777777" w:rsidR="00D22ED2" w:rsidRPr="008049B6" w:rsidRDefault="00D22ED2" w:rsidP="00D22ED2">
            <w:pPr>
              <w:rPr>
                <w:rFonts w:eastAsia="Times New Roman"/>
                <w:color w:val="auto"/>
                <w:sz w:val="20"/>
                <w:szCs w:val="20"/>
              </w:rPr>
            </w:pPr>
            <w:r w:rsidRPr="008049B6">
              <w:rPr>
                <w:rFonts w:eastAsia="Times New Roman"/>
                <w:color w:val="auto"/>
                <w:sz w:val="20"/>
                <w:szCs w:val="20"/>
              </w:rPr>
              <w:t> </w:t>
            </w:r>
          </w:p>
        </w:tc>
        <w:tc>
          <w:tcPr>
            <w:tcW w:w="2709" w:type="dxa"/>
            <w:tcBorders>
              <w:top w:val="nil"/>
              <w:left w:val="nil"/>
              <w:bottom w:val="nil"/>
              <w:right w:val="nil"/>
            </w:tcBorders>
            <w:shd w:val="clear" w:color="auto" w:fill="auto"/>
            <w:noWrap/>
            <w:vAlign w:val="bottom"/>
            <w:hideMark/>
          </w:tcPr>
          <w:p w14:paraId="5A8DE00C" w14:textId="77777777" w:rsidR="00D22ED2" w:rsidRPr="008049B6" w:rsidRDefault="00D22ED2" w:rsidP="00D22ED2">
            <w:pPr>
              <w:rPr>
                <w:rFonts w:eastAsia="Times New Roman"/>
                <w:color w:val="auto"/>
                <w:sz w:val="20"/>
                <w:szCs w:val="20"/>
              </w:rPr>
            </w:pPr>
          </w:p>
        </w:tc>
        <w:tc>
          <w:tcPr>
            <w:tcW w:w="1608" w:type="dxa"/>
            <w:tcBorders>
              <w:top w:val="nil"/>
              <w:left w:val="nil"/>
              <w:bottom w:val="nil"/>
              <w:right w:val="nil"/>
            </w:tcBorders>
            <w:shd w:val="clear" w:color="auto" w:fill="auto"/>
            <w:noWrap/>
            <w:vAlign w:val="bottom"/>
            <w:hideMark/>
          </w:tcPr>
          <w:p w14:paraId="0FD92572" w14:textId="77777777" w:rsidR="00D22ED2" w:rsidRPr="008049B6" w:rsidRDefault="00D22ED2" w:rsidP="00D22ED2">
            <w:pPr>
              <w:rPr>
                <w:rFonts w:eastAsia="Times New Roman"/>
                <w:color w:val="auto"/>
                <w:sz w:val="20"/>
                <w:szCs w:val="20"/>
              </w:rPr>
            </w:pPr>
          </w:p>
        </w:tc>
        <w:tc>
          <w:tcPr>
            <w:tcW w:w="1528" w:type="dxa"/>
            <w:tcBorders>
              <w:top w:val="nil"/>
              <w:left w:val="nil"/>
              <w:bottom w:val="nil"/>
              <w:right w:val="nil"/>
            </w:tcBorders>
            <w:shd w:val="clear" w:color="auto" w:fill="auto"/>
            <w:noWrap/>
            <w:vAlign w:val="bottom"/>
            <w:hideMark/>
          </w:tcPr>
          <w:p w14:paraId="187E4E46" w14:textId="77777777" w:rsidR="00D22ED2" w:rsidRPr="008049B6" w:rsidRDefault="00D22ED2" w:rsidP="00D22ED2">
            <w:pPr>
              <w:rPr>
                <w:rFonts w:eastAsia="Times New Roman"/>
                <w:sz w:val="20"/>
                <w:szCs w:val="20"/>
              </w:rPr>
            </w:pPr>
          </w:p>
        </w:tc>
        <w:tc>
          <w:tcPr>
            <w:tcW w:w="1488" w:type="dxa"/>
            <w:tcBorders>
              <w:top w:val="nil"/>
              <w:left w:val="nil"/>
              <w:bottom w:val="nil"/>
              <w:right w:val="nil"/>
            </w:tcBorders>
            <w:shd w:val="clear" w:color="auto" w:fill="auto"/>
            <w:noWrap/>
            <w:vAlign w:val="bottom"/>
            <w:hideMark/>
          </w:tcPr>
          <w:p w14:paraId="408D8E53" w14:textId="77777777" w:rsidR="00D22ED2" w:rsidRPr="008049B6" w:rsidRDefault="00D22ED2" w:rsidP="00D22ED2">
            <w:pPr>
              <w:rPr>
                <w:rFonts w:eastAsia="Times New Roman"/>
                <w:sz w:val="20"/>
                <w:szCs w:val="20"/>
              </w:rPr>
            </w:pPr>
          </w:p>
        </w:tc>
        <w:tc>
          <w:tcPr>
            <w:tcW w:w="1568" w:type="dxa"/>
            <w:tcBorders>
              <w:top w:val="nil"/>
              <w:left w:val="nil"/>
              <w:bottom w:val="nil"/>
              <w:right w:val="single" w:sz="8" w:space="0" w:color="auto"/>
            </w:tcBorders>
            <w:shd w:val="clear" w:color="auto" w:fill="auto"/>
            <w:noWrap/>
            <w:vAlign w:val="bottom"/>
            <w:hideMark/>
          </w:tcPr>
          <w:p w14:paraId="1199D727" w14:textId="77777777" w:rsidR="00D22ED2" w:rsidRPr="008049B6" w:rsidRDefault="00D22ED2" w:rsidP="00D22ED2">
            <w:pPr>
              <w:rPr>
                <w:rFonts w:eastAsia="Times New Roman"/>
                <w:sz w:val="20"/>
                <w:szCs w:val="20"/>
              </w:rPr>
            </w:pPr>
            <w:r w:rsidRPr="008049B6">
              <w:rPr>
                <w:rFonts w:eastAsia="Times New Roman"/>
                <w:sz w:val="20"/>
                <w:szCs w:val="20"/>
              </w:rPr>
              <w:t> </w:t>
            </w:r>
          </w:p>
        </w:tc>
      </w:tr>
      <w:tr w:rsidR="00D22ED2" w:rsidRPr="008049B6" w14:paraId="19E636C0" w14:textId="77777777" w:rsidTr="00D22ED2">
        <w:trPr>
          <w:trHeight w:val="315"/>
        </w:trPr>
        <w:tc>
          <w:tcPr>
            <w:tcW w:w="2905" w:type="dxa"/>
            <w:gridSpan w:val="2"/>
            <w:tcBorders>
              <w:top w:val="nil"/>
              <w:left w:val="single" w:sz="8" w:space="0" w:color="auto"/>
              <w:bottom w:val="nil"/>
              <w:right w:val="nil"/>
            </w:tcBorders>
            <w:shd w:val="clear" w:color="auto" w:fill="auto"/>
            <w:noWrap/>
            <w:vAlign w:val="bottom"/>
            <w:hideMark/>
          </w:tcPr>
          <w:p w14:paraId="02112236" w14:textId="77777777" w:rsidR="00D22ED2" w:rsidRPr="008049B6" w:rsidRDefault="00D22ED2" w:rsidP="00D22ED2">
            <w:pPr>
              <w:rPr>
                <w:rFonts w:eastAsia="Times New Roman"/>
                <w:b/>
                <w:bCs/>
                <w:color w:val="auto"/>
                <w:sz w:val="18"/>
                <w:szCs w:val="18"/>
              </w:rPr>
            </w:pPr>
            <w:r w:rsidRPr="008049B6">
              <w:rPr>
                <w:rFonts w:eastAsia="Times New Roman"/>
                <w:b/>
                <w:bCs/>
                <w:color w:val="auto"/>
                <w:sz w:val="18"/>
                <w:szCs w:val="18"/>
              </w:rPr>
              <w:t>voorstellingen pop</w:t>
            </w:r>
          </w:p>
        </w:tc>
        <w:tc>
          <w:tcPr>
            <w:tcW w:w="1608" w:type="dxa"/>
            <w:tcBorders>
              <w:top w:val="nil"/>
              <w:left w:val="nil"/>
              <w:bottom w:val="nil"/>
              <w:right w:val="nil"/>
            </w:tcBorders>
            <w:shd w:val="clear" w:color="auto" w:fill="auto"/>
            <w:noWrap/>
            <w:vAlign w:val="bottom"/>
            <w:hideMark/>
          </w:tcPr>
          <w:p w14:paraId="665A13A2" w14:textId="77777777" w:rsidR="00D22ED2" w:rsidRPr="008049B6" w:rsidRDefault="00D22ED2" w:rsidP="00D22ED2">
            <w:pPr>
              <w:rPr>
                <w:rFonts w:eastAsia="Times New Roman"/>
                <w:color w:val="auto"/>
                <w:sz w:val="20"/>
                <w:szCs w:val="20"/>
              </w:rPr>
            </w:pPr>
          </w:p>
        </w:tc>
        <w:tc>
          <w:tcPr>
            <w:tcW w:w="1528" w:type="dxa"/>
            <w:tcBorders>
              <w:top w:val="nil"/>
              <w:left w:val="nil"/>
              <w:bottom w:val="nil"/>
              <w:right w:val="nil"/>
            </w:tcBorders>
            <w:shd w:val="clear" w:color="auto" w:fill="auto"/>
            <w:noWrap/>
            <w:vAlign w:val="bottom"/>
            <w:hideMark/>
          </w:tcPr>
          <w:p w14:paraId="28B01987" w14:textId="77777777" w:rsidR="00D22ED2" w:rsidRPr="008049B6" w:rsidRDefault="00D22ED2" w:rsidP="00D22ED2">
            <w:pPr>
              <w:rPr>
                <w:rFonts w:eastAsia="Times New Roman"/>
                <w:sz w:val="20"/>
                <w:szCs w:val="20"/>
              </w:rPr>
            </w:pPr>
          </w:p>
        </w:tc>
        <w:tc>
          <w:tcPr>
            <w:tcW w:w="1488" w:type="dxa"/>
            <w:tcBorders>
              <w:top w:val="nil"/>
              <w:left w:val="nil"/>
              <w:bottom w:val="nil"/>
              <w:right w:val="nil"/>
            </w:tcBorders>
            <w:shd w:val="clear" w:color="auto" w:fill="auto"/>
            <w:noWrap/>
            <w:vAlign w:val="bottom"/>
            <w:hideMark/>
          </w:tcPr>
          <w:p w14:paraId="06D01B33" w14:textId="77777777" w:rsidR="00D22ED2" w:rsidRPr="008049B6" w:rsidRDefault="00D22ED2" w:rsidP="00D22ED2">
            <w:pPr>
              <w:rPr>
                <w:rFonts w:eastAsia="Times New Roman"/>
                <w:sz w:val="20"/>
                <w:szCs w:val="20"/>
              </w:rPr>
            </w:pPr>
          </w:p>
        </w:tc>
        <w:tc>
          <w:tcPr>
            <w:tcW w:w="1568" w:type="dxa"/>
            <w:tcBorders>
              <w:top w:val="nil"/>
              <w:left w:val="nil"/>
              <w:bottom w:val="nil"/>
              <w:right w:val="single" w:sz="8" w:space="0" w:color="auto"/>
            </w:tcBorders>
            <w:shd w:val="clear" w:color="auto" w:fill="auto"/>
            <w:noWrap/>
            <w:vAlign w:val="bottom"/>
            <w:hideMark/>
          </w:tcPr>
          <w:p w14:paraId="78B02E1E" w14:textId="77777777" w:rsidR="00D22ED2" w:rsidRPr="008049B6" w:rsidRDefault="00D22ED2" w:rsidP="00D22ED2">
            <w:pPr>
              <w:rPr>
                <w:rFonts w:eastAsia="Times New Roman"/>
                <w:sz w:val="20"/>
                <w:szCs w:val="20"/>
              </w:rPr>
            </w:pPr>
            <w:r w:rsidRPr="008049B6">
              <w:rPr>
                <w:rFonts w:eastAsia="Times New Roman"/>
                <w:sz w:val="20"/>
                <w:szCs w:val="20"/>
              </w:rPr>
              <w:t> </w:t>
            </w:r>
          </w:p>
        </w:tc>
      </w:tr>
      <w:tr w:rsidR="00D22ED2" w:rsidRPr="008049B6" w14:paraId="29A32B01" w14:textId="77777777" w:rsidTr="00D22ED2">
        <w:trPr>
          <w:trHeight w:val="315"/>
        </w:trPr>
        <w:tc>
          <w:tcPr>
            <w:tcW w:w="196" w:type="dxa"/>
            <w:tcBorders>
              <w:top w:val="nil"/>
              <w:left w:val="single" w:sz="8" w:space="0" w:color="auto"/>
              <w:bottom w:val="nil"/>
              <w:right w:val="nil"/>
            </w:tcBorders>
            <w:shd w:val="clear" w:color="auto" w:fill="auto"/>
            <w:noWrap/>
            <w:vAlign w:val="bottom"/>
            <w:hideMark/>
          </w:tcPr>
          <w:p w14:paraId="2FCF3559" w14:textId="77777777" w:rsidR="00D22ED2" w:rsidRPr="008049B6" w:rsidRDefault="00D22ED2" w:rsidP="00D22ED2">
            <w:pPr>
              <w:jc w:val="right"/>
              <w:rPr>
                <w:rFonts w:eastAsia="Times New Roman"/>
                <w:color w:val="auto"/>
                <w:sz w:val="18"/>
                <w:szCs w:val="18"/>
              </w:rPr>
            </w:pPr>
            <w:r w:rsidRPr="008049B6">
              <w:rPr>
                <w:rFonts w:eastAsia="Times New Roman"/>
                <w:color w:val="auto"/>
                <w:sz w:val="18"/>
                <w:szCs w:val="18"/>
              </w:rPr>
              <w:t> </w:t>
            </w:r>
          </w:p>
        </w:tc>
        <w:tc>
          <w:tcPr>
            <w:tcW w:w="2709" w:type="dxa"/>
            <w:tcBorders>
              <w:top w:val="nil"/>
              <w:left w:val="nil"/>
              <w:bottom w:val="nil"/>
              <w:right w:val="nil"/>
            </w:tcBorders>
            <w:shd w:val="clear" w:color="auto" w:fill="auto"/>
            <w:noWrap/>
            <w:vAlign w:val="bottom"/>
            <w:hideMark/>
          </w:tcPr>
          <w:p w14:paraId="3B3E69C1" w14:textId="77777777" w:rsidR="00D22ED2" w:rsidRPr="008049B6" w:rsidRDefault="00D22ED2" w:rsidP="00D22ED2">
            <w:pPr>
              <w:rPr>
                <w:rFonts w:eastAsia="Times New Roman"/>
                <w:color w:val="auto"/>
                <w:sz w:val="18"/>
                <w:szCs w:val="18"/>
              </w:rPr>
            </w:pPr>
            <w:r w:rsidRPr="008049B6">
              <w:rPr>
                <w:rFonts w:eastAsia="Times New Roman"/>
                <w:color w:val="auto"/>
                <w:sz w:val="18"/>
                <w:szCs w:val="18"/>
              </w:rPr>
              <w:t>gages pop</w:t>
            </w:r>
          </w:p>
        </w:tc>
        <w:tc>
          <w:tcPr>
            <w:tcW w:w="1608" w:type="dxa"/>
            <w:tcBorders>
              <w:top w:val="nil"/>
              <w:left w:val="nil"/>
              <w:bottom w:val="nil"/>
              <w:right w:val="nil"/>
            </w:tcBorders>
            <w:shd w:val="clear" w:color="auto" w:fill="auto"/>
            <w:noWrap/>
            <w:vAlign w:val="bottom"/>
            <w:hideMark/>
          </w:tcPr>
          <w:p w14:paraId="646BE375" w14:textId="77777777" w:rsidR="00D22ED2" w:rsidRPr="008049B6" w:rsidRDefault="00D22ED2" w:rsidP="00D22ED2">
            <w:pPr>
              <w:jc w:val="right"/>
              <w:rPr>
                <w:rFonts w:eastAsia="Times New Roman"/>
                <w:color w:val="auto"/>
                <w:sz w:val="18"/>
                <w:szCs w:val="18"/>
              </w:rPr>
            </w:pPr>
            <w:r w:rsidRPr="008049B6">
              <w:rPr>
                <w:rFonts w:eastAsia="Times New Roman"/>
                <w:color w:val="auto"/>
                <w:sz w:val="18"/>
                <w:szCs w:val="18"/>
              </w:rPr>
              <w:t xml:space="preserve"> 108.750 </w:t>
            </w:r>
          </w:p>
        </w:tc>
        <w:tc>
          <w:tcPr>
            <w:tcW w:w="1528" w:type="dxa"/>
            <w:tcBorders>
              <w:top w:val="nil"/>
              <w:left w:val="nil"/>
              <w:bottom w:val="nil"/>
              <w:right w:val="nil"/>
            </w:tcBorders>
            <w:shd w:val="clear" w:color="auto" w:fill="auto"/>
            <w:noWrap/>
            <w:vAlign w:val="bottom"/>
            <w:hideMark/>
          </w:tcPr>
          <w:p w14:paraId="1A01F13F" w14:textId="77777777" w:rsidR="00D22ED2" w:rsidRPr="008049B6" w:rsidRDefault="00D22ED2" w:rsidP="00D22ED2">
            <w:pPr>
              <w:jc w:val="right"/>
              <w:rPr>
                <w:rFonts w:eastAsia="Times New Roman"/>
                <w:color w:val="auto"/>
                <w:sz w:val="18"/>
                <w:szCs w:val="18"/>
              </w:rPr>
            </w:pPr>
            <w:r w:rsidRPr="008049B6">
              <w:rPr>
                <w:rFonts w:eastAsia="Times New Roman"/>
                <w:color w:val="auto"/>
                <w:sz w:val="18"/>
                <w:szCs w:val="18"/>
              </w:rPr>
              <w:t xml:space="preserve"> 112.013 </w:t>
            </w:r>
          </w:p>
        </w:tc>
        <w:tc>
          <w:tcPr>
            <w:tcW w:w="1488" w:type="dxa"/>
            <w:tcBorders>
              <w:top w:val="nil"/>
              <w:left w:val="nil"/>
              <w:bottom w:val="nil"/>
              <w:right w:val="nil"/>
            </w:tcBorders>
            <w:shd w:val="clear" w:color="auto" w:fill="auto"/>
            <w:noWrap/>
            <w:vAlign w:val="bottom"/>
            <w:hideMark/>
          </w:tcPr>
          <w:p w14:paraId="5790CD62" w14:textId="77777777" w:rsidR="00D22ED2" w:rsidRPr="008049B6" w:rsidRDefault="00D22ED2" w:rsidP="00D22ED2">
            <w:pPr>
              <w:jc w:val="right"/>
              <w:rPr>
                <w:rFonts w:eastAsia="Times New Roman"/>
                <w:color w:val="auto"/>
                <w:sz w:val="18"/>
                <w:szCs w:val="18"/>
              </w:rPr>
            </w:pPr>
            <w:r w:rsidRPr="008049B6">
              <w:rPr>
                <w:rFonts w:eastAsia="Times New Roman"/>
                <w:color w:val="auto"/>
                <w:sz w:val="18"/>
                <w:szCs w:val="18"/>
              </w:rPr>
              <w:t xml:space="preserve"> 115.373 </w:t>
            </w:r>
          </w:p>
        </w:tc>
        <w:tc>
          <w:tcPr>
            <w:tcW w:w="1568" w:type="dxa"/>
            <w:tcBorders>
              <w:top w:val="nil"/>
              <w:left w:val="nil"/>
              <w:bottom w:val="nil"/>
              <w:right w:val="single" w:sz="8" w:space="0" w:color="auto"/>
            </w:tcBorders>
            <w:shd w:val="clear" w:color="auto" w:fill="auto"/>
            <w:noWrap/>
            <w:vAlign w:val="bottom"/>
            <w:hideMark/>
          </w:tcPr>
          <w:p w14:paraId="69241E16" w14:textId="77777777" w:rsidR="00D22ED2" w:rsidRPr="008049B6" w:rsidRDefault="00D22ED2" w:rsidP="00D22ED2">
            <w:pPr>
              <w:jc w:val="right"/>
              <w:rPr>
                <w:rFonts w:eastAsia="Times New Roman"/>
                <w:color w:val="auto"/>
                <w:sz w:val="18"/>
                <w:szCs w:val="18"/>
              </w:rPr>
            </w:pPr>
            <w:r w:rsidRPr="008049B6">
              <w:rPr>
                <w:rFonts w:eastAsia="Times New Roman"/>
                <w:color w:val="auto"/>
                <w:sz w:val="18"/>
                <w:szCs w:val="18"/>
              </w:rPr>
              <w:t xml:space="preserve"> 118.834 </w:t>
            </w:r>
          </w:p>
        </w:tc>
      </w:tr>
      <w:tr w:rsidR="00D22ED2" w:rsidRPr="008049B6" w14:paraId="1C90B843" w14:textId="77777777" w:rsidTr="00D22ED2">
        <w:trPr>
          <w:trHeight w:val="315"/>
        </w:trPr>
        <w:tc>
          <w:tcPr>
            <w:tcW w:w="196" w:type="dxa"/>
            <w:tcBorders>
              <w:top w:val="nil"/>
              <w:left w:val="single" w:sz="8" w:space="0" w:color="auto"/>
              <w:bottom w:val="nil"/>
              <w:right w:val="nil"/>
            </w:tcBorders>
            <w:shd w:val="clear" w:color="auto" w:fill="auto"/>
            <w:noWrap/>
            <w:vAlign w:val="bottom"/>
            <w:hideMark/>
          </w:tcPr>
          <w:p w14:paraId="73B58640" w14:textId="77777777" w:rsidR="00D22ED2" w:rsidRPr="008049B6" w:rsidRDefault="00D22ED2" w:rsidP="00D22ED2">
            <w:pPr>
              <w:jc w:val="right"/>
              <w:rPr>
                <w:rFonts w:eastAsia="Times New Roman"/>
                <w:color w:val="auto"/>
                <w:sz w:val="18"/>
                <w:szCs w:val="18"/>
              </w:rPr>
            </w:pPr>
            <w:r w:rsidRPr="008049B6">
              <w:rPr>
                <w:rFonts w:eastAsia="Times New Roman"/>
                <w:color w:val="auto"/>
                <w:sz w:val="18"/>
                <w:szCs w:val="18"/>
              </w:rPr>
              <w:t> </w:t>
            </w:r>
          </w:p>
        </w:tc>
        <w:tc>
          <w:tcPr>
            <w:tcW w:w="2709" w:type="dxa"/>
            <w:tcBorders>
              <w:top w:val="nil"/>
              <w:left w:val="nil"/>
              <w:bottom w:val="nil"/>
              <w:right w:val="nil"/>
            </w:tcBorders>
            <w:shd w:val="clear" w:color="auto" w:fill="auto"/>
            <w:noWrap/>
            <w:vAlign w:val="bottom"/>
            <w:hideMark/>
          </w:tcPr>
          <w:p w14:paraId="15EC2AA2" w14:textId="77777777" w:rsidR="00D22ED2" w:rsidRPr="008049B6" w:rsidRDefault="00D22ED2" w:rsidP="00D22ED2">
            <w:pPr>
              <w:rPr>
                <w:rFonts w:eastAsia="Times New Roman"/>
                <w:color w:val="auto"/>
                <w:sz w:val="18"/>
                <w:szCs w:val="18"/>
              </w:rPr>
            </w:pPr>
            <w:r w:rsidRPr="008049B6">
              <w:rPr>
                <w:rFonts w:eastAsia="Times New Roman"/>
                <w:color w:val="auto"/>
                <w:sz w:val="18"/>
                <w:szCs w:val="18"/>
              </w:rPr>
              <w:t>inhuur techniek</w:t>
            </w:r>
          </w:p>
        </w:tc>
        <w:tc>
          <w:tcPr>
            <w:tcW w:w="1608" w:type="dxa"/>
            <w:tcBorders>
              <w:top w:val="nil"/>
              <w:left w:val="nil"/>
              <w:bottom w:val="nil"/>
              <w:right w:val="nil"/>
            </w:tcBorders>
            <w:shd w:val="clear" w:color="auto" w:fill="auto"/>
            <w:noWrap/>
            <w:vAlign w:val="bottom"/>
            <w:hideMark/>
          </w:tcPr>
          <w:p w14:paraId="202C3330" w14:textId="77777777" w:rsidR="00D22ED2" w:rsidRPr="008049B6" w:rsidRDefault="00D22ED2" w:rsidP="00D22ED2">
            <w:pPr>
              <w:jc w:val="right"/>
              <w:rPr>
                <w:rFonts w:eastAsia="Times New Roman"/>
                <w:color w:val="auto"/>
                <w:sz w:val="18"/>
                <w:szCs w:val="18"/>
              </w:rPr>
            </w:pPr>
            <w:r w:rsidRPr="008049B6">
              <w:rPr>
                <w:rFonts w:eastAsia="Times New Roman"/>
                <w:color w:val="auto"/>
                <w:sz w:val="18"/>
                <w:szCs w:val="18"/>
              </w:rPr>
              <w:t xml:space="preserve"> 15.000 </w:t>
            </w:r>
          </w:p>
        </w:tc>
        <w:tc>
          <w:tcPr>
            <w:tcW w:w="1528" w:type="dxa"/>
            <w:tcBorders>
              <w:top w:val="nil"/>
              <w:left w:val="nil"/>
              <w:bottom w:val="nil"/>
              <w:right w:val="nil"/>
            </w:tcBorders>
            <w:shd w:val="clear" w:color="auto" w:fill="auto"/>
            <w:noWrap/>
            <w:vAlign w:val="bottom"/>
            <w:hideMark/>
          </w:tcPr>
          <w:p w14:paraId="5AB483F7" w14:textId="77777777" w:rsidR="00D22ED2" w:rsidRPr="008049B6" w:rsidRDefault="00D22ED2" w:rsidP="00D22ED2">
            <w:pPr>
              <w:jc w:val="right"/>
              <w:rPr>
                <w:rFonts w:eastAsia="Times New Roman"/>
                <w:color w:val="auto"/>
                <w:sz w:val="18"/>
                <w:szCs w:val="18"/>
              </w:rPr>
            </w:pPr>
            <w:r w:rsidRPr="008049B6">
              <w:rPr>
                <w:rFonts w:eastAsia="Times New Roman"/>
                <w:color w:val="auto"/>
                <w:sz w:val="18"/>
                <w:szCs w:val="18"/>
              </w:rPr>
              <w:t xml:space="preserve"> 15.450 </w:t>
            </w:r>
          </w:p>
        </w:tc>
        <w:tc>
          <w:tcPr>
            <w:tcW w:w="1488" w:type="dxa"/>
            <w:tcBorders>
              <w:top w:val="nil"/>
              <w:left w:val="nil"/>
              <w:bottom w:val="nil"/>
              <w:right w:val="nil"/>
            </w:tcBorders>
            <w:shd w:val="clear" w:color="auto" w:fill="auto"/>
            <w:noWrap/>
            <w:vAlign w:val="bottom"/>
            <w:hideMark/>
          </w:tcPr>
          <w:p w14:paraId="5A37782A" w14:textId="77777777" w:rsidR="00D22ED2" w:rsidRPr="008049B6" w:rsidRDefault="00D22ED2" w:rsidP="00D22ED2">
            <w:pPr>
              <w:jc w:val="right"/>
              <w:rPr>
                <w:rFonts w:eastAsia="Times New Roman"/>
                <w:color w:val="auto"/>
                <w:sz w:val="18"/>
                <w:szCs w:val="18"/>
              </w:rPr>
            </w:pPr>
            <w:r w:rsidRPr="008049B6">
              <w:rPr>
                <w:rFonts w:eastAsia="Times New Roman"/>
                <w:color w:val="auto"/>
                <w:sz w:val="18"/>
                <w:szCs w:val="18"/>
              </w:rPr>
              <w:t xml:space="preserve"> 15.914 </w:t>
            </w:r>
          </w:p>
        </w:tc>
        <w:tc>
          <w:tcPr>
            <w:tcW w:w="1568" w:type="dxa"/>
            <w:tcBorders>
              <w:top w:val="nil"/>
              <w:left w:val="nil"/>
              <w:bottom w:val="nil"/>
              <w:right w:val="single" w:sz="8" w:space="0" w:color="auto"/>
            </w:tcBorders>
            <w:shd w:val="clear" w:color="auto" w:fill="auto"/>
            <w:noWrap/>
            <w:vAlign w:val="bottom"/>
            <w:hideMark/>
          </w:tcPr>
          <w:p w14:paraId="1D09D081" w14:textId="77777777" w:rsidR="00D22ED2" w:rsidRPr="008049B6" w:rsidRDefault="00D22ED2" w:rsidP="00D22ED2">
            <w:pPr>
              <w:jc w:val="right"/>
              <w:rPr>
                <w:rFonts w:eastAsia="Times New Roman"/>
                <w:color w:val="auto"/>
                <w:sz w:val="18"/>
                <w:szCs w:val="18"/>
              </w:rPr>
            </w:pPr>
            <w:r w:rsidRPr="008049B6">
              <w:rPr>
                <w:rFonts w:eastAsia="Times New Roman"/>
                <w:color w:val="auto"/>
                <w:sz w:val="18"/>
                <w:szCs w:val="18"/>
              </w:rPr>
              <w:t xml:space="preserve"> 16.391 </w:t>
            </w:r>
          </w:p>
        </w:tc>
      </w:tr>
      <w:tr w:rsidR="00D22ED2" w:rsidRPr="008049B6" w14:paraId="3692F1F0" w14:textId="77777777" w:rsidTr="00D22ED2">
        <w:trPr>
          <w:trHeight w:val="315"/>
        </w:trPr>
        <w:tc>
          <w:tcPr>
            <w:tcW w:w="196" w:type="dxa"/>
            <w:tcBorders>
              <w:top w:val="nil"/>
              <w:left w:val="single" w:sz="8" w:space="0" w:color="auto"/>
              <w:bottom w:val="nil"/>
              <w:right w:val="nil"/>
            </w:tcBorders>
            <w:shd w:val="clear" w:color="auto" w:fill="auto"/>
            <w:noWrap/>
            <w:vAlign w:val="bottom"/>
            <w:hideMark/>
          </w:tcPr>
          <w:p w14:paraId="76F99C2E" w14:textId="77777777" w:rsidR="00D22ED2" w:rsidRPr="008049B6" w:rsidRDefault="00D22ED2" w:rsidP="00D22ED2">
            <w:pPr>
              <w:jc w:val="right"/>
              <w:rPr>
                <w:rFonts w:eastAsia="Times New Roman"/>
                <w:color w:val="auto"/>
                <w:sz w:val="18"/>
                <w:szCs w:val="18"/>
              </w:rPr>
            </w:pPr>
            <w:r w:rsidRPr="008049B6">
              <w:rPr>
                <w:rFonts w:eastAsia="Times New Roman"/>
                <w:color w:val="auto"/>
                <w:sz w:val="18"/>
                <w:szCs w:val="18"/>
              </w:rPr>
              <w:t> </w:t>
            </w:r>
          </w:p>
        </w:tc>
        <w:tc>
          <w:tcPr>
            <w:tcW w:w="2709" w:type="dxa"/>
            <w:tcBorders>
              <w:top w:val="nil"/>
              <w:left w:val="nil"/>
              <w:bottom w:val="nil"/>
              <w:right w:val="nil"/>
            </w:tcBorders>
            <w:shd w:val="clear" w:color="auto" w:fill="auto"/>
            <w:noWrap/>
            <w:vAlign w:val="bottom"/>
            <w:hideMark/>
          </w:tcPr>
          <w:p w14:paraId="60E9999A" w14:textId="77777777" w:rsidR="00D22ED2" w:rsidRPr="008049B6" w:rsidRDefault="00D22ED2" w:rsidP="00D22ED2">
            <w:pPr>
              <w:rPr>
                <w:rFonts w:eastAsia="Times New Roman"/>
                <w:color w:val="auto"/>
                <w:sz w:val="18"/>
                <w:szCs w:val="18"/>
              </w:rPr>
            </w:pPr>
            <w:r w:rsidRPr="008049B6">
              <w:rPr>
                <w:rFonts w:eastAsia="Times New Roman"/>
                <w:color w:val="auto"/>
                <w:sz w:val="18"/>
                <w:szCs w:val="18"/>
              </w:rPr>
              <w:t>overige directe kosten</w:t>
            </w:r>
          </w:p>
        </w:tc>
        <w:tc>
          <w:tcPr>
            <w:tcW w:w="1608" w:type="dxa"/>
            <w:tcBorders>
              <w:top w:val="nil"/>
              <w:left w:val="nil"/>
              <w:bottom w:val="nil"/>
              <w:right w:val="nil"/>
            </w:tcBorders>
            <w:shd w:val="clear" w:color="auto" w:fill="auto"/>
            <w:noWrap/>
            <w:vAlign w:val="bottom"/>
            <w:hideMark/>
          </w:tcPr>
          <w:p w14:paraId="7CB6A3C0" w14:textId="77777777" w:rsidR="00D22ED2" w:rsidRPr="008049B6" w:rsidRDefault="00D22ED2" w:rsidP="00D22ED2">
            <w:pPr>
              <w:jc w:val="right"/>
              <w:rPr>
                <w:rFonts w:eastAsia="Times New Roman"/>
                <w:color w:val="auto"/>
                <w:sz w:val="18"/>
                <w:szCs w:val="18"/>
              </w:rPr>
            </w:pPr>
            <w:r w:rsidRPr="008049B6">
              <w:rPr>
                <w:rFonts w:eastAsia="Times New Roman"/>
                <w:color w:val="auto"/>
                <w:sz w:val="18"/>
                <w:szCs w:val="18"/>
              </w:rPr>
              <w:t xml:space="preserve"> 10.000 </w:t>
            </w:r>
          </w:p>
        </w:tc>
        <w:tc>
          <w:tcPr>
            <w:tcW w:w="1528" w:type="dxa"/>
            <w:tcBorders>
              <w:top w:val="nil"/>
              <w:left w:val="nil"/>
              <w:bottom w:val="nil"/>
              <w:right w:val="nil"/>
            </w:tcBorders>
            <w:shd w:val="clear" w:color="auto" w:fill="auto"/>
            <w:noWrap/>
            <w:vAlign w:val="bottom"/>
            <w:hideMark/>
          </w:tcPr>
          <w:p w14:paraId="05B4F1CB" w14:textId="77777777" w:rsidR="00D22ED2" w:rsidRPr="008049B6" w:rsidRDefault="00D22ED2" w:rsidP="00D22ED2">
            <w:pPr>
              <w:jc w:val="right"/>
              <w:rPr>
                <w:rFonts w:eastAsia="Times New Roman"/>
                <w:color w:val="auto"/>
                <w:sz w:val="18"/>
                <w:szCs w:val="18"/>
              </w:rPr>
            </w:pPr>
            <w:r w:rsidRPr="008049B6">
              <w:rPr>
                <w:rFonts w:eastAsia="Times New Roman"/>
                <w:color w:val="auto"/>
                <w:sz w:val="18"/>
                <w:szCs w:val="18"/>
              </w:rPr>
              <w:t xml:space="preserve"> 10.300 </w:t>
            </w:r>
          </w:p>
        </w:tc>
        <w:tc>
          <w:tcPr>
            <w:tcW w:w="1488" w:type="dxa"/>
            <w:tcBorders>
              <w:top w:val="nil"/>
              <w:left w:val="nil"/>
              <w:bottom w:val="nil"/>
              <w:right w:val="nil"/>
            </w:tcBorders>
            <w:shd w:val="clear" w:color="auto" w:fill="auto"/>
            <w:noWrap/>
            <w:vAlign w:val="bottom"/>
            <w:hideMark/>
          </w:tcPr>
          <w:p w14:paraId="09ACA1BC" w14:textId="77777777" w:rsidR="00D22ED2" w:rsidRPr="008049B6" w:rsidRDefault="00D22ED2" w:rsidP="00D22ED2">
            <w:pPr>
              <w:jc w:val="right"/>
              <w:rPr>
                <w:rFonts w:eastAsia="Times New Roman"/>
                <w:color w:val="auto"/>
                <w:sz w:val="18"/>
                <w:szCs w:val="18"/>
              </w:rPr>
            </w:pPr>
            <w:r w:rsidRPr="008049B6">
              <w:rPr>
                <w:rFonts w:eastAsia="Times New Roman"/>
                <w:color w:val="auto"/>
                <w:sz w:val="18"/>
                <w:szCs w:val="18"/>
              </w:rPr>
              <w:t xml:space="preserve"> 10.609 </w:t>
            </w:r>
          </w:p>
        </w:tc>
        <w:tc>
          <w:tcPr>
            <w:tcW w:w="1568" w:type="dxa"/>
            <w:tcBorders>
              <w:top w:val="nil"/>
              <w:left w:val="nil"/>
              <w:bottom w:val="nil"/>
              <w:right w:val="single" w:sz="8" w:space="0" w:color="auto"/>
            </w:tcBorders>
            <w:shd w:val="clear" w:color="auto" w:fill="auto"/>
            <w:noWrap/>
            <w:vAlign w:val="bottom"/>
            <w:hideMark/>
          </w:tcPr>
          <w:p w14:paraId="3EC56A7C" w14:textId="77777777" w:rsidR="00D22ED2" w:rsidRPr="008049B6" w:rsidRDefault="00D22ED2" w:rsidP="00D22ED2">
            <w:pPr>
              <w:jc w:val="right"/>
              <w:rPr>
                <w:rFonts w:eastAsia="Times New Roman"/>
                <w:color w:val="auto"/>
                <w:sz w:val="18"/>
                <w:szCs w:val="18"/>
              </w:rPr>
            </w:pPr>
            <w:r w:rsidRPr="008049B6">
              <w:rPr>
                <w:rFonts w:eastAsia="Times New Roman"/>
                <w:color w:val="auto"/>
                <w:sz w:val="18"/>
                <w:szCs w:val="18"/>
              </w:rPr>
              <w:t xml:space="preserve"> 10.927 </w:t>
            </w:r>
          </w:p>
        </w:tc>
      </w:tr>
      <w:tr w:rsidR="00D22ED2" w:rsidRPr="008049B6" w14:paraId="13AF71F4" w14:textId="77777777" w:rsidTr="00D22ED2">
        <w:trPr>
          <w:trHeight w:val="315"/>
        </w:trPr>
        <w:tc>
          <w:tcPr>
            <w:tcW w:w="196" w:type="dxa"/>
            <w:tcBorders>
              <w:top w:val="nil"/>
              <w:left w:val="single" w:sz="8" w:space="0" w:color="auto"/>
              <w:bottom w:val="nil"/>
              <w:right w:val="nil"/>
            </w:tcBorders>
            <w:shd w:val="clear" w:color="auto" w:fill="auto"/>
            <w:noWrap/>
            <w:vAlign w:val="bottom"/>
            <w:hideMark/>
          </w:tcPr>
          <w:p w14:paraId="3E584454" w14:textId="77777777" w:rsidR="00D22ED2" w:rsidRPr="008049B6" w:rsidRDefault="00D22ED2" w:rsidP="00D22ED2">
            <w:pPr>
              <w:rPr>
                <w:rFonts w:eastAsia="Times New Roman"/>
                <w:color w:val="auto"/>
                <w:sz w:val="20"/>
                <w:szCs w:val="20"/>
              </w:rPr>
            </w:pPr>
            <w:r w:rsidRPr="008049B6">
              <w:rPr>
                <w:rFonts w:eastAsia="Times New Roman"/>
                <w:color w:val="auto"/>
                <w:sz w:val="20"/>
                <w:szCs w:val="20"/>
              </w:rPr>
              <w:t> </w:t>
            </w:r>
          </w:p>
        </w:tc>
        <w:tc>
          <w:tcPr>
            <w:tcW w:w="2709" w:type="dxa"/>
            <w:tcBorders>
              <w:top w:val="nil"/>
              <w:left w:val="nil"/>
              <w:bottom w:val="nil"/>
              <w:right w:val="nil"/>
            </w:tcBorders>
            <w:shd w:val="clear" w:color="auto" w:fill="auto"/>
            <w:noWrap/>
            <w:vAlign w:val="bottom"/>
            <w:hideMark/>
          </w:tcPr>
          <w:p w14:paraId="5B421092" w14:textId="77777777" w:rsidR="00D22ED2" w:rsidRPr="008049B6" w:rsidRDefault="00D22ED2" w:rsidP="00D22ED2">
            <w:pPr>
              <w:rPr>
                <w:rFonts w:eastAsia="Times New Roman"/>
                <w:color w:val="auto"/>
                <w:sz w:val="20"/>
                <w:szCs w:val="20"/>
              </w:rPr>
            </w:pPr>
          </w:p>
        </w:tc>
        <w:tc>
          <w:tcPr>
            <w:tcW w:w="1608" w:type="dxa"/>
            <w:tcBorders>
              <w:top w:val="single" w:sz="4" w:space="0" w:color="000000"/>
              <w:left w:val="nil"/>
              <w:bottom w:val="nil"/>
              <w:right w:val="nil"/>
            </w:tcBorders>
            <w:shd w:val="clear" w:color="auto" w:fill="auto"/>
            <w:noWrap/>
            <w:vAlign w:val="bottom"/>
            <w:hideMark/>
          </w:tcPr>
          <w:p w14:paraId="1082AAE0" w14:textId="77777777" w:rsidR="00D22ED2" w:rsidRPr="008049B6" w:rsidRDefault="00D22ED2" w:rsidP="00D22ED2">
            <w:pPr>
              <w:jc w:val="right"/>
              <w:rPr>
                <w:rFonts w:eastAsia="Times New Roman"/>
                <w:color w:val="auto"/>
                <w:sz w:val="18"/>
                <w:szCs w:val="18"/>
              </w:rPr>
            </w:pPr>
            <w:r w:rsidRPr="008049B6">
              <w:rPr>
                <w:rFonts w:eastAsia="Times New Roman"/>
                <w:color w:val="auto"/>
                <w:sz w:val="18"/>
                <w:szCs w:val="18"/>
              </w:rPr>
              <w:t xml:space="preserve"> 133.750 </w:t>
            </w:r>
          </w:p>
        </w:tc>
        <w:tc>
          <w:tcPr>
            <w:tcW w:w="1528" w:type="dxa"/>
            <w:tcBorders>
              <w:top w:val="single" w:sz="4" w:space="0" w:color="000000"/>
              <w:left w:val="nil"/>
              <w:bottom w:val="nil"/>
              <w:right w:val="nil"/>
            </w:tcBorders>
            <w:shd w:val="clear" w:color="auto" w:fill="auto"/>
            <w:noWrap/>
            <w:vAlign w:val="bottom"/>
            <w:hideMark/>
          </w:tcPr>
          <w:p w14:paraId="7FE2142F" w14:textId="77777777" w:rsidR="00D22ED2" w:rsidRPr="008049B6" w:rsidRDefault="00D22ED2" w:rsidP="00D22ED2">
            <w:pPr>
              <w:jc w:val="right"/>
              <w:rPr>
                <w:rFonts w:eastAsia="Times New Roman"/>
                <w:color w:val="auto"/>
                <w:sz w:val="18"/>
                <w:szCs w:val="18"/>
              </w:rPr>
            </w:pPr>
            <w:r w:rsidRPr="008049B6">
              <w:rPr>
                <w:rFonts w:eastAsia="Times New Roman"/>
                <w:color w:val="auto"/>
                <w:sz w:val="18"/>
                <w:szCs w:val="18"/>
              </w:rPr>
              <w:t xml:space="preserve"> 137.763 </w:t>
            </w:r>
          </w:p>
        </w:tc>
        <w:tc>
          <w:tcPr>
            <w:tcW w:w="1488" w:type="dxa"/>
            <w:tcBorders>
              <w:top w:val="single" w:sz="4" w:space="0" w:color="000000"/>
              <w:left w:val="nil"/>
              <w:bottom w:val="nil"/>
              <w:right w:val="nil"/>
            </w:tcBorders>
            <w:shd w:val="clear" w:color="auto" w:fill="auto"/>
            <w:noWrap/>
            <w:vAlign w:val="bottom"/>
            <w:hideMark/>
          </w:tcPr>
          <w:p w14:paraId="1F2D53D9" w14:textId="77777777" w:rsidR="00D22ED2" w:rsidRPr="008049B6" w:rsidRDefault="00D22ED2" w:rsidP="00D22ED2">
            <w:pPr>
              <w:jc w:val="right"/>
              <w:rPr>
                <w:rFonts w:eastAsia="Times New Roman"/>
                <w:color w:val="auto"/>
                <w:sz w:val="18"/>
                <w:szCs w:val="18"/>
              </w:rPr>
            </w:pPr>
            <w:r w:rsidRPr="008049B6">
              <w:rPr>
                <w:rFonts w:eastAsia="Times New Roman"/>
                <w:color w:val="auto"/>
                <w:sz w:val="18"/>
                <w:szCs w:val="18"/>
              </w:rPr>
              <w:t xml:space="preserve"> 141.895 </w:t>
            </w:r>
          </w:p>
        </w:tc>
        <w:tc>
          <w:tcPr>
            <w:tcW w:w="1568" w:type="dxa"/>
            <w:tcBorders>
              <w:top w:val="single" w:sz="4" w:space="0" w:color="000000"/>
              <w:left w:val="nil"/>
              <w:bottom w:val="nil"/>
              <w:right w:val="single" w:sz="8" w:space="0" w:color="auto"/>
            </w:tcBorders>
            <w:shd w:val="clear" w:color="auto" w:fill="auto"/>
            <w:noWrap/>
            <w:vAlign w:val="bottom"/>
            <w:hideMark/>
          </w:tcPr>
          <w:p w14:paraId="28F68094" w14:textId="77777777" w:rsidR="00D22ED2" w:rsidRPr="008049B6" w:rsidRDefault="00D22ED2" w:rsidP="00D22ED2">
            <w:pPr>
              <w:jc w:val="right"/>
              <w:rPr>
                <w:rFonts w:eastAsia="Times New Roman"/>
                <w:color w:val="auto"/>
                <w:sz w:val="18"/>
                <w:szCs w:val="18"/>
              </w:rPr>
            </w:pPr>
            <w:r w:rsidRPr="008049B6">
              <w:rPr>
                <w:rFonts w:eastAsia="Times New Roman"/>
                <w:color w:val="auto"/>
                <w:sz w:val="18"/>
                <w:szCs w:val="18"/>
              </w:rPr>
              <w:t xml:space="preserve"> 146.152 </w:t>
            </w:r>
          </w:p>
        </w:tc>
      </w:tr>
      <w:tr w:rsidR="00D22ED2" w:rsidRPr="008049B6" w14:paraId="3B3F49BF" w14:textId="77777777" w:rsidTr="00D22ED2">
        <w:trPr>
          <w:trHeight w:val="315"/>
        </w:trPr>
        <w:tc>
          <w:tcPr>
            <w:tcW w:w="2905" w:type="dxa"/>
            <w:gridSpan w:val="2"/>
            <w:tcBorders>
              <w:top w:val="nil"/>
              <w:left w:val="single" w:sz="8" w:space="0" w:color="auto"/>
              <w:bottom w:val="nil"/>
              <w:right w:val="nil"/>
            </w:tcBorders>
            <w:shd w:val="clear" w:color="auto" w:fill="auto"/>
            <w:noWrap/>
            <w:vAlign w:val="bottom"/>
            <w:hideMark/>
          </w:tcPr>
          <w:p w14:paraId="4CB35C5B" w14:textId="77777777" w:rsidR="00D22ED2" w:rsidRPr="008049B6" w:rsidRDefault="00D22ED2" w:rsidP="00D22ED2">
            <w:pPr>
              <w:rPr>
                <w:rFonts w:eastAsia="Times New Roman"/>
                <w:b/>
                <w:bCs/>
                <w:color w:val="auto"/>
                <w:sz w:val="18"/>
                <w:szCs w:val="18"/>
              </w:rPr>
            </w:pPr>
            <w:r w:rsidRPr="008049B6">
              <w:rPr>
                <w:rFonts w:eastAsia="Times New Roman"/>
                <w:b/>
                <w:bCs/>
                <w:color w:val="auto"/>
                <w:sz w:val="18"/>
                <w:szCs w:val="18"/>
              </w:rPr>
              <w:t>overige kosten pop</w:t>
            </w:r>
          </w:p>
        </w:tc>
        <w:tc>
          <w:tcPr>
            <w:tcW w:w="1608" w:type="dxa"/>
            <w:tcBorders>
              <w:top w:val="nil"/>
              <w:left w:val="nil"/>
              <w:bottom w:val="nil"/>
              <w:right w:val="nil"/>
            </w:tcBorders>
            <w:shd w:val="clear" w:color="auto" w:fill="auto"/>
            <w:noWrap/>
            <w:vAlign w:val="bottom"/>
            <w:hideMark/>
          </w:tcPr>
          <w:p w14:paraId="17EAEA2D" w14:textId="77777777" w:rsidR="00D22ED2" w:rsidRPr="008049B6" w:rsidRDefault="00D22ED2" w:rsidP="00D22ED2">
            <w:pPr>
              <w:rPr>
                <w:rFonts w:eastAsia="Times New Roman"/>
                <w:color w:val="auto"/>
                <w:sz w:val="20"/>
                <w:szCs w:val="20"/>
              </w:rPr>
            </w:pPr>
          </w:p>
        </w:tc>
        <w:tc>
          <w:tcPr>
            <w:tcW w:w="1528" w:type="dxa"/>
            <w:tcBorders>
              <w:top w:val="nil"/>
              <w:left w:val="nil"/>
              <w:bottom w:val="nil"/>
              <w:right w:val="nil"/>
            </w:tcBorders>
            <w:shd w:val="clear" w:color="auto" w:fill="auto"/>
            <w:noWrap/>
            <w:vAlign w:val="bottom"/>
            <w:hideMark/>
          </w:tcPr>
          <w:p w14:paraId="2A266F08" w14:textId="77777777" w:rsidR="00D22ED2" w:rsidRPr="008049B6" w:rsidRDefault="00D22ED2" w:rsidP="00D22ED2">
            <w:pPr>
              <w:rPr>
                <w:rFonts w:eastAsia="Times New Roman"/>
                <w:sz w:val="20"/>
                <w:szCs w:val="20"/>
              </w:rPr>
            </w:pPr>
          </w:p>
        </w:tc>
        <w:tc>
          <w:tcPr>
            <w:tcW w:w="1488" w:type="dxa"/>
            <w:tcBorders>
              <w:top w:val="nil"/>
              <w:left w:val="nil"/>
              <w:bottom w:val="nil"/>
              <w:right w:val="nil"/>
            </w:tcBorders>
            <w:shd w:val="clear" w:color="auto" w:fill="auto"/>
            <w:noWrap/>
            <w:vAlign w:val="bottom"/>
            <w:hideMark/>
          </w:tcPr>
          <w:p w14:paraId="1F7E3F9A" w14:textId="77777777" w:rsidR="00D22ED2" w:rsidRPr="008049B6" w:rsidRDefault="00D22ED2" w:rsidP="00D22ED2">
            <w:pPr>
              <w:rPr>
                <w:rFonts w:eastAsia="Times New Roman"/>
                <w:sz w:val="20"/>
                <w:szCs w:val="20"/>
              </w:rPr>
            </w:pPr>
          </w:p>
        </w:tc>
        <w:tc>
          <w:tcPr>
            <w:tcW w:w="1568" w:type="dxa"/>
            <w:tcBorders>
              <w:top w:val="nil"/>
              <w:left w:val="nil"/>
              <w:bottom w:val="nil"/>
              <w:right w:val="single" w:sz="8" w:space="0" w:color="auto"/>
            </w:tcBorders>
            <w:shd w:val="clear" w:color="auto" w:fill="auto"/>
            <w:noWrap/>
            <w:vAlign w:val="bottom"/>
            <w:hideMark/>
          </w:tcPr>
          <w:p w14:paraId="495ACB8A" w14:textId="77777777" w:rsidR="00D22ED2" w:rsidRPr="008049B6" w:rsidRDefault="00D22ED2" w:rsidP="00D22ED2">
            <w:pPr>
              <w:rPr>
                <w:rFonts w:eastAsia="Times New Roman"/>
                <w:sz w:val="20"/>
                <w:szCs w:val="20"/>
              </w:rPr>
            </w:pPr>
            <w:r w:rsidRPr="008049B6">
              <w:rPr>
                <w:rFonts w:eastAsia="Times New Roman"/>
                <w:sz w:val="20"/>
                <w:szCs w:val="20"/>
              </w:rPr>
              <w:t> </w:t>
            </w:r>
          </w:p>
        </w:tc>
      </w:tr>
      <w:tr w:rsidR="00D22ED2" w:rsidRPr="008049B6" w14:paraId="73CBD4FC" w14:textId="77777777" w:rsidTr="00D22ED2">
        <w:trPr>
          <w:trHeight w:val="315"/>
        </w:trPr>
        <w:tc>
          <w:tcPr>
            <w:tcW w:w="196" w:type="dxa"/>
            <w:tcBorders>
              <w:top w:val="nil"/>
              <w:left w:val="single" w:sz="8" w:space="0" w:color="auto"/>
              <w:bottom w:val="nil"/>
              <w:right w:val="nil"/>
            </w:tcBorders>
            <w:shd w:val="clear" w:color="auto" w:fill="auto"/>
            <w:noWrap/>
            <w:vAlign w:val="bottom"/>
            <w:hideMark/>
          </w:tcPr>
          <w:p w14:paraId="05FCEB59" w14:textId="77777777" w:rsidR="00D22ED2" w:rsidRPr="008049B6" w:rsidRDefault="00D22ED2" w:rsidP="00D22ED2">
            <w:pPr>
              <w:jc w:val="right"/>
              <w:rPr>
                <w:rFonts w:eastAsia="Times New Roman"/>
                <w:color w:val="auto"/>
                <w:sz w:val="18"/>
                <w:szCs w:val="18"/>
              </w:rPr>
            </w:pPr>
            <w:r w:rsidRPr="008049B6">
              <w:rPr>
                <w:rFonts w:eastAsia="Times New Roman"/>
                <w:color w:val="auto"/>
                <w:sz w:val="18"/>
                <w:szCs w:val="18"/>
              </w:rPr>
              <w:t> </w:t>
            </w:r>
          </w:p>
        </w:tc>
        <w:tc>
          <w:tcPr>
            <w:tcW w:w="2709" w:type="dxa"/>
            <w:tcBorders>
              <w:top w:val="nil"/>
              <w:left w:val="nil"/>
              <w:bottom w:val="nil"/>
              <w:right w:val="nil"/>
            </w:tcBorders>
            <w:shd w:val="clear" w:color="auto" w:fill="auto"/>
            <w:noWrap/>
            <w:vAlign w:val="bottom"/>
            <w:hideMark/>
          </w:tcPr>
          <w:p w14:paraId="52DD6955" w14:textId="77777777" w:rsidR="00D22ED2" w:rsidRPr="008049B6" w:rsidRDefault="00D22ED2" w:rsidP="00D22ED2">
            <w:pPr>
              <w:rPr>
                <w:rFonts w:eastAsia="Times New Roman"/>
                <w:color w:val="auto"/>
                <w:sz w:val="18"/>
                <w:szCs w:val="18"/>
              </w:rPr>
            </w:pPr>
            <w:r w:rsidRPr="008049B6">
              <w:rPr>
                <w:rFonts w:eastAsia="Times New Roman"/>
                <w:color w:val="auto"/>
                <w:sz w:val="18"/>
                <w:szCs w:val="18"/>
              </w:rPr>
              <w:t>overige kosten pop</w:t>
            </w:r>
          </w:p>
        </w:tc>
        <w:tc>
          <w:tcPr>
            <w:tcW w:w="1608" w:type="dxa"/>
            <w:tcBorders>
              <w:top w:val="nil"/>
              <w:left w:val="nil"/>
              <w:bottom w:val="single" w:sz="4" w:space="0" w:color="000000"/>
              <w:right w:val="nil"/>
            </w:tcBorders>
            <w:shd w:val="clear" w:color="auto" w:fill="auto"/>
            <w:noWrap/>
            <w:vAlign w:val="bottom"/>
            <w:hideMark/>
          </w:tcPr>
          <w:p w14:paraId="131EBDF8" w14:textId="77777777" w:rsidR="00D22ED2" w:rsidRPr="008049B6" w:rsidRDefault="00D22ED2" w:rsidP="00D22ED2">
            <w:pPr>
              <w:jc w:val="right"/>
              <w:rPr>
                <w:rFonts w:eastAsia="Times New Roman"/>
                <w:color w:val="auto"/>
                <w:sz w:val="18"/>
                <w:szCs w:val="18"/>
              </w:rPr>
            </w:pPr>
            <w:r w:rsidRPr="008049B6">
              <w:rPr>
                <w:rFonts w:eastAsia="Times New Roman"/>
                <w:color w:val="auto"/>
                <w:sz w:val="18"/>
                <w:szCs w:val="18"/>
              </w:rPr>
              <w:t xml:space="preserve"> 10.500 </w:t>
            </w:r>
          </w:p>
        </w:tc>
        <w:tc>
          <w:tcPr>
            <w:tcW w:w="1528" w:type="dxa"/>
            <w:tcBorders>
              <w:top w:val="nil"/>
              <w:left w:val="nil"/>
              <w:bottom w:val="nil"/>
              <w:right w:val="nil"/>
            </w:tcBorders>
            <w:shd w:val="clear" w:color="auto" w:fill="auto"/>
            <w:noWrap/>
            <w:vAlign w:val="bottom"/>
            <w:hideMark/>
          </w:tcPr>
          <w:p w14:paraId="1D6A8FA3" w14:textId="77777777" w:rsidR="00D22ED2" w:rsidRPr="008049B6" w:rsidRDefault="00D22ED2" w:rsidP="00D22ED2">
            <w:pPr>
              <w:jc w:val="right"/>
              <w:rPr>
                <w:rFonts w:eastAsia="Times New Roman"/>
                <w:color w:val="auto"/>
                <w:sz w:val="20"/>
                <w:szCs w:val="20"/>
              </w:rPr>
            </w:pPr>
            <w:r w:rsidRPr="008049B6">
              <w:rPr>
                <w:rFonts w:eastAsia="Times New Roman"/>
                <w:color w:val="auto"/>
                <w:sz w:val="20"/>
                <w:szCs w:val="20"/>
              </w:rPr>
              <w:t xml:space="preserve"> 10.658 </w:t>
            </w:r>
          </w:p>
        </w:tc>
        <w:tc>
          <w:tcPr>
            <w:tcW w:w="1488" w:type="dxa"/>
            <w:tcBorders>
              <w:top w:val="nil"/>
              <w:left w:val="nil"/>
              <w:bottom w:val="nil"/>
              <w:right w:val="nil"/>
            </w:tcBorders>
            <w:shd w:val="clear" w:color="auto" w:fill="auto"/>
            <w:noWrap/>
            <w:vAlign w:val="bottom"/>
            <w:hideMark/>
          </w:tcPr>
          <w:p w14:paraId="1C153111" w14:textId="77777777" w:rsidR="00D22ED2" w:rsidRPr="008049B6" w:rsidRDefault="00D22ED2" w:rsidP="00D22ED2">
            <w:pPr>
              <w:jc w:val="right"/>
              <w:rPr>
                <w:rFonts w:eastAsia="Times New Roman"/>
                <w:color w:val="auto"/>
                <w:sz w:val="20"/>
                <w:szCs w:val="20"/>
              </w:rPr>
            </w:pPr>
            <w:r w:rsidRPr="008049B6">
              <w:rPr>
                <w:rFonts w:eastAsia="Times New Roman"/>
                <w:color w:val="auto"/>
                <w:sz w:val="20"/>
                <w:szCs w:val="20"/>
              </w:rPr>
              <w:t xml:space="preserve"> 10.817 </w:t>
            </w:r>
          </w:p>
        </w:tc>
        <w:tc>
          <w:tcPr>
            <w:tcW w:w="1568" w:type="dxa"/>
            <w:tcBorders>
              <w:top w:val="nil"/>
              <w:left w:val="nil"/>
              <w:bottom w:val="nil"/>
              <w:right w:val="single" w:sz="8" w:space="0" w:color="auto"/>
            </w:tcBorders>
            <w:shd w:val="clear" w:color="auto" w:fill="auto"/>
            <w:noWrap/>
            <w:vAlign w:val="bottom"/>
            <w:hideMark/>
          </w:tcPr>
          <w:p w14:paraId="74080C46" w14:textId="77777777" w:rsidR="00D22ED2" w:rsidRPr="008049B6" w:rsidRDefault="00D22ED2" w:rsidP="00D22ED2">
            <w:pPr>
              <w:jc w:val="right"/>
              <w:rPr>
                <w:rFonts w:eastAsia="Times New Roman"/>
                <w:color w:val="auto"/>
                <w:sz w:val="20"/>
                <w:szCs w:val="20"/>
              </w:rPr>
            </w:pPr>
            <w:r w:rsidRPr="008049B6">
              <w:rPr>
                <w:rFonts w:eastAsia="Times New Roman"/>
                <w:color w:val="auto"/>
                <w:sz w:val="20"/>
                <w:szCs w:val="20"/>
              </w:rPr>
              <w:t xml:space="preserve"> 10.980 </w:t>
            </w:r>
          </w:p>
        </w:tc>
      </w:tr>
      <w:tr w:rsidR="00D22ED2" w:rsidRPr="008049B6" w14:paraId="2121FEE5" w14:textId="77777777" w:rsidTr="00D22ED2">
        <w:trPr>
          <w:trHeight w:val="315"/>
        </w:trPr>
        <w:tc>
          <w:tcPr>
            <w:tcW w:w="196" w:type="dxa"/>
            <w:tcBorders>
              <w:top w:val="nil"/>
              <w:left w:val="single" w:sz="8" w:space="0" w:color="auto"/>
              <w:bottom w:val="nil"/>
              <w:right w:val="nil"/>
            </w:tcBorders>
            <w:shd w:val="clear" w:color="auto" w:fill="auto"/>
            <w:noWrap/>
            <w:vAlign w:val="bottom"/>
            <w:hideMark/>
          </w:tcPr>
          <w:p w14:paraId="6DB6B59D" w14:textId="77777777" w:rsidR="00D22ED2" w:rsidRPr="008049B6" w:rsidRDefault="00D22ED2" w:rsidP="00D22ED2">
            <w:pPr>
              <w:rPr>
                <w:rFonts w:eastAsia="Times New Roman"/>
                <w:color w:val="auto"/>
                <w:sz w:val="20"/>
                <w:szCs w:val="20"/>
              </w:rPr>
            </w:pPr>
            <w:r w:rsidRPr="008049B6">
              <w:rPr>
                <w:rFonts w:eastAsia="Times New Roman"/>
                <w:color w:val="auto"/>
                <w:sz w:val="20"/>
                <w:szCs w:val="20"/>
              </w:rPr>
              <w:t> </w:t>
            </w:r>
          </w:p>
        </w:tc>
        <w:tc>
          <w:tcPr>
            <w:tcW w:w="2709" w:type="dxa"/>
            <w:tcBorders>
              <w:top w:val="nil"/>
              <w:left w:val="nil"/>
              <w:bottom w:val="nil"/>
              <w:right w:val="nil"/>
            </w:tcBorders>
            <w:shd w:val="clear" w:color="auto" w:fill="auto"/>
            <w:noWrap/>
            <w:vAlign w:val="bottom"/>
            <w:hideMark/>
          </w:tcPr>
          <w:p w14:paraId="156241CC" w14:textId="77777777" w:rsidR="00D22ED2" w:rsidRPr="008049B6" w:rsidRDefault="00D22ED2" w:rsidP="00D22ED2">
            <w:pPr>
              <w:rPr>
                <w:rFonts w:eastAsia="Times New Roman"/>
                <w:sz w:val="20"/>
                <w:szCs w:val="20"/>
              </w:rPr>
            </w:pPr>
          </w:p>
        </w:tc>
        <w:tc>
          <w:tcPr>
            <w:tcW w:w="1608" w:type="dxa"/>
            <w:tcBorders>
              <w:top w:val="nil"/>
              <w:left w:val="nil"/>
              <w:bottom w:val="nil"/>
              <w:right w:val="nil"/>
            </w:tcBorders>
            <w:shd w:val="clear" w:color="auto" w:fill="auto"/>
            <w:noWrap/>
            <w:vAlign w:val="bottom"/>
            <w:hideMark/>
          </w:tcPr>
          <w:p w14:paraId="7582E907" w14:textId="77777777" w:rsidR="00D22ED2" w:rsidRPr="008049B6" w:rsidRDefault="00D22ED2" w:rsidP="00D22ED2">
            <w:pPr>
              <w:jc w:val="right"/>
              <w:rPr>
                <w:rFonts w:eastAsia="Times New Roman"/>
                <w:color w:val="auto"/>
                <w:sz w:val="18"/>
                <w:szCs w:val="18"/>
              </w:rPr>
            </w:pPr>
            <w:r w:rsidRPr="008049B6">
              <w:rPr>
                <w:rFonts w:eastAsia="Times New Roman"/>
                <w:color w:val="auto"/>
                <w:sz w:val="18"/>
                <w:szCs w:val="18"/>
              </w:rPr>
              <w:t xml:space="preserve"> 10.500 </w:t>
            </w:r>
          </w:p>
        </w:tc>
        <w:tc>
          <w:tcPr>
            <w:tcW w:w="1528" w:type="dxa"/>
            <w:tcBorders>
              <w:top w:val="single" w:sz="4" w:space="0" w:color="000000"/>
              <w:left w:val="nil"/>
              <w:bottom w:val="nil"/>
              <w:right w:val="nil"/>
            </w:tcBorders>
            <w:shd w:val="clear" w:color="auto" w:fill="auto"/>
            <w:noWrap/>
            <w:vAlign w:val="bottom"/>
            <w:hideMark/>
          </w:tcPr>
          <w:p w14:paraId="3A329B0B" w14:textId="77777777" w:rsidR="00D22ED2" w:rsidRPr="008049B6" w:rsidRDefault="00D22ED2" w:rsidP="00D22ED2">
            <w:pPr>
              <w:jc w:val="right"/>
              <w:rPr>
                <w:rFonts w:eastAsia="Times New Roman"/>
                <w:color w:val="auto"/>
                <w:sz w:val="18"/>
                <w:szCs w:val="18"/>
              </w:rPr>
            </w:pPr>
            <w:r w:rsidRPr="008049B6">
              <w:rPr>
                <w:rFonts w:eastAsia="Times New Roman"/>
                <w:color w:val="auto"/>
                <w:sz w:val="18"/>
                <w:szCs w:val="18"/>
              </w:rPr>
              <w:t xml:space="preserve"> 10.658 </w:t>
            </w:r>
          </w:p>
        </w:tc>
        <w:tc>
          <w:tcPr>
            <w:tcW w:w="1488" w:type="dxa"/>
            <w:tcBorders>
              <w:top w:val="single" w:sz="4" w:space="0" w:color="000000"/>
              <w:left w:val="nil"/>
              <w:bottom w:val="nil"/>
              <w:right w:val="nil"/>
            </w:tcBorders>
            <w:shd w:val="clear" w:color="auto" w:fill="auto"/>
            <w:noWrap/>
            <w:vAlign w:val="bottom"/>
            <w:hideMark/>
          </w:tcPr>
          <w:p w14:paraId="4272C53F" w14:textId="77777777" w:rsidR="00D22ED2" w:rsidRPr="008049B6" w:rsidRDefault="00D22ED2" w:rsidP="00D22ED2">
            <w:pPr>
              <w:jc w:val="right"/>
              <w:rPr>
                <w:rFonts w:eastAsia="Times New Roman"/>
                <w:color w:val="auto"/>
                <w:sz w:val="18"/>
                <w:szCs w:val="18"/>
              </w:rPr>
            </w:pPr>
            <w:r w:rsidRPr="008049B6">
              <w:rPr>
                <w:rFonts w:eastAsia="Times New Roman"/>
                <w:color w:val="auto"/>
                <w:sz w:val="18"/>
                <w:szCs w:val="18"/>
              </w:rPr>
              <w:t xml:space="preserve"> 10.817 </w:t>
            </w:r>
          </w:p>
        </w:tc>
        <w:tc>
          <w:tcPr>
            <w:tcW w:w="1568" w:type="dxa"/>
            <w:tcBorders>
              <w:top w:val="single" w:sz="4" w:space="0" w:color="000000"/>
              <w:left w:val="nil"/>
              <w:bottom w:val="nil"/>
              <w:right w:val="single" w:sz="8" w:space="0" w:color="auto"/>
            </w:tcBorders>
            <w:shd w:val="clear" w:color="auto" w:fill="auto"/>
            <w:noWrap/>
            <w:vAlign w:val="bottom"/>
            <w:hideMark/>
          </w:tcPr>
          <w:p w14:paraId="4805C9F8" w14:textId="77777777" w:rsidR="00D22ED2" w:rsidRPr="008049B6" w:rsidRDefault="00D22ED2" w:rsidP="00D22ED2">
            <w:pPr>
              <w:jc w:val="right"/>
              <w:rPr>
                <w:rFonts w:eastAsia="Times New Roman"/>
                <w:color w:val="auto"/>
                <w:sz w:val="18"/>
                <w:szCs w:val="18"/>
              </w:rPr>
            </w:pPr>
            <w:r w:rsidRPr="008049B6">
              <w:rPr>
                <w:rFonts w:eastAsia="Times New Roman"/>
                <w:color w:val="auto"/>
                <w:sz w:val="18"/>
                <w:szCs w:val="18"/>
              </w:rPr>
              <w:t xml:space="preserve"> 10.980 </w:t>
            </w:r>
          </w:p>
        </w:tc>
      </w:tr>
      <w:tr w:rsidR="00D22ED2" w:rsidRPr="008049B6" w14:paraId="06C82652" w14:textId="77777777" w:rsidTr="00D22ED2">
        <w:trPr>
          <w:trHeight w:val="315"/>
        </w:trPr>
        <w:tc>
          <w:tcPr>
            <w:tcW w:w="196" w:type="dxa"/>
            <w:tcBorders>
              <w:top w:val="nil"/>
              <w:left w:val="single" w:sz="8" w:space="0" w:color="auto"/>
              <w:bottom w:val="nil"/>
              <w:right w:val="nil"/>
            </w:tcBorders>
            <w:shd w:val="clear" w:color="auto" w:fill="auto"/>
            <w:noWrap/>
            <w:vAlign w:val="bottom"/>
            <w:hideMark/>
          </w:tcPr>
          <w:p w14:paraId="303C5BD4" w14:textId="77777777" w:rsidR="00D22ED2" w:rsidRPr="008049B6" w:rsidRDefault="00D22ED2" w:rsidP="00D22ED2">
            <w:pPr>
              <w:rPr>
                <w:rFonts w:eastAsia="Times New Roman"/>
                <w:color w:val="auto"/>
                <w:sz w:val="20"/>
                <w:szCs w:val="20"/>
              </w:rPr>
            </w:pPr>
            <w:r w:rsidRPr="008049B6">
              <w:rPr>
                <w:rFonts w:eastAsia="Times New Roman"/>
                <w:color w:val="auto"/>
                <w:sz w:val="20"/>
                <w:szCs w:val="20"/>
              </w:rPr>
              <w:t> </w:t>
            </w:r>
          </w:p>
        </w:tc>
        <w:tc>
          <w:tcPr>
            <w:tcW w:w="2709" w:type="dxa"/>
            <w:tcBorders>
              <w:top w:val="nil"/>
              <w:left w:val="nil"/>
              <w:bottom w:val="nil"/>
              <w:right w:val="nil"/>
            </w:tcBorders>
            <w:shd w:val="clear" w:color="auto" w:fill="auto"/>
            <w:noWrap/>
            <w:vAlign w:val="bottom"/>
            <w:hideMark/>
          </w:tcPr>
          <w:p w14:paraId="169B962E" w14:textId="77777777" w:rsidR="00D22ED2" w:rsidRPr="008049B6" w:rsidRDefault="00D22ED2" w:rsidP="00D22ED2">
            <w:pPr>
              <w:rPr>
                <w:rFonts w:eastAsia="Times New Roman"/>
                <w:color w:val="auto"/>
                <w:sz w:val="20"/>
                <w:szCs w:val="20"/>
              </w:rPr>
            </w:pPr>
          </w:p>
        </w:tc>
        <w:tc>
          <w:tcPr>
            <w:tcW w:w="1608" w:type="dxa"/>
            <w:tcBorders>
              <w:top w:val="nil"/>
              <w:left w:val="nil"/>
              <w:bottom w:val="nil"/>
              <w:right w:val="nil"/>
            </w:tcBorders>
            <w:shd w:val="clear" w:color="auto" w:fill="auto"/>
            <w:noWrap/>
            <w:vAlign w:val="bottom"/>
            <w:hideMark/>
          </w:tcPr>
          <w:p w14:paraId="69DD2518" w14:textId="77777777" w:rsidR="00D22ED2" w:rsidRPr="008049B6" w:rsidRDefault="00D22ED2" w:rsidP="00D22ED2">
            <w:pPr>
              <w:rPr>
                <w:rFonts w:eastAsia="Times New Roman"/>
                <w:color w:val="auto"/>
                <w:sz w:val="20"/>
                <w:szCs w:val="20"/>
              </w:rPr>
            </w:pPr>
          </w:p>
        </w:tc>
        <w:tc>
          <w:tcPr>
            <w:tcW w:w="1528" w:type="dxa"/>
            <w:tcBorders>
              <w:top w:val="nil"/>
              <w:left w:val="nil"/>
              <w:bottom w:val="nil"/>
              <w:right w:val="nil"/>
            </w:tcBorders>
            <w:shd w:val="clear" w:color="auto" w:fill="auto"/>
            <w:noWrap/>
            <w:vAlign w:val="bottom"/>
            <w:hideMark/>
          </w:tcPr>
          <w:p w14:paraId="63E5075F" w14:textId="77777777" w:rsidR="00D22ED2" w:rsidRPr="008049B6" w:rsidRDefault="00D22ED2" w:rsidP="00D22ED2">
            <w:pPr>
              <w:rPr>
                <w:rFonts w:eastAsia="Times New Roman"/>
                <w:sz w:val="20"/>
                <w:szCs w:val="20"/>
              </w:rPr>
            </w:pPr>
          </w:p>
        </w:tc>
        <w:tc>
          <w:tcPr>
            <w:tcW w:w="1488" w:type="dxa"/>
            <w:tcBorders>
              <w:top w:val="nil"/>
              <w:left w:val="nil"/>
              <w:bottom w:val="nil"/>
              <w:right w:val="nil"/>
            </w:tcBorders>
            <w:shd w:val="clear" w:color="auto" w:fill="auto"/>
            <w:noWrap/>
            <w:vAlign w:val="bottom"/>
            <w:hideMark/>
          </w:tcPr>
          <w:p w14:paraId="6458B8CD" w14:textId="77777777" w:rsidR="00D22ED2" w:rsidRPr="008049B6" w:rsidRDefault="00D22ED2" w:rsidP="00D22ED2">
            <w:pPr>
              <w:rPr>
                <w:rFonts w:eastAsia="Times New Roman"/>
                <w:sz w:val="20"/>
                <w:szCs w:val="20"/>
              </w:rPr>
            </w:pPr>
          </w:p>
        </w:tc>
        <w:tc>
          <w:tcPr>
            <w:tcW w:w="1568" w:type="dxa"/>
            <w:tcBorders>
              <w:top w:val="nil"/>
              <w:left w:val="nil"/>
              <w:bottom w:val="nil"/>
              <w:right w:val="single" w:sz="8" w:space="0" w:color="auto"/>
            </w:tcBorders>
            <w:shd w:val="clear" w:color="auto" w:fill="auto"/>
            <w:noWrap/>
            <w:vAlign w:val="bottom"/>
            <w:hideMark/>
          </w:tcPr>
          <w:p w14:paraId="3AB682E4" w14:textId="77777777" w:rsidR="00D22ED2" w:rsidRPr="008049B6" w:rsidRDefault="00D22ED2" w:rsidP="00D22ED2">
            <w:pPr>
              <w:rPr>
                <w:rFonts w:eastAsia="Times New Roman"/>
                <w:sz w:val="20"/>
                <w:szCs w:val="20"/>
              </w:rPr>
            </w:pPr>
            <w:r w:rsidRPr="008049B6">
              <w:rPr>
                <w:rFonts w:eastAsia="Times New Roman"/>
                <w:sz w:val="20"/>
                <w:szCs w:val="20"/>
              </w:rPr>
              <w:t> </w:t>
            </w:r>
          </w:p>
        </w:tc>
      </w:tr>
      <w:tr w:rsidR="00D22ED2" w:rsidRPr="008049B6" w14:paraId="19CB24C0" w14:textId="77777777" w:rsidTr="00D22ED2">
        <w:trPr>
          <w:trHeight w:val="315"/>
        </w:trPr>
        <w:tc>
          <w:tcPr>
            <w:tcW w:w="2905" w:type="dxa"/>
            <w:gridSpan w:val="2"/>
            <w:tcBorders>
              <w:top w:val="nil"/>
              <w:left w:val="single" w:sz="8" w:space="0" w:color="auto"/>
              <w:bottom w:val="nil"/>
              <w:right w:val="nil"/>
            </w:tcBorders>
            <w:shd w:val="clear" w:color="auto" w:fill="auto"/>
            <w:noWrap/>
            <w:vAlign w:val="bottom"/>
            <w:hideMark/>
          </w:tcPr>
          <w:p w14:paraId="4772C1D3" w14:textId="77777777" w:rsidR="00D22ED2" w:rsidRPr="008049B6" w:rsidRDefault="00D22ED2" w:rsidP="00D22ED2">
            <w:pPr>
              <w:rPr>
                <w:rFonts w:eastAsia="Times New Roman"/>
                <w:color w:val="auto"/>
                <w:sz w:val="20"/>
                <w:szCs w:val="20"/>
              </w:rPr>
            </w:pPr>
            <w:r w:rsidRPr="008049B6">
              <w:rPr>
                <w:rFonts w:eastAsia="Times New Roman"/>
                <w:color w:val="auto"/>
                <w:sz w:val="20"/>
                <w:szCs w:val="20"/>
              </w:rPr>
              <w:t>budget bijzondere projecten</w:t>
            </w:r>
          </w:p>
        </w:tc>
        <w:tc>
          <w:tcPr>
            <w:tcW w:w="1608" w:type="dxa"/>
            <w:tcBorders>
              <w:top w:val="nil"/>
              <w:left w:val="nil"/>
              <w:bottom w:val="nil"/>
              <w:right w:val="nil"/>
            </w:tcBorders>
            <w:shd w:val="clear" w:color="auto" w:fill="auto"/>
            <w:noWrap/>
            <w:vAlign w:val="bottom"/>
            <w:hideMark/>
          </w:tcPr>
          <w:p w14:paraId="188291AC" w14:textId="77777777" w:rsidR="00D22ED2" w:rsidRPr="008049B6" w:rsidRDefault="00D22ED2" w:rsidP="00D22ED2">
            <w:pPr>
              <w:jc w:val="right"/>
              <w:rPr>
                <w:rFonts w:eastAsia="Times New Roman"/>
                <w:color w:val="auto"/>
                <w:sz w:val="20"/>
                <w:szCs w:val="20"/>
              </w:rPr>
            </w:pPr>
            <w:r w:rsidRPr="008049B6">
              <w:rPr>
                <w:rFonts w:eastAsia="Times New Roman"/>
                <w:color w:val="auto"/>
                <w:sz w:val="20"/>
                <w:szCs w:val="20"/>
              </w:rPr>
              <w:t xml:space="preserve"> 10.000 </w:t>
            </w:r>
          </w:p>
        </w:tc>
        <w:tc>
          <w:tcPr>
            <w:tcW w:w="1528" w:type="dxa"/>
            <w:tcBorders>
              <w:top w:val="nil"/>
              <w:left w:val="nil"/>
              <w:bottom w:val="nil"/>
              <w:right w:val="nil"/>
            </w:tcBorders>
            <w:shd w:val="clear" w:color="auto" w:fill="auto"/>
            <w:noWrap/>
            <w:vAlign w:val="bottom"/>
            <w:hideMark/>
          </w:tcPr>
          <w:p w14:paraId="641B3B0A" w14:textId="77777777" w:rsidR="00D22ED2" w:rsidRPr="008049B6" w:rsidRDefault="00D22ED2" w:rsidP="00D22ED2">
            <w:pPr>
              <w:jc w:val="right"/>
              <w:rPr>
                <w:rFonts w:eastAsia="Times New Roman"/>
                <w:color w:val="auto"/>
                <w:sz w:val="20"/>
                <w:szCs w:val="20"/>
              </w:rPr>
            </w:pPr>
            <w:r w:rsidRPr="008049B6">
              <w:rPr>
                <w:rFonts w:eastAsia="Times New Roman"/>
                <w:color w:val="auto"/>
                <w:sz w:val="20"/>
                <w:szCs w:val="20"/>
              </w:rPr>
              <w:t xml:space="preserve"> 10.000 </w:t>
            </w:r>
          </w:p>
        </w:tc>
        <w:tc>
          <w:tcPr>
            <w:tcW w:w="1488" w:type="dxa"/>
            <w:tcBorders>
              <w:top w:val="nil"/>
              <w:left w:val="nil"/>
              <w:bottom w:val="nil"/>
              <w:right w:val="nil"/>
            </w:tcBorders>
            <w:shd w:val="clear" w:color="auto" w:fill="auto"/>
            <w:noWrap/>
            <w:vAlign w:val="bottom"/>
            <w:hideMark/>
          </w:tcPr>
          <w:p w14:paraId="03B4DA62" w14:textId="77777777" w:rsidR="00D22ED2" w:rsidRPr="008049B6" w:rsidRDefault="00D22ED2" w:rsidP="00D22ED2">
            <w:pPr>
              <w:jc w:val="right"/>
              <w:rPr>
                <w:rFonts w:eastAsia="Times New Roman"/>
                <w:color w:val="auto"/>
                <w:sz w:val="20"/>
                <w:szCs w:val="20"/>
              </w:rPr>
            </w:pPr>
            <w:r w:rsidRPr="008049B6">
              <w:rPr>
                <w:rFonts w:eastAsia="Times New Roman"/>
                <w:color w:val="auto"/>
                <w:sz w:val="20"/>
                <w:szCs w:val="20"/>
              </w:rPr>
              <w:t xml:space="preserve"> 10.000 </w:t>
            </w:r>
          </w:p>
        </w:tc>
        <w:tc>
          <w:tcPr>
            <w:tcW w:w="1568" w:type="dxa"/>
            <w:tcBorders>
              <w:top w:val="nil"/>
              <w:left w:val="nil"/>
              <w:bottom w:val="nil"/>
              <w:right w:val="single" w:sz="8" w:space="0" w:color="auto"/>
            </w:tcBorders>
            <w:shd w:val="clear" w:color="auto" w:fill="auto"/>
            <w:noWrap/>
            <w:vAlign w:val="bottom"/>
            <w:hideMark/>
          </w:tcPr>
          <w:p w14:paraId="4C2A9CB8" w14:textId="77777777" w:rsidR="00D22ED2" w:rsidRPr="008049B6" w:rsidRDefault="00D22ED2" w:rsidP="00D22ED2">
            <w:pPr>
              <w:jc w:val="right"/>
              <w:rPr>
                <w:rFonts w:eastAsia="Times New Roman"/>
                <w:color w:val="auto"/>
                <w:sz w:val="20"/>
                <w:szCs w:val="20"/>
              </w:rPr>
            </w:pPr>
            <w:r w:rsidRPr="008049B6">
              <w:rPr>
                <w:rFonts w:eastAsia="Times New Roman"/>
                <w:color w:val="auto"/>
                <w:sz w:val="20"/>
                <w:szCs w:val="20"/>
              </w:rPr>
              <w:t xml:space="preserve"> 10.000 </w:t>
            </w:r>
          </w:p>
        </w:tc>
      </w:tr>
      <w:tr w:rsidR="00D22ED2" w:rsidRPr="008049B6" w14:paraId="3792F562" w14:textId="77777777" w:rsidTr="00D22ED2">
        <w:trPr>
          <w:trHeight w:val="315"/>
        </w:trPr>
        <w:tc>
          <w:tcPr>
            <w:tcW w:w="196" w:type="dxa"/>
            <w:tcBorders>
              <w:top w:val="nil"/>
              <w:left w:val="single" w:sz="8" w:space="0" w:color="auto"/>
              <w:bottom w:val="single" w:sz="4" w:space="0" w:color="000000"/>
              <w:right w:val="nil"/>
            </w:tcBorders>
            <w:shd w:val="clear" w:color="auto" w:fill="auto"/>
            <w:noWrap/>
            <w:vAlign w:val="bottom"/>
            <w:hideMark/>
          </w:tcPr>
          <w:p w14:paraId="214D8E6D" w14:textId="77777777" w:rsidR="00D22ED2" w:rsidRPr="008049B6" w:rsidRDefault="00D22ED2" w:rsidP="00D22ED2">
            <w:pPr>
              <w:rPr>
                <w:rFonts w:eastAsia="Times New Roman"/>
                <w:color w:val="auto"/>
                <w:sz w:val="20"/>
                <w:szCs w:val="20"/>
              </w:rPr>
            </w:pPr>
            <w:r w:rsidRPr="008049B6">
              <w:rPr>
                <w:rFonts w:eastAsia="Times New Roman"/>
                <w:color w:val="auto"/>
                <w:sz w:val="20"/>
                <w:szCs w:val="20"/>
              </w:rPr>
              <w:t> </w:t>
            </w:r>
          </w:p>
        </w:tc>
        <w:tc>
          <w:tcPr>
            <w:tcW w:w="2709" w:type="dxa"/>
            <w:tcBorders>
              <w:top w:val="nil"/>
              <w:left w:val="nil"/>
              <w:bottom w:val="single" w:sz="4" w:space="0" w:color="000000"/>
              <w:right w:val="nil"/>
            </w:tcBorders>
            <w:shd w:val="clear" w:color="auto" w:fill="auto"/>
            <w:noWrap/>
            <w:vAlign w:val="bottom"/>
            <w:hideMark/>
          </w:tcPr>
          <w:p w14:paraId="375DB9AC" w14:textId="77777777" w:rsidR="00D22ED2" w:rsidRPr="008049B6" w:rsidRDefault="00D22ED2" w:rsidP="00D22ED2">
            <w:pPr>
              <w:rPr>
                <w:rFonts w:eastAsia="Times New Roman"/>
                <w:color w:val="auto"/>
                <w:sz w:val="20"/>
                <w:szCs w:val="20"/>
              </w:rPr>
            </w:pPr>
            <w:r w:rsidRPr="008049B6">
              <w:rPr>
                <w:rFonts w:eastAsia="Times New Roman"/>
                <w:color w:val="auto"/>
                <w:sz w:val="20"/>
                <w:szCs w:val="20"/>
              </w:rPr>
              <w:t> </w:t>
            </w:r>
          </w:p>
        </w:tc>
        <w:tc>
          <w:tcPr>
            <w:tcW w:w="1608" w:type="dxa"/>
            <w:tcBorders>
              <w:top w:val="nil"/>
              <w:left w:val="nil"/>
              <w:bottom w:val="single" w:sz="4" w:space="0" w:color="auto"/>
              <w:right w:val="nil"/>
            </w:tcBorders>
            <w:shd w:val="clear" w:color="auto" w:fill="auto"/>
            <w:noWrap/>
            <w:vAlign w:val="bottom"/>
            <w:hideMark/>
          </w:tcPr>
          <w:p w14:paraId="21A8DFAA" w14:textId="77777777" w:rsidR="00D22ED2" w:rsidRPr="008049B6" w:rsidRDefault="00D22ED2" w:rsidP="00D22ED2">
            <w:pPr>
              <w:rPr>
                <w:rFonts w:eastAsia="Times New Roman"/>
                <w:color w:val="auto"/>
                <w:sz w:val="20"/>
                <w:szCs w:val="20"/>
              </w:rPr>
            </w:pPr>
            <w:r w:rsidRPr="008049B6">
              <w:rPr>
                <w:rFonts w:eastAsia="Times New Roman"/>
                <w:color w:val="auto"/>
                <w:sz w:val="20"/>
                <w:szCs w:val="20"/>
              </w:rPr>
              <w:t> </w:t>
            </w:r>
          </w:p>
        </w:tc>
        <w:tc>
          <w:tcPr>
            <w:tcW w:w="1528" w:type="dxa"/>
            <w:tcBorders>
              <w:top w:val="nil"/>
              <w:left w:val="nil"/>
              <w:bottom w:val="single" w:sz="4" w:space="0" w:color="auto"/>
              <w:right w:val="nil"/>
            </w:tcBorders>
            <w:shd w:val="clear" w:color="auto" w:fill="auto"/>
            <w:noWrap/>
            <w:vAlign w:val="bottom"/>
            <w:hideMark/>
          </w:tcPr>
          <w:p w14:paraId="669950FA" w14:textId="77777777" w:rsidR="00D22ED2" w:rsidRPr="008049B6" w:rsidRDefault="00D22ED2" w:rsidP="00D22ED2">
            <w:pPr>
              <w:rPr>
                <w:rFonts w:eastAsia="Times New Roman"/>
                <w:sz w:val="20"/>
                <w:szCs w:val="20"/>
              </w:rPr>
            </w:pPr>
          </w:p>
        </w:tc>
        <w:tc>
          <w:tcPr>
            <w:tcW w:w="1488" w:type="dxa"/>
            <w:tcBorders>
              <w:top w:val="nil"/>
              <w:left w:val="nil"/>
              <w:bottom w:val="single" w:sz="4" w:space="0" w:color="auto"/>
              <w:right w:val="nil"/>
            </w:tcBorders>
            <w:shd w:val="clear" w:color="auto" w:fill="auto"/>
            <w:noWrap/>
            <w:vAlign w:val="bottom"/>
            <w:hideMark/>
          </w:tcPr>
          <w:p w14:paraId="22C466F5" w14:textId="77777777" w:rsidR="00D22ED2" w:rsidRPr="008049B6" w:rsidRDefault="00D22ED2" w:rsidP="00D22ED2">
            <w:pPr>
              <w:rPr>
                <w:rFonts w:eastAsia="Times New Roman"/>
                <w:sz w:val="20"/>
                <w:szCs w:val="20"/>
              </w:rPr>
            </w:pPr>
          </w:p>
        </w:tc>
        <w:tc>
          <w:tcPr>
            <w:tcW w:w="1568" w:type="dxa"/>
            <w:tcBorders>
              <w:top w:val="nil"/>
              <w:left w:val="nil"/>
              <w:bottom w:val="single" w:sz="4" w:space="0" w:color="auto"/>
              <w:right w:val="single" w:sz="8" w:space="0" w:color="auto"/>
            </w:tcBorders>
            <w:shd w:val="clear" w:color="auto" w:fill="auto"/>
            <w:noWrap/>
            <w:vAlign w:val="bottom"/>
            <w:hideMark/>
          </w:tcPr>
          <w:p w14:paraId="63AE7A33" w14:textId="77777777" w:rsidR="00D22ED2" w:rsidRPr="008049B6" w:rsidRDefault="00D22ED2" w:rsidP="00D22ED2">
            <w:pPr>
              <w:rPr>
                <w:rFonts w:eastAsia="Times New Roman"/>
                <w:sz w:val="20"/>
                <w:szCs w:val="20"/>
              </w:rPr>
            </w:pPr>
            <w:r w:rsidRPr="008049B6">
              <w:rPr>
                <w:rFonts w:eastAsia="Times New Roman"/>
                <w:sz w:val="20"/>
                <w:szCs w:val="20"/>
              </w:rPr>
              <w:t> </w:t>
            </w:r>
          </w:p>
        </w:tc>
      </w:tr>
      <w:tr w:rsidR="00D22ED2" w:rsidRPr="008049B6" w14:paraId="69E36182" w14:textId="77777777" w:rsidTr="00D22ED2">
        <w:trPr>
          <w:trHeight w:val="315"/>
        </w:trPr>
        <w:tc>
          <w:tcPr>
            <w:tcW w:w="2905" w:type="dxa"/>
            <w:gridSpan w:val="2"/>
            <w:tcBorders>
              <w:top w:val="nil"/>
              <w:left w:val="single" w:sz="8" w:space="0" w:color="auto"/>
              <w:bottom w:val="single" w:sz="4" w:space="0" w:color="000000"/>
              <w:right w:val="nil"/>
            </w:tcBorders>
            <w:shd w:val="clear" w:color="auto" w:fill="auto"/>
            <w:noWrap/>
            <w:vAlign w:val="bottom"/>
            <w:hideMark/>
          </w:tcPr>
          <w:p w14:paraId="1BDC77F0" w14:textId="77777777" w:rsidR="00D22ED2" w:rsidRPr="008049B6" w:rsidRDefault="00D22ED2" w:rsidP="00D22ED2">
            <w:pPr>
              <w:rPr>
                <w:rFonts w:eastAsia="Times New Roman"/>
                <w:b/>
                <w:bCs/>
                <w:color w:val="auto"/>
                <w:sz w:val="18"/>
                <w:szCs w:val="18"/>
              </w:rPr>
            </w:pPr>
            <w:r w:rsidRPr="008049B6">
              <w:rPr>
                <w:rFonts w:eastAsia="Times New Roman"/>
                <w:b/>
                <w:bCs/>
                <w:color w:val="auto"/>
                <w:sz w:val="18"/>
                <w:szCs w:val="18"/>
              </w:rPr>
              <w:t>totaal lasten</w:t>
            </w:r>
          </w:p>
        </w:tc>
        <w:tc>
          <w:tcPr>
            <w:tcW w:w="1608" w:type="dxa"/>
            <w:tcBorders>
              <w:top w:val="single" w:sz="4" w:space="0" w:color="auto"/>
              <w:left w:val="nil"/>
              <w:bottom w:val="single" w:sz="4" w:space="0" w:color="000000"/>
              <w:right w:val="nil"/>
            </w:tcBorders>
            <w:shd w:val="clear" w:color="auto" w:fill="auto"/>
            <w:noWrap/>
            <w:vAlign w:val="bottom"/>
            <w:hideMark/>
          </w:tcPr>
          <w:p w14:paraId="73F1E2AA" w14:textId="77777777" w:rsidR="00D22ED2" w:rsidRPr="008049B6" w:rsidRDefault="00D22ED2" w:rsidP="00D22ED2">
            <w:pPr>
              <w:jc w:val="right"/>
              <w:rPr>
                <w:rFonts w:eastAsia="Times New Roman"/>
                <w:color w:val="auto"/>
                <w:sz w:val="18"/>
                <w:szCs w:val="18"/>
              </w:rPr>
            </w:pPr>
            <w:r w:rsidRPr="008049B6">
              <w:rPr>
                <w:rFonts w:eastAsia="Times New Roman"/>
                <w:color w:val="auto"/>
                <w:sz w:val="18"/>
                <w:szCs w:val="18"/>
              </w:rPr>
              <w:t xml:space="preserve"> 207.602 </w:t>
            </w:r>
          </w:p>
        </w:tc>
        <w:tc>
          <w:tcPr>
            <w:tcW w:w="1528" w:type="dxa"/>
            <w:tcBorders>
              <w:top w:val="single" w:sz="4" w:space="0" w:color="auto"/>
              <w:left w:val="nil"/>
              <w:bottom w:val="single" w:sz="4" w:space="0" w:color="000000"/>
              <w:right w:val="nil"/>
            </w:tcBorders>
            <w:shd w:val="clear" w:color="auto" w:fill="auto"/>
            <w:noWrap/>
            <w:vAlign w:val="bottom"/>
            <w:hideMark/>
          </w:tcPr>
          <w:p w14:paraId="2191819B" w14:textId="77777777" w:rsidR="00D22ED2" w:rsidRPr="008049B6" w:rsidRDefault="00D22ED2" w:rsidP="00D22ED2">
            <w:pPr>
              <w:jc w:val="right"/>
              <w:rPr>
                <w:rFonts w:eastAsia="Times New Roman"/>
                <w:color w:val="auto"/>
                <w:sz w:val="18"/>
                <w:szCs w:val="18"/>
              </w:rPr>
            </w:pPr>
            <w:r w:rsidRPr="008049B6">
              <w:rPr>
                <w:rFonts w:eastAsia="Times New Roman"/>
                <w:color w:val="auto"/>
                <w:sz w:val="18"/>
                <w:szCs w:val="18"/>
              </w:rPr>
              <w:t xml:space="preserve"> 212.573 </w:t>
            </w:r>
          </w:p>
        </w:tc>
        <w:tc>
          <w:tcPr>
            <w:tcW w:w="1488" w:type="dxa"/>
            <w:tcBorders>
              <w:top w:val="single" w:sz="4" w:space="0" w:color="auto"/>
              <w:left w:val="nil"/>
              <w:bottom w:val="single" w:sz="4" w:space="0" w:color="000000"/>
              <w:right w:val="nil"/>
            </w:tcBorders>
            <w:shd w:val="clear" w:color="auto" w:fill="auto"/>
            <w:noWrap/>
            <w:vAlign w:val="bottom"/>
            <w:hideMark/>
          </w:tcPr>
          <w:p w14:paraId="6625D5DF" w14:textId="77777777" w:rsidR="00D22ED2" w:rsidRPr="008049B6" w:rsidRDefault="00D22ED2" w:rsidP="00D22ED2">
            <w:pPr>
              <w:jc w:val="right"/>
              <w:rPr>
                <w:rFonts w:eastAsia="Times New Roman"/>
                <w:color w:val="auto"/>
                <w:sz w:val="18"/>
                <w:szCs w:val="18"/>
              </w:rPr>
            </w:pPr>
            <w:r w:rsidRPr="008049B6">
              <w:rPr>
                <w:rFonts w:eastAsia="Times New Roman"/>
                <w:color w:val="auto"/>
                <w:sz w:val="18"/>
                <w:szCs w:val="18"/>
              </w:rPr>
              <w:t xml:space="preserve"> 217.678 </w:t>
            </w:r>
          </w:p>
        </w:tc>
        <w:tc>
          <w:tcPr>
            <w:tcW w:w="1568" w:type="dxa"/>
            <w:tcBorders>
              <w:top w:val="single" w:sz="4" w:space="0" w:color="auto"/>
              <w:left w:val="nil"/>
              <w:bottom w:val="single" w:sz="4" w:space="0" w:color="000000"/>
              <w:right w:val="single" w:sz="8" w:space="0" w:color="auto"/>
            </w:tcBorders>
            <w:shd w:val="clear" w:color="auto" w:fill="auto"/>
            <w:noWrap/>
            <w:vAlign w:val="bottom"/>
            <w:hideMark/>
          </w:tcPr>
          <w:p w14:paraId="548ABF8D" w14:textId="77777777" w:rsidR="00D22ED2" w:rsidRPr="008049B6" w:rsidRDefault="00D22ED2" w:rsidP="00D22ED2">
            <w:pPr>
              <w:jc w:val="right"/>
              <w:rPr>
                <w:rFonts w:eastAsia="Times New Roman"/>
                <w:color w:val="auto"/>
                <w:sz w:val="18"/>
                <w:szCs w:val="18"/>
              </w:rPr>
            </w:pPr>
            <w:r w:rsidRPr="008049B6">
              <w:rPr>
                <w:rFonts w:eastAsia="Times New Roman"/>
                <w:color w:val="auto"/>
                <w:sz w:val="18"/>
                <w:szCs w:val="18"/>
              </w:rPr>
              <w:t xml:space="preserve"> 222.921 </w:t>
            </w:r>
          </w:p>
        </w:tc>
      </w:tr>
      <w:tr w:rsidR="00D22ED2" w:rsidRPr="008049B6" w14:paraId="486EE72E" w14:textId="77777777" w:rsidTr="00D22ED2">
        <w:trPr>
          <w:trHeight w:val="315"/>
        </w:trPr>
        <w:tc>
          <w:tcPr>
            <w:tcW w:w="196" w:type="dxa"/>
            <w:tcBorders>
              <w:top w:val="nil"/>
              <w:left w:val="single" w:sz="8" w:space="0" w:color="auto"/>
              <w:bottom w:val="single" w:sz="4" w:space="0" w:color="000000"/>
              <w:right w:val="nil"/>
            </w:tcBorders>
            <w:shd w:val="clear" w:color="auto" w:fill="auto"/>
            <w:noWrap/>
            <w:vAlign w:val="bottom"/>
            <w:hideMark/>
          </w:tcPr>
          <w:p w14:paraId="53209789" w14:textId="77777777" w:rsidR="00D22ED2" w:rsidRPr="008049B6" w:rsidRDefault="00D22ED2" w:rsidP="00D22ED2">
            <w:pPr>
              <w:rPr>
                <w:rFonts w:eastAsia="Times New Roman"/>
                <w:color w:val="auto"/>
                <w:sz w:val="20"/>
                <w:szCs w:val="20"/>
              </w:rPr>
            </w:pPr>
            <w:r w:rsidRPr="008049B6">
              <w:rPr>
                <w:rFonts w:eastAsia="Times New Roman"/>
                <w:color w:val="auto"/>
                <w:sz w:val="20"/>
                <w:szCs w:val="20"/>
              </w:rPr>
              <w:t> </w:t>
            </w:r>
          </w:p>
        </w:tc>
        <w:tc>
          <w:tcPr>
            <w:tcW w:w="2709" w:type="dxa"/>
            <w:tcBorders>
              <w:top w:val="nil"/>
              <w:left w:val="nil"/>
              <w:bottom w:val="single" w:sz="4" w:space="0" w:color="000000"/>
              <w:right w:val="nil"/>
            </w:tcBorders>
            <w:shd w:val="clear" w:color="auto" w:fill="auto"/>
            <w:noWrap/>
            <w:vAlign w:val="bottom"/>
            <w:hideMark/>
          </w:tcPr>
          <w:p w14:paraId="24623E69" w14:textId="77777777" w:rsidR="00D22ED2" w:rsidRPr="008049B6" w:rsidRDefault="00D22ED2" w:rsidP="00D22ED2">
            <w:pPr>
              <w:rPr>
                <w:rFonts w:eastAsia="Times New Roman"/>
                <w:color w:val="auto"/>
                <w:sz w:val="20"/>
                <w:szCs w:val="20"/>
              </w:rPr>
            </w:pPr>
            <w:r w:rsidRPr="008049B6">
              <w:rPr>
                <w:rFonts w:eastAsia="Times New Roman"/>
                <w:color w:val="auto"/>
                <w:sz w:val="20"/>
                <w:szCs w:val="20"/>
              </w:rPr>
              <w:t> </w:t>
            </w:r>
          </w:p>
        </w:tc>
        <w:tc>
          <w:tcPr>
            <w:tcW w:w="1608" w:type="dxa"/>
            <w:tcBorders>
              <w:top w:val="nil"/>
              <w:left w:val="nil"/>
              <w:bottom w:val="single" w:sz="4" w:space="0" w:color="000000"/>
              <w:right w:val="nil"/>
            </w:tcBorders>
            <w:shd w:val="clear" w:color="auto" w:fill="auto"/>
            <w:noWrap/>
            <w:vAlign w:val="bottom"/>
            <w:hideMark/>
          </w:tcPr>
          <w:p w14:paraId="6800FB3D" w14:textId="77777777" w:rsidR="00D22ED2" w:rsidRPr="008049B6" w:rsidRDefault="00D22ED2" w:rsidP="00D22ED2">
            <w:pPr>
              <w:rPr>
                <w:rFonts w:eastAsia="Times New Roman"/>
                <w:color w:val="auto"/>
                <w:sz w:val="20"/>
                <w:szCs w:val="20"/>
              </w:rPr>
            </w:pPr>
            <w:r w:rsidRPr="008049B6">
              <w:rPr>
                <w:rFonts w:eastAsia="Times New Roman"/>
                <w:color w:val="auto"/>
                <w:sz w:val="20"/>
                <w:szCs w:val="20"/>
              </w:rPr>
              <w:t> </w:t>
            </w:r>
          </w:p>
        </w:tc>
        <w:tc>
          <w:tcPr>
            <w:tcW w:w="1528" w:type="dxa"/>
            <w:tcBorders>
              <w:top w:val="nil"/>
              <w:left w:val="nil"/>
              <w:bottom w:val="single" w:sz="4" w:space="0" w:color="000000"/>
              <w:right w:val="nil"/>
            </w:tcBorders>
            <w:shd w:val="clear" w:color="auto" w:fill="auto"/>
            <w:noWrap/>
            <w:vAlign w:val="bottom"/>
            <w:hideMark/>
          </w:tcPr>
          <w:p w14:paraId="08B33CBD" w14:textId="77777777" w:rsidR="00D22ED2" w:rsidRPr="008049B6" w:rsidRDefault="00D22ED2" w:rsidP="00D22ED2">
            <w:pPr>
              <w:rPr>
                <w:rFonts w:eastAsia="Times New Roman"/>
                <w:color w:val="auto"/>
                <w:sz w:val="20"/>
                <w:szCs w:val="20"/>
              </w:rPr>
            </w:pPr>
            <w:r w:rsidRPr="008049B6">
              <w:rPr>
                <w:rFonts w:eastAsia="Times New Roman"/>
                <w:color w:val="auto"/>
                <w:sz w:val="20"/>
                <w:szCs w:val="20"/>
              </w:rPr>
              <w:t> </w:t>
            </w:r>
          </w:p>
        </w:tc>
        <w:tc>
          <w:tcPr>
            <w:tcW w:w="1488" w:type="dxa"/>
            <w:tcBorders>
              <w:top w:val="nil"/>
              <w:left w:val="nil"/>
              <w:bottom w:val="single" w:sz="4" w:space="0" w:color="000000"/>
              <w:right w:val="nil"/>
            </w:tcBorders>
            <w:shd w:val="clear" w:color="auto" w:fill="auto"/>
            <w:noWrap/>
            <w:vAlign w:val="bottom"/>
            <w:hideMark/>
          </w:tcPr>
          <w:p w14:paraId="5F2DCF83" w14:textId="77777777" w:rsidR="00D22ED2" w:rsidRPr="008049B6" w:rsidRDefault="00D22ED2" w:rsidP="00D22ED2">
            <w:pPr>
              <w:rPr>
                <w:rFonts w:eastAsia="Times New Roman"/>
                <w:color w:val="auto"/>
                <w:sz w:val="20"/>
                <w:szCs w:val="20"/>
              </w:rPr>
            </w:pPr>
            <w:r w:rsidRPr="008049B6">
              <w:rPr>
                <w:rFonts w:eastAsia="Times New Roman"/>
                <w:color w:val="auto"/>
                <w:sz w:val="20"/>
                <w:szCs w:val="20"/>
              </w:rPr>
              <w:t> </w:t>
            </w:r>
          </w:p>
        </w:tc>
        <w:tc>
          <w:tcPr>
            <w:tcW w:w="1568" w:type="dxa"/>
            <w:tcBorders>
              <w:top w:val="nil"/>
              <w:left w:val="nil"/>
              <w:bottom w:val="single" w:sz="4" w:space="0" w:color="000000"/>
              <w:right w:val="single" w:sz="8" w:space="0" w:color="auto"/>
            </w:tcBorders>
            <w:shd w:val="clear" w:color="auto" w:fill="auto"/>
            <w:noWrap/>
            <w:vAlign w:val="bottom"/>
            <w:hideMark/>
          </w:tcPr>
          <w:p w14:paraId="7B7EBEE9" w14:textId="77777777" w:rsidR="00D22ED2" w:rsidRPr="008049B6" w:rsidRDefault="00D22ED2" w:rsidP="00D22ED2">
            <w:pPr>
              <w:rPr>
                <w:rFonts w:eastAsia="Times New Roman"/>
                <w:color w:val="auto"/>
                <w:sz w:val="20"/>
                <w:szCs w:val="20"/>
              </w:rPr>
            </w:pPr>
            <w:r w:rsidRPr="008049B6">
              <w:rPr>
                <w:rFonts w:eastAsia="Times New Roman"/>
                <w:color w:val="auto"/>
                <w:sz w:val="20"/>
                <w:szCs w:val="20"/>
              </w:rPr>
              <w:t> </w:t>
            </w:r>
          </w:p>
        </w:tc>
      </w:tr>
      <w:tr w:rsidR="00D22ED2" w:rsidRPr="008049B6" w14:paraId="68B3F937" w14:textId="77777777" w:rsidTr="00D22ED2">
        <w:trPr>
          <w:trHeight w:val="315"/>
        </w:trPr>
        <w:tc>
          <w:tcPr>
            <w:tcW w:w="2905" w:type="dxa"/>
            <w:gridSpan w:val="2"/>
            <w:tcBorders>
              <w:top w:val="nil"/>
              <w:left w:val="single" w:sz="8" w:space="0" w:color="auto"/>
              <w:bottom w:val="single" w:sz="4" w:space="0" w:color="000000"/>
              <w:right w:val="nil"/>
            </w:tcBorders>
            <w:shd w:val="clear" w:color="auto" w:fill="auto"/>
            <w:noWrap/>
            <w:vAlign w:val="bottom"/>
            <w:hideMark/>
          </w:tcPr>
          <w:p w14:paraId="61A7B756" w14:textId="77777777" w:rsidR="00D22ED2" w:rsidRPr="008049B6" w:rsidRDefault="00D22ED2" w:rsidP="00D22ED2">
            <w:pPr>
              <w:rPr>
                <w:rFonts w:eastAsia="Times New Roman"/>
                <w:b/>
                <w:bCs/>
                <w:color w:val="auto"/>
                <w:sz w:val="18"/>
                <w:szCs w:val="18"/>
              </w:rPr>
            </w:pPr>
            <w:r w:rsidRPr="008049B6">
              <w:rPr>
                <w:rFonts w:eastAsia="Times New Roman"/>
                <w:b/>
                <w:bCs/>
                <w:color w:val="auto"/>
                <w:sz w:val="18"/>
                <w:szCs w:val="18"/>
              </w:rPr>
              <w:t>saldo</w:t>
            </w:r>
          </w:p>
        </w:tc>
        <w:tc>
          <w:tcPr>
            <w:tcW w:w="1608" w:type="dxa"/>
            <w:tcBorders>
              <w:top w:val="nil"/>
              <w:left w:val="nil"/>
              <w:bottom w:val="single" w:sz="4" w:space="0" w:color="000000"/>
              <w:right w:val="nil"/>
            </w:tcBorders>
            <w:shd w:val="clear" w:color="auto" w:fill="auto"/>
            <w:noWrap/>
            <w:vAlign w:val="bottom"/>
            <w:hideMark/>
          </w:tcPr>
          <w:p w14:paraId="7A314018" w14:textId="77777777" w:rsidR="00D22ED2" w:rsidRPr="008049B6" w:rsidRDefault="00D22ED2" w:rsidP="00D22ED2">
            <w:pPr>
              <w:jc w:val="right"/>
              <w:rPr>
                <w:rFonts w:eastAsia="Times New Roman"/>
                <w:color w:val="auto"/>
                <w:sz w:val="18"/>
                <w:szCs w:val="18"/>
              </w:rPr>
            </w:pPr>
            <w:r w:rsidRPr="008049B6">
              <w:rPr>
                <w:rFonts w:eastAsia="Times New Roman"/>
                <w:color w:val="auto"/>
                <w:sz w:val="18"/>
                <w:szCs w:val="18"/>
              </w:rPr>
              <w:t xml:space="preserve"> -80.249 </w:t>
            </w:r>
          </w:p>
        </w:tc>
        <w:tc>
          <w:tcPr>
            <w:tcW w:w="1528" w:type="dxa"/>
            <w:tcBorders>
              <w:top w:val="nil"/>
              <w:left w:val="nil"/>
              <w:bottom w:val="single" w:sz="4" w:space="0" w:color="000000"/>
              <w:right w:val="nil"/>
            </w:tcBorders>
            <w:shd w:val="clear" w:color="auto" w:fill="auto"/>
            <w:noWrap/>
            <w:vAlign w:val="bottom"/>
            <w:hideMark/>
          </w:tcPr>
          <w:p w14:paraId="4E74E176" w14:textId="77777777" w:rsidR="00D22ED2" w:rsidRPr="008049B6" w:rsidRDefault="00D22ED2" w:rsidP="00D22ED2">
            <w:pPr>
              <w:jc w:val="right"/>
              <w:rPr>
                <w:rFonts w:eastAsia="Times New Roman"/>
                <w:color w:val="auto"/>
                <w:sz w:val="18"/>
                <w:szCs w:val="18"/>
              </w:rPr>
            </w:pPr>
            <w:r w:rsidRPr="008049B6">
              <w:rPr>
                <w:rFonts w:eastAsia="Times New Roman"/>
                <w:color w:val="auto"/>
                <w:sz w:val="18"/>
                <w:szCs w:val="18"/>
              </w:rPr>
              <w:t xml:space="preserve"> -81.399 </w:t>
            </w:r>
          </w:p>
        </w:tc>
        <w:tc>
          <w:tcPr>
            <w:tcW w:w="1488" w:type="dxa"/>
            <w:tcBorders>
              <w:top w:val="nil"/>
              <w:left w:val="nil"/>
              <w:bottom w:val="single" w:sz="4" w:space="0" w:color="000000"/>
              <w:right w:val="nil"/>
            </w:tcBorders>
            <w:shd w:val="clear" w:color="auto" w:fill="auto"/>
            <w:noWrap/>
            <w:vAlign w:val="bottom"/>
            <w:hideMark/>
          </w:tcPr>
          <w:p w14:paraId="74FA58BC" w14:textId="77777777" w:rsidR="00D22ED2" w:rsidRPr="008049B6" w:rsidRDefault="00D22ED2" w:rsidP="00D22ED2">
            <w:pPr>
              <w:jc w:val="right"/>
              <w:rPr>
                <w:rFonts w:eastAsia="Times New Roman"/>
                <w:color w:val="auto"/>
                <w:sz w:val="18"/>
                <w:szCs w:val="18"/>
              </w:rPr>
            </w:pPr>
            <w:r w:rsidRPr="008049B6">
              <w:rPr>
                <w:rFonts w:eastAsia="Times New Roman"/>
                <w:color w:val="auto"/>
                <w:sz w:val="18"/>
                <w:szCs w:val="18"/>
              </w:rPr>
              <w:t xml:space="preserve"> -82.569 </w:t>
            </w:r>
          </w:p>
        </w:tc>
        <w:tc>
          <w:tcPr>
            <w:tcW w:w="1568" w:type="dxa"/>
            <w:tcBorders>
              <w:top w:val="nil"/>
              <w:left w:val="nil"/>
              <w:bottom w:val="single" w:sz="4" w:space="0" w:color="000000"/>
              <w:right w:val="single" w:sz="8" w:space="0" w:color="auto"/>
            </w:tcBorders>
            <w:shd w:val="clear" w:color="auto" w:fill="auto"/>
            <w:noWrap/>
            <w:vAlign w:val="bottom"/>
            <w:hideMark/>
          </w:tcPr>
          <w:p w14:paraId="432B2194" w14:textId="77777777" w:rsidR="00D22ED2" w:rsidRPr="008049B6" w:rsidRDefault="00D22ED2" w:rsidP="00D22ED2">
            <w:pPr>
              <w:jc w:val="right"/>
              <w:rPr>
                <w:rFonts w:eastAsia="Times New Roman"/>
                <w:color w:val="auto"/>
                <w:sz w:val="18"/>
                <w:szCs w:val="18"/>
              </w:rPr>
            </w:pPr>
            <w:r w:rsidRPr="008049B6">
              <w:rPr>
                <w:rFonts w:eastAsia="Times New Roman"/>
                <w:color w:val="auto"/>
                <w:sz w:val="18"/>
                <w:szCs w:val="18"/>
              </w:rPr>
              <w:t xml:space="preserve"> -83.759 </w:t>
            </w:r>
          </w:p>
        </w:tc>
      </w:tr>
      <w:tr w:rsidR="00D22ED2" w:rsidRPr="008049B6" w14:paraId="0D51CDD1" w14:textId="77777777" w:rsidTr="00D22ED2">
        <w:trPr>
          <w:trHeight w:val="315"/>
        </w:trPr>
        <w:tc>
          <w:tcPr>
            <w:tcW w:w="196" w:type="dxa"/>
            <w:tcBorders>
              <w:top w:val="nil"/>
              <w:left w:val="single" w:sz="8" w:space="0" w:color="auto"/>
              <w:bottom w:val="nil"/>
              <w:right w:val="nil"/>
            </w:tcBorders>
            <w:shd w:val="clear" w:color="auto" w:fill="auto"/>
            <w:noWrap/>
            <w:vAlign w:val="bottom"/>
            <w:hideMark/>
          </w:tcPr>
          <w:p w14:paraId="5B6C93A3" w14:textId="77777777" w:rsidR="00D22ED2" w:rsidRPr="008049B6" w:rsidRDefault="00D22ED2" w:rsidP="00D22ED2">
            <w:pPr>
              <w:rPr>
                <w:rFonts w:eastAsia="Times New Roman"/>
                <w:color w:val="auto"/>
                <w:sz w:val="20"/>
                <w:szCs w:val="20"/>
              </w:rPr>
            </w:pPr>
            <w:r w:rsidRPr="008049B6">
              <w:rPr>
                <w:rFonts w:eastAsia="Times New Roman"/>
                <w:color w:val="auto"/>
                <w:sz w:val="20"/>
                <w:szCs w:val="20"/>
              </w:rPr>
              <w:t> </w:t>
            </w:r>
          </w:p>
        </w:tc>
        <w:tc>
          <w:tcPr>
            <w:tcW w:w="2709" w:type="dxa"/>
            <w:tcBorders>
              <w:top w:val="nil"/>
              <w:left w:val="nil"/>
              <w:bottom w:val="nil"/>
              <w:right w:val="nil"/>
            </w:tcBorders>
            <w:shd w:val="clear" w:color="auto" w:fill="auto"/>
            <w:noWrap/>
            <w:vAlign w:val="bottom"/>
            <w:hideMark/>
          </w:tcPr>
          <w:p w14:paraId="6F68BA31" w14:textId="77777777" w:rsidR="00D22ED2" w:rsidRPr="008049B6" w:rsidRDefault="00D22ED2" w:rsidP="00D22ED2">
            <w:pPr>
              <w:rPr>
                <w:rFonts w:eastAsia="Times New Roman"/>
                <w:color w:val="auto"/>
                <w:sz w:val="20"/>
                <w:szCs w:val="20"/>
              </w:rPr>
            </w:pPr>
          </w:p>
        </w:tc>
        <w:tc>
          <w:tcPr>
            <w:tcW w:w="1608" w:type="dxa"/>
            <w:tcBorders>
              <w:top w:val="nil"/>
              <w:left w:val="nil"/>
              <w:bottom w:val="nil"/>
              <w:right w:val="nil"/>
            </w:tcBorders>
            <w:shd w:val="clear" w:color="auto" w:fill="auto"/>
            <w:noWrap/>
            <w:vAlign w:val="bottom"/>
            <w:hideMark/>
          </w:tcPr>
          <w:p w14:paraId="1FBBCBCF" w14:textId="77777777" w:rsidR="00D22ED2" w:rsidRPr="008049B6" w:rsidRDefault="00D22ED2" w:rsidP="00D22ED2">
            <w:pPr>
              <w:rPr>
                <w:rFonts w:eastAsia="Times New Roman"/>
                <w:color w:val="auto"/>
                <w:sz w:val="20"/>
                <w:szCs w:val="20"/>
              </w:rPr>
            </w:pPr>
          </w:p>
        </w:tc>
        <w:tc>
          <w:tcPr>
            <w:tcW w:w="1528" w:type="dxa"/>
            <w:tcBorders>
              <w:top w:val="nil"/>
              <w:left w:val="nil"/>
              <w:bottom w:val="nil"/>
              <w:right w:val="nil"/>
            </w:tcBorders>
            <w:shd w:val="clear" w:color="auto" w:fill="auto"/>
            <w:noWrap/>
            <w:vAlign w:val="bottom"/>
            <w:hideMark/>
          </w:tcPr>
          <w:p w14:paraId="02868E28" w14:textId="77777777" w:rsidR="00D22ED2" w:rsidRPr="008049B6" w:rsidRDefault="00D22ED2" w:rsidP="00D22ED2">
            <w:pPr>
              <w:rPr>
                <w:rFonts w:eastAsia="Times New Roman"/>
                <w:sz w:val="20"/>
                <w:szCs w:val="20"/>
              </w:rPr>
            </w:pPr>
          </w:p>
        </w:tc>
        <w:tc>
          <w:tcPr>
            <w:tcW w:w="1488" w:type="dxa"/>
            <w:tcBorders>
              <w:top w:val="nil"/>
              <w:left w:val="nil"/>
              <w:bottom w:val="nil"/>
              <w:right w:val="nil"/>
            </w:tcBorders>
            <w:shd w:val="clear" w:color="auto" w:fill="auto"/>
            <w:noWrap/>
            <w:vAlign w:val="bottom"/>
            <w:hideMark/>
          </w:tcPr>
          <w:p w14:paraId="7F0852B8" w14:textId="77777777" w:rsidR="00D22ED2" w:rsidRPr="008049B6" w:rsidRDefault="00D22ED2" w:rsidP="00D22ED2">
            <w:pPr>
              <w:rPr>
                <w:rFonts w:eastAsia="Times New Roman"/>
                <w:sz w:val="20"/>
                <w:szCs w:val="20"/>
              </w:rPr>
            </w:pPr>
          </w:p>
        </w:tc>
        <w:tc>
          <w:tcPr>
            <w:tcW w:w="1568" w:type="dxa"/>
            <w:tcBorders>
              <w:top w:val="nil"/>
              <w:left w:val="nil"/>
              <w:bottom w:val="nil"/>
              <w:right w:val="single" w:sz="8" w:space="0" w:color="auto"/>
            </w:tcBorders>
            <w:shd w:val="clear" w:color="auto" w:fill="auto"/>
            <w:noWrap/>
            <w:vAlign w:val="bottom"/>
            <w:hideMark/>
          </w:tcPr>
          <w:p w14:paraId="7D5A53E7" w14:textId="77777777" w:rsidR="00D22ED2" w:rsidRPr="008049B6" w:rsidRDefault="00D22ED2" w:rsidP="00D22ED2">
            <w:pPr>
              <w:rPr>
                <w:rFonts w:eastAsia="Times New Roman"/>
                <w:sz w:val="20"/>
                <w:szCs w:val="20"/>
              </w:rPr>
            </w:pPr>
            <w:r w:rsidRPr="008049B6">
              <w:rPr>
                <w:rFonts w:eastAsia="Times New Roman"/>
                <w:sz w:val="20"/>
                <w:szCs w:val="20"/>
              </w:rPr>
              <w:t> </w:t>
            </w:r>
          </w:p>
        </w:tc>
      </w:tr>
      <w:tr w:rsidR="00D22ED2" w:rsidRPr="008049B6" w14:paraId="13E0CD19" w14:textId="77777777" w:rsidTr="00D22ED2">
        <w:trPr>
          <w:trHeight w:val="315"/>
        </w:trPr>
        <w:tc>
          <w:tcPr>
            <w:tcW w:w="2905" w:type="dxa"/>
            <w:gridSpan w:val="2"/>
            <w:tcBorders>
              <w:top w:val="nil"/>
              <w:left w:val="single" w:sz="8" w:space="0" w:color="auto"/>
              <w:bottom w:val="nil"/>
              <w:right w:val="nil"/>
            </w:tcBorders>
            <w:shd w:val="clear" w:color="auto" w:fill="auto"/>
            <w:noWrap/>
            <w:vAlign w:val="bottom"/>
            <w:hideMark/>
          </w:tcPr>
          <w:p w14:paraId="16517902" w14:textId="77777777" w:rsidR="00D22ED2" w:rsidRPr="008049B6" w:rsidRDefault="00D22ED2" w:rsidP="00D22ED2">
            <w:pPr>
              <w:rPr>
                <w:rFonts w:eastAsia="Times New Roman"/>
                <w:color w:val="auto"/>
                <w:sz w:val="18"/>
                <w:szCs w:val="18"/>
              </w:rPr>
            </w:pPr>
            <w:r w:rsidRPr="008049B6">
              <w:rPr>
                <w:rFonts w:eastAsia="Times New Roman"/>
                <w:color w:val="auto"/>
                <w:sz w:val="18"/>
                <w:szCs w:val="18"/>
              </w:rPr>
              <w:t>doorbelaste kosten</w:t>
            </w:r>
          </w:p>
        </w:tc>
        <w:tc>
          <w:tcPr>
            <w:tcW w:w="1608" w:type="dxa"/>
            <w:tcBorders>
              <w:top w:val="nil"/>
              <w:left w:val="nil"/>
              <w:bottom w:val="nil"/>
              <w:right w:val="nil"/>
            </w:tcBorders>
            <w:shd w:val="clear" w:color="auto" w:fill="auto"/>
            <w:noWrap/>
            <w:vAlign w:val="bottom"/>
            <w:hideMark/>
          </w:tcPr>
          <w:p w14:paraId="4E9C1067" w14:textId="77777777" w:rsidR="00D22ED2" w:rsidRPr="008049B6" w:rsidRDefault="00D22ED2" w:rsidP="00D22ED2">
            <w:pPr>
              <w:rPr>
                <w:rFonts w:eastAsia="Times New Roman"/>
                <w:color w:val="auto"/>
                <w:sz w:val="18"/>
                <w:szCs w:val="18"/>
              </w:rPr>
            </w:pPr>
          </w:p>
        </w:tc>
        <w:tc>
          <w:tcPr>
            <w:tcW w:w="1528" w:type="dxa"/>
            <w:tcBorders>
              <w:top w:val="nil"/>
              <w:left w:val="nil"/>
              <w:bottom w:val="nil"/>
              <w:right w:val="nil"/>
            </w:tcBorders>
            <w:shd w:val="clear" w:color="auto" w:fill="auto"/>
            <w:noWrap/>
            <w:vAlign w:val="bottom"/>
            <w:hideMark/>
          </w:tcPr>
          <w:p w14:paraId="542E0E9E" w14:textId="77777777" w:rsidR="00D22ED2" w:rsidRPr="008049B6" w:rsidRDefault="00D22ED2" w:rsidP="00D22ED2">
            <w:pPr>
              <w:rPr>
                <w:rFonts w:eastAsia="Times New Roman"/>
                <w:color w:val="auto"/>
                <w:sz w:val="18"/>
                <w:szCs w:val="18"/>
              </w:rPr>
            </w:pPr>
          </w:p>
        </w:tc>
        <w:tc>
          <w:tcPr>
            <w:tcW w:w="1488" w:type="dxa"/>
            <w:tcBorders>
              <w:top w:val="nil"/>
              <w:left w:val="nil"/>
              <w:bottom w:val="nil"/>
              <w:right w:val="nil"/>
            </w:tcBorders>
            <w:shd w:val="clear" w:color="auto" w:fill="auto"/>
            <w:noWrap/>
            <w:vAlign w:val="bottom"/>
            <w:hideMark/>
          </w:tcPr>
          <w:p w14:paraId="05F39D04" w14:textId="77777777" w:rsidR="00D22ED2" w:rsidRPr="008049B6" w:rsidRDefault="00D22ED2" w:rsidP="00D22ED2">
            <w:pPr>
              <w:rPr>
                <w:rFonts w:eastAsia="Times New Roman"/>
                <w:color w:val="auto"/>
                <w:sz w:val="18"/>
                <w:szCs w:val="18"/>
              </w:rPr>
            </w:pPr>
          </w:p>
        </w:tc>
        <w:tc>
          <w:tcPr>
            <w:tcW w:w="1568" w:type="dxa"/>
            <w:tcBorders>
              <w:top w:val="nil"/>
              <w:left w:val="nil"/>
              <w:bottom w:val="nil"/>
              <w:right w:val="single" w:sz="8" w:space="0" w:color="auto"/>
            </w:tcBorders>
            <w:shd w:val="clear" w:color="auto" w:fill="auto"/>
            <w:noWrap/>
            <w:vAlign w:val="bottom"/>
            <w:hideMark/>
          </w:tcPr>
          <w:p w14:paraId="6DDB5F38" w14:textId="77777777" w:rsidR="00D22ED2" w:rsidRPr="008049B6" w:rsidRDefault="00D22ED2" w:rsidP="00D22ED2">
            <w:pPr>
              <w:rPr>
                <w:rFonts w:eastAsia="Times New Roman"/>
                <w:color w:val="auto"/>
                <w:sz w:val="18"/>
                <w:szCs w:val="18"/>
              </w:rPr>
            </w:pPr>
            <w:r w:rsidRPr="008049B6">
              <w:rPr>
                <w:rFonts w:eastAsia="Times New Roman"/>
                <w:color w:val="auto"/>
                <w:sz w:val="18"/>
                <w:szCs w:val="18"/>
              </w:rPr>
              <w:t> </w:t>
            </w:r>
          </w:p>
        </w:tc>
      </w:tr>
      <w:tr w:rsidR="00D22ED2" w:rsidRPr="008049B6" w14:paraId="0A636E59" w14:textId="77777777" w:rsidTr="00D22ED2">
        <w:trPr>
          <w:trHeight w:val="315"/>
        </w:trPr>
        <w:tc>
          <w:tcPr>
            <w:tcW w:w="196" w:type="dxa"/>
            <w:tcBorders>
              <w:top w:val="nil"/>
              <w:left w:val="single" w:sz="8" w:space="0" w:color="auto"/>
              <w:bottom w:val="nil"/>
              <w:right w:val="nil"/>
            </w:tcBorders>
            <w:shd w:val="clear" w:color="auto" w:fill="auto"/>
            <w:noWrap/>
            <w:vAlign w:val="bottom"/>
            <w:hideMark/>
          </w:tcPr>
          <w:p w14:paraId="32290556" w14:textId="77777777" w:rsidR="00D22ED2" w:rsidRPr="008049B6" w:rsidRDefault="00D22ED2" w:rsidP="00D22ED2">
            <w:pPr>
              <w:rPr>
                <w:rFonts w:eastAsia="Times New Roman"/>
                <w:color w:val="auto"/>
                <w:sz w:val="18"/>
                <w:szCs w:val="18"/>
              </w:rPr>
            </w:pPr>
            <w:r w:rsidRPr="008049B6">
              <w:rPr>
                <w:rFonts w:eastAsia="Times New Roman"/>
                <w:color w:val="auto"/>
                <w:sz w:val="18"/>
                <w:szCs w:val="18"/>
              </w:rPr>
              <w:t> </w:t>
            </w:r>
          </w:p>
        </w:tc>
        <w:tc>
          <w:tcPr>
            <w:tcW w:w="2709" w:type="dxa"/>
            <w:tcBorders>
              <w:top w:val="nil"/>
              <w:left w:val="nil"/>
              <w:bottom w:val="nil"/>
              <w:right w:val="nil"/>
            </w:tcBorders>
            <w:shd w:val="clear" w:color="auto" w:fill="auto"/>
            <w:noWrap/>
            <w:vAlign w:val="bottom"/>
            <w:hideMark/>
          </w:tcPr>
          <w:p w14:paraId="6ABE7221" w14:textId="77777777" w:rsidR="00D22ED2" w:rsidRPr="008049B6" w:rsidRDefault="00D22ED2" w:rsidP="00D22ED2">
            <w:pPr>
              <w:rPr>
                <w:rFonts w:eastAsia="Times New Roman"/>
                <w:color w:val="auto"/>
                <w:sz w:val="18"/>
                <w:szCs w:val="18"/>
              </w:rPr>
            </w:pPr>
            <w:r w:rsidRPr="008049B6">
              <w:rPr>
                <w:rFonts w:eastAsia="Times New Roman"/>
                <w:color w:val="auto"/>
                <w:sz w:val="18"/>
                <w:szCs w:val="18"/>
              </w:rPr>
              <w:t>personeelskosten</w:t>
            </w:r>
          </w:p>
        </w:tc>
        <w:tc>
          <w:tcPr>
            <w:tcW w:w="1608" w:type="dxa"/>
            <w:tcBorders>
              <w:top w:val="nil"/>
              <w:left w:val="nil"/>
              <w:bottom w:val="nil"/>
              <w:right w:val="nil"/>
            </w:tcBorders>
            <w:shd w:val="clear" w:color="auto" w:fill="auto"/>
            <w:noWrap/>
            <w:vAlign w:val="bottom"/>
            <w:hideMark/>
          </w:tcPr>
          <w:p w14:paraId="272D5D8B" w14:textId="77777777" w:rsidR="00D22ED2" w:rsidRPr="008049B6" w:rsidRDefault="00D22ED2" w:rsidP="00D22ED2">
            <w:pPr>
              <w:jc w:val="right"/>
              <w:rPr>
                <w:rFonts w:eastAsia="Times New Roman"/>
                <w:color w:val="auto"/>
                <w:sz w:val="18"/>
                <w:szCs w:val="18"/>
              </w:rPr>
            </w:pPr>
            <w:r w:rsidRPr="008049B6">
              <w:rPr>
                <w:rFonts w:eastAsia="Times New Roman"/>
                <w:color w:val="auto"/>
                <w:sz w:val="18"/>
                <w:szCs w:val="18"/>
              </w:rPr>
              <w:t xml:space="preserve"> 104.227 </w:t>
            </w:r>
          </w:p>
        </w:tc>
        <w:tc>
          <w:tcPr>
            <w:tcW w:w="1528" w:type="dxa"/>
            <w:tcBorders>
              <w:top w:val="nil"/>
              <w:left w:val="nil"/>
              <w:bottom w:val="nil"/>
              <w:right w:val="nil"/>
            </w:tcBorders>
            <w:shd w:val="clear" w:color="auto" w:fill="auto"/>
            <w:noWrap/>
            <w:vAlign w:val="bottom"/>
            <w:hideMark/>
          </w:tcPr>
          <w:p w14:paraId="126A5326" w14:textId="77777777" w:rsidR="00D22ED2" w:rsidRPr="008049B6" w:rsidRDefault="00D22ED2" w:rsidP="00D22ED2">
            <w:pPr>
              <w:jc w:val="right"/>
              <w:rPr>
                <w:rFonts w:eastAsia="Times New Roman"/>
                <w:color w:val="auto"/>
                <w:sz w:val="18"/>
                <w:szCs w:val="18"/>
              </w:rPr>
            </w:pPr>
            <w:r w:rsidRPr="008049B6">
              <w:rPr>
                <w:rFonts w:eastAsia="Times New Roman"/>
                <w:color w:val="auto"/>
                <w:sz w:val="18"/>
                <w:szCs w:val="18"/>
              </w:rPr>
              <w:t xml:space="preserve"> 105.790 </w:t>
            </w:r>
          </w:p>
        </w:tc>
        <w:tc>
          <w:tcPr>
            <w:tcW w:w="1488" w:type="dxa"/>
            <w:tcBorders>
              <w:top w:val="nil"/>
              <w:left w:val="nil"/>
              <w:bottom w:val="nil"/>
              <w:right w:val="nil"/>
            </w:tcBorders>
            <w:shd w:val="clear" w:color="auto" w:fill="auto"/>
            <w:noWrap/>
            <w:vAlign w:val="bottom"/>
            <w:hideMark/>
          </w:tcPr>
          <w:p w14:paraId="14048E62" w14:textId="77777777" w:rsidR="00D22ED2" w:rsidRPr="008049B6" w:rsidRDefault="00D22ED2" w:rsidP="00D22ED2">
            <w:pPr>
              <w:jc w:val="right"/>
              <w:rPr>
                <w:rFonts w:eastAsia="Times New Roman"/>
                <w:color w:val="auto"/>
                <w:sz w:val="18"/>
                <w:szCs w:val="18"/>
              </w:rPr>
            </w:pPr>
            <w:r w:rsidRPr="008049B6">
              <w:rPr>
                <w:rFonts w:eastAsia="Times New Roman"/>
                <w:color w:val="auto"/>
                <w:sz w:val="18"/>
                <w:szCs w:val="18"/>
              </w:rPr>
              <w:t xml:space="preserve"> 107.377 </w:t>
            </w:r>
          </w:p>
        </w:tc>
        <w:tc>
          <w:tcPr>
            <w:tcW w:w="1568" w:type="dxa"/>
            <w:tcBorders>
              <w:top w:val="nil"/>
              <w:left w:val="nil"/>
              <w:bottom w:val="nil"/>
              <w:right w:val="single" w:sz="8" w:space="0" w:color="auto"/>
            </w:tcBorders>
            <w:shd w:val="clear" w:color="auto" w:fill="auto"/>
            <w:noWrap/>
            <w:vAlign w:val="bottom"/>
            <w:hideMark/>
          </w:tcPr>
          <w:p w14:paraId="0DD6F436" w14:textId="77777777" w:rsidR="00D22ED2" w:rsidRPr="008049B6" w:rsidRDefault="00D22ED2" w:rsidP="00D22ED2">
            <w:pPr>
              <w:jc w:val="right"/>
              <w:rPr>
                <w:rFonts w:eastAsia="Times New Roman"/>
                <w:color w:val="auto"/>
                <w:sz w:val="18"/>
                <w:szCs w:val="18"/>
              </w:rPr>
            </w:pPr>
            <w:r w:rsidRPr="008049B6">
              <w:rPr>
                <w:rFonts w:eastAsia="Times New Roman"/>
                <w:color w:val="auto"/>
                <w:sz w:val="18"/>
                <w:szCs w:val="18"/>
              </w:rPr>
              <w:t xml:space="preserve"> 108.988 </w:t>
            </w:r>
          </w:p>
        </w:tc>
      </w:tr>
      <w:tr w:rsidR="00D22ED2" w:rsidRPr="008049B6" w14:paraId="5F5C918C" w14:textId="77777777" w:rsidTr="00D22ED2">
        <w:trPr>
          <w:trHeight w:val="315"/>
        </w:trPr>
        <w:tc>
          <w:tcPr>
            <w:tcW w:w="196" w:type="dxa"/>
            <w:tcBorders>
              <w:top w:val="nil"/>
              <w:left w:val="single" w:sz="8" w:space="0" w:color="auto"/>
              <w:bottom w:val="nil"/>
              <w:right w:val="nil"/>
            </w:tcBorders>
            <w:shd w:val="clear" w:color="auto" w:fill="auto"/>
            <w:noWrap/>
            <w:vAlign w:val="bottom"/>
            <w:hideMark/>
          </w:tcPr>
          <w:p w14:paraId="238CFEB0" w14:textId="77777777" w:rsidR="00D22ED2" w:rsidRPr="008049B6" w:rsidRDefault="00D22ED2" w:rsidP="00D22ED2">
            <w:pPr>
              <w:rPr>
                <w:rFonts w:eastAsia="Times New Roman"/>
                <w:color w:val="auto"/>
                <w:sz w:val="18"/>
                <w:szCs w:val="18"/>
              </w:rPr>
            </w:pPr>
            <w:r w:rsidRPr="008049B6">
              <w:rPr>
                <w:rFonts w:eastAsia="Times New Roman"/>
                <w:color w:val="auto"/>
                <w:sz w:val="18"/>
                <w:szCs w:val="18"/>
              </w:rPr>
              <w:t> </w:t>
            </w:r>
          </w:p>
        </w:tc>
        <w:tc>
          <w:tcPr>
            <w:tcW w:w="2709" w:type="dxa"/>
            <w:tcBorders>
              <w:top w:val="nil"/>
              <w:left w:val="nil"/>
              <w:bottom w:val="nil"/>
              <w:right w:val="nil"/>
            </w:tcBorders>
            <w:shd w:val="clear" w:color="auto" w:fill="auto"/>
            <w:noWrap/>
            <w:vAlign w:val="bottom"/>
            <w:hideMark/>
          </w:tcPr>
          <w:p w14:paraId="73135BCF" w14:textId="77777777" w:rsidR="00D22ED2" w:rsidRPr="008049B6" w:rsidRDefault="00D22ED2" w:rsidP="00D22ED2">
            <w:pPr>
              <w:rPr>
                <w:rFonts w:eastAsia="Times New Roman"/>
                <w:color w:val="auto"/>
                <w:sz w:val="18"/>
                <w:szCs w:val="18"/>
              </w:rPr>
            </w:pPr>
            <w:r w:rsidRPr="008049B6">
              <w:rPr>
                <w:rFonts w:eastAsia="Times New Roman"/>
                <w:color w:val="auto"/>
                <w:sz w:val="18"/>
                <w:szCs w:val="18"/>
              </w:rPr>
              <w:t>algemene baten/ lasten</w:t>
            </w:r>
          </w:p>
        </w:tc>
        <w:tc>
          <w:tcPr>
            <w:tcW w:w="1608" w:type="dxa"/>
            <w:tcBorders>
              <w:top w:val="nil"/>
              <w:left w:val="nil"/>
              <w:bottom w:val="nil"/>
              <w:right w:val="nil"/>
            </w:tcBorders>
            <w:shd w:val="clear" w:color="auto" w:fill="auto"/>
            <w:noWrap/>
            <w:vAlign w:val="bottom"/>
            <w:hideMark/>
          </w:tcPr>
          <w:p w14:paraId="48B6050B" w14:textId="77777777" w:rsidR="00D22ED2" w:rsidRPr="008049B6" w:rsidRDefault="00D22ED2" w:rsidP="00D22ED2">
            <w:pPr>
              <w:jc w:val="right"/>
              <w:rPr>
                <w:rFonts w:eastAsia="Times New Roman"/>
                <w:color w:val="auto"/>
                <w:sz w:val="18"/>
                <w:szCs w:val="18"/>
              </w:rPr>
            </w:pPr>
            <w:r w:rsidRPr="008049B6">
              <w:rPr>
                <w:rFonts w:eastAsia="Times New Roman"/>
                <w:color w:val="auto"/>
                <w:sz w:val="18"/>
                <w:szCs w:val="18"/>
              </w:rPr>
              <w:t xml:space="preserve"> 21.925 </w:t>
            </w:r>
          </w:p>
        </w:tc>
        <w:tc>
          <w:tcPr>
            <w:tcW w:w="1528" w:type="dxa"/>
            <w:tcBorders>
              <w:top w:val="nil"/>
              <w:left w:val="nil"/>
              <w:bottom w:val="nil"/>
              <w:right w:val="nil"/>
            </w:tcBorders>
            <w:shd w:val="clear" w:color="auto" w:fill="auto"/>
            <w:noWrap/>
            <w:vAlign w:val="bottom"/>
            <w:hideMark/>
          </w:tcPr>
          <w:p w14:paraId="09EC3FC1" w14:textId="77777777" w:rsidR="00D22ED2" w:rsidRPr="008049B6" w:rsidRDefault="00D22ED2" w:rsidP="00D22ED2">
            <w:pPr>
              <w:jc w:val="right"/>
              <w:rPr>
                <w:rFonts w:eastAsia="Times New Roman"/>
                <w:color w:val="auto"/>
                <w:sz w:val="18"/>
                <w:szCs w:val="18"/>
              </w:rPr>
            </w:pPr>
            <w:r w:rsidRPr="008049B6">
              <w:rPr>
                <w:rFonts w:eastAsia="Times New Roman"/>
                <w:color w:val="auto"/>
                <w:sz w:val="18"/>
                <w:szCs w:val="18"/>
              </w:rPr>
              <w:t xml:space="preserve"> 22.254 </w:t>
            </w:r>
          </w:p>
        </w:tc>
        <w:tc>
          <w:tcPr>
            <w:tcW w:w="1488" w:type="dxa"/>
            <w:tcBorders>
              <w:top w:val="nil"/>
              <w:left w:val="nil"/>
              <w:bottom w:val="nil"/>
              <w:right w:val="nil"/>
            </w:tcBorders>
            <w:shd w:val="clear" w:color="auto" w:fill="auto"/>
            <w:noWrap/>
            <w:vAlign w:val="bottom"/>
            <w:hideMark/>
          </w:tcPr>
          <w:p w14:paraId="475690E6" w14:textId="77777777" w:rsidR="00D22ED2" w:rsidRPr="008049B6" w:rsidRDefault="00D22ED2" w:rsidP="00D22ED2">
            <w:pPr>
              <w:jc w:val="right"/>
              <w:rPr>
                <w:rFonts w:eastAsia="Times New Roman"/>
                <w:color w:val="auto"/>
                <w:sz w:val="18"/>
                <w:szCs w:val="18"/>
              </w:rPr>
            </w:pPr>
            <w:r w:rsidRPr="008049B6">
              <w:rPr>
                <w:rFonts w:eastAsia="Times New Roman"/>
                <w:color w:val="auto"/>
                <w:sz w:val="18"/>
                <w:szCs w:val="18"/>
              </w:rPr>
              <w:t xml:space="preserve"> 22.588 </w:t>
            </w:r>
          </w:p>
        </w:tc>
        <w:tc>
          <w:tcPr>
            <w:tcW w:w="1568" w:type="dxa"/>
            <w:tcBorders>
              <w:top w:val="nil"/>
              <w:left w:val="nil"/>
              <w:bottom w:val="nil"/>
              <w:right w:val="single" w:sz="8" w:space="0" w:color="auto"/>
            </w:tcBorders>
            <w:shd w:val="clear" w:color="auto" w:fill="auto"/>
            <w:noWrap/>
            <w:vAlign w:val="bottom"/>
            <w:hideMark/>
          </w:tcPr>
          <w:p w14:paraId="5F01B3D3" w14:textId="77777777" w:rsidR="00D22ED2" w:rsidRPr="008049B6" w:rsidRDefault="00D22ED2" w:rsidP="00D22ED2">
            <w:pPr>
              <w:jc w:val="right"/>
              <w:rPr>
                <w:rFonts w:eastAsia="Times New Roman"/>
                <w:color w:val="auto"/>
                <w:sz w:val="18"/>
                <w:szCs w:val="18"/>
              </w:rPr>
            </w:pPr>
            <w:r w:rsidRPr="008049B6">
              <w:rPr>
                <w:rFonts w:eastAsia="Times New Roman"/>
                <w:color w:val="auto"/>
                <w:sz w:val="18"/>
                <w:szCs w:val="18"/>
              </w:rPr>
              <w:t xml:space="preserve"> 22.926 </w:t>
            </w:r>
          </w:p>
        </w:tc>
      </w:tr>
      <w:tr w:rsidR="00D22ED2" w:rsidRPr="008049B6" w14:paraId="5BE4DDD1" w14:textId="77777777" w:rsidTr="00D22ED2">
        <w:trPr>
          <w:trHeight w:val="315"/>
        </w:trPr>
        <w:tc>
          <w:tcPr>
            <w:tcW w:w="196" w:type="dxa"/>
            <w:tcBorders>
              <w:top w:val="nil"/>
              <w:left w:val="single" w:sz="8" w:space="0" w:color="auto"/>
              <w:bottom w:val="nil"/>
              <w:right w:val="nil"/>
            </w:tcBorders>
            <w:shd w:val="clear" w:color="auto" w:fill="auto"/>
            <w:noWrap/>
            <w:vAlign w:val="bottom"/>
            <w:hideMark/>
          </w:tcPr>
          <w:p w14:paraId="7D489746" w14:textId="77777777" w:rsidR="00D22ED2" w:rsidRPr="008049B6" w:rsidRDefault="00D22ED2" w:rsidP="00D22ED2">
            <w:pPr>
              <w:rPr>
                <w:rFonts w:eastAsia="Times New Roman"/>
                <w:color w:val="auto"/>
                <w:sz w:val="18"/>
                <w:szCs w:val="18"/>
              </w:rPr>
            </w:pPr>
            <w:r w:rsidRPr="008049B6">
              <w:rPr>
                <w:rFonts w:eastAsia="Times New Roman"/>
                <w:color w:val="auto"/>
                <w:sz w:val="18"/>
                <w:szCs w:val="18"/>
              </w:rPr>
              <w:t> </w:t>
            </w:r>
          </w:p>
        </w:tc>
        <w:tc>
          <w:tcPr>
            <w:tcW w:w="2709" w:type="dxa"/>
            <w:tcBorders>
              <w:top w:val="nil"/>
              <w:left w:val="nil"/>
              <w:bottom w:val="nil"/>
              <w:right w:val="nil"/>
            </w:tcBorders>
            <w:shd w:val="clear" w:color="auto" w:fill="auto"/>
            <w:noWrap/>
            <w:vAlign w:val="bottom"/>
            <w:hideMark/>
          </w:tcPr>
          <w:p w14:paraId="64E05C74" w14:textId="77777777" w:rsidR="00D22ED2" w:rsidRPr="008049B6" w:rsidRDefault="00D22ED2" w:rsidP="00D22ED2">
            <w:pPr>
              <w:rPr>
                <w:rFonts w:eastAsia="Times New Roman"/>
                <w:color w:val="auto"/>
                <w:sz w:val="18"/>
                <w:szCs w:val="18"/>
              </w:rPr>
            </w:pPr>
            <w:r w:rsidRPr="008049B6">
              <w:rPr>
                <w:rFonts w:eastAsia="Times New Roman"/>
                <w:color w:val="auto"/>
                <w:sz w:val="18"/>
                <w:szCs w:val="18"/>
              </w:rPr>
              <w:t>PR</w:t>
            </w:r>
          </w:p>
        </w:tc>
        <w:tc>
          <w:tcPr>
            <w:tcW w:w="1608" w:type="dxa"/>
            <w:tcBorders>
              <w:top w:val="nil"/>
              <w:left w:val="nil"/>
              <w:bottom w:val="nil"/>
              <w:right w:val="nil"/>
            </w:tcBorders>
            <w:shd w:val="clear" w:color="auto" w:fill="auto"/>
            <w:noWrap/>
            <w:vAlign w:val="bottom"/>
            <w:hideMark/>
          </w:tcPr>
          <w:p w14:paraId="0E47AA15" w14:textId="77777777" w:rsidR="00D22ED2" w:rsidRPr="008049B6" w:rsidRDefault="00D22ED2" w:rsidP="00D22ED2">
            <w:pPr>
              <w:jc w:val="right"/>
              <w:rPr>
                <w:rFonts w:eastAsia="Times New Roman"/>
                <w:color w:val="auto"/>
                <w:sz w:val="18"/>
                <w:szCs w:val="18"/>
              </w:rPr>
            </w:pPr>
            <w:r w:rsidRPr="008049B6">
              <w:rPr>
                <w:rFonts w:eastAsia="Times New Roman"/>
                <w:color w:val="auto"/>
                <w:sz w:val="18"/>
                <w:szCs w:val="18"/>
              </w:rPr>
              <w:t xml:space="preserve"> 20.250 </w:t>
            </w:r>
          </w:p>
        </w:tc>
        <w:tc>
          <w:tcPr>
            <w:tcW w:w="1528" w:type="dxa"/>
            <w:tcBorders>
              <w:top w:val="nil"/>
              <w:left w:val="nil"/>
              <w:bottom w:val="nil"/>
              <w:right w:val="nil"/>
            </w:tcBorders>
            <w:shd w:val="clear" w:color="auto" w:fill="auto"/>
            <w:noWrap/>
            <w:vAlign w:val="bottom"/>
            <w:hideMark/>
          </w:tcPr>
          <w:p w14:paraId="6E54963B" w14:textId="77777777" w:rsidR="00D22ED2" w:rsidRPr="008049B6" w:rsidRDefault="00D22ED2" w:rsidP="00D22ED2">
            <w:pPr>
              <w:jc w:val="right"/>
              <w:rPr>
                <w:rFonts w:eastAsia="Times New Roman"/>
                <w:color w:val="auto"/>
                <w:sz w:val="18"/>
                <w:szCs w:val="18"/>
              </w:rPr>
            </w:pPr>
            <w:r w:rsidRPr="008049B6">
              <w:rPr>
                <w:rFonts w:eastAsia="Times New Roman"/>
                <w:color w:val="auto"/>
                <w:sz w:val="18"/>
                <w:szCs w:val="18"/>
              </w:rPr>
              <w:t xml:space="preserve"> 20.554 </w:t>
            </w:r>
          </w:p>
        </w:tc>
        <w:tc>
          <w:tcPr>
            <w:tcW w:w="1488" w:type="dxa"/>
            <w:tcBorders>
              <w:top w:val="nil"/>
              <w:left w:val="nil"/>
              <w:bottom w:val="nil"/>
              <w:right w:val="nil"/>
            </w:tcBorders>
            <w:shd w:val="clear" w:color="auto" w:fill="auto"/>
            <w:noWrap/>
            <w:vAlign w:val="bottom"/>
            <w:hideMark/>
          </w:tcPr>
          <w:p w14:paraId="3E1454E3" w14:textId="77777777" w:rsidR="00D22ED2" w:rsidRPr="008049B6" w:rsidRDefault="00D22ED2" w:rsidP="00D22ED2">
            <w:pPr>
              <w:jc w:val="right"/>
              <w:rPr>
                <w:rFonts w:eastAsia="Times New Roman"/>
                <w:color w:val="auto"/>
                <w:sz w:val="18"/>
                <w:szCs w:val="18"/>
              </w:rPr>
            </w:pPr>
            <w:r w:rsidRPr="008049B6">
              <w:rPr>
                <w:rFonts w:eastAsia="Times New Roman"/>
                <w:color w:val="auto"/>
                <w:sz w:val="18"/>
                <w:szCs w:val="18"/>
              </w:rPr>
              <w:t xml:space="preserve"> 20.862 </w:t>
            </w:r>
          </w:p>
        </w:tc>
        <w:tc>
          <w:tcPr>
            <w:tcW w:w="1568" w:type="dxa"/>
            <w:tcBorders>
              <w:top w:val="nil"/>
              <w:left w:val="nil"/>
              <w:bottom w:val="nil"/>
              <w:right w:val="single" w:sz="8" w:space="0" w:color="auto"/>
            </w:tcBorders>
            <w:shd w:val="clear" w:color="auto" w:fill="auto"/>
            <w:noWrap/>
            <w:vAlign w:val="bottom"/>
            <w:hideMark/>
          </w:tcPr>
          <w:p w14:paraId="2D096142" w14:textId="77777777" w:rsidR="00D22ED2" w:rsidRPr="008049B6" w:rsidRDefault="00D22ED2" w:rsidP="00D22ED2">
            <w:pPr>
              <w:jc w:val="right"/>
              <w:rPr>
                <w:rFonts w:eastAsia="Times New Roman"/>
                <w:color w:val="auto"/>
                <w:sz w:val="18"/>
                <w:szCs w:val="18"/>
              </w:rPr>
            </w:pPr>
            <w:r w:rsidRPr="008049B6">
              <w:rPr>
                <w:rFonts w:eastAsia="Times New Roman"/>
                <w:color w:val="auto"/>
                <w:sz w:val="18"/>
                <w:szCs w:val="18"/>
              </w:rPr>
              <w:t xml:space="preserve"> 21.175 </w:t>
            </w:r>
          </w:p>
        </w:tc>
      </w:tr>
      <w:tr w:rsidR="00D22ED2" w:rsidRPr="008049B6" w14:paraId="032E850D" w14:textId="77777777" w:rsidTr="00D22ED2">
        <w:trPr>
          <w:trHeight w:val="315"/>
        </w:trPr>
        <w:tc>
          <w:tcPr>
            <w:tcW w:w="196" w:type="dxa"/>
            <w:tcBorders>
              <w:top w:val="nil"/>
              <w:left w:val="single" w:sz="8" w:space="0" w:color="auto"/>
              <w:bottom w:val="nil"/>
              <w:right w:val="nil"/>
            </w:tcBorders>
            <w:shd w:val="clear" w:color="auto" w:fill="auto"/>
            <w:noWrap/>
            <w:vAlign w:val="bottom"/>
            <w:hideMark/>
          </w:tcPr>
          <w:p w14:paraId="761E87A5" w14:textId="77777777" w:rsidR="00D22ED2" w:rsidRPr="008049B6" w:rsidRDefault="00D22ED2" w:rsidP="00D22ED2">
            <w:pPr>
              <w:rPr>
                <w:rFonts w:eastAsia="Times New Roman"/>
                <w:color w:val="auto"/>
                <w:sz w:val="18"/>
                <w:szCs w:val="18"/>
              </w:rPr>
            </w:pPr>
            <w:r w:rsidRPr="008049B6">
              <w:rPr>
                <w:rFonts w:eastAsia="Times New Roman"/>
                <w:color w:val="auto"/>
                <w:sz w:val="18"/>
                <w:szCs w:val="18"/>
              </w:rPr>
              <w:t> </w:t>
            </w:r>
          </w:p>
        </w:tc>
        <w:tc>
          <w:tcPr>
            <w:tcW w:w="2709" w:type="dxa"/>
            <w:tcBorders>
              <w:top w:val="nil"/>
              <w:left w:val="nil"/>
              <w:bottom w:val="nil"/>
              <w:right w:val="nil"/>
            </w:tcBorders>
            <w:shd w:val="clear" w:color="auto" w:fill="auto"/>
            <w:noWrap/>
            <w:vAlign w:val="bottom"/>
            <w:hideMark/>
          </w:tcPr>
          <w:p w14:paraId="0C46B44A" w14:textId="77777777" w:rsidR="00D22ED2" w:rsidRPr="008049B6" w:rsidRDefault="00D22ED2" w:rsidP="00D22ED2">
            <w:pPr>
              <w:rPr>
                <w:rFonts w:eastAsia="Times New Roman"/>
                <w:color w:val="auto"/>
                <w:sz w:val="18"/>
                <w:szCs w:val="18"/>
              </w:rPr>
            </w:pPr>
            <w:r w:rsidRPr="008049B6">
              <w:rPr>
                <w:rFonts w:eastAsia="Times New Roman"/>
                <w:color w:val="auto"/>
                <w:sz w:val="18"/>
                <w:szCs w:val="18"/>
              </w:rPr>
              <w:t>huisvesting en beheer</w:t>
            </w:r>
          </w:p>
        </w:tc>
        <w:tc>
          <w:tcPr>
            <w:tcW w:w="1608" w:type="dxa"/>
            <w:tcBorders>
              <w:top w:val="nil"/>
              <w:left w:val="nil"/>
              <w:bottom w:val="nil"/>
              <w:right w:val="nil"/>
            </w:tcBorders>
            <w:shd w:val="clear" w:color="auto" w:fill="auto"/>
            <w:noWrap/>
            <w:vAlign w:val="bottom"/>
            <w:hideMark/>
          </w:tcPr>
          <w:p w14:paraId="0F7F2B5D" w14:textId="77777777" w:rsidR="00D22ED2" w:rsidRPr="008049B6" w:rsidRDefault="00D22ED2" w:rsidP="00D22ED2">
            <w:pPr>
              <w:jc w:val="right"/>
              <w:rPr>
                <w:rFonts w:eastAsia="Times New Roman"/>
                <w:color w:val="auto"/>
                <w:sz w:val="18"/>
                <w:szCs w:val="18"/>
              </w:rPr>
            </w:pPr>
            <w:r w:rsidRPr="008049B6">
              <w:rPr>
                <w:rFonts w:eastAsia="Times New Roman"/>
                <w:color w:val="auto"/>
                <w:sz w:val="18"/>
                <w:szCs w:val="18"/>
              </w:rPr>
              <w:t xml:space="preserve"> 112.808 </w:t>
            </w:r>
          </w:p>
        </w:tc>
        <w:tc>
          <w:tcPr>
            <w:tcW w:w="1528" w:type="dxa"/>
            <w:tcBorders>
              <w:top w:val="nil"/>
              <w:left w:val="nil"/>
              <w:bottom w:val="nil"/>
              <w:right w:val="nil"/>
            </w:tcBorders>
            <w:shd w:val="clear" w:color="auto" w:fill="auto"/>
            <w:noWrap/>
            <w:vAlign w:val="bottom"/>
            <w:hideMark/>
          </w:tcPr>
          <w:p w14:paraId="1CAF5645" w14:textId="77777777" w:rsidR="00D22ED2" w:rsidRPr="008049B6" w:rsidRDefault="00D22ED2" w:rsidP="00D22ED2">
            <w:pPr>
              <w:jc w:val="right"/>
              <w:rPr>
                <w:rFonts w:eastAsia="Times New Roman"/>
                <w:color w:val="auto"/>
                <w:sz w:val="18"/>
                <w:szCs w:val="18"/>
              </w:rPr>
            </w:pPr>
            <w:r w:rsidRPr="008049B6">
              <w:rPr>
                <w:rFonts w:eastAsia="Times New Roman"/>
                <w:color w:val="auto"/>
                <w:sz w:val="18"/>
                <w:szCs w:val="18"/>
              </w:rPr>
              <w:t xml:space="preserve"> 109.868 </w:t>
            </w:r>
          </w:p>
        </w:tc>
        <w:tc>
          <w:tcPr>
            <w:tcW w:w="1488" w:type="dxa"/>
            <w:tcBorders>
              <w:top w:val="nil"/>
              <w:left w:val="nil"/>
              <w:bottom w:val="nil"/>
              <w:right w:val="nil"/>
            </w:tcBorders>
            <w:shd w:val="clear" w:color="auto" w:fill="auto"/>
            <w:noWrap/>
            <w:vAlign w:val="bottom"/>
            <w:hideMark/>
          </w:tcPr>
          <w:p w14:paraId="0D8D537C" w14:textId="77777777" w:rsidR="00D22ED2" w:rsidRPr="008049B6" w:rsidRDefault="00D22ED2" w:rsidP="00D22ED2">
            <w:pPr>
              <w:jc w:val="right"/>
              <w:rPr>
                <w:rFonts w:eastAsia="Times New Roman"/>
                <w:color w:val="auto"/>
                <w:sz w:val="18"/>
                <w:szCs w:val="18"/>
              </w:rPr>
            </w:pPr>
            <w:r w:rsidRPr="008049B6">
              <w:rPr>
                <w:rFonts w:eastAsia="Times New Roman"/>
                <w:color w:val="auto"/>
                <w:sz w:val="18"/>
                <w:szCs w:val="18"/>
              </w:rPr>
              <w:t xml:space="preserve"> 107.317 </w:t>
            </w:r>
          </w:p>
        </w:tc>
        <w:tc>
          <w:tcPr>
            <w:tcW w:w="1568" w:type="dxa"/>
            <w:tcBorders>
              <w:top w:val="nil"/>
              <w:left w:val="nil"/>
              <w:bottom w:val="nil"/>
              <w:right w:val="single" w:sz="8" w:space="0" w:color="auto"/>
            </w:tcBorders>
            <w:shd w:val="clear" w:color="auto" w:fill="auto"/>
            <w:noWrap/>
            <w:vAlign w:val="bottom"/>
            <w:hideMark/>
          </w:tcPr>
          <w:p w14:paraId="01C87B4A" w14:textId="77777777" w:rsidR="00D22ED2" w:rsidRPr="008049B6" w:rsidRDefault="00D22ED2" w:rsidP="00D22ED2">
            <w:pPr>
              <w:jc w:val="right"/>
              <w:rPr>
                <w:rFonts w:eastAsia="Times New Roman"/>
                <w:color w:val="auto"/>
                <w:sz w:val="18"/>
                <w:szCs w:val="18"/>
              </w:rPr>
            </w:pPr>
            <w:r w:rsidRPr="008049B6">
              <w:rPr>
                <w:rFonts w:eastAsia="Times New Roman"/>
                <w:color w:val="auto"/>
                <w:sz w:val="18"/>
                <w:szCs w:val="18"/>
              </w:rPr>
              <w:t xml:space="preserve"> 107.317 </w:t>
            </w:r>
          </w:p>
        </w:tc>
      </w:tr>
      <w:tr w:rsidR="00D22ED2" w:rsidRPr="008049B6" w14:paraId="089E95AD" w14:textId="77777777" w:rsidTr="00D22ED2">
        <w:trPr>
          <w:trHeight w:val="315"/>
        </w:trPr>
        <w:tc>
          <w:tcPr>
            <w:tcW w:w="196" w:type="dxa"/>
            <w:tcBorders>
              <w:top w:val="nil"/>
              <w:left w:val="single" w:sz="8" w:space="0" w:color="auto"/>
              <w:bottom w:val="nil"/>
              <w:right w:val="nil"/>
            </w:tcBorders>
            <w:shd w:val="clear" w:color="auto" w:fill="auto"/>
            <w:noWrap/>
            <w:vAlign w:val="bottom"/>
            <w:hideMark/>
          </w:tcPr>
          <w:p w14:paraId="2AB2FBEC" w14:textId="77777777" w:rsidR="00D22ED2" w:rsidRPr="008049B6" w:rsidRDefault="00D22ED2" w:rsidP="00D22ED2">
            <w:pPr>
              <w:rPr>
                <w:rFonts w:eastAsia="Times New Roman"/>
                <w:color w:val="auto"/>
                <w:sz w:val="18"/>
                <w:szCs w:val="18"/>
              </w:rPr>
            </w:pPr>
            <w:r w:rsidRPr="008049B6">
              <w:rPr>
                <w:rFonts w:eastAsia="Times New Roman"/>
                <w:color w:val="auto"/>
                <w:sz w:val="18"/>
                <w:szCs w:val="18"/>
              </w:rPr>
              <w:t> </w:t>
            </w:r>
          </w:p>
        </w:tc>
        <w:tc>
          <w:tcPr>
            <w:tcW w:w="2709" w:type="dxa"/>
            <w:tcBorders>
              <w:top w:val="nil"/>
              <w:left w:val="nil"/>
              <w:bottom w:val="nil"/>
              <w:right w:val="nil"/>
            </w:tcBorders>
            <w:shd w:val="clear" w:color="auto" w:fill="auto"/>
            <w:noWrap/>
            <w:vAlign w:val="bottom"/>
            <w:hideMark/>
          </w:tcPr>
          <w:p w14:paraId="2F77600D" w14:textId="77777777" w:rsidR="00D22ED2" w:rsidRPr="008049B6" w:rsidRDefault="00D22ED2" w:rsidP="00D22ED2">
            <w:pPr>
              <w:rPr>
                <w:rFonts w:eastAsia="Times New Roman"/>
                <w:color w:val="auto"/>
                <w:sz w:val="18"/>
                <w:szCs w:val="18"/>
              </w:rPr>
            </w:pPr>
          </w:p>
        </w:tc>
        <w:tc>
          <w:tcPr>
            <w:tcW w:w="1608" w:type="dxa"/>
            <w:tcBorders>
              <w:top w:val="single" w:sz="4" w:space="0" w:color="000000"/>
              <w:left w:val="nil"/>
              <w:bottom w:val="nil"/>
              <w:right w:val="nil"/>
            </w:tcBorders>
            <w:shd w:val="clear" w:color="auto" w:fill="auto"/>
            <w:noWrap/>
            <w:vAlign w:val="bottom"/>
            <w:hideMark/>
          </w:tcPr>
          <w:p w14:paraId="11ACA453" w14:textId="77777777" w:rsidR="00D22ED2" w:rsidRPr="008049B6" w:rsidRDefault="00D22ED2" w:rsidP="00D22ED2">
            <w:pPr>
              <w:jc w:val="right"/>
              <w:rPr>
                <w:rFonts w:eastAsia="Times New Roman"/>
                <w:color w:val="auto"/>
                <w:sz w:val="18"/>
                <w:szCs w:val="18"/>
              </w:rPr>
            </w:pPr>
            <w:r w:rsidRPr="008049B6">
              <w:rPr>
                <w:rFonts w:eastAsia="Times New Roman"/>
                <w:color w:val="auto"/>
                <w:sz w:val="18"/>
                <w:szCs w:val="18"/>
              </w:rPr>
              <w:t xml:space="preserve"> 259.210 </w:t>
            </w:r>
          </w:p>
        </w:tc>
        <w:tc>
          <w:tcPr>
            <w:tcW w:w="1528" w:type="dxa"/>
            <w:tcBorders>
              <w:top w:val="single" w:sz="4" w:space="0" w:color="000000"/>
              <w:left w:val="nil"/>
              <w:bottom w:val="nil"/>
              <w:right w:val="nil"/>
            </w:tcBorders>
            <w:shd w:val="clear" w:color="auto" w:fill="auto"/>
            <w:noWrap/>
            <w:vAlign w:val="bottom"/>
            <w:hideMark/>
          </w:tcPr>
          <w:p w14:paraId="2728B036" w14:textId="77777777" w:rsidR="00D22ED2" w:rsidRPr="008049B6" w:rsidRDefault="00D22ED2" w:rsidP="00D22ED2">
            <w:pPr>
              <w:jc w:val="right"/>
              <w:rPr>
                <w:rFonts w:eastAsia="Times New Roman"/>
                <w:color w:val="auto"/>
                <w:sz w:val="18"/>
                <w:szCs w:val="18"/>
              </w:rPr>
            </w:pPr>
            <w:r w:rsidRPr="008049B6">
              <w:rPr>
                <w:rFonts w:eastAsia="Times New Roman"/>
                <w:color w:val="auto"/>
                <w:sz w:val="18"/>
                <w:szCs w:val="18"/>
              </w:rPr>
              <w:t xml:space="preserve"> 258.466 </w:t>
            </w:r>
          </w:p>
        </w:tc>
        <w:tc>
          <w:tcPr>
            <w:tcW w:w="1488" w:type="dxa"/>
            <w:tcBorders>
              <w:top w:val="single" w:sz="4" w:space="0" w:color="000000"/>
              <w:left w:val="nil"/>
              <w:bottom w:val="nil"/>
              <w:right w:val="nil"/>
            </w:tcBorders>
            <w:shd w:val="clear" w:color="auto" w:fill="auto"/>
            <w:noWrap/>
            <w:vAlign w:val="bottom"/>
            <w:hideMark/>
          </w:tcPr>
          <w:p w14:paraId="5EFCD9F6" w14:textId="77777777" w:rsidR="00D22ED2" w:rsidRPr="008049B6" w:rsidRDefault="00D22ED2" w:rsidP="00D22ED2">
            <w:pPr>
              <w:jc w:val="right"/>
              <w:rPr>
                <w:rFonts w:eastAsia="Times New Roman"/>
                <w:color w:val="auto"/>
                <w:sz w:val="18"/>
                <w:szCs w:val="18"/>
              </w:rPr>
            </w:pPr>
            <w:r w:rsidRPr="008049B6">
              <w:rPr>
                <w:rFonts w:eastAsia="Times New Roman"/>
                <w:color w:val="auto"/>
                <w:sz w:val="18"/>
                <w:szCs w:val="18"/>
              </w:rPr>
              <w:t xml:space="preserve"> 258.144 </w:t>
            </w:r>
          </w:p>
        </w:tc>
        <w:tc>
          <w:tcPr>
            <w:tcW w:w="1568" w:type="dxa"/>
            <w:tcBorders>
              <w:top w:val="single" w:sz="4" w:space="0" w:color="000000"/>
              <w:left w:val="nil"/>
              <w:bottom w:val="nil"/>
              <w:right w:val="single" w:sz="8" w:space="0" w:color="auto"/>
            </w:tcBorders>
            <w:shd w:val="clear" w:color="auto" w:fill="auto"/>
            <w:noWrap/>
            <w:vAlign w:val="bottom"/>
            <w:hideMark/>
          </w:tcPr>
          <w:p w14:paraId="2542A41C" w14:textId="77777777" w:rsidR="00D22ED2" w:rsidRPr="008049B6" w:rsidRDefault="00D22ED2" w:rsidP="00D22ED2">
            <w:pPr>
              <w:jc w:val="right"/>
              <w:rPr>
                <w:rFonts w:eastAsia="Times New Roman"/>
                <w:color w:val="auto"/>
                <w:sz w:val="18"/>
                <w:szCs w:val="18"/>
              </w:rPr>
            </w:pPr>
            <w:r w:rsidRPr="008049B6">
              <w:rPr>
                <w:rFonts w:eastAsia="Times New Roman"/>
                <w:color w:val="auto"/>
                <w:sz w:val="18"/>
                <w:szCs w:val="18"/>
              </w:rPr>
              <w:t xml:space="preserve"> 260.407 </w:t>
            </w:r>
          </w:p>
        </w:tc>
      </w:tr>
      <w:tr w:rsidR="00D22ED2" w:rsidRPr="008049B6" w14:paraId="08610344" w14:textId="77777777" w:rsidTr="00D22ED2">
        <w:trPr>
          <w:trHeight w:val="315"/>
        </w:trPr>
        <w:tc>
          <w:tcPr>
            <w:tcW w:w="196" w:type="dxa"/>
            <w:tcBorders>
              <w:top w:val="nil"/>
              <w:left w:val="single" w:sz="8" w:space="0" w:color="auto"/>
              <w:bottom w:val="nil"/>
              <w:right w:val="nil"/>
            </w:tcBorders>
            <w:shd w:val="clear" w:color="auto" w:fill="auto"/>
            <w:noWrap/>
            <w:vAlign w:val="bottom"/>
            <w:hideMark/>
          </w:tcPr>
          <w:p w14:paraId="46E0B69C" w14:textId="77777777" w:rsidR="00D22ED2" w:rsidRPr="008049B6" w:rsidRDefault="00D22ED2" w:rsidP="00D22ED2">
            <w:pPr>
              <w:rPr>
                <w:rFonts w:eastAsia="Times New Roman"/>
                <w:color w:val="auto"/>
                <w:sz w:val="18"/>
                <w:szCs w:val="18"/>
              </w:rPr>
            </w:pPr>
            <w:r w:rsidRPr="008049B6">
              <w:rPr>
                <w:rFonts w:eastAsia="Times New Roman"/>
                <w:color w:val="auto"/>
                <w:sz w:val="18"/>
                <w:szCs w:val="18"/>
              </w:rPr>
              <w:t> </w:t>
            </w:r>
          </w:p>
        </w:tc>
        <w:tc>
          <w:tcPr>
            <w:tcW w:w="2709" w:type="dxa"/>
            <w:tcBorders>
              <w:top w:val="nil"/>
              <w:left w:val="nil"/>
              <w:bottom w:val="nil"/>
              <w:right w:val="nil"/>
            </w:tcBorders>
            <w:shd w:val="clear" w:color="auto" w:fill="auto"/>
            <w:noWrap/>
            <w:vAlign w:val="bottom"/>
            <w:hideMark/>
          </w:tcPr>
          <w:p w14:paraId="35CA5152" w14:textId="77777777" w:rsidR="00D22ED2" w:rsidRPr="008049B6" w:rsidRDefault="00D22ED2" w:rsidP="00D22ED2">
            <w:pPr>
              <w:rPr>
                <w:rFonts w:eastAsia="Times New Roman"/>
                <w:color w:val="auto"/>
                <w:sz w:val="18"/>
                <w:szCs w:val="18"/>
              </w:rPr>
            </w:pPr>
          </w:p>
        </w:tc>
        <w:tc>
          <w:tcPr>
            <w:tcW w:w="1608" w:type="dxa"/>
            <w:tcBorders>
              <w:top w:val="nil"/>
              <w:left w:val="nil"/>
              <w:bottom w:val="nil"/>
              <w:right w:val="nil"/>
            </w:tcBorders>
            <w:shd w:val="clear" w:color="auto" w:fill="auto"/>
            <w:noWrap/>
            <w:vAlign w:val="bottom"/>
            <w:hideMark/>
          </w:tcPr>
          <w:p w14:paraId="2D9E77AE" w14:textId="77777777" w:rsidR="00D22ED2" w:rsidRPr="008049B6" w:rsidRDefault="00D22ED2" w:rsidP="00D22ED2">
            <w:pPr>
              <w:rPr>
                <w:rFonts w:eastAsia="Times New Roman"/>
                <w:color w:val="auto"/>
                <w:sz w:val="18"/>
                <w:szCs w:val="18"/>
              </w:rPr>
            </w:pPr>
          </w:p>
        </w:tc>
        <w:tc>
          <w:tcPr>
            <w:tcW w:w="1528" w:type="dxa"/>
            <w:tcBorders>
              <w:top w:val="nil"/>
              <w:left w:val="nil"/>
              <w:bottom w:val="nil"/>
              <w:right w:val="nil"/>
            </w:tcBorders>
            <w:shd w:val="clear" w:color="auto" w:fill="auto"/>
            <w:noWrap/>
            <w:vAlign w:val="bottom"/>
            <w:hideMark/>
          </w:tcPr>
          <w:p w14:paraId="33620D3A" w14:textId="77777777" w:rsidR="00D22ED2" w:rsidRPr="008049B6" w:rsidRDefault="00D22ED2" w:rsidP="00D22ED2">
            <w:pPr>
              <w:rPr>
                <w:rFonts w:eastAsia="Times New Roman"/>
                <w:color w:val="auto"/>
                <w:sz w:val="18"/>
                <w:szCs w:val="18"/>
              </w:rPr>
            </w:pPr>
          </w:p>
        </w:tc>
        <w:tc>
          <w:tcPr>
            <w:tcW w:w="1488" w:type="dxa"/>
            <w:tcBorders>
              <w:top w:val="nil"/>
              <w:left w:val="nil"/>
              <w:bottom w:val="nil"/>
              <w:right w:val="nil"/>
            </w:tcBorders>
            <w:shd w:val="clear" w:color="auto" w:fill="auto"/>
            <w:noWrap/>
            <w:vAlign w:val="bottom"/>
            <w:hideMark/>
          </w:tcPr>
          <w:p w14:paraId="53A23AB1" w14:textId="77777777" w:rsidR="00D22ED2" w:rsidRPr="008049B6" w:rsidRDefault="00D22ED2" w:rsidP="00D22ED2">
            <w:pPr>
              <w:rPr>
                <w:rFonts w:eastAsia="Times New Roman"/>
                <w:color w:val="auto"/>
                <w:sz w:val="18"/>
                <w:szCs w:val="18"/>
              </w:rPr>
            </w:pPr>
          </w:p>
        </w:tc>
        <w:tc>
          <w:tcPr>
            <w:tcW w:w="1568" w:type="dxa"/>
            <w:tcBorders>
              <w:top w:val="nil"/>
              <w:left w:val="nil"/>
              <w:bottom w:val="nil"/>
              <w:right w:val="single" w:sz="8" w:space="0" w:color="auto"/>
            </w:tcBorders>
            <w:shd w:val="clear" w:color="auto" w:fill="auto"/>
            <w:noWrap/>
            <w:vAlign w:val="bottom"/>
            <w:hideMark/>
          </w:tcPr>
          <w:p w14:paraId="11B2833A" w14:textId="77777777" w:rsidR="00D22ED2" w:rsidRPr="008049B6" w:rsidRDefault="00D22ED2" w:rsidP="00D22ED2">
            <w:pPr>
              <w:rPr>
                <w:rFonts w:eastAsia="Times New Roman"/>
                <w:color w:val="auto"/>
                <w:sz w:val="18"/>
                <w:szCs w:val="18"/>
              </w:rPr>
            </w:pPr>
            <w:r w:rsidRPr="008049B6">
              <w:rPr>
                <w:rFonts w:eastAsia="Times New Roman"/>
                <w:color w:val="auto"/>
                <w:sz w:val="18"/>
                <w:szCs w:val="18"/>
              </w:rPr>
              <w:t> </w:t>
            </w:r>
          </w:p>
        </w:tc>
      </w:tr>
      <w:tr w:rsidR="00D22ED2" w:rsidRPr="008049B6" w14:paraId="0EC868A5" w14:textId="77777777" w:rsidTr="00D22ED2">
        <w:trPr>
          <w:trHeight w:val="315"/>
        </w:trPr>
        <w:tc>
          <w:tcPr>
            <w:tcW w:w="2905" w:type="dxa"/>
            <w:gridSpan w:val="2"/>
            <w:tcBorders>
              <w:top w:val="single" w:sz="4" w:space="0" w:color="000000"/>
              <w:left w:val="single" w:sz="8" w:space="0" w:color="auto"/>
              <w:bottom w:val="single" w:sz="8" w:space="0" w:color="auto"/>
              <w:right w:val="nil"/>
            </w:tcBorders>
            <w:shd w:val="clear" w:color="auto" w:fill="auto"/>
            <w:noWrap/>
            <w:vAlign w:val="bottom"/>
            <w:hideMark/>
          </w:tcPr>
          <w:p w14:paraId="0CC70E37" w14:textId="77777777" w:rsidR="00D22ED2" w:rsidRPr="008049B6" w:rsidRDefault="00D22ED2" w:rsidP="00D22ED2">
            <w:pPr>
              <w:rPr>
                <w:rFonts w:eastAsia="Times New Roman"/>
                <w:b/>
                <w:bCs/>
                <w:color w:val="auto"/>
                <w:sz w:val="18"/>
                <w:szCs w:val="18"/>
              </w:rPr>
            </w:pPr>
            <w:r w:rsidRPr="008049B6">
              <w:rPr>
                <w:rFonts w:eastAsia="Times New Roman"/>
                <w:b/>
                <w:bCs/>
                <w:color w:val="auto"/>
                <w:sz w:val="18"/>
                <w:szCs w:val="18"/>
              </w:rPr>
              <w:t>resultaat</w:t>
            </w:r>
          </w:p>
        </w:tc>
        <w:tc>
          <w:tcPr>
            <w:tcW w:w="1608" w:type="dxa"/>
            <w:tcBorders>
              <w:top w:val="single" w:sz="4" w:space="0" w:color="000000"/>
              <w:left w:val="nil"/>
              <w:bottom w:val="single" w:sz="8" w:space="0" w:color="auto"/>
              <w:right w:val="nil"/>
            </w:tcBorders>
            <w:shd w:val="clear" w:color="auto" w:fill="auto"/>
            <w:noWrap/>
            <w:vAlign w:val="bottom"/>
            <w:hideMark/>
          </w:tcPr>
          <w:p w14:paraId="4B790489" w14:textId="77777777" w:rsidR="00D22ED2" w:rsidRPr="008049B6" w:rsidRDefault="00D22ED2" w:rsidP="00D22ED2">
            <w:pPr>
              <w:jc w:val="right"/>
              <w:rPr>
                <w:rFonts w:eastAsia="Times New Roman"/>
                <w:b/>
                <w:bCs/>
                <w:color w:val="auto"/>
                <w:sz w:val="18"/>
                <w:szCs w:val="18"/>
              </w:rPr>
            </w:pPr>
            <w:r w:rsidRPr="008049B6">
              <w:rPr>
                <w:rFonts w:eastAsia="Times New Roman"/>
                <w:b/>
                <w:bCs/>
                <w:color w:val="auto"/>
                <w:sz w:val="18"/>
                <w:szCs w:val="18"/>
              </w:rPr>
              <w:t xml:space="preserve"> -339.460 </w:t>
            </w:r>
          </w:p>
        </w:tc>
        <w:tc>
          <w:tcPr>
            <w:tcW w:w="1528" w:type="dxa"/>
            <w:tcBorders>
              <w:top w:val="single" w:sz="4" w:space="0" w:color="000000"/>
              <w:left w:val="nil"/>
              <w:bottom w:val="single" w:sz="8" w:space="0" w:color="auto"/>
              <w:right w:val="nil"/>
            </w:tcBorders>
            <w:shd w:val="clear" w:color="auto" w:fill="auto"/>
            <w:noWrap/>
            <w:vAlign w:val="bottom"/>
            <w:hideMark/>
          </w:tcPr>
          <w:p w14:paraId="7CAFCA37" w14:textId="77777777" w:rsidR="00D22ED2" w:rsidRPr="008049B6" w:rsidRDefault="00D22ED2" w:rsidP="00D22ED2">
            <w:pPr>
              <w:jc w:val="right"/>
              <w:rPr>
                <w:rFonts w:eastAsia="Times New Roman"/>
                <w:b/>
                <w:bCs/>
                <w:color w:val="auto"/>
                <w:sz w:val="18"/>
                <w:szCs w:val="18"/>
              </w:rPr>
            </w:pPr>
            <w:r w:rsidRPr="008049B6">
              <w:rPr>
                <w:rFonts w:eastAsia="Times New Roman"/>
                <w:b/>
                <w:bCs/>
                <w:color w:val="auto"/>
                <w:sz w:val="18"/>
                <w:szCs w:val="18"/>
              </w:rPr>
              <w:t xml:space="preserve"> -339.865 </w:t>
            </w:r>
          </w:p>
        </w:tc>
        <w:tc>
          <w:tcPr>
            <w:tcW w:w="1488" w:type="dxa"/>
            <w:tcBorders>
              <w:top w:val="single" w:sz="4" w:space="0" w:color="000000"/>
              <w:left w:val="nil"/>
              <w:bottom w:val="single" w:sz="8" w:space="0" w:color="auto"/>
              <w:right w:val="nil"/>
            </w:tcBorders>
            <w:shd w:val="clear" w:color="auto" w:fill="auto"/>
            <w:noWrap/>
            <w:vAlign w:val="bottom"/>
            <w:hideMark/>
          </w:tcPr>
          <w:p w14:paraId="7EEDA6FF" w14:textId="77777777" w:rsidR="00D22ED2" w:rsidRPr="008049B6" w:rsidRDefault="00D22ED2" w:rsidP="00D22ED2">
            <w:pPr>
              <w:jc w:val="right"/>
              <w:rPr>
                <w:rFonts w:eastAsia="Times New Roman"/>
                <w:b/>
                <w:bCs/>
                <w:color w:val="auto"/>
                <w:sz w:val="18"/>
                <w:szCs w:val="18"/>
              </w:rPr>
            </w:pPr>
            <w:r w:rsidRPr="008049B6">
              <w:rPr>
                <w:rFonts w:eastAsia="Times New Roman"/>
                <w:b/>
                <w:bCs/>
                <w:color w:val="auto"/>
                <w:sz w:val="18"/>
                <w:szCs w:val="18"/>
              </w:rPr>
              <w:t xml:space="preserve"> -340.713 </w:t>
            </w:r>
          </w:p>
        </w:tc>
        <w:tc>
          <w:tcPr>
            <w:tcW w:w="1568" w:type="dxa"/>
            <w:tcBorders>
              <w:top w:val="single" w:sz="4" w:space="0" w:color="000000"/>
              <w:left w:val="nil"/>
              <w:bottom w:val="single" w:sz="8" w:space="0" w:color="auto"/>
              <w:right w:val="single" w:sz="8" w:space="0" w:color="auto"/>
            </w:tcBorders>
            <w:shd w:val="clear" w:color="auto" w:fill="auto"/>
            <w:noWrap/>
            <w:vAlign w:val="bottom"/>
            <w:hideMark/>
          </w:tcPr>
          <w:p w14:paraId="7E2C9120" w14:textId="77777777" w:rsidR="00D22ED2" w:rsidRPr="008049B6" w:rsidRDefault="00D22ED2" w:rsidP="00D22ED2">
            <w:pPr>
              <w:jc w:val="right"/>
              <w:rPr>
                <w:rFonts w:eastAsia="Times New Roman"/>
                <w:b/>
                <w:bCs/>
                <w:color w:val="auto"/>
                <w:sz w:val="18"/>
                <w:szCs w:val="18"/>
              </w:rPr>
            </w:pPr>
            <w:r w:rsidRPr="008049B6">
              <w:rPr>
                <w:rFonts w:eastAsia="Times New Roman"/>
                <w:b/>
                <w:bCs/>
                <w:color w:val="auto"/>
                <w:sz w:val="18"/>
                <w:szCs w:val="18"/>
              </w:rPr>
              <w:t xml:space="preserve"> -344.166 </w:t>
            </w:r>
          </w:p>
        </w:tc>
      </w:tr>
    </w:tbl>
    <w:p w14:paraId="72FC2E95" w14:textId="7288C920" w:rsidR="008049B6" w:rsidRPr="00021CB9" w:rsidRDefault="00021CB9" w:rsidP="00D22ED2">
      <w:pPr>
        <w:pStyle w:val="Kop2"/>
        <w:ind w:firstLine="0"/>
        <w:contextualSpacing/>
        <w:rPr>
          <w:rFonts w:ascii="Arial" w:hAnsi="Arial" w:cs="Arial"/>
          <w:sz w:val="24"/>
          <w:szCs w:val="24"/>
        </w:rPr>
      </w:pPr>
      <w:r w:rsidRPr="00021CB9">
        <w:rPr>
          <w:rFonts w:ascii="Arial" w:hAnsi="Arial" w:cs="Arial"/>
          <w:sz w:val="24"/>
          <w:szCs w:val="24"/>
        </w:rPr>
        <w:t xml:space="preserve">3.3 </w:t>
      </w:r>
      <w:proofErr w:type="spellStart"/>
      <w:r w:rsidR="008D7010" w:rsidRPr="00021CB9">
        <w:rPr>
          <w:rFonts w:ascii="Arial" w:hAnsi="Arial" w:cs="Arial"/>
          <w:sz w:val="24"/>
          <w:szCs w:val="24"/>
        </w:rPr>
        <w:t>ECI_p</w:t>
      </w:r>
      <w:r w:rsidR="00C65C61" w:rsidRPr="00021CB9">
        <w:rPr>
          <w:rFonts w:ascii="Arial" w:hAnsi="Arial" w:cs="Arial"/>
          <w:sz w:val="24"/>
          <w:szCs w:val="24"/>
        </w:rPr>
        <w:t>op</w:t>
      </w:r>
      <w:proofErr w:type="spellEnd"/>
    </w:p>
    <w:p w14:paraId="7250887F" w14:textId="77777777" w:rsidR="008049B6" w:rsidRDefault="008049B6" w:rsidP="008049B6">
      <w:pPr>
        <w:pStyle w:val="Kop2"/>
        <w:ind w:firstLine="0"/>
        <w:contextualSpacing/>
        <w:rPr>
          <w:rFonts w:ascii="Arial" w:hAnsi="Arial" w:cs="Arial"/>
          <w:b w:val="0"/>
          <w:sz w:val="20"/>
          <w:szCs w:val="20"/>
        </w:rPr>
      </w:pPr>
    </w:p>
    <w:p w14:paraId="16916255" w14:textId="77777777" w:rsidR="008049B6" w:rsidRDefault="008049B6" w:rsidP="008049B6">
      <w:pPr>
        <w:pStyle w:val="Kop2"/>
        <w:ind w:firstLine="0"/>
        <w:contextualSpacing/>
        <w:rPr>
          <w:rFonts w:ascii="Arial" w:hAnsi="Arial" w:cs="Arial"/>
          <w:b w:val="0"/>
          <w:sz w:val="20"/>
          <w:szCs w:val="20"/>
        </w:rPr>
      </w:pPr>
    </w:p>
    <w:p w14:paraId="3A0EEB65" w14:textId="68F26FC3" w:rsidR="00140CFD" w:rsidRPr="008049B6" w:rsidRDefault="00140CFD" w:rsidP="008049B6">
      <w:pPr>
        <w:pStyle w:val="Kop2"/>
        <w:ind w:firstLine="0"/>
        <w:contextualSpacing/>
        <w:rPr>
          <w:rFonts w:ascii="Arial" w:hAnsi="Arial" w:cs="Arial"/>
          <w:b w:val="0"/>
          <w:sz w:val="20"/>
          <w:szCs w:val="20"/>
        </w:rPr>
      </w:pPr>
      <w:r w:rsidRPr="008049B6">
        <w:rPr>
          <w:rFonts w:ascii="Arial" w:hAnsi="Arial" w:cs="Arial"/>
          <w:b w:val="0"/>
          <w:sz w:val="20"/>
          <w:szCs w:val="20"/>
        </w:rPr>
        <w:lastRenderedPageBreak/>
        <w:t>Naast theater is er ook bij de popprogrammering werk aan de winkel. Het korte termijn beleid om positie te kiezen tu</w:t>
      </w:r>
      <w:r w:rsidR="00337608">
        <w:rPr>
          <w:rFonts w:ascii="Arial" w:hAnsi="Arial" w:cs="Arial"/>
          <w:b w:val="0"/>
          <w:sz w:val="20"/>
          <w:szCs w:val="20"/>
        </w:rPr>
        <w:t xml:space="preserve">ssen Noord – en Zuid Limburg </w:t>
      </w:r>
      <w:r w:rsidRPr="008049B6">
        <w:rPr>
          <w:rFonts w:ascii="Arial" w:hAnsi="Arial" w:cs="Arial"/>
          <w:b w:val="0"/>
          <w:sz w:val="20"/>
          <w:szCs w:val="20"/>
        </w:rPr>
        <w:t xml:space="preserve">en met een stevige investering in programma marktaandeel te kopen, is met het uitblijven van dat programma mislukt. De kaarten in het provinciale podiumlandschap zijn geschud. </w:t>
      </w:r>
      <w:proofErr w:type="spellStart"/>
      <w:r w:rsidRPr="008049B6">
        <w:rPr>
          <w:rFonts w:ascii="Arial" w:hAnsi="Arial" w:cs="Arial"/>
          <w:b w:val="0"/>
          <w:sz w:val="20"/>
          <w:szCs w:val="20"/>
        </w:rPr>
        <w:t>Boekers</w:t>
      </w:r>
      <w:proofErr w:type="spellEnd"/>
      <w:r w:rsidRPr="008049B6">
        <w:rPr>
          <w:rFonts w:ascii="Arial" w:hAnsi="Arial" w:cs="Arial"/>
          <w:b w:val="0"/>
          <w:sz w:val="20"/>
          <w:szCs w:val="20"/>
        </w:rPr>
        <w:t xml:space="preserve"> hebben hun vaste podia en wijken daar slechts bij hoge uitzondering vanaf. De ECI heeft jarenlang niet geïnvesteerd in programmering en dus ook niet in contacten met </w:t>
      </w:r>
      <w:proofErr w:type="spellStart"/>
      <w:r w:rsidRPr="008049B6">
        <w:rPr>
          <w:rFonts w:ascii="Arial" w:hAnsi="Arial" w:cs="Arial"/>
          <w:b w:val="0"/>
          <w:sz w:val="20"/>
          <w:szCs w:val="20"/>
        </w:rPr>
        <w:t>boekers</w:t>
      </w:r>
      <w:proofErr w:type="spellEnd"/>
      <w:r w:rsidRPr="008049B6">
        <w:rPr>
          <w:rFonts w:ascii="Arial" w:hAnsi="Arial" w:cs="Arial"/>
          <w:b w:val="0"/>
          <w:sz w:val="20"/>
          <w:szCs w:val="20"/>
        </w:rPr>
        <w:t xml:space="preserve">, het resultaat; het al schaarse aanbod waar we het mee moeten doen spreekt lokaal niet erg aan en kost zodoende fors meer dan het oplevert. </w:t>
      </w:r>
    </w:p>
    <w:tbl>
      <w:tblPr>
        <w:tblStyle w:val="ab"/>
        <w:tblpPr w:leftFromText="141" w:rightFromText="141" w:vertAnchor="text" w:horzAnchor="page" w:tblpX="1464" w:tblpY="2971"/>
        <w:tblW w:w="8124"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3446"/>
        <w:gridCol w:w="1276"/>
        <w:gridCol w:w="1134"/>
        <w:gridCol w:w="1134"/>
        <w:gridCol w:w="1134"/>
      </w:tblGrid>
      <w:tr w:rsidR="003030F4" w:rsidRPr="00BF261E" w14:paraId="3BC192FE" w14:textId="77777777" w:rsidTr="003030F4">
        <w:trPr>
          <w:trHeight w:val="160"/>
        </w:trPr>
        <w:tc>
          <w:tcPr>
            <w:tcW w:w="3446" w:type="dxa"/>
            <w:shd w:val="clear" w:color="auto" w:fill="auto"/>
            <w:tcMar>
              <w:top w:w="30" w:type="dxa"/>
              <w:left w:w="45" w:type="dxa"/>
              <w:bottom w:w="30" w:type="dxa"/>
              <w:right w:w="45" w:type="dxa"/>
            </w:tcMar>
            <w:vAlign w:val="bottom"/>
          </w:tcPr>
          <w:p w14:paraId="0BB89B49" w14:textId="77777777" w:rsidR="003030F4" w:rsidRPr="00BF261E" w:rsidRDefault="003030F4" w:rsidP="003030F4">
            <w:pPr>
              <w:rPr>
                <w:sz w:val="20"/>
                <w:szCs w:val="20"/>
              </w:rPr>
            </w:pPr>
            <w:r w:rsidRPr="00BF261E">
              <w:rPr>
                <w:b/>
                <w:sz w:val="20"/>
                <w:szCs w:val="20"/>
              </w:rPr>
              <w:t xml:space="preserve">Pop </w:t>
            </w:r>
          </w:p>
        </w:tc>
        <w:tc>
          <w:tcPr>
            <w:tcW w:w="1276" w:type="dxa"/>
            <w:shd w:val="clear" w:color="auto" w:fill="auto"/>
            <w:tcMar>
              <w:top w:w="30" w:type="dxa"/>
              <w:left w:w="45" w:type="dxa"/>
              <w:bottom w:w="30" w:type="dxa"/>
              <w:right w:w="45" w:type="dxa"/>
            </w:tcMar>
            <w:vAlign w:val="bottom"/>
          </w:tcPr>
          <w:p w14:paraId="4429F0F9" w14:textId="77777777" w:rsidR="003030F4" w:rsidRPr="00BF261E" w:rsidRDefault="003030F4" w:rsidP="003030F4">
            <w:pPr>
              <w:jc w:val="right"/>
              <w:rPr>
                <w:sz w:val="20"/>
                <w:szCs w:val="20"/>
              </w:rPr>
            </w:pPr>
            <w:r w:rsidRPr="00BF261E">
              <w:rPr>
                <w:b/>
                <w:sz w:val="20"/>
                <w:szCs w:val="20"/>
              </w:rPr>
              <w:t>2016</w:t>
            </w:r>
          </w:p>
        </w:tc>
        <w:tc>
          <w:tcPr>
            <w:tcW w:w="1134" w:type="dxa"/>
            <w:shd w:val="clear" w:color="auto" w:fill="auto"/>
            <w:tcMar>
              <w:top w:w="30" w:type="dxa"/>
              <w:left w:w="45" w:type="dxa"/>
              <w:bottom w:w="30" w:type="dxa"/>
              <w:right w:w="45" w:type="dxa"/>
            </w:tcMar>
            <w:vAlign w:val="bottom"/>
          </w:tcPr>
          <w:p w14:paraId="180E55CE" w14:textId="77777777" w:rsidR="003030F4" w:rsidRPr="00BF261E" w:rsidRDefault="003030F4" w:rsidP="003030F4">
            <w:pPr>
              <w:jc w:val="right"/>
              <w:rPr>
                <w:sz w:val="20"/>
                <w:szCs w:val="20"/>
              </w:rPr>
            </w:pPr>
            <w:r w:rsidRPr="00BF261E">
              <w:rPr>
                <w:b/>
                <w:sz w:val="20"/>
                <w:szCs w:val="20"/>
              </w:rPr>
              <w:t>2017</w:t>
            </w:r>
          </w:p>
        </w:tc>
        <w:tc>
          <w:tcPr>
            <w:tcW w:w="1134" w:type="dxa"/>
            <w:shd w:val="clear" w:color="auto" w:fill="auto"/>
            <w:tcMar>
              <w:top w:w="30" w:type="dxa"/>
              <w:left w:w="45" w:type="dxa"/>
              <w:bottom w:w="30" w:type="dxa"/>
              <w:right w:w="45" w:type="dxa"/>
            </w:tcMar>
            <w:vAlign w:val="bottom"/>
          </w:tcPr>
          <w:p w14:paraId="78FE6F0A" w14:textId="77777777" w:rsidR="003030F4" w:rsidRPr="00BF261E" w:rsidRDefault="003030F4" w:rsidP="003030F4">
            <w:pPr>
              <w:jc w:val="right"/>
              <w:rPr>
                <w:sz w:val="20"/>
                <w:szCs w:val="20"/>
              </w:rPr>
            </w:pPr>
            <w:r w:rsidRPr="00BF261E">
              <w:rPr>
                <w:b/>
                <w:sz w:val="20"/>
                <w:szCs w:val="20"/>
              </w:rPr>
              <w:t>2018</w:t>
            </w:r>
          </w:p>
        </w:tc>
        <w:tc>
          <w:tcPr>
            <w:tcW w:w="1134" w:type="dxa"/>
            <w:shd w:val="clear" w:color="auto" w:fill="auto"/>
            <w:tcMar>
              <w:top w:w="30" w:type="dxa"/>
              <w:left w:w="45" w:type="dxa"/>
              <w:bottom w:w="30" w:type="dxa"/>
              <w:right w:w="45" w:type="dxa"/>
            </w:tcMar>
            <w:vAlign w:val="bottom"/>
          </w:tcPr>
          <w:p w14:paraId="53F6BD1B" w14:textId="77777777" w:rsidR="003030F4" w:rsidRPr="00BF261E" w:rsidRDefault="003030F4" w:rsidP="003030F4">
            <w:pPr>
              <w:jc w:val="right"/>
              <w:rPr>
                <w:sz w:val="20"/>
                <w:szCs w:val="20"/>
              </w:rPr>
            </w:pPr>
            <w:r w:rsidRPr="00BF261E">
              <w:rPr>
                <w:b/>
                <w:sz w:val="20"/>
                <w:szCs w:val="20"/>
              </w:rPr>
              <w:t>2019</w:t>
            </w:r>
          </w:p>
        </w:tc>
      </w:tr>
      <w:tr w:rsidR="003030F4" w:rsidRPr="00BF261E" w14:paraId="0C925F6C" w14:textId="77777777" w:rsidTr="003030F4">
        <w:trPr>
          <w:trHeight w:val="160"/>
        </w:trPr>
        <w:tc>
          <w:tcPr>
            <w:tcW w:w="3446" w:type="dxa"/>
            <w:shd w:val="clear" w:color="auto" w:fill="auto"/>
            <w:tcMar>
              <w:top w:w="30" w:type="dxa"/>
              <w:left w:w="45" w:type="dxa"/>
              <w:bottom w:w="30" w:type="dxa"/>
              <w:right w:w="45" w:type="dxa"/>
            </w:tcMar>
            <w:vAlign w:val="bottom"/>
          </w:tcPr>
          <w:p w14:paraId="0C31007B" w14:textId="77777777" w:rsidR="003030F4" w:rsidRPr="00BF261E" w:rsidRDefault="003030F4" w:rsidP="003030F4">
            <w:pPr>
              <w:rPr>
                <w:sz w:val="20"/>
                <w:szCs w:val="20"/>
              </w:rPr>
            </w:pPr>
            <w:r w:rsidRPr="00BF261E">
              <w:rPr>
                <w:sz w:val="20"/>
                <w:szCs w:val="20"/>
              </w:rPr>
              <w:t>Bezoekers</w:t>
            </w:r>
          </w:p>
        </w:tc>
        <w:tc>
          <w:tcPr>
            <w:tcW w:w="1276" w:type="dxa"/>
            <w:shd w:val="clear" w:color="auto" w:fill="auto"/>
            <w:tcMar>
              <w:top w:w="30" w:type="dxa"/>
              <w:left w:w="45" w:type="dxa"/>
              <w:bottom w:w="30" w:type="dxa"/>
              <w:right w:w="45" w:type="dxa"/>
            </w:tcMar>
            <w:vAlign w:val="bottom"/>
          </w:tcPr>
          <w:p w14:paraId="4EEC18DE" w14:textId="77777777" w:rsidR="003030F4" w:rsidRPr="00BF261E" w:rsidRDefault="003030F4" w:rsidP="003030F4">
            <w:pPr>
              <w:jc w:val="right"/>
              <w:rPr>
                <w:sz w:val="20"/>
                <w:szCs w:val="20"/>
              </w:rPr>
            </w:pPr>
            <w:r>
              <w:rPr>
                <w:sz w:val="20"/>
                <w:szCs w:val="20"/>
              </w:rPr>
              <w:t>10.000</w:t>
            </w:r>
          </w:p>
        </w:tc>
        <w:tc>
          <w:tcPr>
            <w:tcW w:w="1134" w:type="dxa"/>
            <w:shd w:val="clear" w:color="auto" w:fill="auto"/>
            <w:tcMar>
              <w:top w:w="30" w:type="dxa"/>
              <w:left w:w="45" w:type="dxa"/>
              <w:bottom w:w="30" w:type="dxa"/>
              <w:right w:w="45" w:type="dxa"/>
            </w:tcMar>
            <w:vAlign w:val="bottom"/>
          </w:tcPr>
          <w:p w14:paraId="5282E09A" w14:textId="77777777" w:rsidR="003030F4" w:rsidRPr="00BF261E" w:rsidRDefault="003030F4" w:rsidP="003030F4">
            <w:pPr>
              <w:jc w:val="right"/>
              <w:rPr>
                <w:sz w:val="20"/>
                <w:szCs w:val="20"/>
              </w:rPr>
            </w:pPr>
            <w:r>
              <w:rPr>
                <w:sz w:val="20"/>
                <w:szCs w:val="20"/>
              </w:rPr>
              <w:t>11.500</w:t>
            </w:r>
          </w:p>
        </w:tc>
        <w:tc>
          <w:tcPr>
            <w:tcW w:w="1134" w:type="dxa"/>
            <w:shd w:val="clear" w:color="auto" w:fill="auto"/>
            <w:tcMar>
              <w:top w:w="30" w:type="dxa"/>
              <w:left w:w="45" w:type="dxa"/>
              <w:bottom w:w="30" w:type="dxa"/>
              <w:right w:w="45" w:type="dxa"/>
            </w:tcMar>
            <w:vAlign w:val="bottom"/>
          </w:tcPr>
          <w:p w14:paraId="01EF59A1" w14:textId="77777777" w:rsidR="003030F4" w:rsidRPr="00BF261E" w:rsidRDefault="003030F4" w:rsidP="003030F4">
            <w:pPr>
              <w:jc w:val="right"/>
              <w:rPr>
                <w:sz w:val="20"/>
                <w:szCs w:val="20"/>
              </w:rPr>
            </w:pPr>
            <w:r>
              <w:rPr>
                <w:sz w:val="20"/>
                <w:szCs w:val="20"/>
              </w:rPr>
              <w:t>12.500</w:t>
            </w:r>
          </w:p>
        </w:tc>
        <w:tc>
          <w:tcPr>
            <w:tcW w:w="1134" w:type="dxa"/>
            <w:shd w:val="clear" w:color="auto" w:fill="auto"/>
            <w:tcMar>
              <w:top w:w="30" w:type="dxa"/>
              <w:left w:w="45" w:type="dxa"/>
              <w:bottom w:w="30" w:type="dxa"/>
              <w:right w:w="45" w:type="dxa"/>
            </w:tcMar>
            <w:vAlign w:val="bottom"/>
          </w:tcPr>
          <w:p w14:paraId="564E1542" w14:textId="77777777" w:rsidR="003030F4" w:rsidRPr="00BF261E" w:rsidRDefault="003030F4" w:rsidP="003030F4">
            <w:pPr>
              <w:jc w:val="right"/>
              <w:rPr>
                <w:sz w:val="20"/>
                <w:szCs w:val="20"/>
              </w:rPr>
            </w:pPr>
            <w:r>
              <w:rPr>
                <w:sz w:val="20"/>
                <w:szCs w:val="20"/>
              </w:rPr>
              <w:t>13.500</w:t>
            </w:r>
          </w:p>
        </w:tc>
      </w:tr>
      <w:tr w:rsidR="003030F4" w:rsidRPr="00BF261E" w14:paraId="4D05582B" w14:textId="77777777" w:rsidTr="003030F4">
        <w:trPr>
          <w:trHeight w:val="160"/>
        </w:trPr>
        <w:tc>
          <w:tcPr>
            <w:tcW w:w="3446" w:type="dxa"/>
            <w:shd w:val="clear" w:color="auto" w:fill="auto"/>
            <w:tcMar>
              <w:top w:w="30" w:type="dxa"/>
              <w:left w:w="45" w:type="dxa"/>
              <w:bottom w:w="30" w:type="dxa"/>
              <w:right w:w="45" w:type="dxa"/>
            </w:tcMar>
            <w:vAlign w:val="bottom"/>
          </w:tcPr>
          <w:p w14:paraId="66635F90" w14:textId="77777777" w:rsidR="003030F4" w:rsidRPr="00BF261E" w:rsidRDefault="003030F4" w:rsidP="003030F4">
            <w:pPr>
              <w:rPr>
                <w:sz w:val="20"/>
                <w:szCs w:val="20"/>
              </w:rPr>
            </w:pPr>
            <w:r w:rsidRPr="00BF261E">
              <w:rPr>
                <w:sz w:val="20"/>
                <w:szCs w:val="20"/>
              </w:rPr>
              <w:t>Voorstellingen</w:t>
            </w:r>
          </w:p>
        </w:tc>
        <w:tc>
          <w:tcPr>
            <w:tcW w:w="1276" w:type="dxa"/>
            <w:shd w:val="clear" w:color="auto" w:fill="auto"/>
            <w:tcMar>
              <w:top w:w="30" w:type="dxa"/>
              <w:left w:w="45" w:type="dxa"/>
              <w:bottom w:w="30" w:type="dxa"/>
              <w:right w:w="45" w:type="dxa"/>
            </w:tcMar>
            <w:vAlign w:val="bottom"/>
          </w:tcPr>
          <w:p w14:paraId="0D561366" w14:textId="77777777" w:rsidR="003030F4" w:rsidRPr="00BF261E" w:rsidRDefault="003030F4" w:rsidP="003030F4">
            <w:pPr>
              <w:jc w:val="right"/>
              <w:rPr>
                <w:sz w:val="20"/>
                <w:szCs w:val="20"/>
              </w:rPr>
            </w:pPr>
            <w:r>
              <w:rPr>
                <w:sz w:val="20"/>
                <w:szCs w:val="20"/>
              </w:rPr>
              <w:t>50</w:t>
            </w:r>
          </w:p>
        </w:tc>
        <w:tc>
          <w:tcPr>
            <w:tcW w:w="1134" w:type="dxa"/>
            <w:shd w:val="clear" w:color="auto" w:fill="auto"/>
            <w:tcMar>
              <w:top w:w="30" w:type="dxa"/>
              <w:left w:w="45" w:type="dxa"/>
              <w:bottom w:w="30" w:type="dxa"/>
              <w:right w:w="45" w:type="dxa"/>
            </w:tcMar>
            <w:vAlign w:val="bottom"/>
          </w:tcPr>
          <w:p w14:paraId="3A32DBBD" w14:textId="77777777" w:rsidR="003030F4" w:rsidRPr="00BF261E" w:rsidRDefault="003030F4" w:rsidP="003030F4">
            <w:pPr>
              <w:jc w:val="right"/>
              <w:rPr>
                <w:sz w:val="20"/>
                <w:szCs w:val="20"/>
              </w:rPr>
            </w:pPr>
            <w:r>
              <w:rPr>
                <w:sz w:val="20"/>
                <w:szCs w:val="20"/>
              </w:rPr>
              <w:t>55</w:t>
            </w:r>
          </w:p>
        </w:tc>
        <w:tc>
          <w:tcPr>
            <w:tcW w:w="1134" w:type="dxa"/>
            <w:shd w:val="clear" w:color="auto" w:fill="auto"/>
            <w:tcMar>
              <w:top w:w="30" w:type="dxa"/>
              <w:left w:w="45" w:type="dxa"/>
              <w:bottom w:w="30" w:type="dxa"/>
              <w:right w:w="45" w:type="dxa"/>
            </w:tcMar>
            <w:vAlign w:val="bottom"/>
          </w:tcPr>
          <w:p w14:paraId="4C24B787" w14:textId="77777777" w:rsidR="003030F4" w:rsidRPr="00BF261E" w:rsidRDefault="003030F4" w:rsidP="003030F4">
            <w:pPr>
              <w:jc w:val="right"/>
              <w:rPr>
                <w:sz w:val="20"/>
                <w:szCs w:val="20"/>
              </w:rPr>
            </w:pPr>
            <w:r>
              <w:rPr>
                <w:sz w:val="20"/>
                <w:szCs w:val="20"/>
              </w:rPr>
              <w:t>60</w:t>
            </w:r>
          </w:p>
        </w:tc>
        <w:tc>
          <w:tcPr>
            <w:tcW w:w="1134" w:type="dxa"/>
            <w:shd w:val="clear" w:color="auto" w:fill="auto"/>
            <w:tcMar>
              <w:top w:w="30" w:type="dxa"/>
              <w:left w:w="45" w:type="dxa"/>
              <w:bottom w:w="30" w:type="dxa"/>
              <w:right w:w="45" w:type="dxa"/>
            </w:tcMar>
            <w:vAlign w:val="bottom"/>
          </w:tcPr>
          <w:p w14:paraId="37A19607" w14:textId="77777777" w:rsidR="003030F4" w:rsidRPr="00BF261E" w:rsidRDefault="003030F4" w:rsidP="003030F4">
            <w:pPr>
              <w:jc w:val="right"/>
              <w:rPr>
                <w:sz w:val="20"/>
                <w:szCs w:val="20"/>
              </w:rPr>
            </w:pPr>
            <w:r>
              <w:rPr>
                <w:sz w:val="20"/>
                <w:szCs w:val="20"/>
              </w:rPr>
              <w:t>6</w:t>
            </w:r>
            <w:r w:rsidRPr="00BF261E">
              <w:rPr>
                <w:sz w:val="20"/>
                <w:szCs w:val="20"/>
              </w:rPr>
              <w:t>5</w:t>
            </w:r>
          </w:p>
        </w:tc>
      </w:tr>
    </w:tbl>
    <w:p w14:paraId="696957DB" w14:textId="77777777" w:rsidR="00140CFD" w:rsidRPr="008049B6" w:rsidRDefault="00140CFD" w:rsidP="008049B6">
      <w:pPr>
        <w:contextualSpacing/>
        <w:rPr>
          <w:color w:val="000000" w:themeColor="text1"/>
          <w:sz w:val="20"/>
          <w:szCs w:val="20"/>
        </w:rPr>
      </w:pPr>
    </w:p>
    <w:p w14:paraId="643AEB52" w14:textId="3357A3D3" w:rsidR="00140CFD" w:rsidRPr="00EB7A87" w:rsidRDefault="00B12125" w:rsidP="00140CFD">
      <w:pPr>
        <w:shd w:val="clear" w:color="auto" w:fill="FFFFFF"/>
        <w:rPr>
          <w:rFonts w:eastAsia="Times New Roman" w:cs="Times New Roman"/>
          <w:color w:val="000000" w:themeColor="text1"/>
          <w:sz w:val="20"/>
          <w:szCs w:val="20"/>
        </w:rPr>
      </w:pPr>
      <w:r>
        <w:rPr>
          <w:rFonts w:eastAsia="Times New Roman" w:cs="Times New Roman"/>
          <w:color w:val="000000" w:themeColor="text1"/>
          <w:sz w:val="20"/>
          <w:szCs w:val="20"/>
          <w:u w:val="single"/>
        </w:rPr>
        <w:t>wat doen we dan wel?</w:t>
      </w:r>
    </w:p>
    <w:p w14:paraId="35FAC37F" w14:textId="65655316" w:rsidR="00140CFD" w:rsidRPr="00EB7A87" w:rsidRDefault="00B12125" w:rsidP="00140CFD">
      <w:pPr>
        <w:shd w:val="clear" w:color="auto" w:fill="FFFFFF"/>
        <w:rPr>
          <w:rFonts w:eastAsia="Times New Roman" w:cs="Times New Roman"/>
          <w:color w:val="000000" w:themeColor="text1"/>
          <w:sz w:val="20"/>
          <w:szCs w:val="20"/>
        </w:rPr>
      </w:pPr>
      <w:r>
        <w:rPr>
          <w:rFonts w:eastAsia="Times New Roman" w:cs="Times New Roman"/>
          <w:color w:val="000000" w:themeColor="text1"/>
          <w:sz w:val="20"/>
          <w:szCs w:val="20"/>
        </w:rPr>
        <w:t>F</w:t>
      </w:r>
      <w:r w:rsidR="00140CFD" w:rsidRPr="00EB7A87">
        <w:rPr>
          <w:rFonts w:eastAsia="Times New Roman" w:cs="Times New Roman"/>
          <w:color w:val="000000" w:themeColor="text1"/>
          <w:sz w:val="20"/>
          <w:szCs w:val="20"/>
        </w:rPr>
        <w:t>ocus op</w:t>
      </w:r>
      <w:r w:rsidR="00140CFD">
        <w:rPr>
          <w:rFonts w:eastAsia="Times New Roman" w:cs="Times New Roman"/>
          <w:color w:val="000000" w:themeColor="text1"/>
          <w:sz w:val="20"/>
          <w:szCs w:val="20"/>
        </w:rPr>
        <w:t xml:space="preserve"> aanstormend talent (</w:t>
      </w:r>
      <w:r>
        <w:rPr>
          <w:rFonts w:eastAsia="Times New Roman" w:cs="Times New Roman"/>
          <w:color w:val="000000" w:themeColor="text1"/>
          <w:sz w:val="20"/>
          <w:szCs w:val="20"/>
        </w:rPr>
        <w:t>concertaanbod van pop/</w:t>
      </w:r>
      <w:r w:rsidR="00140CFD" w:rsidRPr="00EB7A87">
        <w:rPr>
          <w:rFonts w:eastAsia="Times New Roman" w:cs="Times New Roman"/>
          <w:color w:val="000000" w:themeColor="text1"/>
          <w:sz w:val="20"/>
          <w:szCs w:val="20"/>
        </w:rPr>
        <w:t>clubprogrammering primair in de Azijnfabriek</w:t>
      </w:r>
      <w:r w:rsidR="00140CFD">
        <w:rPr>
          <w:rFonts w:eastAsia="Times New Roman" w:cs="Times New Roman"/>
          <w:color w:val="000000" w:themeColor="text1"/>
          <w:sz w:val="20"/>
          <w:szCs w:val="20"/>
        </w:rPr>
        <w:t>) +</w:t>
      </w:r>
      <w:r w:rsidR="00140CFD" w:rsidRPr="00EB7A87">
        <w:rPr>
          <w:rFonts w:eastAsia="Times New Roman" w:cs="Times New Roman"/>
          <w:color w:val="000000" w:themeColor="text1"/>
          <w:sz w:val="20"/>
          <w:szCs w:val="20"/>
        </w:rPr>
        <w:t xml:space="preserve"> </w:t>
      </w:r>
      <w:proofErr w:type="spellStart"/>
      <w:r w:rsidR="00140CFD" w:rsidRPr="00EB7A87">
        <w:rPr>
          <w:rFonts w:eastAsia="Times New Roman" w:cs="Times New Roman"/>
          <w:color w:val="000000" w:themeColor="text1"/>
          <w:sz w:val="20"/>
          <w:szCs w:val="20"/>
        </w:rPr>
        <w:t>dance</w:t>
      </w:r>
      <w:proofErr w:type="spellEnd"/>
      <w:r w:rsidR="00140CFD" w:rsidRPr="00EB7A87">
        <w:rPr>
          <w:rFonts w:eastAsia="Times New Roman" w:cs="Times New Roman"/>
          <w:color w:val="000000" w:themeColor="text1"/>
          <w:sz w:val="20"/>
          <w:szCs w:val="20"/>
        </w:rPr>
        <w:t xml:space="preserve"> </w:t>
      </w:r>
      <w:r w:rsidR="00140CFD">
        <w:rPr>
          <w:rFonts w:eastAsia="Times New Roman" w:cs="Times New Roman"/>
          <w:color w:val="000000" w:themeColor="text1"/>
          <w:sz w:val="20"/>
          <w:szCs w:val="20"/>
        </w:rPr>
        <w:t xml:space="preserve">in de </w:t>
      </w:r>
      <w:r>
        <w:rPr>
          <w:rFonts w:eastAsia="Times New Roman" w:cs="Times New Roman"/>
          <w:color w:val="000000" w:themeColor="text1"/>
          <w:sz w:val="20"/>
          <w:szCs w:val="20"/>
        </w:rPr>
        <w:t xml:space="preserve">ECI </w:t>
      </w:r>
      <w:proofErr w:type="spellStart"/>
      <w:r w:rsidR="00140CFD">
        <w:rPr>
          <w:rFonts w:eastAsia="Times New Roman" w:cs="Times New Roman"/>
          <w:color w:val="000000" w:themeColor="text1"/>
          <w:sz w:val="20"/>
          <w:szCs w:val="20"/>
        </w:rPr>
        <w:t>popzaal</w:t>
      </w:r>
      <w:proofErr w:type="spellEnd"/>
      <w:r>
        <w:rPr>
          <w:rFonts w:eastAsia="Times New Roman" w:cs="Times New Roman"/>
          <w:color w:val="000000" w:themeColor="text1"/>
          <w:sz w:val="20"/>
          <w:szCs w:val="20"/>
        </w:rPr>
        <w:t>.</w:t>
      </w:r>
      <w:r w:rsidR="00140CFD" w:rsidRPr="00EB7A87">
        <w:rPr>
          <w:rFonts w:eastAsia="Times New Roman" w:cs="Times New Roman"/>
          <w:color w:val="000000" w:themeColor="text1"/>
          <w:sz w:val="20"/>
          <w:szCs w:val="20"/>
        </w:rPr>
        <w:t xml:space="preserve"> </w:t>
      </w:r>
      <w:r w:rsidR="00140CFD">
        <w:rPr>
          <w:rFonts w:eastAsia="Times New Roman" w:cs="Times New Roman"/>
          <w:color w:val="000000" w:themeColor="text1"/>
          <w:sz w:val="20"/>
          <w:szCs w:val="20"/>
        </w:rPr>
        <w:t xml:space="preserve">De </w:t>
      </w:r>
      <w:r>
        <w:rPr>
          <w:rFonts w:eastAsia="Times New Roman" w:cs="Times New Roman"/>
          <w:color w:val="000000" w:themeColor="text1"/>
          <w:sz w:val="20"/>
          <w:szCs w:val="20"/>
        </w:rPr>
        <w:t>concert</w:t>
      </w:r>
      <w:r w:rsidR="00140CFD" w:rsidRPr="00EB7A87">
        <w:rPr>
          <w:rFonts w:eastAsia="Times New Roman" w:cs="Times New Roman"/>
          <w:color w:val="000000" w:themeColor="text1"/>
          <w:sz w:val="20"/>
          <w:szCs w:val="20"/>
        </w:rPr>
        <w:t xml:space="preserve">popprogrammering </w:t>
      </w:r>
      <w:r w:rsidR="00140CFD">
        <w:rPr>
          <w:rFonts w:eastAsia="Times New Roman" w:cs="Times New Roman"/>
          <w:color w:val="000000" w:themeColor="text1"/>
          <w:sz w:val="20"/>
          <w:szCs w:val="20"/>
        </w:rPr>
        <w:t xml:space="preserve">bestaat uit overwegend aanstormende acts van bovengemiddeld artistiek niveau en met de potentie om door te groeien tot de landelijke (sub)top. Het betreft hier aanbod dat de </w:t>
      </w:r>
      <w:proofErr w:type="spellStart"/>
      <w:r w:rsidR="00140CFD">
        <w:rPr>
          <w:rFonts w:eastAsia="Times New Roman" w:cs="Times New Roman"/>
          <w:color w:val="000000" w:themeColor="text1"/>
          <w:sz w:val="20"/>
          <w:szCs w:val="20"/>
        </w:rPr>
        <w:t>boekers</w:t>
      </w:r>
      <w:proofErr w:type="spellEnd"/>
      <w:r w:rsidR="00140CFD">
        <w:rPr>
          <w:rFonts w:eastAsia="Times New Roman" w:cs="Times New Roman"/>
          <w:color w:val="000000" w:themeColor="text1"/>
          <w:sz w:val="20"/>
          <w:szCs w:val="20"/>
        </w:rPr>
        <w:t xml:space="preserve"> graag vlieguren willen laten maken maar nog weinig speelkansen krijgt omdat er</w:t>
      </w:r>
      <w:r w:rsidR="00140CFD" w:rsidRPr="00EB7A87">
        <w:rPr>
          <w:rFonts w:eastAsia="Times New Roman" w:cs="Times New Roman"/>
          <w:color w:val="000000" w:themeColor="text1"/>
          <w:sz w:val="20"/>
          <w:szCs w:val="20"/>
        </w:rPr>
        <w:t xml:space="preserve"> relatief lage bezoekersaantallen</w:t>
      </w:r>
      <w:r w:rsidR="00140CFD">
        <w:rPr>
          <w:rFonts w:eastAsia="Times New Roman" w:cs="Times New Roman"/>
          <w:color w:val="000000" w:themeColor="text1"/>
          <w:sz w:val="20"/>
          <w:szCs w:val="20"/>
        </w:rPr>
        <w:t xml:space="preserve"> mee worden gescoord. Met de </w:t>
      </w:r>
      <w:proofErr w:type="spellStart"/>
      <w:r w:rsidR="00140CFD">
        <w:rPr>
          <w:rFonts w:eastAsia="Times New Roman" w:cs="Times New Roman"/>
          <w:color w:val="000000" w:themeColor="text1"/>
          <w:sz w:val="20"/>
          <w:szCs w:val="20"/>
        </w:rPr>
        <w:t>credits</w:t>
      </w:r>
      <w:proofErr w:type="spellEnd"/>
      <w:r w:rsidR="00140CFD">
        <w:rPr>
          <w:rFonts w:eastAsia="Times New Roman" w:cs="Times New Roman"/>
          <w:color w:val="000000" w:themeColor="text1"/>
          <w:sz w:val="20"/>
          <w:szCs w:val="20"/>
        </w:rPr>
        <w:t xml:space="preserve"> die we daarmee bij </w:t>
      </w:r>
      <w:proofErr w:type="spellStart"/>
      <w:r w:rsidR="00140CFD">
        <w:rPr>
          <w:rFonts w:eastAsia="Times New Roman" w:cs="Times New Roman"/>
          <w:color w:val="000000" w:themeColor="text1"/>
          <w:sz w:val="20"/>
          <w:szCs w:val="20"/>
        </w:rPr>
        <w:t>boekers</w:t>
      </w:r>
      <w:proofErr w:type="spellEnd"/>
      <w:r w:rsidR="00140CFD">
        <w:rPr>
          <w:rFonts w:eastAsia="Times New Roman" w:cs="Times New Roman"/>
          <w:color w:val="000000" w:themeColor="text1"/>
          <w:sz w:val="20"/>
          <w:szCs w:val="20"/>
        </w:rPr>
        <w:t xml:space="preserve"> opbouwen </w:t>
      </w:r>
      <w:r>
        <w:rPr>
          <w:rFonts w:eastAsia="Times New Roman" w:cs="Times New Roman"/>
          <w:color w:val="000000" w:themeColor="text1"/>
          <w:sz w:val="20"/>
          <w:szCs w:val="20"/>
        </w:rPr>
        <w:t>mikken we op een aantal ‘bekende</w:t>
      </w:r>
      <w:r w:rsidR="00140CFD">
        <w:rPr>
          <w:rFonts w:eastAsia="Times New Roman" w:cs="Times New Roman"/>
          <w:color w:val="000000" w:themeColor="text1"/>
          <w:sz w:val="20"/>
          <w:szCs w:val="20"/>
        </w:rPr>
        <w:t>’ namen per jaar waarmee we de investering in aan</w:t>
      </w:r>
      <w:r>
        <w:rPr>
          <w:rFonts w:eastAsia="Times New Roman" w:cs="Times New Roman"/>
          <w:color w:val="000000" w:themeColor="text1"/>
          <w:sz w:val="20"/>
          <w:szCs w:val="20"/>
        </w:rPr>
        <w:t xml:space="preserve">stormend aanbod terug verdienen in onze </w:t>
      </w:r>
      <w:proofErr w:type="spellStart"/>
      <w:r>
        <w:rPr>
          <w:rFonts w:eastAsia="Times New Roman" w:cs="Times New Roman"/>
          <w:color w:val="000000" w:themeColor="text1"/>
          <w:sz w:val="20"/>
          <w:szCs w:val="20"/>
        </w:rPr>
        <w:t>popzaal</w:t>
      </w:r>
      <w:proofErr w:type="spellEnd"/>
      <w:r>
        <w:rPr>
          <w:rFonts w:eastAsia="Times New Roman" w:cs="Times New Roman"/>
          <w:color w:val="000000" w:themeColor="text1"/>
          <w:sz w:val="20"/>
          <w:szCs w:val="20"/>
        </w:rPr>
        <w:t>.</w:t>
      </w:r>
      <w:r w:rsidR="00140CFD">
        <w:rPr>
          <w:rFonts w:eastAsia="Times New Roman" w:cs="Times New Roman"/>
          <w:color w:val="000000" w:themeColor="text1"/>
          <w:sz w:val="20"/>
          <w:szCs w:val="20"/>
        </w:rPr>
        <w:t xml:space="preserve"> Daarnaast</w:t>
      </w:r>
      <w:r w:rsidR="00140CFD" w:rsidRPr="00EB7A87">
        <w:rPr>
          <w:rFonts w:eastAsia="Times New Roman" w:cs="Times New Roman"/>
          <w:color w:val="000000" w:themeColor="text1"/>
          <w:sz w:val="20"/>
          <w:szCs w:val="20"/>
        </w:rPr>
        <w:t xml:space="preserve"> </w:t>
      </w:r>
      <w:r w:rsidR="00140CFD">
        <w:rPr>
          <w:rFonts w:eastAsia="Times New Roman" w:cs="Times New Roman"/>
          <w:color w:val="000000" w:themeColor="text1"/>
          <w:sz w:val="20"/>
          <w:szCs w:val="20"/>
        </w:rPr>
        <w:t xml:space="preserve">gaan we voor </w:t>
      </w:r>
      <w:r w:rsidR="00140CFD" w:rsidRPr="00EB7A87">
        <w:rPr>
          <w:rFonts w:eastAsia="Times New Roman" w:cs="Times New Roman"/>
          <w:color w:val="000000" w:themeColor="text1"/>
          <w:sz w:val="20"/>
          <w:szCs w:val="20"/>
        </w:rPr>
        <w:t xml:space="preserve">een brede </w:t>
      </w:r>
      <w:proofErr w:type="spellStart"/>
      <w:r w:rsidR="00140CFD" w:rsidRPr="00EB7A87">
        <w:rPr>
          <w:rFonts w:eastAsia="Times New Roman" w:cs="Times New Roman"/>
          <w:color w:val="000000" w:themeColor="text1"/>
          <w:sz w:val="20"/>
          <w:szCs w:val="20"/>
        </w:rPr>
        <w:t>dance</w:t>
      </w:r>
      <w:proofErr w:type="spellEnd"/>
      <w:r w:rsidR="00140CFD" w:rsidRPr="00EB7A87">
        <w:rPr>
          <w:rFonts w:eastAsia="Times New Roman" w:cs="Times New Roman"/>
          <w:color w:val="000000" w:themeColor="text1"/>
          <w:sz w:val="20"/>
          <w:szCs w:val="20"/>
        </w:rPr>
        <w:t>-program</w:t>
      </w:r>
      <w:r w:rsidR="00140CFD">
        <w:rPr>
          <w:rFonts w:eastAsia="Times New Roman" w:cs="Times New Roman"/>
          <w:color w:val="000000" w:themeColor="text1"/>
          <w:sz w:val="20"/>
          <w:szCs w:val="20"/>
        </w:rPr>
        <w:t xml:space="preserve">mering voor diverse doelgroepen </w:t>
      </w:r>
      <w:r>
        <w:rPr>
          <w:rFonts w:eastAsia="Times New Roman" w:cs="Times New Roman"/>
          <w:color w:val="000000" w:themeColor="text1"/>
          <w:sz w:val="20"/>
          <w:szCs w:val="20"/>
        </w:rPr>
        <w:t xml:space="preserve">eveneens </w:t>
      </w:r>
      <w:r w:rsidR="00140CFD">
        <w:rPr>
          <w:rFonts w:eastAsia="Times New Roman" w:cs="Times New Roman"/>
          <w:color w:val="000000" w:themeColor="text1"/>
          <w:sz w:val="20"/>
          <w:szCs w:val="20"/>
        </w:rPr>
        <w:t xml:space="preserve">in de </w:t>
      </w:r>
      <w:r>
        <w:rPr>
          <w:rFonts w:eastAsia="Times New Roman" w:cs="Times New Roman"/>
          <w:color w:val="000000" w:themeColor="text1"/>
          <w:sz w:val="20"/>
          <w:szCs w:val="20"/>
        </w:rPr>
        <w:t xml:space="preserve">eigen </w:t>
      </w:r>
      <w:proofErr w:type="spellStart"/>
      <w:r w:rsidR="00140CFD">
        <w:rPr>
          <w:rFonts w:eastAsia="Times New Roman" w:cs="Times New Roman"/>
          <w:color w:val="000000" w:themeColor="text1"/>
          <w:sz w:val="20"/>
          <w:szCs w:val="20"/>
        </w:rPr>
        <w:t>popzaal</w:t>
      </w:r>
      <w:proofErr w:type="spellEnd"/>
      <w:r w:rsidR="00140CFD">
        <w:rPr>
          <w:rFonts w:eastAsia="Times New Roman" w:cs="Times New Roman"/>
          <w:color w:val="000000" w:themeColor="text1"/>
          <w:sz w:val="20"/>
          <w:szCs w:val="20"/>
        </w:rPr>
        <w:t>. Ook met dit programma verdienen we in op de investering die we doen in het aanstormend talent van bovengemiddeld artistiek niveau.</w:t>
      </w:r>
    </w:p>
    <w:p w14:paraId="7B671561" w14:textId="77777777" w:rsidR="002519E4" w:rsidRDefault="002519E4" w:rsidP="00140CFD">
      <w:pPr>
        <w:rPr>
          <w:sz w:val="20"/>
          <w:szCs w:val="20"/>
        </w:rPr>
      </w:pPr>
    </w:p>
    <w:p w14:paraId="61144A5A" w14:textId="77777777" w:rsidR="003030F4" w:rsidRDefault="002519E4" w:rsidP="00140CFD">
      <w:pPr>
        <w:rPr>
          <w:sz w:val="20"/>
          <w:szCs w:val="20"/>
        </w:rPr>
      </w:pPr>
      <w:r>
        <w:rPr>
          <w:sz w:val="20"/>
          <w:szCs w:val="20"/>
        </w:rPr>
        <w:tab/>
      </w:r>
    </w:p>
    <w:p w14:paraId="48E3B077" w14:textId="77777777" w:rsidR="003030F4" w:rsidRDefault="003030F4" w:rsidP="00140CFD">
      <w:pPr>
        <w:rPr>
          <w:sz w:val="20"/>
          <w:szCs w:val="20"/>
        </w:rPr>
      </w:pPr>
    </w:p>
    <w:p w14:paraId="61F58F8F" w14:textId="77777777" w:rsidR="003030F4" w:rsidRDefault="003030F4" w:rsidP="00140CFD">
      <w:pPr>
        <w:rPr>
          <w:sz w:val="20"/>
          <w:szCs w:val="20"/>
        </w:rPr>
      </w:pPr>
    </w:p>
    <w:p w14:paraId="249141FC" w14:textId="77777777" w:rsidR="003030F4" w:rsidRDefault="003030F4" w:rsidP="00140CFD">
      <w:pPr>
        <w:rPr>
          <w:sz w:val="20"/>
          <w:szCs w:val="20"/>
        </w:rPr>
      </w:pPr>
    </w:p>
    <w:p w14:paraId="2BC4DAE9" w14:textId="77777777" w:rsidR="00140CFD" w:rsidRDefault="00140CFD" w:rsidP="008D7010">
      <w:pPr>
        <w:rPr>
          <w:sz w:val="20"/>
          <w:szCs w:val="20"/>
        </w:rPr>
      </w:pPr>
    </w:p>
    <w:p w14:paraId="3C125CFF" w14:textId="64F71EE4" w:rsidR="003030F4" w:rsidRDefault="003030F4" w:rsidP="008D7010">
      <w:pPr>
        <w:rPr>
          <w:b/>
          <w:sz w:val="20"/>
          <w:szCs w:val="20"/>
        </w:rPr>
      </w:pPr>
      <w:r>
        <w:rPr>
          <w:b/>
          <w:sz w:val="20"/>
          <w:szCs w:val="20"/>
        </w:rPr>
        <w:t>b</w:t>
      </w:r>
      <w:r w:rsidRPr="002519E4">
        <w:rPr>
          <w:b/>
          <w:sz w:val="20"/>
          <w:szCs w:val="20"/>
        </w:rPr>
        <w:t>asisprogramma</w:t>
      </w:r>
    </w:p>
    <w:p w14:paraId="1A9837C2" w14:textId="77777777" w:rsidR="003030F4" w:rsidRPr="003030F4" w:rsidRDefault="003030F4" w:rsidP="008D7010">
      <w:pPr>
        <w:rPr>
          <w:b/>
          <w:sz w:val="20"/>
          <w:szCs w:val="20"/>
        </w:rPr>
      </w:pPr>
    </w:p>
    <w:p w14:paraId="49CFDAE5" w14:textId="77777777" w:rsidR="003030F4" w:rsidRPr="00BF261E" w:rsidRDefault="003030F4" w:rsidP="003030F4">
      <w:pPr>
        <w:rPr>
          <w:sz w:val="20"/>
          <w:szCs w:val="20"/>
        </w:rPr>
      </w:pPr>
      <w:r>
        <w:rPr>
          <w:sz w:val="20"/>
          <w:szCs w:val="20"/>
        </w:rPr>
        <w:t>Onze</w:t>
      </w:r>
      <w:r w:rsidRPr="00BF261E">
        <w:rPr>
          <w:sz w:val="20"/>
          <w:szCs w:val="20"/>
        </w:rPr>
        <w:t xml:space="preserve"> </w:t>
      </w:r>
      <w:r>
        <w:rPr>
          <w:sz w:val="20"/>
          <w:szCs w:val="20"/>
        </w:rPr>
        <w:t xml:space="preserve">popprogrammering valt in de praktijk in de volgende </w:t>
      </w:r>
      <w:r w:rsidRPr="00BF261E">
        <w:rPr>
          <w:sz w:val="20"/>
          <w:szCs w:val="20"/>
        </w:rPr>
        <w:t>categorieën</w:t>
      </w:r>
      <w:r>
        <w:rPr>
          <w:sz w:val="20"/>
          <w:szCs w:val="20"/>
        </w:rPr>
        <w:t xml:space="preserve"> uiteen</w:t>
      </w:r>
      <w:r w:rsidRPr="00BF261E">
        <w:rPr>
          <w:sz w:val="20"/>
          <w:szCs w:val="20"/>
        </w:rPr>
        <w:t xml:space="preserve">: </w:t>
      </w:r>
    </w:p>
    <w:p w14:paraId="460D5EBF" w14:textId="77777777" w:rsidR="003030F4" w:rsidRPr="00BF261E" w:rsidRDefault="003030F4" w:rsidP="003030F4">
      <w:pPr>
        <w:numPr>
          <w:ilvl w:val="3"/>
          <w:numId w:val="141"/>
        </w:numPr>
        <w:contextualSpacing/>
        <w:rPr>
          <w:sz w:val="20"/>
          <w:szCs w:val="20"/>
        </w:rPr>
      </w:pPr>
      <w:r>
        <w:rPr>
          <w:b/>
          <w:sz w:val="20"/>
          <w:szCs w:val="20"/>
        </w:rPr>
        <w:t>concert</w:t>
      </w:r>
      <w:r w:rsidRPr="001E52E0">
        <w:rPr>
          <w:b/>
          <w:sz w:val="20"/>
          <w:szCs w:val="20"/>
        </w:rPr>
        <w:t>programmering</w:t>
      </w:r>
      <w:r>
        <w:rPr>
          <w:sz w:val="20"/>
          <w:szCs w:val="20"/>
        </w:rPr>
        <w:t>: laagdrempelig aanbod van de bekende namen</w:t>
      </w:r>
      <w:r w:rsidRPr="00BF261E">
        <w:rPr>
          <w:sz w:val="20"/>
          <w:szCs w:val="20"/>
        </w:rPr>
        <w:t xml:space="preserve"> </w:t>
      </w:r>
      <w:r>
        <w:rPr>
          <w:sz w:val="20"/>
          <w:szCs w:val="20"/>
        </w:rPr>
        <w:t>(</w:t>
      </w:r>
      <w:r w:rsidRPr="00BF261E">
        <w:rPr>
          <w:sz w:val="20"/>
          <w:szCs w:val="20"/>
        </w:rPr>
        <w:t xml:space="preserve">De Dijk, </w:t>
      </w:r>
      <w:proofErr w:type="spellStart"/>
      <w:r w:rsidRPr="00BF261E">
        <w:rPr>
          <w:sz w:val="20"/>
          <w:szCs w:val="20"/>
        </w:rPr>
        <w:t>Rowwen</w:t>
      </w:r>
      <w:proofErr w:type="spellEnd"/>
      <w:r w:rsidRPr="00BF261E">
        <w:rPr>
          <w:sz w:val="20"/>
          <w:szCs w:val="20"/>
        </w:rPr>
        <w:t xml:space="preserve"> </w:t>
      </w:r>
      <w:proofErr w:type="spellStart"/>
      <w:r w:rsidRPr="00BF261E">
        <w:rPr>
          <w:sz w:val="20"/>
          <w:szCs w:val="20"/>
        </w:rPr>
        <w:t>Heze</w:t>
      </w:r>
      <w:proofErr w:type="spellEnd"/>
      <w:r w:rsidRPr="00BF261E">
        <w:rPr>
          <w:sz w:val="20"/>
          <w:szCs w:val="20"/>
        </w:rPr>
        <w:t>, Trijntje Oosterhuis</w:t>
      </w:r>
      <w:r>
        <w:rPr>
          <w:sz w:val="20"/>
          <w:szCs w:val="20"/>
        </w:rPr>
        <w:t xml:space="preserve">) voor een mainstream poppubliek aangevuld met concerten georganiseerd door </w:t>
      </w:r>
      <w:proofErr w:type="spellStart"/>
      <w:r>
        <w:rPr>
          <w:sz w:val="20"/>
          <w:szCs w:val="20"/>
        </w:rPr>
        <w:t>Wel.kom</w:t>
      </w:r>
      <w:proofErr w:type="spellEnd"/>
      <w:r>
        <w:rPr>
          <w:sz w:val="20"/>
          <w:szCs w:val="20"/>
        </w:rPr>
        <w:t xml:space="preserve"> en gericht op een lokaal/regionaal overwegend jong publiek. Met deze concerten gaan we voor een uitverkocht huis. Aantal: </w:t>
      </w:r>
      <w:r>
        <w:rPr>
          <w:b/>
          <w:sz w:val="20"/>
          <w:szCs w:val="20"/>
        </w:rPr>
        <w:t>9</w:t>
      </w:r>
      <w:r w:rsidRPr="001E52E0">
        <w:rPr>
          <w:b/>
          <w:sz w:val="20"/>
          <w:szCs w:val="20"/>
        </w:rPr>
        <w:t xml:space="preserve"> </w:t>
      </w:r>
      <w:r>
        <w:rPr>
          <w:b/>
          <w:sz w:val="20"/>
          <w:szCs w:val="20"/>
        </w:rPr>
        <w:t xml:space="preserve">keer </w:t>
      </w:r>
      <w:r w:rsidRPr="001E52E0">
        <w:rPr>
          <w:b/>
          <w:sz w:val="20"/>
          <w:szCs w:val="20"/>
        </w:rPr>
        <w:t>per jaar</w:t>
      </w:r>
    </w:p>
    <w:p w14:paraId="09F88E98" w14:textId="77777777" w:rsidR="003030F4" w:rsidRPr="00BF261E" w:rsidRDefault="003030F4" w:rsidP="003030F4">
      <w:pPr>
        <w:numPr>
          <w:ilvl w:val="3"/>
          <w:numId w:val="141"/>
        </w:numPr>
        <w:contextualSpacing/>
        <w:rPr>
          <w:sz w:val="20"/>
          <w:szCs w:val="20"/>
        </w:rPr>
      </w:pPr>
      <w:r w:rsidRPr="001E52E0">
        <w:rPr>
          <w:b/>
          <w:sz w:val="20"/>
          <w:szCs w:val="20"/>
        </w:rPr>
        <w:t>popevents</w:t>
      </w:r>
      <w:r>
        <w:rPr>
          <w:sz w:val="20"/>
          <w:szCs w:val="20"/>
        </w:rPr>
        <w:t>: Hieronder verstaan we  evenementen die zowel</w:t>
      </w:r>
      <w:r w:rsidRPr="00BF261E">
        <w:rPr>
          <w:sz w:val="20"/>
          <w:szCs w:val="20"/>
        </w:rPr>
        <w:t xml:space="preserve"> </w:t>
      </w:r>
      <w:r>
        <w:rPr>
          <w:sz w:val="20"/>
          <w:szCs w:val="20"/>
        </w:rPr>
        <w:t xml:space="preserve">in </w:t>
      </w:r>
      <w:r w:rsidRPr="00BF261E">
        <w:rPr>
          <w:sz w:val="20"/>
          <w:szCs w:val="20"/>
        </w:rPr>
        <w:t xml:space="preserve">samenwerking met </w:t>
      </w:r>
      <w:r>
        <w:rPr>
          <w:sz w:val="20"/>
          <w:szCs w:val="20"/>
        </w:rPr>
        <w:t xml:space="preserve">externe (Zwartbroeksentiment etc.) partners of verschillende disciplines (theater, film) intern worden georganiseerd. Aantal: </w:t>
      </w:r>
      <w:r w:rsidRPr="00BF261E">
        <w:rPr>
          <w:sz w:val="20"/>
          <w:szCs w:val="20"/>
        </w:rPr>
        <w:t xml:space="preserve"> </w:t>
      </w:r>
      <w:r w:rsidRPr="001E52E0">
        <w:rPr>
          <w:b/>
          <w:sz w:val="20"/>
          <w:szCs w:val="20"/>
        </w:rPr>
        <w:t>3 keer per jaar.</w:t>
      </w:r>
    </w:p>
    <w:p w14:paraId="1F832274" w14:textId="77777777" w:rsidR="003030F4" w:rsidRPr="00BF261E" w:rsidRDefault="003030F4" w:rsidP="003030F4">
      <w:pPr>
        <w:numPr>
          <w:ilvl w:val="3"/>
          <w:numId w:val="141"/>
        </w:numPr>
        <w:contextualSpacing/>
        <w:rPr>
          <w:sz w:val="20"/>
          <w:szCs w:val="20"/>
        </w:rPr>
      </w:pPr>
      <w:r>
        <w:rPr>
          <w:b/>
          <w:sz w:val="20"/>
          <w:szCs w:val="20"/>
        </w:rPr>
        <w:t>c</w:t>
      </w:r>
      <w:r w:rsidRPr="001E52E0">
        <w:rPr>
          <w:b/>
          <w:sz w:val="20"/>
          <w:szCs w:val="20"/>
        </w:rPr>
        <w:t>lubprogrammering</w:t>
      </w:r>
      <w:r>
        <w:rPr>
          <w:sz w:val="20"/>
          <w:szCs w:val="20"/>
        </w:rPr>
        <w:t>: de genoemde programmering van het aanstormende poptalent dat de potentie heeft (</w:t>
      </w:r>
      <w:proofErr w:type="spellStart"/>
      <w:r>
        <w:rPr>
          <w:sz w:val="20"/>
          <w:szCs w:val="20"/>
        </w:rPr>
        <w:t>inter</w:t>
      </w:r>
      <w:proofErr w:type="spellEnd"/>
      <w:r>
        <w:rPr>
          <w:sz w:val="20"/>
          <w:szCs w:val="20"/>
        </w:rPr>
        <w:t xml:space="preserve">)nationaal door te breken maar daarvoor nog een publiek moet opbouwen. </w:t>
      </w:r>
      <w:r w:rsidRPr="00BF261E">
        <w:rPr>
          <w:sz w:val="20"/>
          <w:szCs w:val="20"/>
        </w:rPr>
        <w:t xml:space="preserve">Dit </w:t>
      </w:r>
      <w:r>
        <w:rPr>
          <w:sz w:val="20"/>
          <w:szCs w:val="20"/>
        </w:rPr>
        <w:t xml:space="preserve">aanbod presenteren we in de Azijnfabriek. Aantal: </w:t>
      </w:r>
      <w:r>
        <w:rPr>
          <w:b/>
          <w:sz w:val="20"/>
          <w:szCs w:val="20"/>
        </w:rPr>
        <w:t>14</w:t>
      </w:r>
      <w:r w:rsidRPr="001E52E0">
        <w:rPr>
          <w:b/>
          <w:sz w:val="20"/>
          <w:szCs w:val="20"/>
        </w:rPr>
        <w:t xml:space="preserve"> keer per jaar</w:t>
      </w:r>
      <w:r>
        <w:rPr>
          <w:sz w:val="20"/>
          <w:szCs w:val="20"/>
        </w:rPr>
        <w:t xml:space="preserve">. </w:t>
      </w:r>
    </w:p>
    <w:p w14:paraId="04CD8FB1" w14:textId="77777777" w:rsidR="003030F4" w:rsidRDefault="003030F4" w:rsidP="003030F4">
      <w:pPr>
        <w:numPr>
          <w:ilvl w:val="3"/>
          <w:numId w:val="141"/>
        </w:numPr>
        <w:contextualSpacing/>
        <w:rPr>
          <w:sz w:val="20"/>
          <w:szCs w:val="20"/>
        </w:rPr>
      </w:pPr>
      <w:proofErr w:type="spellStart"/>
      <w:r w:rsidRPr="00C65A64">
        <w:rPr>
          <w:b/>
          <w:sz w:val="20"/>
          <w:szCs w:val="20"/>
        </w:rPr>
        <w:t>danceprogrammering</w:t>
      </w:r>
      <w:proofErr w:type="spellEnd"/>
      <w:r>
        <w:rPr>
          <w:sz w:val="20"/>
          <w:szCs w:val="20"/>
        </w:rPr>
        <w:t xml:space="preserve">: diverse </w:t>
      </w:r>
      <w:proofErr w:type="spellStart"/>
      <w:r>
        <w:rPr>
          <w:sz w:val="20"/>
          <w:szCs w:val="20"/>
        </w:rPr>
        <w:t>dance</w:t>
      </w:r>
      <w:proofErr w:type="spellEnd"/>
      <w:r>
        <w:rPr>
          <w:sz w:val="20"/>
          <w:szCs w:val="20"/>
        </w:rPr>
        <w:t xml:space="preserve"> activiteiten in de </w:t>
      </w:r>
      <w:proofErr w:type="spellStart"/>
      <w:r>
        <w:rPr>
          <w:sz w:val="20"/>
          <w:szCs w:val="20"/>
        </w:rPr>
        <w:t>popzaal</w:t>
      </w:r>
      <w:proofErr w:type="spellEnd"/>
      <w:r>
        <w:rPr>
          <w:sz w:val="20"/>
          <w:szCs w:val="20"/>
        </w:rPr>
        <w:t xml:space="preserve"> van techno tot drum 'n </w:t>
      </w:r>
      <w:proofErr w:type="spellStart"/>
      <w:r>
        <w:rPr>
          <w:sz w:val="20"/>
          <w:szCs w:val="20"/>
        </w:rPr>
        <w:t>bass</w:t>
      </w:r>
      <w:proofErr w:type="spellEnd"/>
      <w:r>
        <w:rPr>
          <w:sz w:val="20"/>
          <w:szCs w:val="20"/>
        </w:rPr>
        <w:t xml:space="preserve"> georganiseerd i.s.m. lokale organisatoren. Aantal: </w:t>
      </w:r>
      <w:r>
        <w:rPr>
          <w:b/>
          <w:sz w:val="20"/>
          <w:szCs w:val="20"/>
        </w:rPr>
        <w:t xml:space="preserve">16 </w:t>
      </w:r>
      <w:r w:rsidRPr="00C65A64">
        <w:rPr>
          <w:b/>
          <w:sz w:val="20"/>
          <w:szCs w:val="20"/>
        </w:rPr>
        <w:t>x per jaar</w:t>
      </w:r>
      <w:r>
        <w:rPr>
          <w:sz w:val="20"/>
          <w:szCs w:val="20"/>
        </w:rPr>
        <w:t xml:space="preserve">. </w:t>
      </w:r>
    </w:p>
    <w:p w14:paraId="5D0E1AB8" w14:textId="77777777" w:rsidR="003030F4" w:rsidRPr="00C65A64" w:rsidRDefault="003030F4" w:rsidP="003030F4">
      <w:pPr>
        <w:numPr>
          <w:ilvl w:val="3"/>
          <w:numId w:val="141"/>
        </w:numPr>
        <w:contextualSpacing/>
        <w:rPr>
          <w:b/>
          <w:sz w:val="20"/>
          <w:szCs w:val="20"/>
        </w:rPr>
      </w:pPr>
      <w:proofErr w:type="spellStart"/>
      <w:r w:rsidRPr="00C65A64">
        <w:rPr>
          <w:b/>
          <w:sz w:val="20"/>
          <w:szCs w:val="20"/>
        </w:rPr>
        <w:t>dance</w:t>
      </w:r>
      <w:proofErr w:type="spellEnd"/>
      <w:r w:rsidRPr="00C65A64">
        <w:rPr>
          <w:b/>
          <w:sz w:val="20"/>
          <w:szCs w:val="20"/>
        </w:rPr>
        <w:t>-events</w:t>
      </w:r>
      <w:r>
        <w:rPr>
          <w:b/>
          <w:sz w:val="20"/>
          <w:szCs w:val="20"/>
        </w:rPr>
        <w:t xml:space="preserve">: </w:t>
      </w:r>
      <w:r>
        <w:rPr>
          <w:sz w:val="20"/>
          <w:szCs w:val="20"/>
        </w:rPr>
        <w:t xml:space="preserve">evenementen in zowel de pop - als overige zalen in de ECI georganiseerd in samenwerking met lokale - of provinciale/landelijke partijen. </w:t>
      </w:r>
    </w:p>
    <w:p w14:paraId="0123DF23" w14:textId="77777777" w:rsidR="003030F4" w:rsidRPr="00C65A64" w:rsidRDefault="003030F4" w:rsidP="003030F4">
      <w:pPr>
        <w:numPr>
          <w:ilvl w:val="3"/>
          <w:numId w:val="141"/>
        </w:numPr>
        <w:contextualSpacing/>
        <w:rPr>
          <w:b/>
          <w:sz w:val="20"/>
          <w:szCs w:val="20"/>
        </w:rPr>
      </w:pPr>
      <w:r w:rsidRPr="00C65A64">
        <w:rPr>
          <w:b/>
          <w:sz w:val="20"/>
          <w:szCs w:val="20"/>
        </w:rPr>
        <w:t>gratis toegankelijk café aanbod</w:t>
      </w:r>
      <w:r>
        <w:rPr>
          <w:b/>
          <w:sz w:val="20"/>
          <w:szCs w:val="20"/>
        </w:rPr>
        <w:t xml:space="preserve">: </w:t>
      </w:r>
      <w:r>
        <w:rPr>
          <w:sz w:val="20"/>
          <w:szCs w:val="20"/>
        </w:rPr>
        <w:t>aanbod dat we zowel binnen de ECI als daarbuiten gratis toegankelijk presenteren. Hieronder vallen onder meer de edities van '</w:t>
      </w:r>
      <w:proofErr w:type="spellStart"/>
      <w:r>
        <w:rPr>
          <w:sz w:val="20"/>
          <w:szCs w:val="20"/>
        </w:rPr>
        <w:t>SoundFul</w:t>
      </w:r>
      <w:proofErr w:type="spellEnd"/>
      <w:r>
        <w:rPr>
          <w:sz w:val="20"/>
          <w:szCs w:val="20"/>
        </w:rPr>
        <w:t xml:space="preserve"> </w:t>
      </w:r>
      <w:proofErr w:type="spellStart"/>
      <w:r>
        <w:rPr>
          <w:sz w:val="20"/>
          <w:szCs w:val="20"/>
        </w:rPr>
        <w:t>Sunday's</w:t>
      </w:r>
      <w:proofErr w:type="spellEnd"/>
      <w:r>
        <w:rPr>
          <w:sz w:val="20"/>
          <w:szCs w:val="20"/>
        </w:rPr>
        <w:t xml:space="preserve">'. Aantal: </w:t>
      </w:r>
      <w:r>
        <w:rPr>
          <w:b/>
          <w:sz w:val="20"/>
          <w:szCs w:val="20"/>
        </w:rPr>
        <w:t>8</w:t>
      </w:r>
      <w:r w:rsidRPr="002D7CBE">
        <w:rPr>
          <w:b/>
          <w:sz w:val="20"/>
          <w:szCs w:val="20"/>
        </w:rPr>
        <w:t xml:space="preserve"> keer per jaar.</w:t>
      </w:r>
    </w:p>
    <w:p w14:paraId="5833F078" w14:textId="77777777" w:rsidR="003030F4" w:rsidRPr="00BF261E" w:rsidRDefault="003030F4" w:rsidP="003030F4">
      <w:pPr>
        <w:rPr>
          <w:sz w:val="20"/>
          <w:szCs w:val="20"/>
        </w:rPr>
      </w:pPr>
    </w:p>
    <w:p w14:paraId="5B9D129F" w14:textId="77777777" w:rsidR="003030F4" w:rsidRPr="00BF261E" w:rsidRDefault="003030F4" w:rsidP="003030F4">
      <w:pPr>
        <w:rPr>
          <w:sz w:val="20"/>
          <w:szCs w:val="20"/>
        </w:rPr>
      </w:pPr>
      <w:r>
        <w:rPr>
          <w:sz w:val="20"/>
          <w:szCs w:val="20"/>
        </w:rPr>
        <w:t xml:space="preserve">Op jaarbasis organiseren we dus minimaal 50 pop activiteiten waarmee we naar verwachting ongeveer 10.000 bezoekers realiseren. </w:t>
      </w:r>
      <w:r w:rsidRPr="00BF261E">
        <w:rPr>
          <w:sz w:val="20"/>
          <w:szCs w:val="20"/>
        </w:rPr>
        <w:t xml:space="preserve">We gaan </w:t>
      </w:r>
      <w:r>
        <w:rPr>
          <w:sz w:val="20"/>
          <w:szCs w:val="20"/>
        </w:rPr>
        <w:t xml:space="preserve">in de komende jaren  voor </w:t>
      </w:r>
      <w:r w:rsidRPr="00BF261E">
        <w:rPr>
          <w:sz w:val="20"/>
          <w:szCs w:val="20"/>
        </w:rPr>
        <w:t xml:space="preserve">een </w:t>
      </w:r>
      <w:r>
        <w:rPr>
          <w:sz w:val="20"/>
          <w:szCs w:val="20"/>
        </w:rPr>
        <w:t>gestage groei in zowel activiteiten als bezoekersaantallen van respectievelijk 25 - en 23 % in 2019.</w:t>
      </w:r>
    </w:p>
    <w:p w14:paraId="062B650A" w14:textId="77777777" w:rsidR="003030F4" w:rsidRDefault="003030F4" w:rsidP="008D7010">
      <w:pPr>
        <w:rPr>
          <w:sz w:val="20"/>
          <w:szCs w:val="20"/>
        </w:rPr>
      </w:pPr>
    </w:p>
    <w:p w14:paraId="2308CB0B" w14:textId="20962468" w:rsidR="003030F4" w:rsidRDefault="003030F4" w:rsidP="003030F4">
      <w:pPr>
        <w:rPr>
          <w:sz w:val="20"/>
          <w:szCs w:val="20"/>
        </w:rPr>
      </w:pPr>
      <w:r w:rsidRPr="00BF261E">
        <w:rPr>
          <w:sz w:val="20"/>
          <w:szCs w:val="20"/>
        </w:rPr>
        <w:t>Het seizoen van</w:t>
      </w:r>
      <w:r>
        <w:rPr>
          <w:sz w:val="20"/>
          <w:szCs w:val="20"/>
        </w:rPr>
        <w:t xml:space="preserve"> </w:t>
      </w:r>
      <w:proofErr w:type="spellStart"/>
      <w:r>
        <w:rPr>
          <w:sz w:val="20"/>
          <w:szCs w:val="20"/>
        </w:rPr>
        <w:t>ECI_pop</w:t>
      </w:r>
      <w:proofErr w:type="spellEnd"/>
      <w:r>
        <w:rPr>
          <w:sz w:val="20"/>
          <w:szCs w:val="20"/>
        </w:rPr>
        <w:t xml:space="preserve"> loopt van half oktober tot half mei.</w:t>
      </w:r>
      <w:r w:rsidRPr="00BF261E">
        <w:rPr>
          <w:sz w:val="20"/>
          <w:szCs w:val="20"/>
        </w:rPr>
        <w:t xml:space="preserve"> De blauwdruk van de programmering wordt </w:t>
      </w:r>
      <w:r>
        <w:rPr>
          <w:sz w:val="20"/>
          <w:szCs w:val="20"/>
        </w:rPr>
        <w:t xml:space="preserve">ontwikkeld door onze programmeur die zich (voor wat de </w:t>
      </w:r>
      <w:r w:rsidRPr="008279C3">
        <w:rPr>
          <w:b/>
          <w:sz w:val="20"/>
          <w:szCs w:val="20"/>
        </w:rPr>
        <w:t>concertprogrammering</w:t>
      </w:r>
      <w:r>
        <w:rPr>
          <w:sz w:val="20"/>
          <w:szCs w:val="20"/>
        </w:rPr>
        <w:t xml:space="preserve">) gevraagd en ongevraagd, laat adviseren door onze concert-programmeurs. Het programma is regionaal afgestemd, wordt voor wat de clubprogrammering betreft gepresenteerd in de Azijnfabriek en bestaat uit bands met de potentie landelijk door te groeien maar daar lokaal nog een publiek voor moeten opbouwen. We zoeken altijd naar een lokaal voorprogramma. Talentontwikkeling en publieksontwikkeling zijn dan ook leidend in de overweging een programma wel of niet te boeken.  We realiseren ons dat deze werkwijze, zoals eerder aangeven, een investering vergt in menskracht en middelen. Deze investering verdienen we terug door dankzij de </w:t>
      </w:r>
      <w:proofErr w:type="spellStart"/>
      <w:r>
        <w:rPr>
          <w:sz w:val="20"/>
          <w:szCs w:val="20"/>
        </w:rPr>
        <w:t>credits</w:t>
      </w:r>
      <w:proofErr w:type="spellEnd"/>
      <w:r>
        <w:rPr>
          <w:sz w:val="20"/>
          <w:szCs w:val="20"/>
        </w:rPr>
        <w:t xml:space="preserve"> die we bij de landelijke boekingskantoren opbouwen af en toe een bekende naam te kunnen programmeren in onze </w:t>
      </w:r>
      <w:proofErr w:type="spellStart"/>
      <w:r>
        <w:rPr>
          <w:sz w:val="20"/>
          <w:szCs w:val="20"/>
        </w:rPr>
        <w:t>Popzaal</w:t>
      </w:r>
      <w:proofErr w:type="spellEnd"/>
      <w:r>
        <w:rPr>
          <w:sz w:val="20"/>
          <w:szCs w:val="20"/>
        </w:rPr>
        <w:t xml:space="preserve"> (concertprogrammering).  </w:t>
      </w:r>
    </w:p>
    <w:p w14:paraId="236222D0" w14:textId="77777777" w:rsidR="003030F4" w:rsidRDefault="003030F4" w:rsidP="003030F4">
      <w:pPr>
        <w:rPr>
          <w:sz w:val="20"/>
          <w:szCs w:val="20"/>
        </w:rPr>
      </w:pPr>
    </w:p>
    <w:p w14:paraId="06DE59C9" w14:textId="538E14DA" w:rsidR="003030F4" w:rsidRPr="00BF261E" w:rsidRDefault="003030F4" w:rsidP="003030F4">
      <w:pPr>
        <w:rPr>
          <w:sz w:val="20"/>
          <w:szCs w:val="20"/>
        </w:rPr>
      </w:pPr>
      <w:r>
        <w:rPr>
          <w:sz w:val="20"/>
          <w:szCs w:val="20"/>
        </w:rPr>
        <w:lastRenderedPageBreak/>
        <w:t xml:space="preserve">Naast het aanbod van live-concerten bieden we ook een aansprekend </w:t>
      </w:r>
      <w:proofErr w:type="spellStart"/>
      <w:r>
        <w:rPr>
          <w:b/>
          <w:sz w:val="20"/>
          <w:szCs w:val="20"/>
        </w:rPr>
        <w:t>dance</w:t>
      </w:r>
      <w:r w:rsidRPr="008279C3">
        <w:rPr>
          <w:b/>
          <w:sz w:val="20"/>
          <w:szCs w:val="20"/>
        </w:rPr>
        <w:t>programma</w:t>
      </w:r>
      <w:proofErr w:type="spellEnd"/>
      <w:r>
        <w:rPr>
          <w:sz w:val="20"/>
          <w:szCs w:val="20"/>
        </w:rPr>
        <w:t xml:space="preserve"> aan. Dit programma staat, in tegenstelling tot de clubprogrammering altijd geprogrammeerd in de </w:t>
      </w:r>
      <w:proofErr w:type="spellStart"/>
      <w:r>
        <w:rPr>
          <w:sz w:val="20"/>
          <w:szCs w:val="20"/>
        </w:rPr>
        <w:t>popzaal</w:t>
      </w:r>
      <w:proofErr w:type="spellEnd"/>
      <w:r>
        <w:rPr>
          <w:sz w:val="20"/>
          <w:szCs w:val="20"/>
        </w:rPr>
        <w:t xml:space="preserve">. Ons </w:t>
      </w:r>
      <w:proofErr w:type="spellStart"/>
      <w:r>
        <w:rPr>
          <w:sz w:val="20"/>
          <w:szCs w:val="20"/>
        </w:rPr>
        <w:t>dance</w:t>
      </w:r>
      <w:proofErr w:type="spellEnd"/>
      <w:r>
        <w:rPr>
          <w:sz w:val="20"/>
          <w:szCs w:val="20"/>
        </w:rPr>
        <w:t xml:space="preserve">-programma is qua stijlverscheidenheid uiteenlopend van techno tot drum 'n </w:t>
      </w:r>
      <w:proofErr w:type="spellStart"/>
      <w:r>
        <w:rPr>
          <w:sz w:val="20"/>
          <w:szCs w:val="20"/>
        </w:rPr>
        <w:t>bass</w:t>
      </w:r>
      <w:proofErr w:type="spellEnd"/>
      <w:r>
        <w:rPr>
          <w:sz w:val="20"/>
          <w:szCs w:val="20"/>
        </w:rPr>
        <w:t xml:space="preserve"> en van R&amp;B tot trance en alles wat daar tussen zit. Het </w:t>
      </w:r>
      <w:proofErr w:type="spellStart"/>
      <w:r>
        <w:rPr>
          <w:sz w:val="20"/>
          <w:szCs w:val="20"/>
        </w:rPr>
        <w:t>dance</w:t>
      </w:r>
      <w:proofErr w:type="spellEnd"/>
      <w:r>
        <w:rPr>
          <w:sz w:val="20"/>
          <w:szCs w:val="20"/>
        </w:rPr>
        <w:t xml:space="preserve">-programma wordt  door diverse lokale </w:t>
      </w:r>
      <w:proofErr w:type="spellStart"/>
      <w:r>
        <w:rPr>
          <w:sz w:val="20"/>
          <w:szCs w:val="20"/>
        </w:rPr>
        <w:t>hosts</w:t>
      </w:r>
      <w:proofErr w:type="spellEnd"/>
      <w:r>
        <w:rPr>
          <w:sz w:val="20"/>
          <w:szCs w:val="20"/>
        </w:rPr>
        <w:t xml:space="preserve"> i.s.m. ECI ontwikkeld, georganiseerd en gepromoot. We staan open voor nieuwe ontwikkelingen en ideeën, zijn </w:t>
      </w:r>
      <w:proofErr w:type="spellStart"/>
      <w:r>
        <w:rPr>
          <w:sz w:val="20"/>
          <w:szCs w:val="20"/>
        </w:rPr>
        <w:t>pro-actief</w:t>
      </w:r>
      <w:proofErr w:type="spellEnd"/>
      <w:r>
        <w:rPr>
          <w:sz w:val="20"/>
          <w:szCs w:val="20"/>
        </w:rPr>
        <w:t xml:space="preserve"> in het ophalen ervan en bieden vol op kansen aan jonge organisatoren om hun ideeën in de ECI tot ontwikkeling te brengen. Maximaal faciliteren noemen we dat! </w:t>
      </w:r>
    </w:p>
    <w:p w14:paraId="1B272DCB" w14:textId="77777777" w:rsidR="003030F4" w:rsidRPr="00BF261E" w:rsidRDefault="003030F4" w:rsidP="003030F4">
      <w:pPr>
        <w:rPr>
          <w:sz w:val="20"/>
          <w:szCs w:val="20"/>
        </w:rPr>
      </w:pPr>
      <w:r w:rsidRPr="00BF261E">
        <w:rPr>
          <w:sz w:val="20"/>
          <w:szCs w:val="20"/>
        </w:rPr>
        <w:t xml:space="preserve">  </w:t>
      </w:r>
    </w:p>
    <w:p w14:paraId="491479F2" w14:textId="77777777" w:rsidR="003030F4" w:rsidRDefault="003030F4" w:rsidP="003030F4">
      <w:pPr>
        <w:rPr>
          <w:sz w:val="20"/>
          <w:szCs w:val="20"/>
        </w:rPr>
      </w:pPr>
      <w:r>
        <w:rPr>
          <w:sz w:val="20"/>
          <w:szCs w:val="20"/>
        </w:rPr>
        <w:t>De al genoemde groep van concertadviseurs wordt door onze programmeur en directeur samengesteld uit popliefhebbers, concertbezoekers en muzikanten uit de omgeving. De adviseurs leveren</w:t>
      </w:r>
      <w:r w:rsidRPr="00BF261E">
        <w:rPr>
          <w:sz w:val="20"/>
          <w:szCs w:val="20"/>
        </w:rPr>
        <w:t xml:space="preserve"> input voor</w:t>
      </w:r>
      <w:r>
        <w:rPr>
          <w:sz w:val="20"/>
          <w:szCs w:val="20"/>
        </w:rPr>
        <w:t xml:space="preserve"> de inhoud van de programmering maar realiseren zich dat niet alle input (vanwege aanbod en beschikbaarheid) ook daadwerkelijk tot een programma leidt. </w:t>
      </w:r>
      <w:r w:rsidRPr="00BF261E">
        <w:rPr>
          <w:sz w:val="20"/>
          <w:szCs w:val="20"/>
        </w:rPr>
        <w:t xml:space="preserve"> </w:t>
      </w:r>
      <w:r>
        <w:rPr>
          <w:sz w:val="20"/>
          <w:szCs w:val="20"/>
        </w:rPr>
        <w:t>Daarnaast gaan we genre-specifiek (blues, jazz, wereldmuziek etc.) op zoek naar kenners binnen die genres om ze enerzijds om advies te vragen en anderzijds als ambassadeur voor de ECI op te treden.</w:t>
      </w:r>
      <w:r w:rsidRPr="00BF261E">
        <w:rPr>
          <w:sz w:val="20"/>
          <w:szCs w:val="20"/>
        </w:rPr>
        <w:t xml:space="preserve"> </w:t>
      </w:r>
      <w:r>
        <w:rPr>
          <w:sz w:val="20"/>
          <w:szCs w:val="20"/>
        </w:rPr>
        <w:t xml:space="preserve">Daarnaast houden we nauw contact met het jongerenwerk van </w:t>
      </w:r>
      <w:proofErr w:type="spellStart"/>
      <w:r>
        <w:rPr>
          <w:sz w:val="20"/>
          <w:szCs w:val="20"/>
        </w:rPr>
        <w:t>Wel.kom</w:t>
      </w:r>
      <w:proofErr w:type="spellEnd"/>
      <w:r>
        <w:rPr>
          <w:sz w:val="20"/>
          <w:szCs w:val="20"/>
        </w:rPr>
        <w:t xml:space="preserve"> om de vinger aan de pols te houden waar het ontwikkelingen op het vlak van hiphop/R&amp;B en </w:t>
      </w:r>
      <w:proofErr w:type="spellStart"/>
      <w:r>
        <w:rPr>
          <w:sz w:val="20"/>
          <w:szCs w:val="20"/>
        </w:rPr>
        <w:t>dance</w:t>
      </w:r>
      <w:proofErr w:type="spellEnd"/>
      <w:r>
        <w:rPr>
          <w:sz w:val="20"/>
          <w:szCs w:val="20"/>
        </w:rPr>
        <w:t xml:space="preserve"> betreft. Voor advies en ondersteuning met betrekking tot de popprogrammering kan onze programmeur terugvallen op 3 verschillende groepen;</w:t>
      </w:r>
    </w:p>
    <w:p w14:paraId="31971168" w14:textId="77777777" w:rsidR="003030F4" w:rsidRPr="00BF261E" w:rsidRDefault="003030F4" w:rsidP="003030F4">
      <w:pPr>
        <w:rPr>
          <w:sz w:val="20"/>
          <w:szCs w:val="20"/>
        </w:rPr>
      </w:pPr>
    </w:p>
    <w:p w14:paraId="0B838A1E" w14:textId="77777777" w:rsidR="003030F4" w:rsidRPr="00BF261E" w:rsidRDefault="003030F4" w:rsidP="003030F4">
      <w:pPr>
        <w:numPr>
          <w:ilvl w:val="0"/>
          <w:numId w:val="142"/>
        </w:numPr>
        <w:contextualSpacing/>
        <w:rPr>
          <w:sz w:val="20"/>
          <w:szCs w:val="20"/>
        </w:rPr>
      </w:pPr>
      <w:r>
        <w:rPr>
          <w:sz w:val="20"/>
          <w:szCs w:val="20"/>
        </w:rPr>
        <w:t>concertadviseurs</w:t>
      </w:r>
      <w:r w:rsidRPr="00BF261E">
        <w:rPr>
          <w:sz w:val="20"/>
          <w:szCs w:val="20"/>
        </w:rPr>
        <w:t>;</w:t>
      </w:r>
    </w:p>
    <w:p w14:paraId="50565160" w14:textId="77777777" w:rsidR="003030F4" w:rsidRPr="00BF261E" w:rsidRDefault="003030F4" w:rsidP="003030F4">
      <w:pPr>
        <w:numPr>
          <w:ilvl w:val="0"/>
          <w:numId w:val="142"/>
        </w:numPr>
        <w:contextualSpacing/>
        <w:rPr>
          <w:sz w:val="20"/>
          <w:szCs w:val="20"/>
        </w:rPr>
      </w:pPr>
      <w:r>
        <w:rPr>
          <w:sz w:val="20"/>
          <w:szCs w:val="20"/>
        </w:rPr>
        <w:t>genre specifieke ambassadeurs</w:t>
      </w:r>
      <w:r w:rsidRPr="00BF261E">
        <w:rPr>
          <w:sz w:val="20"/>
          <w:szCs w:val="20"/>
        </w:rPr>
        <w:t>;</w:t>
      </w:r>
    </w:p>
    <w:p w14:paraId="1A7CBDB9" w14:textId="77777777" w:rsidR="003030F4" w:rsidRPr="00BF261E" w:rsidRDefault="003030F4" w:rsidP="003030F4">
      <w:pPr>
        <w:numPr>
          <w:ilvl w:val="0"/>
          <w:numId w:val="142"/>
        </w:numPr>
        <w:contextualSpacing/>
        <w:rPr>
          <w:sz w:val="20"/>
          <w:szCs w:val="20"/>
        </w:rPr>
      </w:pPr>
      <w:r>
        <w:rPr>
          <w:sz w:val="20"/>
          <w:szCs w:val="20"/>
        </w:rPr>
        <w:t xml:space="preserve">jongeren vanuit de werking van </w:t>
      </w:r>
      <w:proofErr w:type="spellStart"/>
      <w:r>
        <w:rPr>
          <w:sz w:val="20"/>
          <w:szCs w:val="20"/>
        </w:rPr>
        <w:t>Wel.kom</w:t>
      </w:r>
      <w:proofErr w:type="spellEnd"/>
    </w:p>
    <w:p w14:paraId="3E87209F" w14:textId="77777777" w:rsidR="003030F4" w:rsidRPr="00BF261E" w:rsidRDefault="003030F4" w:rsidP="003030F4">
      <w:pPr>
        <w:rPr>
          <w:sz w:val="20"/>
          <w:szCs w:val="20"/>
        </w:rPr>
      </w:pPr>
      <w:r w:rsidRPr="00BF261E">
        <w:rPr>
          <w:sz w:val="20"/>
          <w:szCs w:val="20"/>
        </w:rPr>
        <w:t xml:space="preserve"> </w:t>
      </w:r>
    </w:p>
    <w:p w14:paraId="60FB595D" w14:textId="77777777" w:rsidR="003030F4" w:rsidRPr="00BF261E" w:rsidRDefault="003030F4" w:rsidP="003030F4">
      <w:pPr>
        <w:rPr>
          <w:sz w:val="20"/>
          <w:szCs w:val="20"/>
        </w:rPr>
      </w:pPr>
      <w:r w:rsidRPr="00BF261E">
        <w:rPr>
          <w:sz w:val="20"/>
          <w:szCs w:val="20"/>
        </w:rPr>
        <w:t>Het we</w:t>
      </w:r>
      <w:r>
        <w:rPr>
          <w:sz w:val="20"/>
          <w:szCs w:val="20"/>
        </w:rPr>
        <w:t xml:space="preserve">rken met deze groepen versterkt de </w:t>
      </w:r>
      <w:r w:rsidRPr="00BF261E">
        <w:rPr>
          <w:sz w:val="20"/>
          <w:szCs w:val="20"/>
        </w:rPr>
        <w:t xml:space="preserve">band met ons publiek. Daarnaast zullen we in onze popprogrammering </w:t>
      </w:r>
      <w:r>
        <w:rPr>
          <w:sz w:val="20"/>
          <w:szCs w:val="20"/>
        </w:rPr>
        <w:t xml:space="preserve">zowel op het vlak van concerten als </w:t>
      </w:r>
      <w:proofErr w:type="spellStart"/>
      <w:r>
        <w:rPr>
          <w:sz w:val="20"/>
          <w:szCs w:val="20"/>
        </w:rPr>
        <w:t>dance</w:t>
      </w:r>
      <w:proofErr w:type="spellEnd"/>
      <w:r>
        <w:rPr>
          <w:sz w:val="20"/>
          <w:szCs w:val="20"/>
        </w:rPr>
        <w:t xml:space="preserve"> nadrukkelijk de </w:t>
      </w:r>
      <w:r w:rsidRPr="00BF261E">
        <w:rPr>
          <w:sz w:val="20"/>
          <w:szCs w:val="20"/>
        </w:rPr>
        <w:t xml:space="preserve">verbinding zoeken met de verschillende </w:t>
      </w:r>
      <w:r>
        <w:rPr>
          <w:sz w:val="20"/>
          <w:szCs w:val="20"/>
        </w:rPr>
        <w:t xml:space="preserve">partners, stakeholders, </w:t>
      </w:r>
      <w:r w:rsidRPr="00BF261E">
        <w:rPr>
          <w:sz w:val="20"/>
          <w:szCs w:val="20"/>
        </w:rPr>
        <w:t>verenigingen</w:t>
      </w:r>
      <w:r>
        <w:rPr>
          <w:sz w:val="20"/>
          <w:szCs w:val="20"/>
        </w:rPr>
        <w:t xml:space="preserve">, stichtingen, festivals en andere partijen in de stad. </w:t>
      </w:r>
      <w:r w:rsidRPr="00BF261E">
        <w:rPr>
          <w:sz w:val="20"/>
          <w:szCs w:val="20"/>
        </w:rPr>
        <w:t xml:space="preserve">We </w:t>
      </w:r>
      <w:r>
        <w:rPr>
          <w:sz w:val="20"/>
          <w:szCs w:val="20"/>
        </w:rPr>
        <w:t xml:space="preserve">willen daarmee onze zichtbaarheid vergroten, onszelf </w:t>
      </w:r>
      <w:r w:rsidRPr="00BF261E">
        <w:rPr>
          <w:sz w:val="20"/>
          <w:szCs w:val="20"/>
        </w:rPr>
        <w:t>als vanzelf</w:t>
      </w:r>
      <w:r>
        <w:rPr>
          <w:sz w:val="20"/>
          <w:szCs w:val="20"/>
        </w:rPr>
        <w:t>sprekende samenwerkingspartner presenteren en zodoende ons imago verbeteren.</w:t>
      </w:r>
    </w:p>
    <w:p w14:paraId="25A02A51" w14:textId="77777777" w:rsidR="003030F4" w:rsidRPr="00BF261E" w:rsidRDefault="003030F4" w:rsidP="003030F4">
      <w:pPr>
        <w:rPr>
          <w:sz w:val="20"/>
          <w:szCs w:val="20"/>
        </w:rPr>
      </w:pPr>
    </w:p>
    <w:p w14:paraId="0C841DA0" w14:textId="77777777" w:rsidR="003030F4" w:rsidRDefault="003030F4" w:rsidP="003030F4">
      <w:pPr>
        <w:rPr>
          <w:sz w:val="20"/>
          <w:szCs w:val="20"/>
        </w:rPr>
      </w:pPr>
      <w:r w:rsidRPr="00BF261E">
        <w:rPr>
          <w:sz w:val="20"/>
          <w:szCs w:val="20"/>
        </w:rPr>
        <w:t xml:space="preserve">Om deze samenwerking verder te bevorderen en ervoor te zorgen dat </w:t>
      </w:r>
      <w:proofErr w:type="spellStart"/>
      <w:r>
        <w:rPr>
          <w:sz w:val="20"/>
          <w:szCs w:val="20"/>
        </w:rPr>
        <w:t>ECI_pop</w:t>
      </w:r>
      <w:proofErr w:type="spellEnd"/>
      <w:r>
        <w:rPr>
          <w:sz w:val="20"/>
          <w:szCs w:val="20"/>
        </w:rPr>
        <w:t xml:space="preserve"> zichtbaar wordt is de samenwerking gezocht </w:t>
      </w:r>
      <w:r w:rsidRPr="00BF261E">
        <w:rPr>
          <w:sz w:val="20"/>
          <w:szCs w:val="20"/>
        </w:rPr>
        <w:t>met o.a. de Azijnfabriek</w:t>
      </w:r>
      <w:r>
        <w:rPr>
          <w:sz w:val="20"/>
          <w:szCs w:val="20"/>
        </w:rPr>
        <w:t>. Sterker nog; in de Azijnfabriek komt het zwaartepunt van onze concertprogrammering te liggen.</w:t>
      </w:r>
      <w:r w:rsidRPr="00BF261E">
        <w:rPr>
          <w:sz w:val="20"/>
          <w:szCs w:val="20"/>
        </w:rPr>
        <w:t xml:space="preserve"> </w:t>
      </w:r>
      <w:r>
        <w:rPr>
          <w:sz w:val="20"/>
          <w:szCs w:val="20"/>
        </w:rPr>
        <w:t xml:space="preserve">Daarnaast zoeken we mogelijkheden om ook met in muziek programmerende </w:t>
      </w:r>
      <w:r w:rsidRPr="00BF261E">
        <w:rPr>
          <w:sz w:val="20"/>
          <w:szCs w:val="20"/>
        </w:rPr>
        <w:t xml:space="preserve">cafés </w:t>
      </w:r>
      <w:r>
        <w:rPr>
          <w:sz w:val="20"/>
          <w:szCs w:val="20"/>
        </w:rPr>
        <w:t xml:space="preserve">samen te werken. </w:t>
      </w:r>
    </w:p>
    <w:p w14:paraId="0735022E" w14:textId="77777777" w:rsidR="003030F4" w:rsidRDefault="003030F4" w:rsidP="008D7010">
      <w:pPr>
        <w:rPr>
          <w:sz w:val="20"/>
          <w:szCs w:val="20"/>
        </w:rPr>
      </w:pPr>
    </w:p>
    <w:p w14:paraId="1E1C113A" w14:textId="584F7515" w:rsidR="008D7010" w:rsidRDefault="002519E4" w:rsidP="008D7010">
      <w:pPr>
        <w:rPr>
          <w:sz w:val="20"/>
          <w:szCs w:val="20"/>
        </w:rPr>
      </w:pPr>
      <w:r>
        <w:rPr>
          <w:sz w:val="20"/>
          <w:szCs w:val="20"/>
        </w:rPr>
        <w:t>Daarnaast is a</w:t>
      </w:r>
      <w:r w:rsidR="008D7010">
        <w:rPr>
          <w:sz w:val="20"/>
          <w:szCs w:val="20"/>
        </w:rPr>
        <w:t>andacht</w:t>
      </w:r>
      <w:r>
        <w:rPr>
          <w:sz w:val="20"/>
          <w:szCs w:val="20"/>
        </w:rPr>
        <w:t xml:space="preserve"> voor (lokaal) talent </w:t>
      </w:r>
      <w:r w:rsidR="008D7010">
        <w:rPr>
          <w:sz w:val="20"/>
          <w:szCs w:val="20"/>
        </w:rPr>
        <w:t>een speerpunt,</w:t>
      </w:r>
      <w:r w:rsidR="008D7010" w:rsidRPr="006945B2">
        <w:rPr>
          <w:sz w:val="20"/>
          <w:szCs w:val="20"/>
        </w:rPr>
        <w:t xml:space="preserve"> zowel in de organisatie als in de uitvoeringen. </w:t>
      </w:r>
      <w:r w:rsidR="00526155">
        <w:rPr>
          <w:sz w:val="20"/>
          <w:szCs w:val="20"/>
        </w:rPr>
        <w:t xml:space="preserve">Dat doen we in de eerste plaats </w:t>
      </w:r>
      <w:r>
        <w:rPr>
          <w:sz w:val="20"/>
          <w:szCs w:val="20"/>
        </w:rPr>
        <w:t xml:space="preserve">door het aanbieden van voorprogramma's, idealiter bestaande uit cursisten muziek van de cursus-afdeling, maar ook met </w:t>
      </w:r>
      <w:proofErr w:type="spellStart"/>
      <w:r w:rsidR="008D7010" w:rsidRPr="006945B2">
        <w:rPr>
          <w:sz w:val="20"/>
          <w:szCs w:val="20"/>
        </w:rPr>
        <w:t>Soundful</w:t>
      </w:r>
      <w:proofErr w:type="spellEnd"/>
      <w:r w:rsidR="008D7010" w:rsidRPr="006945B2">
        <w:rPr>
          <w:sz w:val="20"/>
          <w:szCs w:val="20"/>
        </w:rPr>
        <w:t xml:space="preserve"> </w:t>
      </w:r>
      <w:proofErr w:type="spellStart"/>
      <w:r w:rsidR="008D7010" w:rsidRPr="006945B2">
        <w:rPr>
          <w:sz w:val="20"/>
          <w:szCs w:val="20"/>
        </w:rPr>
        <w:t>Sunday</w:t>
      </w:r>
      <w:proofErr w:type="spellEnd"/>
      <w:r w:rsidR="008D7010" w:rsidRPr="006945B2">
        <w:rPr>
          <w:sz w:val="20"/>
          <w:szCs w:val="20"/>
        </w:rPr>
        <w:t>, waarbij beginnende muzikanten de kans krijgen om samen</w:t>
      </w:r>
      <w:r w:rsidR="008D7010">
        <w:rPr>
          <w:sz w:val="20"/>
          <w:szCs w:val="20"/>
        </w:rPr>
        <w:t xml:space="preserve"> te jammen en contact te leggen. O</w:t>
      </w:r>
      <w:r w:rsidR="008D7010" w:rsidRPr="006945B2">
        <w:rPr>
          <w:sz w:val="20"/>
          <w:szCs w:val="20"/>
        </w:rPr>
        <w:t xml:space="preserve">f </w:t>
      </w:r>
      <w:proofErr w:type="spellStart"/>
      <w:r w:rsidR="008D7010" w:rsidRPr="006945B2">
        <w:rPr>
          <w:sz w:val="20"/>
          <w:szCs w:val="20"/>
        </w:rPr>
        <w:t>Notori</w:t>
      </w:r>
      <w:r w:rsidR="008D7010">
        <w:rPr>
          <w:sz w:val="20"/>
          <w:szCs w:val="20"/>
        </w:rPr>
        <w:t>ous</w:t>
      </w:r>
      <w:proofErr w:type="spellEnd"/>
      <w:r w:rsidR="008D7010">
        <w:rPr>
          <w:sz w:val="20"/>
          <w:szCs w:val="20"/>
        </w:rPr>
        <w:t xml:space="preserve"> een hiphop programma dat we</w:t>
      </w:r>
      <w:r w:rsidR="008D7010" w:rsidRPr="006945B2">
        <w:rPr>
          <w:sz w:val="20"/>
          <w:szCs w:val="20"/>
        </w:rPr>
        <w:t xml:space="preserve"> in samenwerki</w:t>
      </w:r>
      <w:r w:rsidR="008D7010">
        <w:rPr>
          <w:sz w:val="20"/>
          <w:szCs w:val="20"/>
        </w:rPr>
        <w:t xml:space="preserve">ng met het jongerenwerk van </w:t>
      </w:r>
      <w:proofErr w:type="spellStart"/>
      <w:r w:rsidR="008D7010">
        <w:rPr>
          <w:sz w:val="20"/>
          <w:szCs w:val="20"/>
        </w:rPr>
        <w:t>wel</w:t>
      </w:r>
      <w:r w:rsidR="008D7010" w:rsidRPr="006945B2">
        <w:rPr>
          <w:sz w:val="20"/>
          <w:szCs w:val="20"/>
        </w:rPr>
        <w:t>.kom</w:t>
      </w:r>
      <w:proofErr w:type="spellEnd"/>
      <w:r w:rsidR="008D7010" w:rsidRPr="006945B2">
        <w:rPr>
          <w:sz w:val="20"/>
          <w:szCs w:val="20"/>
        </w:rPr>
        <w:t xml:space="preserve"> </w:t>
      </w:r>
      <w:r w:rsidR="008D7010">
        <w:rPr>
          <w:sz w:val="20"/>
          <w:szCs w:val="20"/>
        </w:rPr>
        <w:t>organiseren. Hier krijgen jongeren de kans</w:t>
      </w:r>
      <w:r w:rsidR="008D7010" w:rsidRPr="006945B2">
        <w:rPr>
          <w:sz w:val="20"/>
          <w:szCs w:val="20"/>
        </w:rPr>
        <w:t xml:space="preserve"> om met de juiste ondersteuning muzikale activiteiten op te zetten voor hun eigen doelgroep. </w:t>
      </w:r>
      <w:r w:rsidR="008D7010">
        <w:rPr>
          <w:sz w:val="20"/>
          <w:szCs w:val="20"/>
        </w:rPr>
        <w:t>Een ander voorbeeld, tot slot, is Nieuwe Helden, een talentprogramma waarin muziek, dans en theatertalenten in veel gevallen zonder enige ervaring en vanuit verschillende wijken o.l.v. een regisseur in de ECI samen werken aan een uitvoering.</w:t>
      </w:r>
    </w:p>
    <w:p w14:paraId="6A463C1C" w14:textId="030C33C9" w:rsidR="0070163B" w:rsidRPr="00BF261E" w:rsidRDefault="0070163B">
      <w:pPr>
        <w:rPr>
          <w:sz w:val="20"/>
          <w:szCs w:val="20"/>
        </w:rPr>
      </w:pPr>
    </w:p>
    <w:p w14:paraId="237CFB9B" w14:textId="1FA7185F" w:rsidR="0070163B" w:rsidRPr="004E4166" w:rsidRDefault="004E4166">
      <w:pPr>
        <w:rPr>
          <w:b/>
          <w:sz w:val="20"/>
          <w:szCs w:val="20"/>
        </w:rPr>
      </w:pPr>
      <w:r>
        <w:rPr>
          <w:b/>
          <w:sz w:val="20"/>
          <w:szCs w:val="20"/>
        </w:rPr>
        <w:t>o</w:t>
      </w:r>
      <w:r w:rsidR="00C65C61" w:rsidRPr="004E4166">
        <w:rPr>
          <w:b/>
          <w:sz w:val="20"/>
          <w:szCs w:val="20"/>
        </w:rPr>
        <w:t>nderwijsprogramma</w:t>
      </w:r>
    </w:p>
    <w:p w14:paraId="0CCD1F56" w14:textId="06A85275" w:rsidR="0070163B" w:rsidRPr="00BF261E" w:rsidRDefault="00C65C61">
      <w:pPr>
        <w:rPr>
          <w:sz w:val="20"/>
          <w:szCs w:val="20"/>
        </w:rPr>
      </w:pPr>
      <w:r w:rsidRPr="00BF261E">
        <w:rPr>
          <w:sz w:val="20"/>
          <w:szCs w:val="20"/>
        </w:rPr>
        <w:t xml:space="preserve">Het onderwijs is voor </w:t>
      </w:r>
      <w:proofErr w:type="spellStart"/>
      <w:r w:rsidR="00A238DC">
        <w:rPr>
          <w:sz w:val="20"/>
          <w:szCs w:val="20"/>
        </w:rPr>
        <w:t>ECI_pop</w:t>
      </w:r>
      <w:proofErr w:type="spellEnd"/>
      <w:r w:rsidRPr="00BF261E">
        <w:rPr>
          <w:sz w:val="20"/>
          <w:szCs w:val="20"/>
        </w:rPr>
        <w:t xml:space="preserve"> nog onontgo</w:t>
      </w:r>
      <w:r w:rsidR="0001314D">
        <w:rPr>
          <w:sz w:val="20"/>
          <w:szCs w:val="20"/>
        </w:rPr>
        <w:t>nnen terrein. Desondanks zijn er vol op ontwikkelingen om ons ook met onze popafdeling te verhouden tot de aandacht voor muziekonderwijs in het primair onderwijs. Onze popprogrammeur</w:t>
      </w:r>
      <w:r w:rsidRPr="00BF261E">
        <w:rPr>
          <w:sz w:val="20"/>
          <w:szCs w:val="20"/>
        </w:rPr>
        <w:t xml:space="preserve"> </w:t>
      </w:r>
      <w:r w:rsidR="0001314D">
        <w:rPr>
          <w:sz w:val="20"/>
          <w:szCs w:val="20"/>
        </w:rPr>
        <w:t>gaat dan ook</w:t>
      </w:r>
      <w:r w:rsidRPr="00BF261E">
        <w:rPr>
          <w:sz w:val="20"/>
          <w:szCs w:val="20"/>
        </w:rPr>
        <w:t xml:space="preserve"> met de docenten popmuziek van </w:t>
      </w:r>
      <w:proofErr w:type="spellStart"/>
      <w:r w:rsidR="00A238DC">
        <w:rPr>
          <w:sz w:val="20"/>
          <w:szCs w:val="20"/>
        </w:rPr>
        <w:t>ECI_cursus</w:t>
      </w:r>
      <w:proofErr w:type="spellEnd"/>
      <w:r w:rsidRPr="00BF261E">
        <w:rPr>
          <w:sz w:val="20"/>
          <w:szCs w:val="20"/>
        </w:rPr>
        <w:t xml:space="preserve"> en onze cultuurscout </w:t>
      </w:r>
      <w:r w:rsidR="0001314D">
        <w:rPr>
          <w:sz w:val="20"/>
          <w:szCs w:val="20"/>
        </w:rPr>
        <w:t>aan de slag om de vragen vanuit  h</w:t>
      </w:r>
      <w:r w:rsidRPr="00BF261E">
        <w:rPr>
          <w:sz w:val="20"/>
          <w:szCs w:val="20"/>
        </w:rPr>
        <w:t>et onderwijs</w:t>
      </w:r>
      <w:r w:rsidR="0001314D">
        <w:rPr>
          <w:sz w:val="20"/>
          <w:szCs w:val="20"/>
        </w:rPr>
        <w:t xml:space="preserve"> op te halen en daarop een programma te ontwikkelen.</w:t>
      </w:r>
      <w:r w:rsidRPr="00BF261E">
        <w:rPr>
          <w:sz w:val="20"/>
          <w:szCs w:val="20"/>
        </w:rPr>
        <w:t xml:space="preserve"> </w:t>
      </w:r>
      <w:r w:rsidR="0001314D">
        <w:rPr>
          <w:sz w:val="20"/>
          <w:szCs w:val="20"/>
        </w:rPr>
        <w:t xml:space="preserve">Ook in het voortgezet onderwijs liggen er vol op kansen voor samenwerking en de ontwikkeling van een gezamenlijk programma. </w:t>
      </w:r>
    </w:p>
    <w:p w14:paraId="3437D84C" w14:textId="77777777" w:rsidR="0070163B" w:rsidRPr="00BF261E" w:rsidRDefault="00C65C61">
      <w:pPr>
        <w:rPr>
          <w:sz w:val="20"/>
          <w:szCs w:val="20"/>
        </w:rPr>
      </w:pPr>
      <w:r w:rsidRPr="00BF261E">
        <w:rPr>
          <w:sz w:val="20"/>
          <w:szCs w:val="20"/>
        </w:rPr>
        <w:t xml:space="preserve"> </w:t>
      </w:r>
    </w:p>
    <w:p w14:paraId="5D719BF9" w14:textId="14C68AE9" w:rsidR="0070163B" w:rsidRPr="004E4166" w:rsidRDefault="004E4166">
      <w:pPr>
        <w:rPr>
          <w:b/>
          <w:sz w:val="20"/>
          <w:szCs w:val="20"/>
        </w:rPr>
      </w:pPr>
      <w:r>
        <w:rPr>
          <w:b/>
          <w:sz w:val="20"/>
          <w:szCs w:val="20"/>
        </w:rPr>
        <w:t>s</w:t>
      </w:r>
      <w:r w:rsidR="00C65C61" w:rsidRPr="004E4166">
        <w:rPr>
          <w:b/>
          <w:sz w:val="20"/>
          <w:szCs w:val="20"/>
        </w:rPr>
        <w:t>pecials</w:t>
      </w:r>
    </w:p>
    <w:p w14:paraId="403A8848" w14:textId="15069830" w:rsidR="0070163B" w:rsidRDefault="00C65C61" w:rsidP="0001314D">
      <w:pPr>
        <w:rPr>
          <w:sz w:val="20"/>
          <w:szCs w:val="20"/>
        </w:rPr>
      </w:pPr>
      <w:r w:rsidRPr="00BF261E">
        <w:rPr>
          <w:sz w:val="20"/>
          <w:szCs w:val="20"/>
        </w:rPr>
        <w:t xml:space="preserve">De onderscheidende kwaliteit van </w:t>
      </w:r>
      <w:r w:rsidR="00B836C6">
        <w:rPr>
          <w:sz w:val="20"/>
          <w:szCs w:val="20"/>
        </w:rPr>
        <w:t>ECI</w:t>
      </w:r>
      <w:r w:rsidRPr="00BF261E">
        <w:rPr>
          <w:sz w:val="20"/>
          <w:szCs w:val="20"/>
        </w:rPr>
        <w:t xml:space="preserve"> als multidisciplinaire voorziening</w:t>
      </w:r>
      <w:r w:rsidRPr="00BF261E">
        <w:rPr>
          <w:i/>
          <w:sz w:val="20"/>
          <w:szCs w:val="20"/>
        </w:rPr>
        <w:t xml:space="preserve"> </w:t>
      </w:r>
      <w:r w:rsidRPr="00BF261E">
        <w:rPr>
          <w:sz w:val="20"/>
          <w:szCs w:val="20"/>
        </w:rPr>
        <w:t xml:space="preserve">willen we verder benutten </w:t>
      </w:r>
      <w:r w:rsidR="0001314D">
        <w:rPr>
          <w:sz w:val="20"/>
          <w:szCs w:val="20"/>
        </w:rPr>
        <w:t xml:space="preserve">en uitbouwen </w:t>
      </w:r>
      <w:r w:rsidRPr="00BF261E">
        <w:rPr>
          <w:sz w:val="20"/>
          <w:szCs w:val="20"/>
        </w:rPr>
        <w:t>door pop in te zetten in de randprogramm</w:t>
      </w:r>
      <w:r w:rsidR="0001314D">
        <w:rPr>
          <w:sz w:val="20"/>
          <w:szCs w:val="20"/>
        </w:rPr>
        <w:t>ering van Theater, Film en Expo, zoa</w:t>
      </w:r>
      <w:r w:rsidR="003030F4">
        <w:rPr>
          <w:sz w:val="20"/>
          <w:szCs w:val="20"/>
        </w:rPr>
        <w:t>ls dat nu met name bij Film al</w:t>
      </w:r>
      <w:r w:rsidR="0001314D">
        <w:rPr>
          <w:sz w:val="20"/>
          <w:szCs w:val="20"/>
        </w:rPr>
        <w:t xml:space="preserve"> succesvol gebeurt. </w:t>
      </w:r>
    </w:p>
    <w:p w14:paraId="2A1C9E2D" w14:textId="77777777" w:rsidR="003030F4" w:rsidRDefault="003030F4" w:rsidP="0001314D">
      <w:pPr>
        <w:rPr>
          <w:sz w:val="20"/>
          <w:szCs w:val="20"/>
        </w:rPr>
      </w:pPr>
    </w:p>
    <w:p w14:paraId="6A2008CB" w14:textId="77777777" w:rsidR="003030F4" w:rsidRPr="002519E4" w:rsidRDefault="003030F4" w:rsidP="003030F4">
      <w:pPr>
        <w:rPr>
          <w:sz w:val="20"/>
          <w:szCs w:val="20"/>
          <w:u w:val="single"/>
        </w:rPr>
      </w:pPr>
      <w:r w:rsidRPr="002519E4">
        <w:rPr>
          <w:sz w:val="20"/>
          <w:szCs w:val="20"/>
          <w:u w:val="single"/>
        </w:rPr>
        <w:t>jazz</w:t>
      </w:r>
    </w:p>
    <w:p w14:paraId="69FE3959" w14:textId="1BCBFD59" w:rsidR="003030F4" w:rsidRDefault="003030F4" w:rsidP="003030F4">
      <w:pPr>
        <w:rPr>
          <w:sz w:val="20"/>
          <w:szCs w:val="20"/>
        </w:rPr>
      </w:pPr>
      <w:r>
        <w:rPr>
          <w:sz w:val="20"/>
          <w:szCs w:val="20"/>
        </w:rPr>
        <w:t xml:space="preserve">Waar we binnen het domein van de muziek graag mee aan de slag willen is de opzet van een structurele jazz-programmering in Roermond met een regionale/provinciale en op termijn </w:t>
      </w:r>
      <w:proofErr w:type="spellStart"/>
      <w:r>
        <w:rPr>
          <w:sz w:val="20"/>
          <w:szCs w:val="20"/>
        </w:rPr>
        <w:t>eurregionale</w:t>
      </w:r>
      <w:proofErr w:type="spellEnd"/>
      <w:r>
        <w:rPr>
          <w:sz w:val="20"/>
          <w:szCs w:val="20"/>
        </w:rPr>
        <w:t xml:space="preserve"> uitstraling. Programmeren op locatie indachtig doen we dat in de prachtige (gewelfde) kelder onder café Matisse in de </w:t>
      </w:r>
      <w:proofErr w:type="spellStart"/>
      <w:r>
        <w:rPr>
          <w:sz w:val="20"/>
          <w:szCs w:val="20"/>
        </w:rPr>
        <w:t>Roermondse</w:t>
      </w:r>
      <w:proofErr w:type="spellEnd"/>
      <w:r>
        <w:rPr>
          <w:sz w:val="20"/>
          <w:szCs w:val="20"/>
        </w:rPr>
        <w:t xml:space="preserve"> binnenstad. We zien het als een uitdaging om de samenwerking op te </w:t>
      </w:r>
      <w:r>
        <w:rPr>
          <w:sz w:val="20"/>
          <w:szCs w:val="20"/>
        </w:rPr>
        <w:lastRenderedPageBreak/>
        <w:t xml:space="preserve">zoeken met gerenommeerde landelijke </w:t>
      </w:r>
      <w:proofErr w:type="spellStart"/>
      <w:r>
        <w:rPr>
          <w:sz w:val="20"/>
          <w:szCs w:val="20"/>
        </w:rPr>
        <w:t>jazz-clubs</w:t>
      </w:r>
      <w:proofErr w:type="spellEnd"/>
      <w:r>
        <w:rPr>
          <w:sz w:val="20"/>
          <w:szCs w:val="20"/>
        </w:rPr>
        <w:t xml:space="preserve"> zoals Paradox in Tilburg, </w:t>
      </w:r>
      <w:proofErr w:type="spellStart"/>
      <w:r>
        <w:rPr>
          <w:sz w:val="20"/>
          <w:szCs w:val="20"/>
        </w:rPr>
        <w:t>LanterenVenster</w:t>
      </w:r>
      <w:proofErr w:type="spellEnd"/>
      <w:r>
        <w:rPr>
          <w:sz w:val="20"/>
          <w:szCs w:val="20"/>
        </w:rPr>
        <w:t xml:space="preserve"> en Bird beiden in Rotterdam of het Amsterdamse BIM-huis. Vanzelfsprekend zoeken we de samenwerking op met het Maastrichtse Conservatorium met het ook op het invullen van voorprogramma’s maar ook voor het geven van mogelijke masterclasses door de artiesten die we in Roermond presenteren. We willen in 2017 een reeks van minimaal 4 concerten bij wijze van pilot opzetten. (NB. opzet en uitvoering van deze 'special' zit niet in de begroting en kan dan ook alleen doorgaan als daar aanvullende middelen voor worden gerealiseerd)</w:t>
      </w:r>
    </w:p>
    <w:p w14:paraId="58EAF0DC" w14:textId="77777777" w:rsidR="003030F4" w:rsidRDefault="003030F4" w:rsidP="003030F4">
      <w:pPr>
        <w:rPr>
          <w:sz w:val="20"/>
          <w:szCs w:val="20"/>
        </w:rPr>
      </w:pPr>
    </w:p>
    <w:p w14:paraId="4827067B" w14:textId="77777777" w:rsidR="003030F4" w:rsidRPr="002519E4" w:rsidRDefault="003030F4" w:rsidP="003030F4">
      <w:pPr>
        <w:rPr>
          <w:sz w:val="20"/>
          <w:szCs w:val="20"/>
          <w:u w:val="single"/>
        </w:rPr>
      </w:pPr>
      <w:r w:rsidRPr="002519E4">
        <w:rPr>
          <w:sz w:val="20"/>
          <w:szCs w:val="20"/>
          <w:u w:val="single"/>
        </w:rPr>
        <w:t>hiphop</w:t>
      </w:r>
    </w:p>
    <w:p w14:paraId="23E45702" w14:textId="77777777" w:rsidR="003030F4" w:rsidRDefault="003030F4" w:rsidP="003030F4">
      <w:pPr>
        <w:rPr>
          <w:sz w:val="20"/>
          <w:szCs w:val="20"/>
        </w:rPr>
      </w:pPr>
      <w:r>
        <w:rPr>
          <w:sz w:val="20"/>
          <w:szCs w:val="20"/>
        </w:rPr>
        <w:t xml:space="preserve">Een ander speerpunt binnen de muziekprogrammering is de ontwikkeling van een provinciaal platform voor </w:t>
      </w:r>
      <w:proofErr w:type="spellStart"/>
      <w:r>
        <w:rPr>
          <w:sz w:val="20"/>
          <w:szCs w:val="20"/>
        </w:rPr>
        <w:t>HipHop</w:t>
      </w:r>
      <w:proofErr w:type="spellEnd"/>
      <w:r>
        <w:rPr>
          <w:sz w:val="20"/>
          <w:szCs w:val="20"/>
        </w:rPr>
        <w:t xml:space="preserve">. Roermond barst van het </w:t>
      </w:r>
      <w:proofErr w:type="spellStart"/>
      <w:r>
        <w:rPr>
          <w:sz w:val="20"/>
          <w:szCs w:val="20"/>
        </w:rPr>
        <w:t>HipHop</w:t>
      </w:r>
      <w:proofErr w:type="spellEnd"/>
      <w:r>
        <w:rPr>
          <w:sz w:val="20"/>
          <w:szCs w:val="20"/>
        </w:rPr>
        <w:t xml:space="preserve"> talent! En waar we weten dat ook de </w:t>
      </w:r>
      <w:proofErr w:type="spellStart"/>
      <w:r>
        <w:rPr>
          <w:sz w:val="20"/>
          <w:szCs w:val="20"/>
        </w:rPr>
        <w:t>Heerlense</w:t>
      </w:r>
      <w:proofErr w:type="spellEnd"/>
      <w:r>
        <w:rPr>
          <w:sz w:val="20"/>
          <w:szCs w:val="20"/>
        </w:rPr>
        <w:t xml:space="preserve"> producer </w:t>
      </w:r>
      <w:proofErr w:type="spellStart"/>
      <w:r>
        <w:rPr>
          <w:sz w:val="20"/>
          <w:szCs w:val="20"/>
        </w:rPr>
        <w:t>Supb</w:t>
      </w:r>
      <w:proofErr w:type="spellEnd"/>
      <w:r>
        <w:rPr>
          <w:sz w:val="20"/>
          <w:szCs w:val="20"/>
        </w:rPr>
        <w:t xml:space="preserve"> </w:t>
      </w:r>
      <w:proofErr w:type="spellStart"/>
      <w:r>
        <w:rPr>
          <w:sz w:val="20"/>
          <w:szCs w:val="20"/>
        </w:rPr>
        <w:t>Yao</w:t>
      </w:r>
      <w:proofErr w:type="spellEnd"/>
      <w:r>
        <w:rPr>
          <w:sz w:val="20"/>
          <w:szCs w:val="20"/>
        </w:rPr>
        <w:t xml:space="preserve"> samen met Doop, evenals een pak </w:t>
      </w:r>
      <w:proofErr w:type="spellStart"/>
      <w:r>
        <w:rPr>
          <w:sz w:val="20"/>
          <w:szCs w:val="20"/>
        </w:rPr>
        <w:t>Roermondse</w:t>
      </w:r>
      <w:proofErr w:type="spellEnd"/>
      <w:r>
        <w:rPr>
          <w:sz w:val="20"/>
          <w:szCs w:val="20"/>
        </w:rPr>
        <w:t xml:space="preserve"> en </w:t>
      </w:r>
      <w:proofErr w:type="spellStart"/>
      <w:r>
        <w:rPr>
          <w:sz w:val="20"/>
          <w:szCs w:val="20"/>
        </w:rPr>
        <w:t>Venloose</w:t>
      </w:r>
      <w:proofErr w:type="spellEnd"/>
      <w:r>
        <w:rPr>
          <w:sz w:val="20"/>
          <w:szCs w:val="20"/>
        </w:rPr>
        <w:t xml:space="preserve"> collega’s weliswaar van absolute topkwaliteit zijn, landelijk doorbreken lukt nagenoeg nooit. Uitzondering is de </w:t>
      </w:r>
      <w:proofErr w:type="spellStart"/>
      <w:r>
        <w:rPr>
          <w:sz w:val="20"/>
          <w:szCs w:val="20"/>
        </w:rPr>
        <w:t>Roermondse</w:t>
      </w:r>
      <w:proofErr w:type="spellEnd"/>
      <w:r>
        <w:rPr>
          <w:sz w:val="20"/>
          <w:szCs w:val="20"/>
        </w:rPr>
        <w:t xml:space="preserve"> rapper </w:t>
      </w:r>
      <w:proofErr w:type="spellStart"/>
      <w:r>
        <w:rPr>
          <w:sz w:val="20"/>
          <w:szCs w:val="20"/>
        </w:rPr>
        <w:t>Blaxtar</w:t>
      </w:r>
      <w:proofErr w:type="spellEnd"/>
      <w:r>
        <w:rPr>
          <w:sz w:val="20"/>
          <w:szCs w:val="20"/>
        </w:rPr>
        <w:t xml:space="preserve">. Maar die werd pas opgepikt toen hij naar de Bijlmer in Amsterdam verhuisde en thans als Amsterdamse rapper door het leven gaat. Op dit vlak willen we, de provinciale </w:t>
      </w:r>
      <w:proofErr w:type="spellStart"/>
      <w:r>
        <w:rPr>
          <w:sz w:val="20"/>
          <w:szCs w:val="20"/>
        </w:rPr>
        <w:t>popnota</w:t>
      </w:r>
      <w:proofErr w:type="spellEnd"/>
      <w:r>
        <w:rPr>
          <w:sz w:val="20"/>
          <w:szCs w:val="20"/>
        </w:rPr>
        <w:t xml:space="preserve"> indachtig, en samen met de Stichting Popmuziek Limburg (SPL) als ook de overige Limburgse </w:t>
      </w:r>
      <w:proofErr w:type="spellStart"/>
      <w:r>
        <w:rPr>
          <w:sz w:val="20"/>
          <w:szCs w:val="20"/>
        </w:rPr>
        <w:t>poppodia</w:t>
      </w:r>
      <w:proofErr w:type="spellEnd"/>
      <w:r>
        <w:rPr>
          <w:sz w:val="20"/>
          <w:szCs w:val="20"/>
        </w:rPr>
        <w:t xml:space="preserve"> werken aan een stevige springplank voor provinciaal </w:t>
      </w:r>
      <w:proofErr w:type="spellStart"/>
      <w:r>
        <w:rPr>
          <w:sz w:val="20"/>
          <w:szCs w:val="20"/>
        </w:rPr>
        <w:t>HipHop</w:t>
      </w:r>
      <w:proofErr w:type="spellEnd"/>
      <w:r>
        <w:rPr>
          <w:sz w:val="20"/>
          <w:szCs w:val="20"/>
        </w:rPr>
        <w:t xml:space="preserve"> talent. (NB. opzet en uitvoering van deze 'special' zit niet in de begroting en kan dan ook alleen doorgaan als daar aanvullende middelen voor worden gerealiseerd)</w:t>
      </w:r>
    </w:p>
    <w:p w14:paraId="70B6F553" w14:textId="77777777" w:rsidR="003030F4" w:rsidRDefault="003030F4" w:rsidP="003030F4">
      <w:pPr>
        <w:rPr>
          <w:sz w:val="20"/>
          <w:szCs w:val="20"/>
        </w:rPr>
      </w:pPr>
    </w:p>
    <w:p w14:paraId="35EE564E" w14:textId="77777777" w:rsidR="003030F4" w:rsidRPr="00337608" w:rsidRDefault="003030F4" w:rsidP="003030F4">
      <w:pPr>
        <w:rPr>
          <w:sz w:val="20"/>
          <w:szCs w:val="20"/>
          <w:u w:val="single"/>
        </w:rPr>
      </w:pPr>
      <w:r w:rsidRPr="00337608">
        <w:rPr>
          <w:sz w:val="20"/>
          <w:szCs w:val="20"/>
          <w:u w:val="single"/>
        </w:rPr>
        <w:t>werkplaats/broedplaats</w:t>
      </w:r>
    </w:p>
    <w:p w14:paraId="1371D092" w14:textId="77777777" w:rsidR="003030F4" w:rsidRPr="00BF261E" w:rsidRDefault="003030F4" w:rsidP="003030F4">
      <w:pPr>
        <w:rPr>
          <w:sz w:val="20"/>
          <w:szCs w:val="20"/>
        </w:rPr>
      </w:pPr>
      <w:r>
        <w:rPr>
          <w:sz w:val="20"/>
          <w:szCs w:val="20"/>
        </w:rPr>
        <w:t xml:space="preserve">ECI heeft </w:t>
      </w:r>
      <w:r w:rsidRPr="00BF261E">
        <w:rPr>
          <w:sz w:val="20"/>
          <w:szCs w:val="20"/>
        </w:rPr>
        <w:t xml:space="preserve">als taak talent te bevorderen en een plek te geven. </w:t>
      </w:r>
      <w:r>
        <w:rPr>
          <w:sz w:val="20"/>
          <w:szCs w:val="20"/>
        </w:rPr>
        <w:t>We hebben dan ook niet alleen een presentatiefunctie</w:t>
      </w:r>
      <w:r w:rsidRPr="00BF261E">
        <w:rPr>
          <w:sz w:val="20"/>
          <w:szCs w:val="20"/>
        </w:rPr>
        <w:t>, m</w:t>
      </w:r>
      <w:r>
        <w:rPr>
          <w:sz w:val="20"/>
          <w:szCs w:val="20"/>
        </w:rPr>
        <w:t xml:space="preserve">aar willen </w:t>
      </w:r>
      <w:r w:rsidRPr="00BF261E">
        <w:rPr>
          <w:sz w:val="20"/>
          <w:szCs w:val="20"/>
        </w:rPr>
        <w:t>het po</w:t>
      </w:r>
      <w:r>
        <w:rPr>
          <w:sz w:val="20"/>
          <w:szCs w:val="20"/>
        </w:rPr>
        <w:t xml:space="preserve">pklimaat als geheel stimuleren. Dan kan </w:t>
      </w:r>
      <w:r w:rsidRPr="00BF261E">
        <w:rPr>
          <w:sz w:val="20"/>
          <w:szCs w:val="20"/>
        </w:rPr>
        <w:t xml:space="preserve">door </w:t>
      </w:r>
      <w:r>
        <w:rPr>
          <w:sz w:val="20"/>
          <w:szCs w:val="20"/>
        </w:rPr>
        <w:t xml:space="preserve">het leggen van verbindingen </w:t>
      </w:r>
      <w:r w:rsidRPr="00BF261E">
        <w:rPr>
          <w:sz w:val="20"/>
          <w:szCs w:val="20"/>
        </w:rPr>
        <w:t xml:space="preserve">met </w:t>
      </w:r>
      <w:r>
        <w:rPr>
          <w:sz w:val="20"/>
          <w:szCs w:val="20"/>
        </w:rPr>
        <w:t>(</w:t>
      </w:r>
      <w:r w:rsidRPr="00BF261E">
        <w:rPr>
          <w:sz w:val="20"/>
          <w:szCs w:val="20"/>
        </w:rPr>
        <w:t>pop</w:t>
      </w:r>
      <w:r>
        <w:rPr>
          <w:sz w:val="20"/>
          <w:szCs w:val="20"/>
        </w:rPr>
        <w:t>)</w:t>
      </w:r>
      <w:r w:rsidRPr="00BF261E">
        <w:rPr>
          <w:sz w:val="20"/>
          <w:szCs w:val="20"/>
        </w:rPr>
        <w:t xml:space="preserve">onderwijs, talentontwikkeling, productiebegeleiding </w:t>
      </w:r>
      <w:r>
        <w:rPr>
          <w:sz w:val="20"/>
          <w:szCs w:val="20"/>
        </w:rPr>
        <w:t>maar ook door gerichte programma ontwikkeling (</w:t>
      </w:r>
      <w:proofErr w:type="spellStart"/>
      <w:r>
        <w:rPr>
          <w:sz w:val="20"/>
          <w:szCs w:val="20"/>
        </w:rPr>
        <w:t>bandcoaching</w:t>
      </w:r>
      <w:proofErr w:type="spellEnd"/>
      <w:r>
        <w:rPr>
          <w:sz w:val="20"/>
          <w:szCs w:val="20"/>
        </w:rPr>
        <w:t xml:space="preserve">, artist in </w:t>
      </w:r>
      <w:proofErr w:type="spellStart"/>
      <w:r>
        <w:rPr>
          <w:sz w:val="20"/>
          <w:szCs w:val="20"/>
        </w:rPr>
        <w:t>residence</w:t>
      </w:r>
      <w:proofErr w:type="spellEnd"/>
      <w:r>
        <w:rPr>
          <w:sz w:val="20"/>
          <w:szCs w:val="20"/>
        </w:rPr>
        <w:t xml:space="preserve"> etc.). </w:t>
      </w:r>
    </w:p>
    <w:p w14:paraId="105B298A" w14:textId="77777777" w:rsidR="003030F4" w:rsidRPr="00BF261E" w:rsidRDefault="003030F4" w:rsidP="003030F4">
      <w:pPr>
        <w:rPr>
          <w:sz w:val="20"/>
          <w:szCs w:val="20"/>
        </w:rPr>
      </w:pPr>
      <w:r>
        <w:rPr>
          <w:sz w:val="20"/>
          <w:szCs w:val="20"/>
        </w:rPr>
        <w:t xml:space="preserve">Als we ons realiseren dat lokaal/regionaal talent naast optreedmogelijkheden vooral ook </w:t>
      </w:r>
      <w:r w:rsidRPr="00BF261E">
        <w:rPr>
          <w:sz w:val="20"/>
          <w:szCs w:val="20"/>
        </w:rPr>
        <w:t xml:space="preserve">behoefte </w:t>
      </w:r>
      <w:r>
        <w:rPr>
          <w:sz w:val="20"/>
          <w:szCs w:val="20"/>
        </w:rPr>
        <w:t>heeft aan een plek waar kan worden gerepeteerd, ideeën gedeeld en muzikanten elkaar kunnen ontmoeten, dan moeten we constateren dat we zo'n plek niet hebben in Roermond. Een plek waar de lokale popscene kan ontstaan en groeien is wat ons betreft de Azijnfabriek. We zoeken dan ook naar mogelijkheden om binnen de Azijnfabriek een aantal oefenruimten en lesruimtes te realiseren. We komen hier nog op terug bij het onderdeel 'cursus' verderop in dit stuk.</w:t>
      </w:r>
    </w:p>
    <w:p w14:paraId="26ECEBD5" w14:textId="77777777" w:rsidR="003030F4" w:rsidRPr="00BF261E" w:rsidRDefault="003030F4" w:rsidP="0001314D">
      <w:pPr>
        <w:rPr>
          <w:sz w:val="20"/>
          <w:szCs w:val="20"/>
        </w:rPr>
      </w:pPr>
    </w:p>
    <w:p w14:paraId="208AFBF6" w14:textId="77777777" w:rsidR="0070163B" w:rsidRPr="00BF261E" w:rsidRDefault="0070163B">
      <w:pPr>
        <w:rPr>
          <w:sz w:val="20"/>
          <w:szCs w:val="20"/>
        </w:rPr>
      </w:pPr>
    </w:p>
    <w:p w14:paraId="2FA5A431" w14:textId="0498D2C8" w:rsidR="0070163B" w:rsidRPr="00021CB9" w:rsidRDefault="00C65C61" w:rsidP="007C513C">
      <w:pPr>
        <w:rPr>
          <w:b/>
          <w:sz w:val="24"/>
          <w:szCs w:val="24"/>
        </w:rPr>
      </w:pPr>
      <w:r w:rsidRPr="00BF261E">
        <w:rPr>
          <w:sz w:val="20"/>
          <w:szCs w:val="20"/>
        </w:rPr>
        <w:br w:type="page"/>
      </w:r>
      <w:bookmarkStart w:id="21" w:name="h.4i7ojhp" w:colFirst="0" w:colLast="0"/>
      <w:bookmarkEnd w:id="21"/>
      <w:r w:rsidR="00021CB9" w:rsidRPr="00021CB9">
        <w:rPr>
          <w:b/>
          <w:sz w:val="24"/>
          <w:szCs w:val="24"/>
        </w:rPr>
        <w:lastRenderedPageBreak/>
        <w:t xml:space="preserve">3.4 </w:t>
      </w:r>
      <w:proofErr w:type="spellStart"/>
      <w:r w:rsidR="00F65D5C" w:rsidRPr="00021CB9">
        <w:rPr>
          <w:b/>
          <w:sz w:val="24"/>
          <w:szCs w:val="24"/>
        </w:rPr>
        <w:t>ECI_f</w:t>
      </w:r>
      <w:r w:rsidRPr="00021CB9">
        <w:rPr>
          <w:b/>
          <w:sz w:val="24"/>
          <w:szCs w:val="24"/>
        </w:rPr>
        <w:t>ilm</w:t>
      </w:r>
      <w:proofErr w:type="spellEnd"/>
    </w:p>
    <w:p w14:paraId="119E9014" w14:textId="77777777" w:rsidR="00BA430D" w:rsidRPr="007C513C" w:rsidRDefault="00BA430D" w:rsidP="007C513C">
      <w:pPr>
        <w:rPr>
          <w:b/>
          <w:sz w:val="20"/>
          <w:szCs w:val="20"/>
        </w:rPr>
      </w:pPr>
    </w:p>
    <w:tbl>
      <w:tblPr>
        <w:tblW w:w="8090" w:type="dxa"/>
        <w:tblInd w:w="60" w:type="dxa"/>
        <w:tblLayout w:type="fixed"/>
        <w:tblCellMar>
          <w:left w:w="70" w:type="dxa"/>
          <w:right w:w="70" w:type="dxa"/>
        </w:tblCellMar>
        <w:tblLook w:val="04A0" w:firstRow="1" w:lastRow="0" w:firstColumn="1" w:lastColumn="0" w:noHBand="0" w:noVBand="1"/>
      </w:tblPr>
      <w:tblGrid>
        <w:gridCol w:w="191"/>
        <w:gridCol w:w="2513"/>
        <w:gridCol w:w="1417"/>
        <w:gridCol w:w="1276"/>
        <w:gridCol w:w="1276"/>
        <w:gridCol w:w="1417"/>
      </w:tblGrid>
      <w:tr w:rsidR="00BA430D" w:rsidRPr="00BA430D" w14:paraId="22C77FC0" w14:textId="77777777" w:rsidTr="00BA430D">
        <w:trPr>
          <w:trHeight w:val="315"/>
        </w:trPr>
        <w:tc>
          <w:tcPr>
            <w:tcW w:w="2704" w:type="dxa"/>
            <w:gridSpan w:val="2"/>
            <w:tcBorders>
              <w:top w:val="single" w:sz="8" w:space="0" w:color="auto"/>
              <w:left w:val="single" w:sz="8" w:space="0" w:color="auto"/>
              <w:bottom w:val="nil"/>
              <w:right w:val="nil"/>
            </w:tcBorders>
            <w:shd w:val="clear" w:color="auto" w:fill="auto"/>
            <w:noWrap/>
            <w:vAlign w:val="bottom"/>
            <w:hideMark/>
          </w:tcPr>
          <w:p w14:paraId="41E725DB" w14:textId="77777777" w:rsidR="00BA430D" w:rsidRPr="00BA430D" w:rsidRDefault="00BA430D" w:rsidP="00BA430D">
            <w:pPr>
              <w:rPr>
                <w:rFonts w:eastAsia="Times New Roman"/>
                <w:b/>
                <w:bCs/>
                <w:color w:val="auto"/>
                <w:sz w:val="18"/>
                <w:szCs w:val="18"/>
              </w:rPr>
            </w:pPr>
            <w:r w:rsidRPr="00BA430D">
              <w:rPr>
                <w:rFonts w:eastAsia="Times New Roman"/>
                <w:b/>
                <w:bCs/>
                <w:color w:val="auto"/>
                <w:sz w:val="18"/>
                <w:szCs w:val="18"/>
              </w:rPr>
              <w:t>baten</w:t>
            </w:r>
          </w:p>
        </w:tc>
        <w:tc>
          <w:tcPr>
            <w:tcW w:w="1417" w:type="dxa"/>
            <w:tcBorders>
              <w:top w:val="single" w:sz="8" w:space="0" w:color="auto"/>
              <w:left w:val="nil"/>
              <w:bottom w:val="nil"/>
              <w:right w:val="nil"/>
            </w:tcBorders>
            <w:shd w:val="clear" w:color="auto" w:fill="auto"/>
            <w:noWrap/>
            <w:vAlign w:val="bottom"/>
            <w:hideMark/>
          </w:tcPr>
          <w:p w14:paraId="5BA41A86" w14:textId="77777777" w:rsidR="00BA430D" w:rsidRPr="00BA430D" w:rsidRDefault="00BA430D" w:rsidP="00BA430D">
            <w:pPr>
              <w:jc w:val="right"/>
              <w:rPr>
                <w:rFonts w:eastAsia="Times New Roman"/>
                <w:b/>
                <w:bCs/>
                <w:color w:val="auto"/>
                <w:sz w:val="18"/>
                <w:szCs w:val="18"/>
              </w:rPr>
            </w:pPr>
            <w:r w:rsidRPr="00BA430D">
              <w:rPr>
                <w:rFonts w:eastAsia="Times New Roman"/>
                <w:b/>
                <w:bCs/>
                <w:color w:val="auto"/>
                <w:sz w:val="18"/>
                <w:szCs w:val="18"/>
              </w:rPr>
              <w:t>2016</w:t>
            </w:r>
          </w:p>
        </w:tc>
        <w:tc>
          <w:tcPr>
            <w:tcW w:w="1276" w:type="dxa"/>
            <w:tcBorders>
              <w:top w:val="single" w:sz="8" w:space="0" w:color="auto"/>
              <w:left w:val="nil"/>
              <w:bottom w:val="nil"/>
              <w:right w:val="nil"/>
            </w:tcBorders>
            <w:shd w:val="clear" w:color="auto" w:fill="auto"/>
            <w:noWrap/>
            <w:vAlign w:val="bottom"/>
            <w:hideMark/>
          </w:tcPr>
          <w:p w14:paraId="419A69F6" w14:textId="77777777" w:rsidR="00BA430D" w:rsidRPr="00BA430D" w:rsidRDefault="00BA430D" w:rsidP="00BA430D">
            <w:pPr>
              <w:jc w:val="right"/>
              <w:rPr>
                <w:rFonts w:eastAsia="Times New Roman"/>
                <w:b/>
                <w:bCs/>
                <w:color w:val="auto"/>
                <w:sz w:val="18"/>
                <w:szCs w:val="18"/>
              </w:rPr>
            </w:pPr>
            <w:r w:rsidRPr="00BA430D">
              <w:rPr>
                <w:rFonts w:eastAsia="Times New Roman"/>
                <w:b/>
                <w:bCs/>
                <w:color w:val="auto"/>
                <w:sz w:val="18"/>
                <w:szCs w:val="18"/>
              </w:rPr>
              <w:t>2017</w:t>
            </w:r>
          </w:p>
        </w:tc>
        <w:tc>
          <w:tcPr>
            <w:tcW w:w="1276" w:type="dxa"/>
            <w:tcBorders>
              <w:top w:val="single" w:sz="8" w:space="0" w:color="auto"/>
              <w:left w:val="nil"/>
              <w:bottom w:val="nil"/>
              <w:right w:val="nil"/>
            </w:tcBorders>
            <w:shd w:val="clear" w:color="auto" w:fill="auto"/>
            <w:noWrap/>
            <w:vAlign w:val="bottom"/>
            <w:hideMark/>
          </w:tcPr>
          <w:p w14:paraId="5BDFCFB1" w14:textId="77777777" w:rsidR="00BA430D" w:rsidRPr="00BA430D" w:rsidRDefault="00BA430D" w:rsidP="00BA430D">
            <w:pPr>
              <w:jc w:val="right"/>
              <w:rPr>
                <w:rFonts w:eastAsia="Times New Roman"/>
                <w:b/>
                <w:bCs/>
                <w:color w:val="auto"/>
                <w:sz w:val="18"/>
                <w:szCs w:val="18"/>
              </w:rPr>
            </w:pPr>
            <w:r w:rsidRPr="00BA430D">
              <w:rPr>
                <w:rFonts w:eastAsia="Times New Roman"/>
                <w:b/>
                <w:bCs/>
                <w:color w:val="auto"/>
                <w:sz w:val="18"/>
                <w:szCs w:val="18"/>
              </w:rPr>
              <w:t>2018</w:t>
            </w:r>
          </w:p>
        </w:tc>
        <w:tc>
          <w:tcPr>
            <w:tcW w:w="1417" w:type="dxa"/>
            <w:tcBorders>
              <w:top w:val="single" w:sz="8" w:space="0" w:color="auto"/>
              <w:left w:val="nil"/>
              <w:bottom w:val="nil"/>
              <w:right w:val="single" w:sz="8" w:space="0" w:color="auto"/>
            </w:tcBorders>
            <w:shd w:val="clear" w:color="auto" w:fill="auto"/>
            <w:noWrap/>
            <w:vAlign w:val="bottom"/>
            <w:hideMark/>
          </w:tcPr>
          <w:p w14:paraId="342FA486" w14:textId="77777777" w:rsidR="00BA430D" w:rsidRPr="00BA430D" w:rsidRDefault="00BA430D" w:rsidP="00BA430D">
            <w:pPr>
              <w:jc w:val="right"/>
              <w:rPr>
                <w:rFonts w:eastAsia="Times New Roman"/>
                <w:b/>
                <w:bCs/>
                <w:color w:val="auto"/>
                <w:sz w:val="18"/>
                <w:szCs w:val="18"/>
              </w:rPr>
            </w:pPr>
            <w:r w:rsidRPr="00BA430D">
              <w:rPr>
                <w:rFonts w:eastAsia="Times New Roman"/>
                <w:b/>
                <w:bCs/>
                <w:color w:val="auto"/>
                <w:sz w:val="18"/>
                <w:szCs w:val="18"/>
              </w:rPr>
              <w:t>2019</w:t>
            </w:r>
          </w:p>
        </w:tc>
      </w:tr>
      <w:tr w:rsidR="00BA430D" w:rsidRPr="00BA430D" w14:paraId="7F1D3F5C" w14:textId="77777777" w:rsidTr="00BA430D">
        <w:trPr>
          <w:trHeight w:val="315"/>
        </w:trPr>
        <w:tc>
          <w:tcPr>
            <w:tcW w:w="191" w:type="dxa"/>
            <w:tcBorders>
              <w:top w:val="nil"/>
              <w:left w:val="single" w:sz="8" w:space="0" w:color="auto"/>
              <w:bottom w:val="nil"/>
              <w:right w:val="nil"/>
            </w:tcBorders>
            <w:shd w:val="clear" w:color="auto" w:fill="auto"/>
            <w:noWrap/>
            <w:vAlign w:val="bottom"/>
            <w:hideMark/>
          </w:tcPr>
          <w:p w14:paraId="5A7C9EC6" w14:textId="77777777" w:rsidR="00BA430D" w:rsidRPr="00BA430D" w:rsidRDefault="00BA430D" w:rsidP="00BA430D">
            <w:pPr>
              <w:rPr>
                <w:rFonts w:eastAsia="Times New Roman"/>
                <w:color w:val="auto"/>
                <w:sz w:val="18"/>
                <w:szCs w:val="18"/>
              </w:rPr>
            </w:pPr>
            <w:r w:rsidRPr="00BA430D">
              <w:rPr>
                <w:rFonts w:eastAsia="Times New Roman"/>
                <w:color w:val="auto"/>
                <w:sz w:val="18"/>
                <w:szCs w:val="18"/>
              </w:rPr>
              <w:t> </w:t>
            </w:r>
          </w:p>
        </w:tc>
        <w:tc>
          <w:tcPr>
            <w:tcW w:w="2513" w:type="dxa"/>
            <w:tcBorders>
              <w:top w:val="nil"/>
              <w:left w:val="nil"/>
              <w:bottom w:val="nil"/>
              <w:right w:val="nil"/>
            </w:tcBorders>
            <w:shd w:val="clear" w:color="auto" w:fill="auto"/>
            <w:noWrap/>
            <w:vAlign w:val="bottom"/>
            <w:hideMark/>
          </w:tcPr>
          <w:p w14:paraId="79E3EA58" w14:textId="77777777" w:rsidR="00BA430D" w:rsidRPr="00BA430D" w:rsidRDefault="00BA430D" w:rsidP="00BA430D">
            <w:pPr>
              <w:rPr>
                <w:rFonts w:eastAsia="Times New Roman"/>
                <w:color w:val="auto"/>
                <w:sz w:val="18"/>
                <w:szCs w:val="18"/>
              </w:rPr>
            </w:pPr>
          </w:p>
        </w:tc>
        <w:tc>
          <w:tcPr>
            <w:tcW w:w="1417" w:type="dxa"/>
            <w:tcBorders>
              <w:top w:val="nil"/>
              <w:left w:val="nil"/>
              <w:bottom w:val="nil"/>
              <w:right w:val="nil"/>
            </w:tcBorders>
            <w:shd w:val="clear" w:color="auto" w:fill="auto"/>
            <w:noWrap/>
            <w:vAlign w:val="bottom"/>
            <w:hideMark/>
          </w:tcPr>
          <w:p w14:paraId="37A218B2" w14:textId="77777777" w:rsidR="00BA430D" w:rsidRPr="00BA430D" w:rsidRDefault="00BA430D" w:rsidP="00BA430D">
            <w:pPr>
              <w:rPr>
                <w:rFonts w:eastAsia="Times New Roman"/>
                <w:color w:val="auto"/>
                <w:sz w:val="18"/>
                <w:szCs w:val="18"/>
              </w:rPr>
            </w:pPr>
          </w:p>
        </w:tc>
        <w:tc>
          <w:tcPr>
            <w:tcW w:w="1276" w:type="dxa"/>
            <w:tcBorders>
              <w:top w:val="nil"/>
              <w:left w:val="nil"/>
              <w:bottom w:val="nil"/>
              <w:right w:val="nil"/>
            </w:tcBorders>
            <w:shd w:val="clear" w:color="auto" w:fill="auto"/>
            <w:noWrap/>
            <w:vAlign w:val="bottom"/>
            <w:hideMark/>
          </w:tcPr>
          <w:p w14:paraId="609A3FB3" w14:textId="77777777" w:rsidR="00BA430D" w:rsidRPr="00BA430D" w:rsidRDefault="00BA430D" w:rsidP="00BA430D">
            <w:pPr>
              <w:rPr>
                <w:rFonts w:eastAsia="Times New Roman"/>
                <w:color w:val="auto"/>
                <w:sz w:val="18"/>
                <w:szCs w:val="18"/>
              </w:rPr>
            </w:pPr>
          </w:p>
        </w:tc>
        <w:tc>
          <w:tcPr>
            <w:tcW w:w="1276" w:type="dxa"/>
            <w:tcBorders>
              <w:top w:val="nil"/>
              <w:left w:val="nil"/>
              <w:bottom w:val="nil"/>
              <w:right w:val="nil"/>
            </w:tcBorders>
            <w:shd w:val="clear" w:color="auto" w:fill="auto"/>
            <w:noWrap/>
            <w:vAlign w:val="bottom"/>
            <w:hideMark/>
          </w:tcPr>
          <w:p w14:paraId="188AAA78" w14:textId="77777777" w:rsidR="00BA430D" w:rsidRPr="00BA430D" w:rsidRDefault="00BA430D" w:rsidP="00BA430D">
            <w:pPr>
              <w:rPr>
                <w:rFonts w:eastAsia="Times New Roman"/>
                <w:color w:val="auto"/>
                <w:sz w:val="18"/>
                <w:szCs w:val="18"/>
              </w:rPr>
            </w:pPr>
          </w:p>
        </w:tc>
        <w:tc>
          <w:tcPr>
            <w:tcW w:w="1417" w:type="dxa"/>
            <w:tcBorders>
              <w:top w:val="nil"/>
              <w:left w:val="nil"/>
              <w:bottom w:val="nil"/>
              <w:right w:val="single" w:sz="8" w:space="0" w:color="auto"/>
            </w:tcBorders>
            <w:shd w:val="clear" w:color="auto" w:fill="auto"/>
            <w:noWrap/>
            <w:vAlign w:val="bottom"/>
            <w:hideMark/>
          </w:tcPr>
          <w:p w14:paraId="1ABA7B6A" w14:textId="77777777" w:rsidR="00BA430D" w:rsidRPr="00BA430D" w:rsidRDefault="00BA430D" w:rsidP="00BA430D">
            <w:pPr>
              <w:rPr>
                <w:rFonts w:eastAsia="Times New Roman"/>
                <w:color w:val="auto"/>
                <w:sz w:val="18"/>
                <w:szCs w:val="18"/>
              </w:rPr>
            </w:pPr>
            <w:r w:rsidRPr="00BA430D">
              <w:rPr>
                <w:rFonts w:eastAsia="Times New Roman"/>
                <w:color w:val="auto"/>
                <w:sz w:val="18"/>
                <w:szCs w:val="18"/>
              </w:rPr>
              <w:t> </w:t>
            </w:r>
          </w:p>
        </w:tc>
      </w:tr>
      <w:tr w:rsidR="00BA430D" w:rsidRPr="00BA430D" w14:paraId="7C3410A3" w14:textId="77777777" w:rsidTr="00BA430D">
        <w:trPr>
          <w:trHeight w:val="315"/>
        </w:trPr>
        <w:tc>
          <w:tcPr>
            <w:tcW w:w="2704" w:type="dxa"/>
            <w:gridSpan w:val="2"/>
            <w:tcBorders>
              <w:top w:val="nil"/>
              <w:left w:val="single" w:sz="8" w:space="0" w:color="auto"/>
              <w:bottom w:val="nil"/>
              <w:right w:val="nil"/>
            </w:tcBorders>
            <w:shd w:val="clear" w:color="auto" w:fill="auto"/>
            <w:noWrap/>
            <w:vAlign w:val="bottom"/>
            <w:hideMark/>
          </w:tcPr>
          <w:p w14:paraId="2014B2EC" w14:textId="77777777" w:rsidR="00BA430D" w:rsidRPr="00BA430D" w:rsidRDefault="00BA430D" w:rsidP="00BA430D">
            <w:pPr>
              <w:rPr>
                <w:rFonts w:eastAsia="Times New Roman"/>
                <w:b/>
                <w:bCs/>
                <w:color w:val="auto"/>
                <w:sz w:val="18"/>
                <w:szCs w:val="18"/>
              </w:rPr>
            </w:pPr>
            <w:r w:rsidRPr="00BA430D">
              <w:rPr>
                <w:rFonts w:eastAsia="Times New Roman"/>
                <w:b/>
                <w:bCs/>
                <w:color w:val="auto"/>
                <w:sz w:val="18"/>
                <w:szCs w:val="18"/>
              </w:rPr>
              <w:t>vertoningen</w:t>
            </w:r>
          </w:p>
        </w:tc>
        <w:tc>
          <w:tcPr>
            <w:tcW w:w="1417" w:type="dxa"/>
            <w:tcBorders>
              <w:top w:val="nil"/>
              <w:left w:val="nil"/>
              <w:bottom w:val="nil"/>
              <w:right w:val="nil"/>
            </w:tcBorders>
            <w:shd w:val="clear" w:color="auto" w:fill="auto"/>
            <w:noWrap/>
            <w:vAlign w:val="bottom"/>
            <w:hideMark/>
          </w:tcPr>
          <w:p w14:paraId="5520BD02" w14:textId="77777777" w:rsidR="00BA430D" w:rsidRPr="00BA430D" w:rsidRDefault="00BA430D" w:rsidP="00BA430D">
            <w:pPr>
              <w:rPr>
                <w:rFonts w:eastAsia="Times New Roman"/>
                <w:color w:val="auto"/>
                <w:sz w:val="18"/>
                <w:szCs w:val="18"/>
              </w:rPr>
            </w:pPr>
          </w:p>
        </w:tc>
        <w:tc>
          <w:tcPr>
            <w:tcW w:w="1276" w:type="dxa"/>
            <w:tcBorders>
              <w:top w:val="nil"/>
              <w:left w:val="nil"/>
              <w:bottom w:val="nil"/>
              <w:right w:val="nil"/>
            </w:tcBorders>
            <w:shd w:val="clear" w:color="auto" w:fill="auto"/>
            <w:noWrap/>
            <w:vAlign w:val="bottom"/>
            <w:hideMark/>
          </w:tcPr>
          <w:p w14:paraId="63FFD52F" w14:textId="77777777" w:rsidR="00BA430D" w:rsidRPr="00BA430D" w:rsidRDefault="00BA430D" w:rsidP="00BA430D">
            <w:pPr>
              <w:rPr>
                <w:rFonts w:eastAsia="Times New Roman"/>
                <w:color w:val="auto"/>
                <w:sz w:val="18"/>
                <w:szCs w:val="18"/>
              </w:rPr>
            </w:pPr>
          </w:p>
        </w:tc>
        <w:tc>
          <w:tcPr>
            <w:tcW w:w="1276" w:type="dxa"/>
            <w:tcBorders>
              <w:top w:val="nil"/>
              <w:left w:val="nil"/>
              <w:bottom w:val="nil"/>
              <w:right w:val="nil"/>
            </w:tcBorders>
            <w:shd w:val="clear" w:color="auto" w:fill="auto"/>
            <w:noWrap/>
            <w:vAlign w:val="bottom"/>
            <w:hideMark/>
          </w:tcPr>
          <w:p w14:paraId="68A255A5" w14:textId="77777777" w:rsidR="00BA430D" w:rsidRPr="00BA430D" w:rsidRDefault="00BA430D" w:rsidP="00BA430D">
            <w:pPr>
              <w:rPr>
                <w:rFonts w:eastAsia="Times New Roman"/>
                <w:color w:val="auto"/>
                <w:sz w:val="18"/>
                <w:szCs w:val="18"/>
              </w:rPr>
            </w:pPr>
          </w:p>
        </w:tc>
        <w:tc>
          <w:tcPr>
            <w:tcW w:w="1417" w:type="dxa"/>
            <w:tcBorders>
              <w:top w:val="nil"/>
              <w:left w:val="nil"/>
              <w:bottom w:val="nil"/>
              <w:right w:val="single" w:sz="8" w:space="0" w:color="auto"/>
            </w:tcBorders>
            <w:shd w:val="clear" w:color="auto" w:fill="auto"/>
            <w:noWrap/>
            <w:vAlign w:val="bottom"/>
            <w:hideMark/>
          </w:tcPr>
          <w:p w14:paraId="36BC9886" w14:textId="77777777" w:rsidR="00BA430D" w:rsidRPr="00BA430D" w:rsidRDefault="00BA430D" w:rsidP="00BA430D">
            <w:pPr>
              <w:rPr>
                <w:rFonts w:eastAsia="Times New Roman"/>
                <w:color w:val="auto"/>
                <w:sz w:val="18"/>
                <w:szCs w:val="18"/>
              </w:rPr>
            </w:pPr>
            <w:r w:rsidRPr="00BA430D">
              <w:rPr>
                <w:rFonts w:eastAsia="Times New Roman"/>
                <w:color w:val="auto"/>
                <w:sz w:val="18"/>
                <w:szCs w:val="18"/>
              </w:rPr>
              <w:t> </w:t>
            </w:r>
          </w:p>
        </w:tc>
      </w:tr>
      <w:tr w:rsidR="00BA430D" w:rsidRPr="00BA430D" w14:paraId="2B2680F4" w14:textId="77777777" w:rsidTr="00BA430D">
        <w:trPr>
          <w:trHeight w:val="315"/>
        </w:trPr>
        <w:tc>
          <w:tcPr>
            <w:tcW w:w="191" w:type="dxa"/>
            <w:tcBorders>
              <w:top w:val="nil"/>
              <w:left w:val="single" w:sz="8" w:space="0" w:color="auto"/>
              <w:bottom w:val="nil"/>
              <w:right w:val="nil"/>
            </w:tcBorders>
            <w:shd w:val="clear" w:color="auto" w:fill="auto"/>
            <w:noWrap/>
            <w:vAlign w:val="bottom"/>
            <w:hideMark/>
          </w:tcPr>
          <w:p w14:paraId="746F33C0" w14:textId="77777777" w:rsidR="00BA430D" w:rsidRPr="00BA430D" w:rsidRDefault="00BA430D" w:rsidP="00BA430D">
            <w:pPr>
              <w:jc w:val="right"/>
              <w:rPr>
                <w:rFonts w:eastAsia="Times New Roman"/>
                <w:color w:val="auto"/>
                <w:sz w:val="18"/>
                <w:szCs w:val="18"/>
              </w:rPr>
            </w:pPr>
            <w:r w:rsidRPr="00BA430D">
              <w:rPr>
                <w:rFonts w:eastAsia="Times New Roman"/>
                <w:color w:val="auto"/>
                <w:sz w:val="18"/>
                <w:szCs w:val="18"/>
              </w:rPr>
              <w:t> </w:t>
            </w:r>
          </w:p>
        </w:tc>
        <w:tc>
          <w:tcPr>
            <w:tcW w:w="2513" w:type="dxa"/>
            <w:tcBorders>
              <w:top w:val="nil"/>
              <w:left w:val="nil"/>
              <w:bottom w:val="nil"/>
              <w:right w:val="nil"/>
            </w:tcBorders>
            <w:shd w:val="clear" w:color="auto" w:fill="auto"/>
            <w:noWrap/>
            <w:vAlign w:val="bottom"/>
            <w:hideMark/>
          </w:tcPr>
          <w:p w14:paraId="69213460" w14:textId="77777777" w:rsidR="00BA430D" w:rsidRPr="00BA430D" w:rsidRDefault="00BA430D" w:rsidP="00BA430D">
            <w:pPr>
              <w:rPr>
                <w:rFonts w:eastAsia="Times New Roman"/>
                <w:color w:val="auto"/>
                <w:sz w:val="18"/>
                <w:szCs w:val="18"/>
              </w:rPr>
            </w:pPr>
            <w:r w:rsidRPr="00BA430D">
              <w:rPr>
                <w:rFonts w:eastAsia="Times New Roman"/>
                <w:color w:val="auto"/>
                <w:sz w:val="18"/>
                <w:szCs w:val="18"/>
              </w:rPr>
              <w:t>entreegelden film</w:t>
            </w:r>
          </w:p>
        </w:tc>
        <w:tc>
          <w:tcPr>
            <w:tcW w:w="1417" w:type="dxa"/>
            <w:tcBorders>
              <w:top w:val="nil"/>
              <w:left w:val="nil"/>
              <w:bottom w:val="nil"/>
              <w:right w:val="nil"/>
            </w:tcBorders>
            <w:shd w:val="clear" w:color="auto" w:fill="auto"/>
            <w:noWrap/>
            <w:vAlign w:val="bottom"/>
            <w:hideMark/>
          </w:tcPr>
          <w:p w14:paraId="39E328CF" w14:textId="77777777" w:rsidR="00BA430D" w:rsidRPr="00BA430D" w:rsidRDefault="00BA430D" w:rsidP="00BA430D">
            <w:pPr>
              <w:jc w:val="right"/>
              <w:rPr>
                <w:rFonts w:eastAsia="Times New Roman"/>
                <w:color w:val="auto"/>
                <w:sz w:val="18"/>
                <w:szCs w:val="18"/>
              </w:rPr>
            </w:pPr>
            <w:r w:rsidRPr="00BA430D">
              <w:rPr>
                <w:rFonts w:eastAsia="Times New Roman"/>
                <w:color w:val="auto"/>
                <w:sz w:val="18"/>
                <w:szCs w:val="18"/>
              </w:rPr>
              <w:t xml:space="preserve"> 72.165 </w:t>
            </w:r>
          </w:p>
        </w:tc>
        <w:tc>
          <w:tcPr>
            <w:tcW w:w="1276" w:type="dxa"/>
            <w:tcBorders>
              <w:top w:val="nil"/>
              <w:left w:val="nil"/>
              <w:bottom w:val="nil"/>
              <w:right w:val="nil"/>
            </w:tcBorders>
            <w:shd w:val="clear" w:color="auto" w:fill="auto"/>
            <w:noWrap/>
            <w:vAlign w:val="bottom"/>
            <w:hideMark/>
          </w:tcPr>
          <w:p w14:paraId="5AA1502F" w14:textId="77777777" w:rsidR="00BA430D" w:rsidRPr="00BA430D" w:rsidRDefault="00BA430D" w:rsidP="00BA430D">
            <w:pPr>
              <w:jc w:val="right"/>
              <w:rPr>
                <w:rFonts w:eastAsia="Times New Roman"/>
                <w:color w:val="auto"/>
                <w:sz w:val="18"/>
                <w:szCs w:val="18"/>
              </w:rPr>
            </w:pPr>
            <w:r w:rsidRPr="00BA430D">
              <w:rPr>
                <w:rFonts w:eastAsia="Times New Roman"/>
                <w:color w:val="auto"/>
                <w:sz w:val="18"/>
                <w:szCs w:val="18"/>
              </w:rPr>
              <w:t xml:space="preserve"> 74.330 </w:t>
            </w:r>
          </w:p>
        </w:tc>
        <w:tc>
          <w:tcPr>
            <w:tcW w:w="1276" w:type="dxa"/>
            <w:tcBorders>
              <w:top w:val="nil"/>
              <w:left w:val="nil"/>
              <w:bottom w:val="nil"/>
              <w:right w:val="nil"/>
            </w:tcBorders>
            <w:shd w:val="clear" w:color="auto" w:fill="auto"/>
            <w:noWrap/>
            <w:vAlign w:val="bottom"/>
            <w:hideMark/>
          </w:tcPr>
          <w:p w14:paraId="798E03BF" w14:textId="77777777" w:rsidR="00BA430D" w:rsidRPr="00BA430D" w:rsidRDefault="00BA430D" w:rsidP="00BA430D">
            <w:pPr>
              <w:jc w:val="right"/>
              <w:rPr>
                <w:rFonts w:eastAsia="Times New Roman"/>
                <w:color w:val="auto"/>
                <w:sz w:val="18"/>
                <w:szCs w:val="18"/>
              </w:rPr>
            </w:pPr>
            <w:r w:rsidRPr="00BA430D">
              <w:rPr>
                <w:rFonts w:eastAsia="Times New Roman"/>
                <w:color w:val="auto"/>
                <w:sz w:val="18"/>
                <w:szCs w:val="18"/>
              </w:rPr>
              <w:t xml:space="preserve"> 76.560 </w:t>
            </w:r>
          </w:p>
        </w:tc>
        <w:tc>
          <w:tcPr>
            <w:tcW w:w="1417" w:type="dxa"/>
            <w:tcBorders>
              <w:top w:val="nil"/>
              <w:left w:val="nil"/>
              <w:bottom w:val="nil"/>
              <w:right w:val="single" w:sz="8" w:space="0" w:color="auto"/>
            </w:tcBorders>
            <w:shd w:val="clear" w:color="auto" w:fill="auto"/>
            <w:noWrap/>
            <w:vAlign w:val="bottom"/>
            <w:hideMark/>
          </w:tcPr>
          <w:p w14:paraId="5832AD12" w14:textId="77777777" w:rsidR="00BA430D" w:rsidRPr="00BA430D" w:rsidRDefault="00BA430D" w:rsidP="00BA430D">
            <w:pPr>
              <w:jc w:val="right"/>
              <w:rPr>
                <w:rFonts w:eastAsia="Times New Roman"/>
                <w:color w:val="auto"/>
                <w:sz w:val="18"/>
                <w:szCs w:val="18"/>
              </w:rPr>
            </w:pPr>
            <w:r w:rsidRPr="00BA430D">
              <w:rPr>
                <w:rFonts w:eastAsia="Times New Roman"/>
                <w:color w:val="auto"/>
                <w:sz w:val="18"/>
                <w:szCs w:val="18"/>
              </w:rPr>
              <w:t xml:space="preserve"> 78.857 </w:t>
            </w:r>
          </w:p>
        </w:tc>
      </w:tr>
      <w:tr w:rsidR="00BA430D" w:rsidRPr="00BA430D" w14:paraId="6408D86F" w14:textId="77777777" w:rsidTr="00BA430D">
        <w:trPr>
          <w:trHeight w:val="315"/>
        </w:trPr>
        <w:tc>
          <w:tcPr>
            <w:tcW w:w="191" w:type="dxa"/>
            <w:tcBorders>
              <w:top w:val="nil"/>
              <w:left w:val="single" w:sz="8" w:space="0" w:color="auto"/>
              <w:bottom w:val="nil"/>
              <w:right w:val="nil"/>
            </w:tcBorders>
            <w:shd w:val="clear" w:color="auto" w:fill="auto"/>
            <w:noWrap/>
            <w:vAlign w:val="bottom"/>
            <w:hideMark/>
          </w:tcPr>
          <w:p w14:paraId="7F2DDC51" w14:textId="77777777" w:rsidR="00BA430D" w:rsidRPr="00BA430D" w:rsidRDefault="00BA430D" w:rsidP="00BA430D">
            <w:pPr>
              <w:rPr>
                <w:rFonts w:eastAsia="Times New Roman"/>
                <w:color w:val="auto"/>
                <w:sz w:val="18"/>
                <w:szCs w:val="18"/>
              </w:rPr>
            </w:pPr>
            <w:r w:rsidRPr="00BA430D">
              <w:rPr>
                <w:rFonts w:eastAsia="Times New Roman"/>
                <w:color w:val="auto"/>
                <w:sz w:val="18"/>
                <w:szCs w:val="18"/>
              </w:rPr>
              <w:t> </w:t>
            </w:r>
          </w:p>
        </w:tc>
        <w:tc>
          <w:tcPr>
            <w:tcW w:w="2513" w:type="dxa"/>
            <w:tcBorders>
              <w:top w:val="nil"/>
              <w:left w:val="nil"/>
              <w:bottom w:val="nil"/>
              <w:right w:val="nil"/>
            </w:tcBorders>
            <w:shd w:val="clear" w:color="auto" w:fill="auto"/>
            <w:noWrap/>
            <w:vAlign w:val="bottom"/>
            <w:hideMark/>
          </w:tcPr>
          <w:p w14:paraId="1D69FACD" w14:textId="77777777" w:rsidR="00BA430D" w:rsidRPr="00BA430D" w:rsidRDefault="00BA430D" w:rsidP="00BA430D">
            <w:pPr>
              <w:rPr>
                <w:rFonts w:eastAsia="Times New Roman"/>
                <w:color w:val="auto"/>
                <w:sz w:val="18"/>
                <w:szCs w:val="18"/>
              </w:rPr>
            </w:pPr>
            <w:r w:rsidRPr="00BA430D">
              <w:rPr>
                <w:rFonts w:eastAsia="Times New Roman"/>
                <w:color w:val="auto"/>
                <w:sz w:val="18"/>
                <w:szCs w:val="18"/>
              </w:rPr>
              <w:t>overige inkomsten</w:t>
            </w:r>
          </w:p>
        </w:tc>
        <w:tc>
          <w:tcPr>
            <w:tcW w:w="1417" w:type="dxa"/>
            <w:tcBorders>
              <w:top w:val="nil"/>
              <w:left w:val="nil"/>
              <w:bottom w:val="nil"/>
              <w:right w:val="nil"/>
            </w:tcBorders>
            <w:shd w:val="clear" w:color="auto" w:fill="auto"/>
            <w:noWrap/>
            <w:vAlign w:val="bottom"/>
            <w:hideMark/>
          </w:tcPr>
          <w:p w14:paraId="05C74931" w14:textId="77777777" w:rsidR="00BA430D" w:rsidRPr="00BA430D" w:rsidRDefault="00BA430D" w:rsidP="00BA430D">
            <w:pPr>
              <w:rPr>
                <w:rFonts w:eastAsia="Times New Roman"/>
                <w:color w:val="auto"/>
                <w:sz w:val="18"/>
                <w:szCs w:val="18"/>
              </w:rPr>
            </w:pPr>
          </w:p>
        </w:tc>
        <w:tc>
          <w:tcPr>
            <w:tcW w:w="1276" w:type="dxa"/>
            <w:tcBorders>
              <w:top w:val="nil"/>
              <w:left w:val="nil"/>
              <w:bottom w:val="nil"/>
              <w:right w:val="nil"/>
            </w:tcBorders>
            <w:shd w:val="clear" w:color="auto" w:fill="auto"/>
            <w:noWrap/>
            <w:vAlign w:val="bottom"/>
            <w:hideMark/>
          </w:tcPr>
          <w:p w14:paraId="494F918D" w14:textId="77777777" w:rsidR="00BA430D" w:rsidRPr="00BA430D" w:rsidRDefault="00BA430D" w:rsidP="00BA430D">
            <w:pPr>
              <w:rPr>
                <w:rFonts w:eastAsia="Times New Roman"/>
                <w:color w:val="auto"/>
                <w:sz w:val="18"/>
                <w:szCs w:val="18"/>
              </w:rPr>
            </w:pPr>
          </w:p>
        </w:tc>
        <w:tc>
          <w:tcPr>
            <w:tcW w:w="1276" w:type="dxa"/>
            <w:tcBorders>
              <w:top w:val="nil"/>
              <w:left w:val="nil"/>
              <w:bottom w:val="nil"/>
              <w:right w:val="nil"/>
            </w:tcBorders>
            <w:shd w:val="clear" w:color="auto" w:fill="auto"/>
            <w:noWrap/>
            <w:vAlign w:val="bottom"/>
            <w:hideMark/>
          </w:tcPr>
          <w:p w14:paraId="0C8FA345" w14:textId="77777777" w:rsidR="00BA430D" w:rsidRPr="00BA430D" w:rsidRDefault="00BA430D" w:rsidP="00BA430D">
            <w:pPr>
              <w:rPr>
                <w:rFonts w:eastAsia="Times New Roman"/>
                <w:color w:val="auto"/>
                <w:sz w:val="18"/>
                <w:szCs w:val="18"/>
              </w:rPr>
            </w:pPr>
          </w:p>
        </w:tc>
        <w:tc>
          <w:tcPr>
            <w:tcW w:w="1417" w:type="dxa"/>
            <w:tcBorders>
              <w:top w:val="nil"/>
              <w:left w:val="nil"/>
              <w:bottom w:val="nil"/>
              <w:right w:val="single" w:sz="8" w:space="0" w:color="auto"/>
            </w:tcBorders>
            <w:shd w:val="clear" w:color="auto" w:fill="auto"/>
            <w:noWrap/>
            <w:vAlign w:val="bottom"/>
            <w:hideMark/>
          </w:tcPr>
          <w:p w14:paraId="7D7747C2" w14:textId="77777777" w:rsidR="00BA430D" w:rsidRPr="00BA430D" w:rsidRDefault="00BA430D" w:rsidP="00BA430D">
            <w:pPr>
              <w:rPr>
                <w:rFonts w:eastAsia="Times New Roman"/>
                <w:color w:val="auto"/>
                <w:sz w:val="18"/>
                <w:szCs w:val="18"/>
              </w:rPr>
            </w:pPr>
            <w:r w:rsidRPr="00BA430D">
              <w:rPr>
                <w:rFonts w:eastAsia="Times New Roman"/>
                <w:color w:val="auto"/>
                <w:sz w:val="18"/>
                <w:szCs w:val="18"/>
              </w:rPr>
              <w:t> </w:t>
            </w:r>
          </w:p>
        </w:tc>
      </w:tr>
      <w:tr w:rsidR="00BA430D" w:rsidRPr="00BA430D" w14:paraId="74E16616" w14:textId="77777777" w:rsidTr="00BA430D">
        <w:trPr>
          <w:trHeight w:val="315"/>
        </w:trPr>
        <w:tc>
          <w:tcPr>
            <w:tcW w:w="191" w:type="dxa"/>
            <w:tcBorders>
              <w:top w:val="nil"/>
              <w:left w:val="single" w:sz="8" w:space="0" w:color="auto"/>
              <w:bottom w:val="nil"/>
              <w:right w:val="nil"/>
            </w:tcBorders>
            <w:shd w:val="clear" w:color="auto" w:fill="auto"/>
            <w:noWrap/>
            <w:vAlign w:val="bottom"/>
            <w:hideMark/>
          </w:tcPr>
          <w:p w14:paraId="4263F703" w14:textId="77777777" w:rsidR="00BA430D" w:rsidRPr="00BA430D" w:rsidRDefault="00BA430D" w:rsidP="00BA430D">
            <w:pPr>
              <w:rPr>
                <w:rFonts w:eastAsia="Times New Roman"/>
                <w:color w:val="auto"/>
                <w:sz w:val="18"/>
                <w:szCs w:val="18"/>
              </w:rPr>
            </w:pPr>
            <w:r w:rsidRPr="00BA430D">
              <w:rPr>
                <w:rFonts w:eastAsia="Times New Roman"/>
                <w:color w:val="auto"/>
                <w:sz w:val="18"/>
                <w:szCs w:val="18"/>
              </w:rPr>
              <w:t> </w:t>
            </w:r>
          </w:p>
        </w:tc>
        <w:tc>
          <w:tcPr>
            <w:tcW w:w="2513" w:type="dxa"/>
            <w:tcBorders>
              <w:top w:val="nil"/>
              <w:left w:val="nil"/>
              <w:bottom w:val="nil"/>
              <w:right w:val="nil"/>
            </w:tcBorders>
            <w:shd w:val="clear" w:color="auto" w:fill="auto"/>
            <w:noWrap/>
            <w:vAlign w:val="bottom"/>
            <w:hideMark/>
          </w:tcPr>
          <w:p w14:paraId="1007FC05" w14:textId="77777777" w:rsidR="00BA430D" w:rsidRPr="00BA430D" w:rsidRDefault="00BA430D" w:rsidP="00BA430D">
            <w:pPr>
              <w:rPr>
                <w:rFonts w:eastAsia="Times New Roman"/>
                <w:color w:val="auto"/>
                <w:sz w:val="18"/>
                <w:szCs w:val="18"/>
              </w:rPr>
            </w:pPr>
          </w:p>
        </w:tc>
        <w:tc>
          <w:tcPr>
            <w:tcW w:w="1417" w:type="dxa"/>
            <w:tcBorders>
              <w:top w:val="single" w:sz="4" w:space="0" w:color="000000"/>
              <w:left w:val="nil"/>
              <w:bottom w:val="nil"/>
              <w:right w:val="nil"/>
            </w:tcBorders>
            <w:shd w:val="clear" w:color="auto" w:fill="auto"/>
            <w:noWrap/>
            <w:vAlign w:val="bottom"/>
            <w:hideMark/>
          </w:tcPr>
          <w:p w14:paraId="1D5BFBB3" w14:textId="77777777" w:rsidR="00BA430D" w:rsidRPr="00BA430D" w:rsidRDefault="00BA430D" w:rsidP="00BA430D">
            <w:pPr>
              <w:jc w:val="right"/>
              <w:rPr>
                <w:rFonts w:eastAsia="Times New Roman"/>
                <w:color w:val="auto"/>
                <w:sz w:val="18"/>
                <w:szCs w:val="18"/>
              </w:rPr>
            </w:pPr>
            <w:r w:rsidRPr="00BA430D">
              <w:rPr>
                <w:rFonts w:eastAsia="Times New Roman"/>
                <w:color w:val="auto"/>
                <w:sz w:val="18"/>
                <w:szCs w:val="18"/>
              </w:rPr>
              <w:t xml:space="preserve"> 72.165 </w:t>
            </w:r>
          </w:p>
        </w:tc>
        <w:tc>
          <w:tcPr>
            <w:tcW w:w="1276" w:type="dxa"/>
            <w:tcBorders>
              <w:top w:val="single" w:sz="4" w:space="0" w:color="000000"/>
              <w:left w:val="nil"/>
              <w:bottom w:val="nil"/>
              <w:right w:val="nil"/>
            </w:tcBorders>
            <w:shd w:val="clear" w:color="auto" w:fill="auto"/>
            <w:noWrap/>
            <w:vAlign w:val="bottom"/>
            <w:hideMark/>
          </w:tcPr>
          <w:p w14:paraId="6CD3B820" w14:textId="77777777" w:rsidR="00BA430D" w:rsidRPr="00BA430D" w:rsidRDefault="00BA430D" w:rsidP="00BA430D">
            <w:pPr>
              <w:jc w:val="right"/>
              <w:rPr>
                <w:rFonts w:eastAsia="Times New Roman"/>
                <w:color w:val="auto"/>
                <w:sz w:val="18"/>
                <w:szCs w:val="18"/>
              </w:rPr>
            </w:pPr>
            <w:r w:rsidRPr="00BA430D">
              <w:rPr>
                <w:rFonts w:eastAsia="Times New Roman"/>
                <w:color w:val="auto"/>
                <w:sz w:val="18"/>
                <w:szCs w:val="18"/>
              </w:rPr>
              <w:t xml:space="preserve"> 74.330 </w:t>
            </w:r>
          </w:p>
        </w:tc>
        <w:tc>
          <w:tcPr>
            <w:tcW w:w="1276" w:type="dxa"/>
            <w:tcBorders>
              <w:top w:val="single" w:sz="4" w:space="0" w:color="000000"/>
              <w:left w:val="nil"/>
              <w:bottom w:val="nil"/>
              <w:right w:val="nil"/>
            </w:tcBorders>
            <w:shd w:val="clear" w:color="auto" w:fill="auto"/>
            <w:noWrap/>
            <w:vAlign w:val="bottom"/>
            <w:hideMark/>
          </w:tcPr>
          <w:p w14:paraId="114B8303" w14:textId="77777777" w:rsidR="00BA430D" w:rsidRPr="00BA430D" w:rsidRDefault="00BA430D" w:rsidP="00BA430D">
            <w:pPr>
              <w:jc w:val="right"/>
              <w:rPr>
                <w:rFonts w:eastAsia="Times New Roman"/>
                <w:color w:val="auto"/>
                <w:sz w:val="18"/>
                <w:szCs w:val="18"/>
              </w:rPr>
            </w:pPr>
            <w:r w:rsidRPr="00BA430D">
              <w:rPr>
                <w:rFonts w:eastAsia="Times New Roman"/>
                <w:color w:val="auto"/>
                <w:sz w:val="18"/>
                <w:szCs w:val="18"/>
              </w:rPr>
              <w:t xml:space="preserve"> 76.560 </w:t>
            </w:r>
          </w:p>
        </w:tc>
        <w:tc>
          <w:tcPr>
            <w:tcW w:w="1417" w:type="dxa"/>
            <w:tcBorders>
              <w:top w:val="single" w:sz="4" w:space="0" w:color="000000"/>
              <w:left w:val="nil"/>
              <w:bottom w:val="nil"/>
              <w:right w:val="single" w:sz="8" w:space="0" w:color="auto"/>
            </w:tcBorders>
            <w:shd w:val="clear" w:color="auto" w:fill="auto"/>
            <w:noWrap/>
            <w:vAlign w:val="bottom"/>
            <w:hideMark/>
          </w:tcPr>
          <w:p w14:paraId="18EDC669" w14:textId="77777777" w:rsidR="00BA430D" w:rsidRPr="00BA430D" w:rsidRDefault="00BA430D" w:rsidP="00BA430D">
            <w:pPr>
              <w:jc w:val="right"/>
              <w:rPr>
                <w:rFonts w:eastAsia="Times New Roman"/>
                <w:color w:val="auto"/>
                <w:sz w:val="18"/>
                <w:szCs w:val="18"/>
              </w:rPr>
            </w:pPr>
            <w:r w:rsidRPr="00BA430D">
              <w:rPr>
                <w:rFonts w:eastAsia="Times New Roman"/>
                <w:color w:val="auto"/>
                <w:sz w:val="18"/>
                <w:szCs w:val="18"/>
              </w:rPr>
              <w:t xml:space="preserve"> 78.857 </w:t>
            </w:r>
          </w:p>
        </w:tc>
      </w:tr>
      <w:tr w:rsidR="00BA430D" w:rsidRPr="00BA430D" w14:paraId="644B0598" w14:textId="77777777" w:rsidTr="00BA430D">
        <w:trPr>
          <w:trHeight w:val="315"/>
        </w:trPr>
        <w:tc>
          <w:tcPr>
            <w:tcW w:w="2704" w:type="dxa"/>
            <w:gridSpan w:val="2"/>
            <w:tcBorders>
              <w:top w:val="nil"/>
              <w:left w:val="single" w:sz="8" w:space="0" w:color="auto"/>
              <w:bottom w:val="nil"/>
              <w:right w:val="nil"/>
            </w:tcBorders>
            <w:shd w:val="clear" w:color="auto" w:fill="auto"/>
            <w:noWrap/>
            <w:vAlign w:val="bottom"/>
            <w:hideMark/>
          </w:tcPr>
          <w:p w14:paraId="06163FD3" w14:textId="77777777" w:rsidR="00BA430D" w:rsidRPr="00BA430D" w:rsidRDefault="00BA430D" w:rsidP="00BA430D">
            <w:pPr>
              <w:rPr>
                <w:rFonts w:eastAsia="Times New Roman"/>
                <w:b/>
                <w:bCs/>
                <w:color w:val="auto"/>
                <w:sz w:val="18"/>
                <w:szCs w:val="18"/>
              </w:rPr>
            </w:pPr>
            <w:r w:rsidRPr="00BA430D">
              <w:rPr>
                <w:rFonts w:eastAsia="Times New Roman"/>
                <w:b/>
                <w:bCs/>
                <w:color w:val="auto"/>
                <w:sz w:val="18"/>
                <w:szCs w:val="18"/>
              </w:rPr>
              <w:t>overige opbrengsten</w:t>
            </w:r>
          </w:p>
        </w:tc>
        <w:tc>
          <w:tcPr>
            <w:tcW w:w="1417" w:type="dxa"/>
            <w:tcBorders>
              <w:top w:val="nil"/>
              <w:left w:val="nil"/>
              <w:bottom w:val="nil"/>
              <w:right w:val="nil"/>
            </w:tcBorders>
            <w:shd w:val="clear" w:color="auto" w:fill="auto"/>
            <w:noWrap/>
            <w:vAlign w:val="bottom"/>
            <w:hideMark/>
          </w:tcPr>
          <w:p w14:paraId="1E9B2F70" w14:textId="77777777" w:rsidR="00BA430D" w:rsidRPr="00BA430D" w:rsidRDefault="00BA430D" w:rsidP="00BA430D">
            <w:pPr>
              <w:rPr>
                <w:rFonts w:eastAsia="Times New Roman"/>
                <w:color w:val="auto"/>
                <w:sz w:val="18"/>
                <w:szCs w:val="18"/>
              </w:rPr>
            </w:pPr>
          </w:p>
        </w:tc>
        <w:tc>
          <w:tcPr>
            <w:tcW w:w="1276" w:type="dxa"/>
            <w:tcBorders>
              <w:top w:val="nil"/>
              <w:left w:val="nil"/>
              <w:bottom w:val="nil"/>
              <w:right w:val="nil"/>
            </w:tcBorders>
            <w:shd w:val="clear" w:color="auto" w:fill="auto"/>
            <w:noWrap/>
            <w:vAlign w:val="bottom"/>
            <w:hideMark/>
          </w:tcPr>
          <w:p w14:paraId="42778E7D" w14:textId="77777777" w:rsidR="00BA430D" w:rsidRPr="00BA430D" w:rsidRDefault="00BA430D" w:rsidP="00BA430D">
            <w:pPr>
              <w:rPr>
                <w:rFonts w:eastAsia="Times New Roman"/>
                <w:color w:val="auto"/>
                <w:sz w:val="18"/>
                <w:szCs w:val="18"/>
              </w:rPr>
            </w:pPr>
          </w:p>
        </w:tc>
        <w:tc>
          <w:tcPr>
            <w:tcW w:w="1276" w:type="dxa"/>
            <w:tcBorders>
              <w:top w:val="nil"/>
              <w:left w:val="nil"/>
              <w:bottom w:val="nil"/>
              <w:right w:val="nil"/>
            </w:tcBorders>
            <w:shd w:val="clear" w:color="auto" w:fill="auto"/>
            <w:noWrap/>
            <w:vAlign w:val="bottom"/>
            <w:hideMark/>
          </w:tcPr>
          <w:p w14:paraId="7FA23117" w14:textId="77777777" w:rsidR="00BA430D" w:rsidRPr="00BA430D" w:rsidRDefault="00BA430D" w:rsidP="00BA430D">
            <w:pPr>
              <w:rPr>
                <w:rFonts w:eastAsia="Times New Roman"/>
                <w:color w:val="auto"/>
                <w:sz w:val="18"/>
                <w:szCs w:val="18"/>
              </w:rPr>
            </w:pPr>
          </w:p>
        </w:tc>
        <w:tc>
          <w:tcPr>
            <w:tcW w:w="1417" w:type="dxa"/>
            <w:tcBorders>
              <w:top w:val="nil"/>
              <w:left w:val="nil"/>
              <w:bottom w:val="nil"/>
              <w:right w:val="single" w:sz="8" w:space="0" w:color="auto"/>
            </w:tcBorders>
            <w:shd w:val="clear" w:color="auto" w:fill="auto"/>
            <w:noWrap/>
            <w:vAlign w:val="bottom"/>
            <w:hideMark/>
          </w:tcPr>
          <w:p w14:paraId="0C423DD7" w14:textId="77777777" w:rsidR="00BA430D" w:rsidRPr="00BA430D" w:rsidRDefault="00BA430D" w:rsidP="00BA430D">
            <w:pPr>
              <w:rPr>
                <w:rFonts w:eastAsia="Times New Roman"/>
                <w:color w:val="auto"/>
                <w:sz w:val="18"/>
                <w:szCs w:val="18"/>
              </w:rPr>
            </w:pPr>
            <w:r w:rsidRPr="00BA430D">
              <w:rPr>
                <w:rFonts w:eastAsia="Times New Roman"/>
                <w:color w:val="auto"/>
                <w:sz w:val="18"/>
                <w:szCs w:val="18"/>
              </w:rPr>
              <w:t> </w:t>
            </w:r>
          </w:p>
        </w:tc>
      </w:tr>
      <w:tr w:rsidR="00BA430D" w:rsidRPr="00BA430D" w14:paraId="42B3C002" w14:textId="77777777" w:rsidTr="00BA430D">
        <w:trPr>
          <w:trHeight w:val="315"/>
        </w:trPr>
        <w:tc>
          <w:tcPr>
            <w:tcW w:w="191" w:type="dxa"/>
            <w:tcBorders>
              <w:top w:val="nil"/>
              <w:left w:val="single" w:sz="8" w:space="0" w:color="auto"/>
              <w:bottom w:val="nil"/>
              <w:right w:val="nil"/>
            </w:tcBorders>
            <w:shd w:val="clear" w:color="auto" w:fill="auto"/>
            <w:noWrap/>
            <w:vAlign w:val="bottom"/>
            <w:hideMark/>
          </w:tcPr>
          <w:p w14:paraId="2D2283AB" w14:textId="77777777" w:rsidR="00BA430D" w:rsidRPr="00BA430D" w:rsidRDefault="00BA430D" w:rsidP="00BA430D">
            <w:pPr>
              <w:rPr>
                <w:rFonts w:eastAsia="Times New Roman"/>
                <w:color w:val="auto"/>
                <w:sz w:val="18"/>
                <w:szCs w:val="18"/>
              </w:rPr>
            </w:pPr>
            <w:r w:rsidRPr="00BA430D">
              <w:rPr>
                <w:rFonts w:eastAsia="Times New Roman"/>
                <w:color w:val="auto"/>
                <w:sz w:val="18"/>
                <w:szCs w:val="18"/>
              </w:rPr>
              <w:t> </w:t>
            </w:r>
          </w:p>
        </w:tc>
        <w:tc>
          <w:tcPr>
            <w:tcW w:w="2513" w:type="dxa"/>
            <w:tcBorders>
              <w:top w:val="nil"/>
              <w:left w:val="nil"/>
              <w:bottom w:val="nil"/>
              <w:right w:val="nil"/>
            </w:tcBorders>
            <w:shd w:val="clear" w:color="auto" w:fill="auto"/>
            <w:noWrap/>
            <w:vAlign w:val="bottom"/>
            <w:hideMark/>
          </w:tcPr>
          <w:p w14:paraId="2021FCBB" w14:textId="77777777" w:rsidR="00BA430D" w:rsidRPr="00BA430D" w:rsidRDefault="00BA430D" w:rsidP="00BA430D">
            <w:pPr>
              <w:rPr>
                <w:rFonts w:eastAsia="Times New Roman"/>
                <w:color w:val="auto"/>
                <w:sz w:val="18"/>
                <w:szCs w:val="18"/>
              </w:rPr>
            </w:pPr>
            <w:r w:rsidRPr="00BA430D">
              <w:rPr>
                <w:rFonts w:eastAsia="Times New Roman"/>
                <w:color w:val="auto"/>
                <w:sz w:val="18"/>
                <w:szCs w:val="18"/>
              </w:rPr>
              <w:t>projectsubsidies en fondsen</w:t>
            </w:r>
          </w:p>
        </w:tc>
        <w:tc>
          <w:tcPr>
            <w:tcW w:w="1417" w:type="dxa"/>
            <w:tcBorders>
              <w:top w:val="nil"/>
              <w:left w:val="nil"/>
              <w:bottom w:val="nil"/>
              <w:right w:val="nil"/>
            </w:tcBorders>
            <w:shd w:val="clear" w:color="auto" w:fill="auto"/>
            <w:noWrap/>
            <w:vAlign w:val="bottom"/>
            <w:hideMark/>
          </w:tcPr>
          <w:p w14:paraId="52E961F5" w14:textId="77777777" w:rsidR="00BA430D" w:rsidRPr="00BA430D" w:rsidRDefault="00BA430D" w:rsidP="00BA430D">
            <w:pPr>
              <w:jc w:val="right"/>
              <w:rPr>
                <w:rFonts w:eastAsia="Times New Roman"/>
                <w:color w:val="auto"/>
                <w:sz w:val="18"/>
                <w:szCs w:val="18"/>
              </w:rPr>
            </w:pPr>
            <w:r w:rsidRPr="00BA430D">
              <w:rPr>
                <w:rFonts w:eastAsia="Times New Roman"/>
                <w:color w:val="auto"/>
                <w:sz w:val="18"/>
                <w:szCs w:val="18"/>
              </w:rPr>
              <w:t xml:space="preserve"> 3.000 </w:t>
            </w:r>
          </w:p>
        </w:tc>
        <w:tc>
          <w:tcPr>
            <w:tcW w:w="1276" w:type="dxa"/>
            <w:tcBorders>
              <w:top w:val="nil"/>
              <w:left w:val="nil"/>
              <w:bottom w:val="nil"/>
              <w:right w:val="nil"/>
            </w:tcBorders>
            <w:shd w:val="clear" w:color="auto" w:fill="auto"/>
            <w:noWrap/>
            <w:vAlign w:val="bottom"/>
            <w:hideMark/>
          </w:tcPr>
          <w:p w14:paraId="5E5FCD8B" w14:textId="77777777" w:rsidR="00BA430D" w:rsidRPr="00BA430D" w:rsidRDefault="00BA430D" w:rsidP="00BA430D">
            <w:pPr>
              <w:jc w:val="right"/>
              <w:rPr>
                <w:rFonts w:eastAsia="Times New Roman"/>
                <w:color w:val="auto"/>
                <w:sz w:val="18"/>
                <w:szCs w:val="18"/>
              </w:rPr>
            </w:pPr>
            <w:r w:rsidRPr="00BA430D">
              <w:rPr>
                <w:rFonts w:eastAsia="Times New Roman"/>
                <w:color w:val="auto"/>
                <w:sz w:val="18"/>
                <w:szCs w:val="18"/>
              </w:rPr>
              <w:t xml:space="preserve"> 3.000 </w:t>
            </w:r>
          </w:p>
        </w:tc>
        <w:tc>
          <w:tcPr>
            <w:tcW w:w="1276" w:type="dxa"/>
            <w:tcBorders>
              <w:top w:val="nil"/>
              <w:left w:val="nil"/>
              <w:bottom w:val="nil"/>
              <w:right w:val="nil"/>
            </w:tcBorders>
            <w:shd w:val="clear" w:color="auto" w:fill="auto"/>
            <w:noWrap/>
            <w:vAlign w:val="bottom"/>
            <w:hideMark/>
          </w:tcPr>
          <w:p w14:paraId="1C5D29A9" w14:textId="77777777" w:rsidR="00BA430D" w:rsidRPr="00BA430D" w:rsidRDefault="00BA430D" w:rsidP="00BA430D">
            <w:pPr>
              <w:jc w:val="right"/>
              <w:rPr>
                <w:rFonts w:eastAsia="Times New Roman"/>
                <w:color w:val="auto"/>
                <w:sz w:val="18"/>
                <w:szCs w:val="18"/>
              </w:rPr>
            </w:pPr>
            <w:r w:rsidRPr="00BA430D">
              <w:rPr>
                <w:rFonts w:eastAsia="Times New Roman"/>
                <w:color w:val="auto"/>
                <w:sz w:val="18"/>
                <w:szCs w:val="18"/>
              </w:rPr>
              <w:t xml:space="preserve"> 3.000 </w:t>
            </w:r>
          </w:p>
        </w:tc>
        <w:tc>
          <w:tcPr>
            <w:tcW w:w="1417" w:type="dxa"/>
            <w:tcBorders>
              <w:top w:val="nil"/>
              <w:left w:val="nil"/>
              <w:bottom w:val="nil"/>
              <w:right w:val="single" w:sz="8" w:space="0" w:color="auto"/>
            </w:tcBorders>
            <w:shd w:val="clear" w:color="auto" w:fill="auto"/>
            <w:noWrap/>
            <w:vAlign w:val="bottom"/>
            <w:hideMark/>
          </w:tcPr>
          <w:p w14:paraId="3D13FBE8" w14:textId="77777777" w:rsidR="00BA430D" w:rsidRPr="00BA430D" w:rsidRDefault="00BA430D" w:rsidP="00BA430D">
            <w:pPr>
              <w:jc w:val="right"/>
              <w:rPr>
                <w:rFonts w:eastAsia="Times New Roman"/>
                <w:color w:val="auto"/>
                <w:sz w:val="18"/>
                <w:szCs w:val="18"/>
              </w:rPr>
            </w:pPr>
            <w:r w:rsidRPr="00BA430D">
              <w:rPr>
                <w:rFonts w:eastAsia="Times New Roman"/>
                <w:color w:val="auto"/>
                <w:sz w:val="18"/>
                <w:szCs w:val="18"/>
              </w:rPr>
              <w:t xml:space="preserve"> 3.000 </w:t>
            </w:r>
          </w:p>
        </w:tc>
      </w:tr>
      <w:tr w:rsidR="00BA430D" w:rsidRPr="00BA430D" w14:paraId="05C56A32" w14:textId="77777777" w:rsidTr="00BA430D">
        <w:trPr>
          <w:trHeight w:val="315"/>
        </w:trPr>
        <w:tc>
          <w:tcPr>
            <w:tcW w:w="191" w:type="dxa"/>
            <w:tcBorders>
              <w:top w:val="nil"/>
              <w:left w:val="single" w:sz="8" w:space="0" w:color="auto"/>
              <w:bottom w:val="nil"/>
              <w:right w:val="nil"/>
            </w:tcBorders>
            <w:shd w:val="clear" w:color="auto" w:fill="auto"/>
            <w:noWrap/>
            <w:vAlign w:val="bottom"/>
            <w:hideMark/>
          </w:tcPr>
          <w:p w14:paraId="04D9E692" w14:textId="77777777" w:rsidR="00BA430D" w:rsidRPr="00BA430D" w:rsidRDefault="00BA430D" w:rsidP="00BA430D">
            <w:pPr>
              <w:rPr>
                <w:rFonts w:eastAsia="Times New Roman"/>
                <w:color w:val="auto"/>
                <w:sz w:val="18"/>
                <w:szCs w:val="18"/>
              </w:rPr>
            </w:pPr>
            <w:r w:rsidRPr="00BA430D">
              <w:rPr>
                <w:rFonts w:eastAsia="Times New Roman"/>
                <w:color w:val="auto"/>
                <w:sz w:val="18"/>
                <w:szCs w:val="18"/>
              </w:rPr>
              <w:t> </w:t>
            </w:r>
          </w:p>
        </w:tc>
        <w:tc>
          <w:tcPr>
            <w:tcW w:w="2513" w:type="dxa"/>
            <w:tcBorders>
              <w:top w:val="nil"/>
              <w:left w:val="nil"/>
              <w:bottom w:val="nil"/>
              <w:right w:val="nil"/>
            </w:tcBorders>
            <w:shd w:val="clear" w:color="auto" w:fill="auto"/>
            <w:noWrap/>
            <w:vAlign w:val="bottom"/>
            <w:hideMark/>
          </w:tcPr>
          <w:p w14:paraId="366F1A59" w14:textId="77777777" w:rsidR="00BA430D" w:rsidRPr="00BA430D" w:rsidRDefault="00BA430D" w:rsidP="00BA430D">
            <w:pPr>
              <w:rPr>
                <w:rFonts w:eastAsia="Times New Roman"/>
                <w:color w:val="auto"/>
                <w:sz w:val="18"/>
                <w:szCs w:val="18"/>
              </w:rPr>
            </w:pPr>
          </w:p>
        </w:tc>
        <w:tc>
          <w:tcPr>
            <w:tcW w:w="1417" w:type="dxa"/>
            <w:tcBorders>
              <w:top w:val="single" w:sz="4" w:space="0" w:color="000000"/>
              <w:left w:val="nil"/>
              <w:bottom w:val="nil"/>
              <w:right w:val="nil"/>
            </w:tcBorders>
            <w:shd w:val="clear" w:color="auto" w:fill="auto"/>
            <w:noWrap/>
            <w:vAlign w:val="bottom"/>
            <w:hideMark/>
          </w:tcPr>
          <w:p w14:paraId="5F52A1B8" w14:textId="77777777" w:rsidR="00BA430D" w:rsidRPr="00BA430D" w:rsidRDefault="00BA430D" w:rsidP="00BA430D">
            <w:pPr>
              <w:jc w:val="right"/>
              <w:rPr>
                <w:rFonts w:eastAsia="Times New Roman"/>
                <w:color w:val="auto"/>
                <w:sz w:val="18"/>
                <w:szCs w:val="18"/>
              </w:rPr>
            </w:pPr>
            <w:r w:rsidRPr="00BA430D">
              <w:rPr>
                <w:rFonts w:eastAsia="Times New Roman"/>
                <w:color w:val="auto"/>
                <w:sz w:val="18"/>
                <w:szCs w:val="18"/>
              </w:rPr>
              <w:t xml:space="preserve"> 3.000 </w:t>
            </w:r>
          </w:p>
        </w:tc>
        <w:tc>
          <w:tcPr>
            <w:tcW w:w="1276" w:type="dxa"/>
            <w:tcBorders>
              <w:top w:val="single" w:sz="4" w:space="0" w:color="000000"/>
              <w:left w:val="nil"/>
              <w:bottom w:val="nil"/>
              <w:right w:val="nil"/>
            </w:tcBorders>
            <w:shd w:val="clear" w:color="auto" w:fill="auto"/>
            <w:noWrap/>
            <w:vAlign w:val="bottom"/>
            <w:hideMark/>
          </w:tcPr>
          <w:p w14:paraId="00130470" w14:textId="77777777" w:rsidR="00BA430D" w:rsidRPr="00BA430D" w:rsidRDefault="00BA430D" w:rsidP="00BA430D">
            <w:pPr>
              <w:jc w:val="right"/>
              <w:rPr>
                <w:rFonts w:eastAsia="Times New Roman"/>
                <w:color w:val="auto"/>
                <w:sz w:val="18"/>
                <w:szCs w:val="18"/>
              </w:rPr>
            </w:pPr>
            <w:r w:rsidRPr="00BA430D">
              <w:rPr>
                <w:rFonts w:eastAsia="Times New Roman"/>
                <w:color w:val="auto"/>
                <w:sz w:val="18"/>
                <w:szCs w:val="18"/>
              </w:rPr>
              <w:t xml:space="preserve"> 3.000 </w:t>
            </w:r>
          </w:p>
        </w:tc>
        <w:tc>
          <w:tcPr>
            <w:tcW w:w="1276" w:type="dxa"/>
            <w:tcBorders>
              <w:top w:val="single" w:sz="4" w:space="0" w:color="000000"/>
              <w:left w:val="nil"/>
              <w:bottom w:val="nil"/>
              <w:right w:val="nil"/>
            </w:tcBorders>
            <w:shd w:val="clear" w:color="auto" w:fill="auto"/>
            <w:noWrap/>
            <w:vAlign w:val="bottom"/>
            <w:hideMark/>
          </w:tcPr>
          <w:p w14:paraId="749DE213" w14:textId="77777777" w:rsidR="00BA430D" w:rsidRPr="00BA430D" w:rsidRDefault="00BA430D" w:rsidP="00BA430D">
            <w:pPr>
              <w:jc w:val="right"/>
              <w:rPr>
                <w:rFonts w:eastAsia="Times New Roman"/>
                <w:color w:val="auto"/>
                <w:sz w:val="18"/>
                <w:szCs w:val="18"/>
              </w:rPr>
            </w:pPr>
            <w:r w:rsidRPr="00BA430D">
              <w:rPr>
                <w:rFonts w:eastAsia="Times New Roman"/>
                <w:color w:val="auto"/>
                <w:sz w:val="18"/>
                <w:szCs w:val="18"/>
              </w:rPr>
              <w:t xml:space="preserve"> 3.000 </w:t>
            </w:r>
          </w:p>
        </w:tc>
        <w:tc>
          <w:tcPr>
            <w:tcW w:w="1417" w:type="dxa"/>
            <w:tcBorders>
              <w:top w:val="single" w:sz="4" w:space="0" w:color="000000"/>
              <w:left w:val="nil"/>
              <w:bottom w:val="nil"/>
              <w:right w:val="single" w:sz="8" w:space="0" w:color="auto"/>
            </w:tcBorders>
            <w:shd w:val="clear" w:color="auto" w:fill="auto"/>
            <w:noWrap/>
            <w:vAlign w:val="bottom"/>
            <w:hideMark/>
          </w:tcPr>
          <w:p w14:paraId="67F6E53E" w14:textId="77777777" w:rsidR="00BA430D" w:rsidRPr="00BA430D" w:rsidRDefault="00BA430D" w:rsidP="00BA430D">
            <w:pPr>
              <w:jc w:val="right"/>
              <w:rPr>
                <w:rFonts w:eastAsia="Times New Roman"/>
                <w:color w:val="auto"/>
                <w:sz w:val="18"/>
                <w:szCs w:val="18"/>
              </w:rPr>
            </w:pPr>
            <w:r w:rsidRPr="00BA430D">
              <w:rPr>
                <w:rFonts w:eastAsia="Times New Roman"/>
                <w:color w:val="auto"/>
                <w:sz w:val="18"/>
                <w:szCs w:val="18"/>
              </w:rPr>
              <w:t xml:space="preserve"> 3.000 </w:t>
            </w:r>
          </w:p>
        </w:tc>
      </w:tr>
      <w:tr w:rsidR="00BA430D" w:rsidRPr="00BA430D" w14:paraId="4799A425" w14:textId="77777777" w:rsidTr="00BA430D">
        <w:trPr>
          <w:trHeight w:val="315"/>
        </w:trPr>
        <w:tc>
          <w:tcPr>
            <w:tcW w:w="191" w:type="dxa"/>
            <w:tcBorders>
              <w:top w:val="nil"/>
              <w:left w:val="single" w:sz="8" w:space="0" w:color="auto"/>
              <w:bottom w:val="single" w:sz="4" w:space="0" w:color="000000"/>
              <w:right w:val="nil"/>
            </w:tcBorders>
            <w:shd w:val="clear" w:color="auto" w:fill="auto"/>
            <w:noWrap/>
            <w:vAlign w:val="bottom"/>
            <w:hideMark/>
          </w:tcPr>
          <w:p w14:paraId="0187BE82" w14:textId="77777777" w:rsidR="00BA430D" w:rsidRPr="00BA430D" w:rsidRDefault="00BA430D" w:rsidP="00BA430D">
            <w:pPr>
              <w:rPr>
                <w:rFonts w:eastAsia="Times New Roman"/>
                <w:color w:val="auto"/>
                <w:sz w:val="18"/>
                <w:szCs w:val="18"/>
              </w:rPr>
            </w:pPr>
            <w:r w:rsidRPr="00BA430D">
              <w:rPr>
                <w:rFonts w:eastAsia="Times New Roman"/>
                <w:color w:val="auto"/>
                <w:sz w:val="18"/>
                <w:szCs w:val="18"/>
              </w:rPr>
              <w:t> </w:t>
            </w:r>
          </w:p>
        </w:tc>
        <w:tc>
          <w:tcPr>
            <w:tcW w:w="2513" w:type="dxa"/>
            <w:tcBorders>
              <w:top w:val="nil"/>
              <w:left w:val="nil"/>
              <w:bottom w:val="single" w:sz="4" w:space="0" w:color="000000"/>
              <w:right w:val="nil"/>
            </w:tcBorders>
            <w:shd w:val="clear" w:color="auto" w:fill="auto"/>
            <w:noWrap/>
            <w:vAlign w:val="bottom"/>
            <w:hideMark/>
          </w:tcPr>
          <w:p w14:paraId="4FA4397F" w14:textId="77777777" w:rsidR="00BA430D" w:rsidRPr="00BA430D" w:rsidRDefault="00BA430D" w:rsidP="00BA430D">
            <w:pPr>
              <w:rPr>
                <w:rFonts w:eastAsia="Times New Roman"/>
                <w:color w:val="auto"/>
                <w:sz w:val="18"/>
                <w:szCs w:val="18"/>
              </w:rPr>
            </w:pPr>
            <w:r w:rsidRPr="00BA430D">
              <w:rPr>
                <w:rFonts w:eastAsia="Times New Roman"/>
                <w:color w:val="auto"/>
                <w:sz w:val="18"/>
                <w:szCs w:val="18"/>
              </w:rPr>
              <w:t> </w:t>
            </w:r>
          </w:p>
        </w:tc>
        <w:tc>
          <w:tcPr>
            <w:tcW w:w="1417" w:type="dxa"/>
            <w:tcBorders>
              <w:top w:val="nil"/>
              <w:left w:val="nil"/>
              <w:bottom w:val="single" w:sz="4" w:space="0" w:color="000000"/>
              <w:right w:val="nil"/>
            </w:tcBorders>
            <w:shd w:val="clear" w:color="auto" w:fill="auto"/>
            <w:noWrap/>
            <w:vAlign w:val="bottom"/>
            <w:hideMark/>
          </w:tcPr>
          <w:p w14:paraId="6A3EA6C9" w14:textId="77777777" w:rsidR="00BA430D" w:rsidRPr="00BA430D" w:rsidRDefault="00BA430D" w:rsidP="00BA430D">
            <w:pPr>
              <w:rPr>
                <w:rFonts w:eastAsia="Times New Roman"/>
                <w:color w:val="auto"/>
                <w:sz w:val="18"/>
                <w:szCs w:val="18"/>
              </w:rPr>
            </w:pPr>
            <w:r w:rsidRPr="00BA430D">
              <w:rPr>
                <w:rFonts w:eastAsia="Times New Roman"/>
                <w:color w:val="auto"/>
                <w:sz w:val="18"/>
                <w:szCs w:val="18"/>
              </w:rPr>
              <w:t> </w:t>
            </w:r>
          </w:p>
        </w:tc>
        <w:tc>
          <w:tcPr>
            <w:tcW w:w="1276" w:type="dxa"/>
            <w:tcBorders>
              <w:top w:val="nil"/>
              <w:left w:val="nil"/>
              <w:bottom w:val="nil"/>
              <w:right w:val="nil"/>
            </w:tcBorders>
            <w:shd w:val="clear" w:color="auto" w:fill="auto"/>
            <w:noWrap/>
            <w:vAlign w:val="bottom"/>
            <w:hideMark/>
          </w:tcPr>
          <w:p w14:paraId="009156AC" w14:textId="77777777" w:rsidR="00BA430D" w:rsidRPr="00BA430D" w:rsidRDefault="00BA430D" w:rsidP="00BA430D">
            <w:pPr>
              <w:rPr>
                <w:rFonts w:eastAsia="Times New Roman"/>
                <w:color w:val="auto"/>
                <w:sz w:val="18"/>
                <w:szCs w:val="18"/>
              </w:rPr>
            </w:pPr>
          </w:p>
        </w:tc>
        <w:tc>
          <w:tcPr>
            <w:tcW w:w="1276" w:type="dxa"/>
            <w:tcBorders>
              <w:top w:val="nil"/>
              <w:left w:val="nil"/>
              <w:bottom w:val="nil"/>
              <w:right w:val="nil"/>
            </w:tcBorders>
            <w:shd w:val="clear" w:color="auto" w:fill="auto"/>
            <w:noWrap/>
            <w:vAlign w:val="bottom"/>
            <w:hideMark/>
          </w:tcPr>
          <w:p w14:paraId="62B6BC4E" w14:textId="77777777" w:rsidR="00BA430D" w:rsidRPr="00BA430D" w:rsidRDefault="00BA430D" w:rsidP="00BA430D">
            <w:pPr>
              <w:rPr>
                <w:rFonts w:eastAsia="Times New Roman"/>
                <w:color w:val="auto"/>
                <w:sz w:val="18"/>
                <w:szCs w:val="18"/>
              </w:rPr>
            </w:pPr>
          </w:p>
        </w:tc>
        <w:tc>
          <w:tcPr>
            <w:tcW w:w="1417" w:type="dxa"/>
            <w:tcBorders>
              <w:top w:val="nil"/>
              <w:left w:val="nil"/>
              <w:bottom w:val="nil"/>
              <w:right w:val="single" w:sz="8" w:space="0" w:color="auto"/>
            </w:tcBorders>
            <w:shd w:val="clear" w:color="auto" w:fill="auto"/>
            <w:noWrap/>
            <w:vAlign w:val="bottom"/>
            <w:hideMark/>
          </w:tcPr>
          <w:p w14:paraId="1762E28B" w14:textId="77777777" w:rsidR="00BA430D" w:rsidRPr="00BA430D" w:rsidRDefault="00BA430D" w:rsidP="00BA430D">
            <w:pPr>
              <w:rPr>
                <w:rFonts w:eastAsia="Times New Roman"/>
                <w:color w:val="auto"/>
                <w:sz w:val="18"/>
                <w:szCs w:val="18"/>
              </w:rPr>
            </w:pPr>
            <w:r w:rsidRPr="00BA430D">
              <w:rPr>
                <w:rFonts w:eastAsia="Times New Roman"/>
                <w:color w:val="auto"/>
                <w:sz w:val="18"/>
                <w:szCs w:val="18"/>
              </w:rPr>
              <w:t> </w:t>
            </w:r>
          </w:p>
        </w:tc>
      </w:tr>
      <w:tr w:rsidR="00BA430D" w:rsidRPr="00BA430D" w14:paraId="07BD8E73" w14:textId="77777777" w:rsidTr="00BA430D">
        <w:trPr>
          <w:trHeight w:val="315"/>
        </w:trPr>
        <w:tc>
          <w:tcPr>
            <w:tcW w:w="2704" w:type="dxa"/>
            <w:gridSpan w:val="2"/>
            <w:tcBorders>
              <w:top w:val="nil"/>
              <w:left w:val="single" w:sz="8" w:space="0" w:color="auto"/>
              <w:bottom w:val="single" w:sz="4" w:space="0" w:color="000000"/>
              <w:right w:val="nil"/>
            </w:tcBorders>
            <w:shd w:val="clear" w:color="auto" w:fill="auto"/>
            <w:noWrap/>
            <w:vAlign w:val="bottom"/>
            <w:hideMark/>
          </w:tcPr>
          <w:p w14:paraId="6C3AFB60" w14:textId="77777777" w:rsidR="00BA430D" w:rsidRPr="00BA430D" w:rsidRDefault="00BA430D" w:rsidP="00BA430D">
            <w:pPr>
              <w:rPr>
                <w:rFonts w:eastAsia="Times New Roman"/>
                <w:b/>
                <w:bCs/>
                <w:color w:val="auto"/>
                <w:sz w:val="18"/>
                <w:szCs w:val="18"/>
              </w:rPr>
            </w:pPr>
            <w:r w:rsidRPr="00BA430D">
              <w:rPr>
                <w:rFonts w:eastAsia="Times New Roman"/>
                <w:b/>
                <w:bCs/>
                <w:color w:val="auto"/>
                <w:sz w:val="18"/>
                <w:szCs w:val="18"/>
              </w:rPr>
              <w:t>totaal baten</w:t>
            </w:r>
          </w:p>
        </w:tc>
        <w:tc>
          <w:tcPr>
            <w:tcW w:w="1417" w:type="dxa"/>
            <w:tcBorders>
              <w:top w:val="nil"/>
              <w:left w:val="nil"/>
              <w:bottom w:val="single" w:sz="4" w:space="0" w:color="000000"/>
              <w:right w:val="nil"/>
            </w:tcBorders>
            <w:shd w:val="clear" w:color="auto" w:fill="auto"/>
            <w:noWrap/>
            <w:vAlign w:val="bottom"/>
            <w:hideMark/>
          </w:tcPr>
          <w:p w14:paraId="2DCA8D35" w14:textId="77777777" w:rsidR="00BA430D" w:rsidRPr="00BA430D" w:rsidRDefault="00BA430D" w:rsidP="00BA430D">
            <w:pPr>
              <w:jc w:val="right"/>
              <w:rPr>
                <w:rFonts w:eastAsia="Times New Roman"/>
                <w:b/>
                <w:bCs/>
                <w:color w:val="auto"/>
                <w:sz w:val="18"/>
                <w:szCs w:val="18"/>
              </w:rPr>
            </w:pPr>
            <w:r w:rsidRPr="00BA430D">
              <w:rPr>
                <w:rFonts w:eastAsia="Times New Roman"/>
                <w:b/>
                <w:bCs/>
                <w:color w:val="auto"/>
                <w:sz w:val="18"/>
                <w:szCs w:val="18"/>
              </w:rPr>
              <w:t xml:space="preserve"> 75.165 </w:t>
            </w:r>
          </w:p>
        </w:tc>
        <w:tc>
          <w:tcPr>
            <w:tcW w:w="1276" w:type="dxa"/>
            <w:tcBorders>
              <w:top w:val="nil"/>
              <w:left w:val="nil"/>
              <w:bottom w:val="single" w:sz="4" w:space="0" w:color="000000"/>
              <w:right w:val="nil"/>
            </w:tcBorders>
            <w:shd w:val="clear" w:color="auto" w:fill="auto"/>
            <w:noWrap/>
            <w:vAlign w:val="bottom"/>
            <w:hideMark/>
          </w:tcPr>
          <w:p w14:paraId="4E98037E" w14:textId="77777777" w:rsidR="00BA430D" w:rsidRPr="00BA430D" w:rsidRDefault="00BA430D" w:rsidP="00BA430D">
            <w:pPr>
              <w:jc w:val="right"/>
              <w:rPr>
                <w:rFonts w:eastAsia="Times New Roman"/>
                <w:b/>
                <w:bCs/>
                <w:color w:val="auto"/>
                <w:sz w:val="18"/>
                <w:szCs w:val="18"/>
              </w:rPr>
            </w:pPr>
            <w:r w:rsidRPr="00BA430D">
              <w:rPr>
                <w:rFonts w:eastAsia="Times New Roman"/>
                <w:b/>
                <w:bCs/>
                <w:color w:val="auto"/>
                <w:sz w:val="18"/>
                <w:szCs w:val="18"/>
              </w:rPr>
              <w:t xml:space="preserve"> 77.330 </w:t>
            </w:r>
          </w:p>
        </w:tc>
        <w:tc>
          <w:tcPr>
            <w:tcW w:w="1276" w:type="dxa"/>
            <w:tcBorders>
              <w:top w:val="nil"/>
              <w:left w:val="nil"/>
              <w:bottom w:val="single" w:sz="4" w:space="0" w:color="000000"/>
              <w:right w:val="nil"/>
            </w:tcBorders>
            <w:shd w:val="clear" w:color="auto" w:fill="auto"/>
            <w:noWrap/>
            <w:vAlign w:val="bottom"/>
            <w:hideMark/>
          </w:tcPr>
          <w:p w14:paraId="38CADF6D" w14:textId="77777777" w:rsidR="00BA430D" w:rsidRPr="00BA430D" w:rsidRDefault="00BA430D" w:rsidP="00BA430D">
            <w:pPr>
              <w:jc w:val="right"/>
              <w:rPr>
                <w:rFonts w:eastAsia="Times New Roman"/>
                <w:b/>
                <w:bCs/>
                <w:color w:val="auto"/>
                <w:sz w:val="18"/>
                <w:szCs w:val="18"/>
              </w:rPr>
            </w:pPr>
            <w:r w:rsidRPr="00BA430D">
              <w:rPr>
                <w:rFonts w:eastAsia="Times New Roman"/>
                <w:b/>
                <w:bCs/>
                <w:color w:val="auto"/>
                <w:sz w:val="18"/>
                <w:szCs w:val="18"/>
              </w:rPr>
              <w:t xml:space="preserve"> 79.560 </w:t>
            </w:r>
          </w:p>
        </w:tc>
        <w:tc>
          <w:tcPr>
            <w:tcW w:w="1417" w:type="dxa"/>
            <w:tcBorders>
              <w:top w:val="nil"/>
              <w:left w:val="nil"/>
              <w:bottom w:val="single" w:sz="4" w:space="0" w:color="000000"/>
              <w:right w:val="single" w:sz="8" w:space="0" w:color="auto"/>
            </w:tcBorders>
            <w:shd w:val="clear" w:color="auto" w:fill="auto"/>
            <w:noWrap/>
            <w:vAlign w:val="bottom"/>
            <w:hideMark/>
          </w:tcPr>
          <w:p w14:paraId="59EA2C97" w14:textId="77777777" w:rsidR="00BA430D" w:rsidRPr="00BA430D" w:rsidRDefault="00BA430D" w:rsidP="00BA430D">
            <w:pPr>
              <w:jc w:val="right"/>
              <w:rPr>
                <w:rFonts w:eastAsia="Times New Roman"/>
                <w:b/>
                <w:bCs/>
                <w:color w:val="auto"/>
                <w:sz w:val="18"/>
                <w:szCs w:val="18"/>
              </w:rPr>
            </w:pPr>
            <w:r w:rsidRPr="00BA430D">
              <w:rPr>
                <w:rFonts w:eastAsia="Times New Roman"/>
                <w:b/>
                <w:bCs/>
                <w:color w:val="auto"/>
                <w:sz w:val="18"/>
                <w:szCs w:val="18"/>
              </w:rPr>
              <w:t xml:space="preserve"> 81.857 </w:t>
            </w:r>
          </w:p>
        </w:tc>
      </w:tr>
      <w:tr w:rsidR="00BA430D" w:rsidRPr="00BA430D" w14:paraId="4184F8A2" w14:textId="77777777" w:rsidTr="00BA430D">
        <w:trPr>
          <w:trHeight w:val="315"/>
        </w:trPr>
        <w:tc>
          <w:tcPr>
            <w:tcW w:w="191" w:type="dxa"/>
            <w:tcBorders>
              <w:top w:val="nil"/>
              <w:left w:val="single" w:sz="8" w:space="0" w:color="auto"/>
              <w:bottom w:val="nil"/>
              <w:right w:val="nil"/>
            </w:tcBorders>
            <w:shd w:val="clear" w:color="auto" w:fill="auto"/>
            <w:noWrap/>
            <w:vAlign w:val="bottom"/>
            <w:hideMark/>
          </w:tcPr>
          <w:p w14:paraId="0E0E9358" w14:textId="77777777" w:rsidR="00BA430D" w:rsidRPr="00BA430D" w:rsidRDefault="00BA430D" w:rsidP="00BA430D">
            <w:pPr>
              <w:rPr>
                <w:rFonts w:eastAsia="Times New Roman"/>
                <w:color w:val="auto"/>
                <w:sz w:val="18"/>
                <w:szCs w:val="18"/>
              </w:rPr>
            </w:pPr>
            <w:r w:rsidRPr="00BA430D">
              <w:rPr>
                <w:rFonts w:eastAsia="Times New Roman"/>
                <w:color w:val="auto"/>
                <w:sz w:val="18"/>
                <w:szCs w:val="18"/>
              </w:rPr>
              <w:t> </w:t>
            </w:r>
          </w:p>
        </w:tc>
        <w:tc>
          <w:tcPr>
            <w:tcW w:w="2513" w:type="dxa"/>
            <w:tcBorders>
              <w:top w:val="nil"/>
              <w:left w:val="nil"/>
              <w:bottom w:val="nil"/>
              <w:right w:val="nil"/>
            </w:tcBorders>
            <w:shd w:val="clear" w:color="auto" w:fill="auto"/>
            <w:noWrap/>
            <w:vAlign w:val="bottom"/>
            <w:hideMark/>
          </w:tcPr>
          <w:p w14:paraId="603747F8" w14:textId="77777777" w:rsidR="00BA430D" w:rsidRPr="00BA430D" w:rsidRDefault="00BA430D" w:rsidP="00BA430D">
            <w:pPr>
              <w:rPr>
                <w:rFonts w:eastAsia="Times New Roman"/>
                <w:color w:val="auto"/>
                <w:sz w:val="18"/>
                <w:szCs w:val="18"/>
              </w:rPr>
            </w:pPr>
          </w:p>
        </w:tc>
        <w:tc>
          <w:tcPr>
            <w:tcW w:w="1417" w:type="dxa"/>
            <w:tcBorders>
              <w:top w:val="nil"/>
              <w:left w:val="nil"/>
              <w:bottom w:val="nil"/>
              <w:right w:val="nil"/>
            </w:tcBorders>
            <w:shd w:val="clear" w:color="auto" w:fill="auto"/>
            <w:noWrap/>
            <w:vAlign w:val="bottom"/>
            <w:hideMark/>
          </w:tcPr>
          <w:p w14:paraId="43D0ED5B" w14:textId="77777777" w:rsidR="00BA430D" w:rsidRPr="00BA430D" w:rsidRDefault="00BA430D" w:rsidP="00BA430D">
            <w:pPr>
              <w:rPr>
                <w:rFonts w:eastAsia="Times New Roman"/>
                <w:color w:val="auto"/>
                <w:sz w:val="18"/>
                <w:szCs w:val="18"/>
              </w:rPr>
            </w:pPr>
          </w:p>
        </w:tc>
        <w:tc>
          <w:tcPr>
            <w:tcW w:w="1276" w:type="dxa"/>
            <w:tcBorders>
              <w:top w:val="nil"/>
              <w:left w:val="nil"/>
              <w:bottom w:val="nil"/>
              <w:right w:val="nil"/>
            </w:tcBorders>
            <w:shd w:val="clear" w:color="auto" w:fill="auto"/>
            <w:noWrap/>
            <w:vAlign w:val="bottom"/>
            <w:hideMark/>
          </w:tcPr>
          <w:p w14:paraId="412E83FD" w14:textId="77777777" w:rsidR="00BA430D" w:rsidRPr="00BA430D" w:rsidRDefault="00BA430D" w:rsidP="00BA430D">
            <w:pPr>
              <w:rPr>
                <w:rFonts w:eastAsia="Times New Roman"/>
                <w:color w:val="auto"/>
                <w:sz w:val="18"/>
                <w:szCs w:val="18"/>
              </w:rPr>
            </w:pPr>
          </w:p>
        </w:tc>
        <w:tc>
          <w:tcPr>
            <w:tcW w:w="1276" w:type="dxa"/>
            <w:tcBorders>
              <w:top w:val="nil"/>
              <w:left w:val="nil"/>
              <w:bottom w:val="nil"/>
              <w:right w:val="nil"/>
            </w:tcBorders>
            <w:shd w:val="clear" w:color="auto" w:fill="auto"/>
            <w:noWrap/>
            <w:vAlign w:val="bottom"/>
            <w:hideMark/>
          </w:tcPr>
          <w:p w14:paraId="308A6923" w14:textId="77777777" w:rsidR="00BA430D" w:rsidRPr="00BA430D" w:rsidRDefault="00BA430D" w:rsidP="00BA430D">
            <w:pPr>
              <w:rPr>
                <w:rFonts w:eastAsia="Times New Roman"/>
                <w:color w:val="auto"/>
                <w:sz w:val="18"/>
                <w:szCs w:val="18"/>
              </w:rPr>
            </w:pPr>
          </w:p>
        </w:tc>
        <w:tc>
          <w:tcPr>
            <w:tcW w:w="1417" w:type="dxa"/>
            <w:tcBorders>
              <w:top w:val="nil"/>
              <w:left w:val="nil"/>
              <w:bottom w:val="nil"/>
              <w:right w:val="single" w:sz="8" w:space="0" w:color="auto"/>
            </w:tcBorders>
            <w:shd w:val="clear" w:color="auto" w:fill="auto"/>
            <w:noWrap/>
            <w:vAlign w:val="bottom"/>
            <w:hideMark/>
          </w:tcPr>
          <w:p w14:paraId="48F03097" w14:textId="77777777" w:rsidR="00BA430D" w:rsidRPr="00BA430D" w:rsidRDefault="00BA430D" w:rsidP="00BA430D">
            <w:pPr>
              <w:rPr>
                <w:rFonts w:eastAsia="Times New Roman"/>
                <w:color w:val="auto"/>
                <w:sz w:val="18"/>
                <w:szCs w:val="18"/>
              </w:rPr>
            </w:pPr>
            <w:r w:rsidRPr="00BA430D">
              <w:rPr>
                <w:rFonts w:eastAsia="Times New Roman"/>
                <w:color w:val="auto"/>
                <w:sz w:val="18"/>
                <w:szCs w:val="18"/>
              </w:rPr>
              <w:t> </w:t>
            </w:r>
          </w:p>
        </w:tc>
      </w:tr>
      <w:tr w:rsidR="00BA430D" w:rsidRPr="00BA430D" w14:paraId="02A21181" w14:textId="77777777" w:rsidTr="00BA430D">
        <w:trPr>
          <w:trHeight w:val="315"/>
        </w:trPr>
        <w:tc>
          <w:tcPr>
            <w:tcW w:w="191" w:type="dxa"/>
            <w:tcBorders>
              <w:top w:val="nil"/>
              <w:left w:val="single" w:sz="8" w:space="0" w:color="auto"/>
              <w:bottom w:val="nil"/>
              <w:right w:val="nil"/>
            </w:tcBorders>
            <w:shd w:val="clear" w:color="auto" w:fill="auto"/>
            <w:noWrap/>
            <w:vAlign w:val="bottom"/>
            <w:hideMark/>
          </w:tcPr>
          <w:p w14:paraId="22A7FFC8" w14:textId="77777777" w:rsidR="00BA430D" w:rsidRPr="00BA430D" w:rsidRDefault="00BA430D" w:rsidP="00BA430D">
            <w:pPr>
              <w:rPr>
                <w:rFonts w:eastAsia="Times New Roman"/>
                <w:color w:val="auto"/>
                <w:sz w:val="18"/>
                <w:szCs w:val="18"/>
              </w:rPr>
            </w:pPr>
            <w:r w:rsidRPr="00BA430D">
              <w:rPr>
                <w:rFonts w:eastAsia="Times New Roman"/>
                <w:color w:val="auto"/>
                <w:sz w:val="18"/>
                <w:szCs w:val="18"/>
              </w:rPr>
              <w:t> </w:t>
            </w:r>
          </w:p>
        </w:tc>
        <w:tc>
          <w:tcPr>
            <w:tcW w:w="2513" w:type="dxa"/>
            <w:tcBorders>
              <w:top w:val="nil"/>
              <w:left w:val="nil"/>
              <w:bottom w:val="nil"/>
              <w:right w:val="nil"/>
            </w:tcBorders>
            <w:shd w:val="clear" w:color="auto" w:fill="auto"/>
            <w:noWrap/>
            <w:vAlign w:val="bottom"/>
            <w:hideMark/>
          </w:tcPr>
          <w:p w14:paraId="220C64A3" w14:textId="77777777" w:rsidR="00BA430D" w:rsidRPr="00BA430D" w:rsidRDefault="00BA430D" w:rsidP="00BA430D">
            <w:pPr>
              <w:rPr>
                <w:rFonts w:eastAsia="Times New Roman"/>
                <w:color w:val="auto"/>
                <w:sz w:val="18"/>
                <w:szCs w:val="18"/>
              </w:rPr>
            </w:pPr>
          </w:p>
        </w:tc>
        <w:tc>
          <w:tcPr>
            <w:tcW w:w="1417" w:type="dxa"/>
            <w:tcBorders>
              <w:top w:val="nil"/>
              <w:left w:val="nil"/>
              <w:bottom w:val="nil"/>
              <w:right w:val="nil"/>
            </w:tcBorders>
            <w:shd w:val="clear" w:color="auto" w:fill="auto"/>
            <w:noWrap/>
            <w:vAlign w:val="bottom"/>
            <w:hideMark/>
          </w:tcPr>
          <w:p w14:paraId="507D97E8" w14:textId="77777777" w:rsidR="00BA430D" w:rsidRPr="00BA430D" w:rsidRDefault="00BA430D" w:rsidP="00BA430D">
            <w:pPr>
              <w:rPr>
                <w:rFonts w:eastAsia="Times New Roman"/>
                <w:color w:val="auto"/>
                <w:sz w:val="18"/>
                <w:szCs w:val="18"/>
              </w:rPr>
            </w:pPr>
          </w:p>
        </w:tc>
        <w:tc>
          <w:tcPr>
            <w:tcW w:w="1276" w:type="dxa"/>
            <w:tcBorders>
              <w:top w:val="nil"/>
              <w:left w:val="nil"/>
              <w:bottom w:val="nil"/>
              <w:right w:val="nil"/>
            </w:tcBorders>
            <w:shd w:val="clear" w:color="auto" w:fill="auto"/>
            <w:noWrap/>
            <w:vAlign w:val="bottom"/>
            <w:hideMark/>
          </w:tcPr>
          <w:p w14:paraId="7D397F30" w14:textId="77777777" w:rsidR="00BA430D" w:rsidRPr="00BA430D" w:rsidRDefault="00BA430D" w:rsidP="00BA430D">
            <w:pPr>
              <w:rPr>
                <w:rFonts w:eastAsia="Times New Roman"/>
                <w:color w:val="auto"/>
                <w:sz w:val="18"/>
                <w:szCs w:val="18"/>
              </w:rPr>
            </w:pPr>
          </w:p>
        </w:tc>
        <w:tc>
          <w:tcPr>
            <w:tcW w:w="1276" w:type="dxa"/>
            <w:tcBorders>
              <w:top w:val="nil"/>
              <w:left w:val="nil"/>
              <w:bottom w:val="nil"/>
              <w:right w:val="nil"/>
            </w:tcBorders>
            <w:shd w:val="clear" w:color="auto" w:fill="auto"/>
            <w:noWrap/>
            <w:vAlign w:val="bottom"/>
            <w:hideMark/>
          </w:tcPr>
          <w:p w14:paraId="21D14176" w14:textId="77777777" w:rsidR="00BA430D" w:rsidRPr="00BA430D" w:rsidRDefault="00BA430D" w:rsidP="00BA430D">
            <w:pPr>
              <w:rPr>
                <w:rFonts w:eastAsia="Times New Roman"/>
                <w:color w:val="auto"/>
                <w:sz w:val="18"/>
                <w:szCs w:val="18"/>
              </w:rPr>
            </w:pPr>
          </w:p>
        </w:tc>
        <w:tc>
          <w:tcPr>
            <w:tcW w:w="1417" w:type="dxa"/>
            <w:tcBorders>
              <w:top w:val="nil"/>
              <w:left w:val="nil"/>
              <w:bottom w:val="nil"/>
              <w:right w:val="single" w:sz="8" w:space="0" w:color="auto"/>
            </w:tcBorders>
            <w:shd w:val="clear" w:color="auto" w:fill="auto"/>
            <w:noWrap/>
            <w:vAlign w:val="bottom"/>
            <w:hideMark/>
          </w:tcPr>
          <w:p w14:paraId="73C90A6E" w14:textId="77777777" w:rsidR="00BA430D" w:rsidRPr="00BA430D" w:rsidRDefault="00BA430D" w:rsidP="00BA430D">
            <w:pPr>
              <w:rPr>
                <w:rFonts w:eastAsia="Times New Roman"/>
                <w:color w:val="auto"/>
                <w:sz w:val="18"/>
                <w:szCs w:val="18"/>
              </w:rPr>
            </w:pPr>
            <w:r w:rsidRPr="00BA430D">
              <w:rPr>
                <w:rFonts w:eastAsia="Times New Roman"/>
                <w:color w:val="auto"/>
                <w:sz w:val="18"/>
                <w:szCs w:val="18"/>
              </w:rPr>
              <w:t> </w:t>
            </w:r>
          </w:p>
        </w:tc>
      </w:tr>
      <w:tr w:rsidR="00BA430D" w:rsidRPr="00BA430D" w14:paraId="0E99F476" w14:textId="77777777" w:rsidTr="00BA430D">
        <w:trPr>
          <w:trHeight w:val="315"/>
        </w:trPr>
        <w:tc>
          <w:tcPr>
            <w:tcW w:w="2704" w:type="dxa"/>
            <w:gridSpan w:val="2"/>
            <w:tcBorders>
              <w:top w:val="nil"/>
              <w:left w:val="single" w:sz="8" w:space="0" w:color="auto"/>
              <w:bottom w:val="nil"/>
              <w:right w:val="nil"/>
            </w:tcBorders>
            <w:shd w:val="clear" w:color="auto" w:fill="auto"/>
            <w:noWrap/>
            <w:vAlign w:val="bottom"/>
            <w:hideMark/>
          </w:tcPr>
          <w:p w14:paraId="1E8638F0" w14:textId="77777777" w:rsidR="00BA430D" w:rsidRPr="00BA430D" w:rsidRDefault="00BA430D" w:rsidP="00BA430D">
            <w:pPr>
              <w:rPr>
                <w:rFonts w:eastAsia="Times New Roman"/>
                <w:b/>
                <w:bCs/>
                <w:color w:val="auto"/>
                <w:sz w:val="18"/>
                <w:szCs w:val="18"/>
              </w:rPr>
            </w:pPr>
            <w:r w:rsidRPr="00BA430D">
              <w:rPr>
                <w:rFonts w:eastAsia="Times New Roman"/>
                <w:b/>
                <w:bCs/>
                <w:color w:val="auto"/>
                <w:sz w:val="18"/>
                <w:szCs w:val="18"/>
              </w:rPr>
              <w:t>directe personeelskosten</w:t>
            </w:r>
          </w:p>
        </w:tc>
        <w:tc>
          <w:tcPr>
            <w:tcW w:w="1417" w:type="dxa"/>
            <w:tcBorders>
              <w:top w:val="nil"/>
              <w:left w:val="nil"/>
              <w:bottom w:val="nil"/>
              <w:right w:val="nil"/>
            </w:tcBorders>
            <w:shd w:val="clear" w:color="auto" w:fill="auto"/>
            <w:noWrap/>
            <w:vAlign w:val="bottom"/>
            <w:hideMark/>
          </w:tcPr>
          <w:p w14:paraId="1E431613" w14:textId="77777777" w:rsidR="00BA430D" w:rsidRPr="00BA430D" w:rsidRDefault="00BA430D" w:rsidP="00BA430D">
            <w:pPr>
              <w:jc w:val="right"/>
              <w:rPr>
                <w:rFonts w:eastAsia="Times New Roman"/>
                <w:color w:val="auto"/>
                <w:sz w:val="18"/>
                <w:szCs w:val="18"/>
              </w:rPr>
            </w:pPr>
            <w:r w:rsidRPr="00BA430D">
              <w:rPr>
                <w:rFonts w:eastAsia="Times New Roman"/>
                <w:color w:val="auto"/>
                <w:sz w:val="18"/>
                <w:szCs w:val="18"/>
              </w:rPr>
              <w:t xml:space="preserve"> 33.340 </w:t>
            </w:r>
          </w:p>
        </w:tc>
        <w:tc>
          <w:tcPr>
            <w:tcW w:w="1276" w:type="dxa"/>
            <w:tcBorders>
              <w:top w:val="nil"/>
              <w:left w:val="nil"/>
              <w:bottom w:val="nil"/>
              <w:right w:val="nil"/>
            </w:tcBorders>
            <w:shd w:val="clear" w:color="auto" w:fill="auto"/>
            <w:noWrap/>
            <w:vAlign w:val="bottom"/>
            <w:hideMark/>
          </w:tcPr>
          <w:p w14:paraId="0EB29AF1" w14:textId="77777777" w:rsidR="00BA430D" w:rsidRPr="00BA430D" w:rsidRDefault="00BA430D" w:rsidP="00BA430D">
            <w:pPr>
              <w:jc w:val="right"/>
              <w:rPr>
                <w:rFonts w:eastAsia="Times New Roman"/>
                <w:color w:val="auto"/>
                <w:sz w:val="18"/>
                <w:szCs w:val="18"/>
              </w:rPr>
            </w:pPr>
            <w:r w:rsidRPr="00BA430D">
              <w:rPr>
                <w:rFonts w:eastAsia="Times New Roman"/>
                <w:color w:val="auto"/>
                <w:sz w:val="18"/>
                <w:szCs w:val="18"/>
              </w:rPr>
              <w:t xml:space="preserve"> 33.840 </w:t>
            </w:r>
          </w:p>
        </w:tc>
        <w:tc>
          <w:tcPr>
            <w:tcW w:w="1276" w:type="dxa"/>
            <w:tcBorders>
              <w:top w:val="nil"/>
              <w:left w:val="nil"/>
              <w:bottom w:val="nil"/>
              <w:right w:val="nil"/>
            </w:tcBorders>
            <w:shd w:val="clear" w:color="auto" w:fill="auto"/>
            <w:noWrap/>
            <w:vAlign w:val="bottom"/>
            <w:hideMark/>
          </w:tcPr>
          <w:p w14:paraId="74EEC054" w14:textId="77777777" w:rsidR="00BA430D" w:rsidRPr="00BA430D" w:rsidRDefault="00BA430D" w:rsidP="00BA430D">
            <w:pPr>
              <w:jc w:val="right"/>
              <w:rPr>
                <w:rFonts w:eastAsia="Times New Roman"/>
                <w:color w:val="auto"/>
                <w:sz w:val="18"/>
                <w:szCs w:val="18"/>
              </w:rPr>
            </w:pPr>
            <w:r w:rsidRPr="00BA430D">
              <w:rPr>
                <w:rFonts w:eastAsia="Times New Roman"/>
                <w:color w:val="auto"/>
                <w:sz w:val="18"/>
                <w:szCs w:val="18"/>
              </w:rPr>
              <w:t xml:space="preserve"> 34.347 </w:t>
            </w:r>
          </w:p>
        </w:tc>
        <w:tc>
          <w:tcPr>
            <w:tcW w:w="1417" w:type="dxa"/>
            <w:tcBorders>
              <w:top w:val="nil"/>
              <w:left w:val="nil"/>
              <w:bottom w:val="nil"/>
              <w:right w:val="single" w:sz="8" w:space="0" w:color="auto"/>
            </w:tcBorders>
            <w:shd w:val="clear" w:color="auto" w:fill="auto"/>
            <w:noWrap/>
            <w:vAlign w:val="bottom"/>
            <w:hideMark/>
          </w:tcPr>
          <w:p w14:paraId="065539E0" w14:textId="77777777" w:rsidR="00BA430D" w:rsidRPr="00BA430D" w:rsidRDefault="00BA430D" w:rsidP="00BA430D">
            <w:pPr>
              <w:jc w:val="right"/>
              <w:rPr>
                <w:rFonts w:eastAsia="Times New Roman"/>
                <w:color w:val="auto"/>
                <w:sz w:val="18"/>
                <w:szCs w:val="18"/>
              </w:rPr>
            </w:pPr>
            <w:r w:rsidRPr="00BA430D">
              <w:rPr>
                <w:rFonts w:eastAsia="Times New Roman"/>
                <w:color w:val="auto"/>
                <w:sz w:val="18"/>
                <w:szCs w:val="18"/>
              </w:rPr>
              <w:t xml:space="preserve"> 34.862 </w:t>
            </w:r>
          </w:p>
        </w:tc>
      </w:tr>
      <w:tr w:rsidR="00BA430D" w:rsidRPr="00BA430D" w14:paraId="4B434FD3" w14:textId="77777777" w:rsidTr="00BA430D">
        <w:trPr>
          <w:trHeight w:val="315"/>
        </w:trPr>
        <w:tc>
          <w:tcPr>
            <w:tcW w:w="191" w:type="dxa"/>
            <w:tcBorders>
              <w:top w:val="nil"/>
              <w:left w:val="single" w:sz="8" w:space="0" w:color="auto"/>
              <w:bottom w:val="nil"/>
              <w:right w:val="nil"/>
            </w:tcBorders>
            <w:shd w:val="clear" w:color="auto" w:fill="auto"/>
            <w:noWrap/>
            <w:vAlign w:val="bottom"/>
            <w:hideMark/>
          </w:tcPr>
          <w:p w14:paraId="4343FB2E" w14:textId="77777777" w:rsidR="00BA430D" w:rsidRPr="00BA430D" w:rsidRDefault="00BA430D" w:rsidP="00BA430D">
            <w:pPr>
              <w:rPr>
                <w:rFonts w:eastAsia="Times New Roman"/>
                <w:b/>
                <w:bCs/>
                <w:color w:val="auto"/>
                <w:sz w:val="18"/>
                <w:szCs w:val="18"/>
              </w:rPr>
            </w:pPr>
            <w:r w:rsidRPr="00BA430D">
              <w:rPr>
                <w:rFonts w:eastAsia="Times New Roman"/>
                <w:b/>
                <w:bCs/>
                <w:color w:val="auto"/>
                <w:sz w:val="18"/>
                <w:szCs w:val="18"/>
              </w:rPr>
              <w:t> </w:t>
            </w:r>
          </w:p>
        </w:tc>
        <w:tc>
          <w:tcPr>
            <w:tcW w:w="2513" w:type="dxa"/>
            <w:tcBorders>
              <w:top w:val="nil"/>
              <w:left w:val="nil"/>
              <w:bottom w:val="nil"/>
              <w:right w:val="nil"/>
            </w:tcBorders>
            <w:shd w:val="clear" w:color="auto" w:fill="auto"/>
            <w:noWrap/>
            <w:vAlign w:val="bottom"/>
            <w:hideMark/>
          </w:tcPr>
          <w:p w14:paraId="2207E2EA" w14:textId="77777777" w:rsidR="00BA430D" w:rsidRPr="00BA430D" w:rsidRDefault="00BA430D" w:rsidP="00BA430D">
            <w:pPr>
              <w:rPr>
                <w:rFonts w:eastAsia="Times New Roman"/>
                <w:b/>
                <w:bCs/>
                <w:color w:val="auto"/>
                <w:sz w:val="18"/>
                <w:szCs w:val="18"/>
              </w:rPr>
            </w:pPr>
          </w:p>
        </w:tc>
        <w:tc>
          <w:tcPr>
            <w:tcW w:w="1417" w:type="dxa"/>
            <w:tcBorders>
              <w:top w:val="nil"/>
              <w:left w:val="nil"/>
              <w:bottom w:val="nil"/>
              <w:right w:val="nil"/>
            </w:tcBorders>
            <w:shd w:val="clear" w:color="auto" w:fill="auto"/>
            <w:noWrap/>
            <w:vAlign w:val="bottom"/>
            <w:hideMark/>
          </w:tcPr>
          <w:p w14:paraId="2398DE43" w14:textId="77777777" w:rsidR="00BA430D" w:rsidRPr="00BA430D" w:rsidRDefault="00BA430D" w:rsidP="00BA430D">
            <w:pPr>
              <w:rPr>
                <w:rFonts w:eastAsia="Times New Roman"/>
                <w:color w:val="auto"/>
                <w:sz w:val="18"/>
                <w:szCs w:val="18"/>
              </w:rPr>
            </w:pPr>
          </w:p>
        </w:tc>
        <w:tc>
          <w:tcPr>
            <w:tcW w:w="1276" w:type="dxa"/>
            <w:tcBorders>
              <w:top w:val="nil"/>
              <w:left w:val="nil"/>
              <w:bottom w:val="nil"/>
              <w:right w:val="nil"/>
            </w:tcBorders>
            <w:shd w:val="clear" w:color="auto" w:fill="auto"/>
            <w:noWrap/>
            <w:vAlign w:val="bottom"/>
            <w:hideMark/>
          </w:tcPr>
          <w:p w14:paraId="3A936D1B" w14:textId="77777777" w:rsidR="00BA430D" w:rsidRPr="00BA430D" w:rsidRDefault="00BA430D" w:rsidP="00BA430D">
            <w:pPr>
              <w:rPr>
                <w:rFonts w:eastAsia="Times New Roman"/>
                <w:color w:val="auto"/>
                <w:sz w:val="18"/>
                <w:szCs w:val="18"/>
              </w:rPr>
            </w:pPr>
          </w:p>
        </w:tc>
        <w:tc>
          <w:tcPr>
            <w:tcW w:w="1276" w:type="dxa"/>
            <w:tcBorders>
              <w:top w:val="nil"/>
              <w:left w:val="nil"/>
              <w:bottom w:val="nil"/>
              <w:right w:val="nil"/>
            </w:tcBorders>
            <w:shd w:val="clear" w:color="auto" w:fill="auto"/>
            <w:noWrap/>
            <w:vAlign w:val="bottom"/>
            <w:hideMark/>
          </w:tcPr>
          <w:p w14:paraId="44CD8A90" w14:textId="77777777" w:rsidR="00BA430D" w:rsidRPr="00BA430D" w:rsidRDefault="00BA430D" w:rsidP="00BA430D">
            <w:pPr>
              <w:rPr>
                <w:rFonts w:eastAsia="Times New Roman"/>
                <w:color w:val="auto"/>
                <w:sz w:val="18"/>
                <w:szCs w:val="18"/>
              </w:rPr>
            </w:pPr>
          </w:p>
        </w:tc>
        <w:tc>
          <w:tcPr>
            <w:tcW w:w="1417" w:type="dxa"/>
            <w:tcBorders>
              <w:top w:val="nil"/>
              <w:left w:val="nil"/>
              <w:bottom w:val="nil"/>
              <w:right w:val="single" w:sz="8" w:space="0" w:color="auto"/>
            </w:tcBorders>
            <w:shd w:val="clear" w:color="auto" w:fill="auto"/>
            <w:noWrap/>
            <w:vAlign w:val="bottom"/>
            <w:hideMark/>
          </w:tcPr>
          <w:p w14:paraId="1C49836B" w14:textId="77777777" w:rsidR="00BA430D" w:rsidRPr="00BA430D" w:rsidRDefault="00BA430D" w:rsidP="00BA430D">
            <w:pPr>
              <w:rPr>
                <w:rFonts w:eastAsia="Times New Roman"/>
                <w:color w:val="auto"/>
                <w:sz w:val="18"/>
                <w:szCs w:val="18"/>
              </w:rPr>
            </w:pPr>
            <w:r w:rsidRPr="00BA430D">
              <w:rPr>
                <w:rFonts w:eastAsia="Times New Roman"/>
                <w:color w:val="auto"/>
                <w:sz w:val="18"/>
                <w:szCs w:val="18"/>
              </w:rPr>
              <w:t> </w:t>
            </w:r>
          </w:p>
        </w:tc>
      </w:tr>
      <w:tr w:rsidR="00BA430D" w:rsidRPr="00BA430D" w14:paraId="6024D515" w14:textId="77777777" w:rsidTr="00BA430D">
        <w:trPr>
          <w:trHeight w:val="315"/>
        </w:trPr>
        <w:tc>
          <w:tcPr>
            <w:tcW w:w="2704" w:type="dxa"/>
            <w:gridSpan w:val="2"/>
            <w:tcBorders>
              <w:top w:val="nil"/>
              <w:left w:val="single" w:sz="8" w:space="0" w:color="auto"/>
              <w:bottom w:val="nil"/>
              <w:right w:val="nil"/>
            </w:tcBorders>
            <w:shd w:val="clear" w:color="auto" w:fill="auto"/>
            <w:noWrap/>
            <w:vAlign w:val="bottom"/>
            <w:hideMark/>
          </w:tcPr>
          <w:p w14:paraId="705A3514" w14:textId="77777777" w:rsidR="00BA430D" w:rsidRPr="00BA430D" w:rsidRDefault="00BA430D" w:rsidP="00BA430D">
            <w:pPr>
              <w:rPr>
                <w:rFonts w:eastAsia="Times New Roman"/>
                <w:b/>
                <w:bCs/>
                <w:color w:val="auto"/>
                <w:sz w:val="18"/>
                <w:szCs w:val="18"/>
              </w:rPr>
            </w:pPr>
            <w:r w:rsidRPr="00BA430D">
              <w:rPr>
                <w:rFonts w:eastAsia="Times New Roman"/>
                <w:b/>
                <w:bCs/>
                <w:color w:val="auto"/>
                <w:sz w:val="18"/>
                <w:szCs w:val="18"/>
              </w:rPr>
              <w:t>voorstellingen Film</w:t>
            </w:r>
          </w:p>
        </w:tc>
        <w:tc>
          <w:tcPr>
            <w:tcW w:w="1417" w:type="dxa"/>
            <w:tcBorders>
              <w:top w:val="nil"/>
              <w:left w:val="nil"/>
              <w:bottom w:val="nil"/>
              <w:right w:val="nil"/>
            </w:tcBorders>
            <w:shd w:val="clear" w:color="auto" w:fill="auto"/>
            <w:noWrap/>
            <w:vAlign w:val="bottom"/>
            <w:hideMark/>
          </w:tcPr>
          <w:p w14:paraId="4FB341E4" w14:textId="77777777" w:rsidR="00BA430D" w:rsidRPr="00BA430D" w:rsidRDefault="00BA430D" w:rsidP="00BA430D">
            <w:pPr>
              <w:rPr>
                <w:rFonts w:eastAsia="Times New Roman"/>
                <w:color w:val="auto"/>
                <w:sz w:val="18"/>
                <w:szCs w:val="18"/>
              </w:rPr>
            </w:pPr>
          </w:p>
        </w:tc>
        <w:tc>
          <w:tcPr>
            <w:tcW w:w="1276" w:type="dxa"/>
            <w:tcBorders>
              <w:top w:val="nil"/>
              <w:left w:val="nil"/>
              <w:bottom w:val="nil"/>
              <w:right w:val="nil"/>
            </w:tcBorders>
            <w:shd w:val="clear" w:color="auto" w:fill="auto"/>
            <w:noWrap/>
            <w:vAlign w:val="bottom"/>
            <w:hideMark/>
          </w:tcPr>
          <w:p w14:paraId="2AF3AAF6" w14:textId="77777777" w:rsidR="00BA430D" w:rsidRPr="00BA430D" w:rsidRDefault="00BA430D" w:rsidP="00BA430D">
            <w:pPr>
              <w:rPr>
                <w:rFonts w:eastAsia="Times New Roman"/>
                <w:color w:val="auto"/>
                <w:sz w:val="18"/>
                <w:szCs w:val="18"/>
              </w:rPr>
            </w:pPr>
          </w:p>
        </w:tc>
        <w:tc>
          <w:tcPr>
            <w:tcW w:w="1276" w:type="dxa"/>
            <w:tcBorders>
              <w:top w:val="nil"/>
              <w:left w:val="nil"/>
              <w:bottom w:val="nil"/>
              <w:right w:val="nil"/>
            </w:tcBorders>
            <w:shd w:val="clear" w:color="auto" w:fill="auto"/>
            <w:noWrap/>
            <w:vAlign w:val="bottom"/>
            <w:hideMark/>
          </w:tcPr>
          <w:p w14:paraId="60F25EC1" w14:textId="77777777" w:rsidR="00BA430D" w:rsidRPr="00BA430D" w:rsidRDefault="00BA430D" w:rsidP="00BA430D">
            <w:pPr>
              <w:rPr>
                <w:rFonts w:eastAsia="Times New Roman"/>
                <w:color w:val="auto"/>
                <w:sz w:val="18"/>
                <w:szCs w:val="18"/>
              </w:rPr>
            </w:pPr>
          </w:p>
        </w:tc>
        <w:tc>
          <w:tcPr>
            <w:tcW w:w="1417" w:type="dxa"/>
            <w:tcBorders>
              <w:top w:val="nil"/>
              <w:left w:val="nil"/>
              <w:bottom w:val="nil"/>
              <w:right w:val="single" w:sz="8" w:space="0" w:color="auto"/>
            </w:tcBorders>
            <w:shd w:val="clear" w:color="auto" w:fill="auto"/>
            <w:noWrap/>
            <w:vAlign w:val="bottom"/>
            <w:hideMark/>
          </w:tcPr>
          <w:p w14:paraId="4D2A0594" w14:textId="77777777" w:rsidR="00BA430D" w:rsidRPr="00BA430D" w:rsidRDefault="00BA430D" w:rsidP="00BA430D">
            <w:pPr>
              <w:rPr>
                <w:rFonts w:eastAsia="Times New Roman"/>
                <w:color w:val="auto"/>
                <w:sz w:val="18"/>
                <w:szCs w:val="18"/>
              </w:rPr>
            </w:pPr>
            <w:r w:rsidRPr="00BA430D">
              <w:rPr>
                <w:rFonts w:eastAsia="Times New Roman"/>
                <w:color w:val="auto"/>
                <w:sz w:val="18"/>
                <w:szCs w:val="18"/>
              </w:rPr>
              <w:t> </w:t>
            </w:r>
          </w:p>
        </w:tc>
      </w:tr>
      <w:tr w:rsidR="00BA430D" w:rsidRPr="00BA430D" w14:paraId="4CAE0CA3" w14:textId="77777777" w:rsidTr="00BA430D">
        <w:trPr>
          <w:trHeight w:val="315"/>
        </w:trPr>
        <w:tc>
          <w:tcPr>
            <w:tcW w:w="191" w:type="dxa"/>
            <w:tcBorders>
              <w:top w:val="nil"/>
              <w:left w:val="single" w:sz="8" w:space="0" w:color="auto"/>
              <w:bottom w:val="nil"/>
              <w:right w:val="nil"/>
            </w:tcBorders>
            <w:shd w:val="clear" w:color="auto" w:fill="auto"/>
            <w:noWrap/>
            <w:vAlign w:val="bottom"/>
            <w:hideMark/>
          </w:tcPr>
          <w:p w14:paraId="000F6A10" w14:textId="77777777" w:rsidR="00BA430D" w:rsidRPr="00BA430D" w:rsidRDefault="00BA430D" w:rsidP="00BA430D">
            <w:pPr>
              <w:jc w:val="right"/>
              <w:rPr>
                <w:rFonts w:eastAsia="Times New Roman"/>
                <w:color w:val="auto"/>
                <w:sz w:val="18"/>
                <w:szCs w:val="18"/>
              </w:rPr>
            </w:pPr>
            <w:r w:rsidRPr="00BA430D">
              <w:rPr>
                <w:rFonts w:eastAsia="Times New Roman"/>
                <w:color w:val="auto"/>
                <w:sz w:val="18"/>
                <w:szCs w:val="18"/>
              </w:rPr>
              <w:t> </w:t>
            </w:r>
          </w:p>
        </w:tc>
        <w:tc>
          <w:tcPr>
            <w:tcW w:w="2513" w:type="dxa"/>
            <w:tcBorders>
              <w:top w:val="nil"/>
              <w:left w:val="nil"/>
              <w:bottom w:val="nil"/>
              <w:right w:val="nil"/>
            </w:tcBorders>
            <w:shd w:val="clear" w:color="auto" w:fill="auto"/>
            <w:noWrap/>
            <w:vAlign w:val="bottom"/>
            <w:hideMark/>
          </w:tcPr>
          <w:p w14:paraId="6A649CB6" w14:textId="77777777" w:rsidR="00BA430D" w:rsidRPr="00BA430D" w:rsidRDefault="00BA430D" w:rsidP="00BA430D">
            <w:pPr>
              <w:rPr>
                <w:rFonts w:eastAsia="Times New Roman"/>
                <w:color w:val="auto"/>
                <w:sz w:val="18"/>
                <w:szCs w:val="18"/>
              </w:rPr>
            </w:pPr>
            <w:r w:rsidRPr="00BA430D">
              <w:rPr>
                <w:rFonts w:eastAsia="Times New Roman"/>
                <w:color w:val="auto"/>
                <w:sz w:val="18"/>
                <w:szCs w:val="18"/>
              </w:rPr>
              <w:t>auteursrechten film</w:t>
            </w:r>
          </w:p>
        </w:tc>
        <w:tc>
          <w:tcPr>
            <w:tcW w:w="1417" w:type="dxa"/>
            <w:tcBorders>
              <w:top w:val="nil"/>
              <w:left w:val="nil"/>
              <w:bottom w:val="nil"/>
              <w:right w:val="nil"/>
            </w:tcBorders>
            <w:shd w:val="clear" w:color="auto" w:fill="auto"/>
            <w:noWrap/>
            <w:vAlign w:val="bottom"/>
            <w:hideMark/>
          </w:tcPr>
          <w:p w14:paraId="30DCD51A" w14:textId="77777777" w:rsidR="00BA430D" w:rsidRPr="00BA430D" w:rsidRDefault="00BA430D" w:rsidP="00BA430D">
            <w:pPr>
              <w:jc w:val="right"/>
              <w:rPr>
                <w:rFonts w:eastAsia="Times New Roman"/>
                <w:color w:val="auto"/>
                <w:sz w:val="18"/>
                <w:szCs w:val="18"/>
              </w:rPr>
            </w:pPr>
            <w:r w:rsidRPr="00BA430D">
              <w:rPr>
                <w:rFonts w:eastAsia="Times New Roman"/>
                <w:color w:val="auto"/>
                <w:sz w:val="18"/>
                <w:szCs w:val="18"/>
              </w:rPr>
              <w:t xml:space="preserve"> 36.083 </w:t>
            </w:r>
          </w:p>
        </w:tc>
        <w:tc>
          <w:tcPr>
            <w:tcW w:w="1276" w:type="dxa"/>
            <w:tcBorders>
              <w:top w:val="nil"/>
              <w:left w:val="nil"/>
              <w:bottom w:val="nil"/>
              <w:right w:val="nil"/>
            </w:tcBorders>
            <w:shd w:val="clear" w:color="auto" w:fill="auto"/>
            <w:noWrap/>
            <w:vAlign w:val="bottom"/>
            <w:hideMark/>
          </w:tcPr>
          <w:p w14:paraId="22E80589" w14:textId="77777777" w:rsidR="00BA430D" w:rsidRPr="00BA430D" w:rsidRDefault="00BA430D" w:rsidP="00BA430D">
            <w:pPr>
              <w:jc w:val="right"/>
              <w:rPr>
                <w:rFonts w:eastAsia="Times New Roman"/>
                <w:color w:val="auto"/>
                <w:sz w:val="18"/>
                <w:szCs w:val="18"/>
              </w:rPr>
            </w:pPr>
            <w:r w:rsidRPr="00BA430D">
              <w:rPr>
                <w:rFonts w:eastAsia="Times New Roman"/>
                <w:color w:val="auto"/>
                <w:sz w:val="18"/>
                <w:szCs w:val="18"/>
              </w:rPr>
              <w:t xml:space="preserve"> 37.165 </w:t>
            </w:r>
          </w:p>
        </w:tc>
        <w:tc>
          <w:tcPr>
            <w:tcW w:w="1276" w:type="dxa"/>
            <w:tcBorders>
              <w:top w:val="nil"/>
              <w:left w:val="nil"/>
              <w:bottom w:val="nil"/>
              <w:right w:val="nil"/>
            </w:tcBorders>
            <w:shd w:val="clear" w:color="auto" w:fill="auto"/>
            <w:noWrap/>
            <w:vAlign w:val="bottom"/>
            <w:hideMark/>
          </w:tcPr>
          <w:p w14:paraId="3A29305D" w14:textId="77777777" w:rsidR="00BA430D" w:rsidRPr="00BA430D" w:rsidRDefault="00BA430D" w:rsidP="00BA430D">
            <w:pPr>
              <w:jc w:val="right"/>
              <w:rPr>
                <w:rFonts w:eastAsia="Times New Roman"/>
                <w:color w:val="auto"/>
                <w:sz w:val="18"/>
                <w:szCs w:val="18"/>
              </w:rPr>
            </w:pPr>
            <w:r w:rsidRPr="00BA430D">
              <w:rPr>
                <w:rFonts w:eastAsia="Times New Roman"/>
                <w:color w:val="auto"/>
                <w:sz w:val="18"/>
                <w:szCs w:val="18"/>
              </w:rPr>
              <w:t xml:space="preserve"> 38.280 </w:t>
            </w:r>
          </w:p>
        </w:tc>
        <w:tc>
          <w:tcPr>
            <w:tcW w:w="1417" w:type="dxa"/>
            <w:tcBorders>
              <w:top w:val="nil"/>
              <w:left w:val="nil"/>
              <w:bottom w:val="nil"/>
              <w:right w:val="single" w:sz="8" w:space="0" w:color="auto"/>
            </w:tcBorders>
            <w:shd w:val="clear" w:color="auto" w:fill="auto"/>
            <w:noWrap/>
            <w:vAlign w:val="bottom"/>
            <w:hideMark/>
          </w:tcPr>
          <w:p w14:paraId="59312039" w14:textId="77777777" w:rsidR="00BA430D" w:rsidRPr="00BA430D" w:rsidRDefault="00BA430D" w:rsidP="00BA430D">
            <w:pPr>
              <w:jc w:val="right"/>
              <w:rPr>
                <w:rFonts w:eastAsia="Times New Roman"/>
                <w:color w:val="auto"/>
                <w:sz w:val="18"/>
                <w:szCs w:val="18"/>
              </w:rPr>
            </w:pPr>
            <w:r w:rsidRPr="00BA430D">
              <w:rPr>
                <w:rFonts w:eastAsia="Times New Roman"/>
                <w:color w:val="auto"/>
                <w:sz w:val="18"/>
                <w:szCs w:val="18"/>
              </w:rPr>
              <w:t xml:space="preserve"> 39.428 </w:t>
            </w:r>
          </w:p>
        </w:tc>
      </w:tr>
      <w:tr w:rsidR="00BA430D" w:rsidRPr="00BA430D" w14:paraId="228129F1" w14:textId="77777777" w:rsidTr="00BA430D">
        <w:trPr>
          <w:trHeight w:val="315"/>
        </w:trPr>
        <w:tc>
          <w:tcPr>
            <w:tcW w:w="191" w:type="dxa"/>
            <w:tcBorders>
              <w:top w:val="nil"/>
              <w:left w:val="single" w:sz="8" w:space="0" w:color="auto"/>
              <w:bottom w:val="nil"/>
              <w:right w:val="nil"/>
            </w:tcBorders>
            <w:shd w:val="clear" w:color="auto" w:fill="auto"/>
            <w:noWrap/>
            <w:vAlign w:val="bottom"/>
            <w:hideMark/>
          </w:tcPr>
          <w:p w14:paraId="4C27B290" w14:textId="77777777" w:rsidR="00BA430D" w:rsidRPr="00BA430D" w:rsidRDefault="00BA430D" w:rsidP="00BA430D">
            <w:pPr>
              <w:jc w:val="right"/>
              <w:rPr>
                <w:rFonts w:eastAsia="Times New Roman"/>
                <w:color w:val="auto"/>
                <w:sz w:val="18"/>
                <w:szCs w:val="18"/>
              </w:rPr>
            </w:pPr>
            <w:r w:rsidRPr="00BA430D">
              <w:rPr>
                <w:rFonts w:eastAsia="Times New Roman"/>
                <w:color w:val="auto"/>
                <w:sz w:val="18"/>
                <w:szCs w:val="18"/>
              </w:rPr>
              <w:t> </w:t>
            </w:r>
          </w:p>
        </w:tc>
        <w:tc>
          <w:tcPr>
            <w:tcW w:w="2513" w:type="dxa"/>
            <w:tcBorders>
              <w:top w:val="nil"/>
              <w:left w:val="nil"/>
              <w:bottom w:val="nil"/>
              <w:right w:val="nil"/>
            </w:tcBorders>
            <w:shd w:val="clear" w:color="auto" w:fill="auto"/>
            <w:noWrap/>
            <w:vAlign w:val="bottom"/>
            <w:hideMark/>
          </w:tcPr>
          <w:p w14:paraId="29FA26FD" w14:textId="77777777" w:rsidR="00BA430D" w:rsidRPr="00BA430D" w:rsidRDefault="00BA430D" w:rsidP="00BA430D">
            <w:pPr>
              <w:rPr>
                <w:rFonts w:eastAsia="Times New Roman"/>
                <w:color w:val="auto"/>
                <w:sz w:val="18"/>
                <w:szCs w:val="18"/>
              </w:rPr>
            </w:pPr>
            <w:r w:rsidRPr="00BA430D">
              <w:rPr>
                <w:rFonts w:eastAsia="Times New Roman"/>
                <w:color w:val="auto"/>
                <w:sz w:val="18"/>
                <w:szCs w:val="18"/>
              </w:rPr>
              <w:t>transport film</w:t>
            </w:r>
          </w:p>
        </w:tc>
        <w:tc>
          <w:tcPr>
            <w:tcW w:w="1417" w:type="dxa"/>
            <w:tcBorders>
              <w:top w:val="nil"/>
              <w:left w:val="nil"/>
              <w:bottom w:val="single" w:sz="4" w:space="0" w:color="000000"/>
              <w:right w:val="nil"/>
            </w:tcBorders>
            <w:shd w:val="clear" w:color="auto" w:fill="auto"/>
            <w:noWrap/>
            <w:vAlign w:val="bottom"/>
            <w:hideMark/>
          </w:tcPr>
          <w:p w14:paraId="7CB6883B" w14:textId="77777777" w:rsidR="00BA430D" w:rsidRPr="00BA430D" w:rsidRDefault="00BA430D" w:rsidP="00BA430D">
            <w:pPr>
              <w:jc w:val="right"/>
              <w:rPr>
                <w:rFonts w:eastAsia="Times New Roman"/>
                <w:color w:val="auto"/>
                <w:sz w:val="18"/>
                <w:szCs w:val="18"/>
              </w:rPr>
            </w:pPr>
            <w:r w:rsidRPr="00BA430D">
              <w:rPr>
                <w:rFonts w:eastAsia="Times New Roman"/>
                <w:color w:val="auto"/>
                <w:sz w:val="18"/>
                <w:szCs w:val="18"/>
              </w:rPr>
              <w:t xml:space="preserve"> 722 </w:t>
            </w:r>
          </w:p>
        </w:tc>
        <w:tc>
          <w:tcPr>
            <w:tcW w:w="1276" w:type="dxa"/>
            <w:tcBorders>
              <w:top w:val="nil"/>
              <w:left w:val="nil"/>
              <w:bottom w:val="single" w:sz="4" w:space="0" w:color="000000"/>
              <w:right w:val="nil"/>
            </w:tcBorders>
            <w:shd w:val="clear" w:color="auto" w:fill="auto"/>
            <w:noWrap/>
            <w:vAlign w:val="bottom"/>
            <w:hideMark/>
          </w:tcPr>
          <w:p w14:paraId="019534DA" w14:textId="77777777" w:rsidR="00BA430D" w:rsidRPr="00BA430D" w:rsidRDefault="00BA430D" w:rsidP="00BA430D">
            <w:pPr>
              <w:jc w:val="right"/>
              <w:rPr>
                <w:rFonts w:eastAsia="Times New Roman"/>
                <w:color w:val="auto"/>
                <w:sz w:val="18"/>
                <w:szCs w:val="18"/>
              </w:rPr>
            </w:pPr>
            <w:r w:rsidRPr="00BA430D">
              <w:rPr>
                <w:rFonts w:eastAsia="Times New Roman"/>
                <w:color w:val="auto"/>
                <w:sz w:val="18"/>
                <w:szCs w:val="18"/>
              </w:rPr>
              <w:t xml:space="preserve"> 743 </w:t>
            </w:r>
          </w:p>
        </w:tc>
        <w:tc>
          <w:tcPr>
            <w:tcW w:w="1276" w:type="dxa"/>
            <w:tcBorders>
              <w:top w:val="nil"/>
              <w:left w:val="nil"/>
              <w:bottom w:val="single" w:sz="4" w:space="0" w:color="000000"/>
              <w:right w:val="nil"/>
            </w:tcBorders>
            <w:shd w:val="clear" w:color="auto" w:fill="auto"/>
            <w:noWrap/>
            <w:vAlign w:val="bottom"/>
            <w:hideMark/>
          </w:tcPr>
          <w:p w14:paraId="54193495" w14:textId="77777777" w:rsidR="00BA430D" w:rsidRPr="00BA430D" w:rsidRDefault="00BA430D" w:rsidP="00BA430D">
            <w:pPr>
              <w:jc w:val="right"/>
              <w:rPr>
                <w:rFonts w:eastAsia="Times New Roman"/>
                <w:color w:val="auto"/>
                <w:sz w:val="18"/>
                <w:szCs w:val="18"/>
              </w:rPr>
            </w:pPr>
            <w:r w:rsidRPr="00BA430D">
              <w:rPr>
                <w:rFonts w:eastAsia="Times New Roman"/>
                <w:color w:val="auto"/>
                <w:sz w:val="18"/>
                <w:szCs w:val="18"/>
              </w:rPr>
              <w:t xml:space="preserve"> 766 </w:t>
            </w:r>
          </w:p>
        </w:tc>
        <w:tc>
          <w:tcPr>
            <w:tcW w:w="1417" w:type="dxa"/>
            <w:tcBorders>
              <w:top w:val="nil"/>
              <w:left w:val="nil"/>
              <w:bottom w:val="single" w:sz="4" w:space="0" w:color="000000"/>
              <w:right w:val="single" w:sz="8" w:space="0" w:color="auto"/>
            </w:tcBorders>
            <w:shd w:val="clear" w:color="auto" w:fill="auto"/>
            <w:noWrap/>
            <w:vAlign w:val="bottom"/>
            <w:hideMark/>
          </w:tcPr>
          <w:p w14:paraId="66032A78" w14:textId="77777777" w:rsidR="00BA430D" w:rsidRPr="00BA430D" w:rsidRDefault="00BA430D" w:rsidP="00BA430D">
            <w:pPr>
              <w:jc w:val="right"/>
              <w:rPr>
                <w:rFonts w:eastAsia="Times New Roman"/>
                <w:color w:val="auto"/>
                <w:sz w:val="18"/>
                <w:szCs w:val="18"/>
              </w:rPr>
            </w:pPr>
            <w:r w:rsidRPr="00BA430D">
              <w:rPr>
                <w:rFonts w:eastAsia="Times New Roman"/>
                <w:color w:val="auto"/>
                <w:sz w:val="18"/>
                <w:szCs w:val="18"/>
              </w:rPr>
              <w:t xml:space="preserve"> 789 </w:t>
            </w:r>
          </w:p>
        </w:tc>
      </w:tr>
      <w:tr w:rsidR="00BA430D" w:rsidRPr="00BA430D" w14:paraId="6F623284" w14:textId="77777777" w:rsidTr="00BA430D">
        <w:trPr>
          <w:trHeight w:val="315"/>
        </w:trPr>
        <w:tc>
          <w:tcPr>
            <w:tcW w:w="191" w:type="dxa"/>
            <w:tcBorders>
              <w:top w:val="nil"/>
              <w:left w:val="single" w:sz="8" w:space="0" w:color="auto"/>
              <w:bottom w:val="nil"/>
              <w:right w:val="nil"/>
            </w:tcBorders>
            <w:shd w:val="clear" w:color="auto" w:fill="auto"/>
            <w:noWrap/>
            <w:vAlign w:val="bottom"/>
            <w:hideMark/>
          </w:tcPr>
          <w:p w14:paraId="5032CF0D" w14:textId="77777777" w:rsidR="00BA430D" w:rsidRPr="00BA430D" w:rsidRDefault="00BA430D" w:rsidP="00BA430D">
            <w:pPr>
              <w:rPr>
                <w:rFonts w:eastAsia="Times New Roman"/>
                <w:color w:val="auto"/>
                <w:sz w:val="18"/>
                <w:szCs w:val="18"/>
              </w:rPr>
            </w:pPr>
            <w:r w:rsidRPr="00BA430D">
              <w:rPr>
                <w:rFonts w:eastAsia="Times New Roman"/>
                <w:color w:val="auto"/>
                <w:sz w:val="18"/>
                <w:szCs w:val="18"/>
              </w:rPr>
              <w:t> </w:t>
            </w:r>
          </w:p>
        </w:tc>
        <w:tc>
          <w:tcPr>
            <w:tcW w:w="2513" w:type="dxa"/>
            <w:tcBorders>
              <w:top w:val="nil"/>
              <w:left w:val="nil"/>
              <w:bottom w:val="nil"/>
              <w:right w:val="nil"/>
            </w:tcBorders>
            <w:shd w:val="clear" w:color="auto" w:fill="auto"/>
            <w:noWrap/>
            <w:vAlign w:val="bottom"/>
            <w:hideMark/>
          </w:tcPr>
          <w:p w14:paraId="483E1105" w14:textId="77777777" w:rsidR="00BA430D" w:rsidRPr="00BA430D" w:rsidRDefault="00BA430D" w:rsidP="00BA430D">
            <w:pPr>
              <w:rPr>
                <w:rFonts w:eastAsia="Times New Roman"/>
                <w:color w:val="auto"/>
                <w:sz w:val="18"/>
                <w:szCs w:val="18"/>
              </w:rPr>
            </w:pPr>
          </w:p>
        </w:tc>
        <w:tc>
          <w:tcPr>
            <w:tcW w:w="1417" w:type="dxa"/>
            <w:tcBorders>
              <w:top w:val="nil"/>
              <w:left w:val="nil"/>
              <w:bottom w:val="nil"/>
              <w:right w:val="nil"/>
            </w:tcBorders>
            <w:shd w:val="clear" w:color="auto" w:fill="auto"/>
            <w:noWrap/>
            <w:vAlign w:val="bottom"/>
            <w:hideMark/>
          </w:tcPr>
          <w:p w14:paraId="101FCADB" w14:textId="77777777" w:rsidR="00BA430D" w:rsidRPr="00BA430D" w:rsidRDefault="00BA430D" w:rsidP="00BA430D">
            <w:pPr>
              <w:jc w:val="right"/>
              <w:rPr>
                <w:rFonts w:eastAsia="Times New Roman"/>
                <w:color w:val="auto"/>
                <w:sz w:val="18"/>
                <w:szCs w:val="18"/>
              </w:rPr>
            </w:pPr>
            <w:r w:rsidRPr="00BA430D">
              <w:rPr>
                <w:rFonts w:eastAsia="Times New Roman"/>
                <w:color w:val="auto"/>
                <w:sz w:val="18"/>
                <w:szCs w:val="18"/>
              </w:rPr>
              <w:t xml:space="preserve"> 36.804 </w:t>
            </w:r>
          </w:p>
        </w:tc>
        <w:tc>
          <w:tcPr>
            <w:tcW w:w="1276" w:type="dxa"/>
            <w:tcBorders>
              <w:top w:val="nil"/>
              <w:left w:val="nil"/>
              <w:bottom w:val="nil"/>
              <w:right w:val="nil"/>
            </w:tcBorders>
            <w:shd w:val="clear" w:color="auto" w:fill="auto"/>
            <w:noWrap/>
            <w:vAlign w:val="bottom"/>
            <w:hideMark/>
          </w:tcPr>
          <w:p w14:paraId="2EB5E576" w14:textId="77777777" w:rsidR="00BA430D" w:rsidRPr="00BA430D" w:rsidRDefault="00BA430D" w:rsidP="00BA430D">
            <w:pPr>
              <w:jc w:val="right"/>
              <w:rPr>
                <w:rFonts w:eastAsia="Times New Roman"/>
                <w:color w:val="auto"/>
                <w:sz w:val="18"/>
                <w:szCs w:val="18"/>
              </w:rPr>
            </w:pPr>
            <w:r w:rsidRPr="00BA430D">
              <w:rPr>
                <w:rFonts w:eastAsia="Times New Roman"/>
                <w:color w:val="auto"/>
                <w:sz w:val="18"/>
                <w:szCs w:val="18"/>
              </w:rPr>
              <w:t xml:space="preserve"> 37.908 </w:t>
            </w:r>
          </w:p>
        </w:tc>
        <w:tc>
          <w:tcPr>
            <w:tcW w:w="1276" w:type="dxa"/>
            <w:tcBorders>
              <w:top w:val="nil"/>
              <w:left w:val="nil"/>
              <w:bottom w:val="nil"/>
              <w:right w:val="nil"/>
            </w:tcBorders>
            <w:shd w:val="clear" w:color="auto" w:fill="auto"/>
            <w:noWrap/>
            <w:vAlign w:val="bottom"/>
            <w:hideMark/>
          </w:tcPr>
          <w:p w14:paraId="1330B8A9" w14:textId="77777777" w:rsidR="00BA430D" w:rsidRPr="00BA430D" w:rsidRDefault="00BA430D" w:rsidP="00BA430D">
            <w:pPr>
              <w:jc w:val="right"/>
              <w:rPr>
                <w:rFonts w:eastAsia="Times New Roman"/>
                <w:color w:val="auto"/>
                <w:sz w:val="18"/>
                <w:szCs w:val="18"/>
              </w:rPr>
            </w:pPr>
            <w:r w:rsidRPr="00BA430D">
              <w:rPr>
                <w:rFonts w:eastAsia="Times New Roman"/>
                <w:color w:val="auto"/>
                <w:sz w:val="18"/>
                <w:szCs w:val="18"/>
              </w:rPr>
              <w:t xml:space="preserve"> 39.046 </w:t>
            </w:r>
          </w:p>
        </w:tc>
        <w:tc>
          <w:tcPr>
            <w:tcW w:w="1417" w:type="dxa"/>
            <w:tcBorders>
              <w:top w:val="nil"/>
              <w:left w:val="nil"/>
              <w:bottom w:val="nil"/>
              <w:right w:val="single" w:sz="8" w:space="0" w:color="auto"/>
            </w:tcBorders>
            <w:shd w:val="clear" w:color="auto" w:fill="auto"/>
            <w:noWrap/>
            <w:vAlign w:val="bottom"/>
            <w:hideMark/>
          </w:tcPr>
          <w:p w14:paraId="4F28E83C" w14:textId="77777777" w:rsidR="00BA430D" w:rsidRPr="00BA430D" w:rsidRDefault="00BA430D" w:rsidP="00BA430D">
            <w:pPr>
              <w:jc w:val="right"/>
              <w:rPr>
                <w:rFonts w:eastAsia="Times New Roman"/>
                <w:color w:val="auto"/>
                <w:sz w:val="18"/>
                <w:szCs w:val="18"/>
              </w:rPr>
            </w:pPr>
            <w:r w:rsidRPr="00BA430D">
              <w:rPr>
                <w:rFonts w:eastAsia="Times New Roman"/>
                <w:color w:val="auto"/>
                <w:sz w:val="18"/>
                <w:szCs w:val="18"/>
              </w:rPr>
              <w:t xml:space="preserve"> 40.217 </w:t>
            </w:r>
          </w:p>
        </w:tc>
      </w:tr>
      <w:tr w:rsidR="00BA430D" w:rsidRPr="00BA430D" w14:paraId="257AD137" w14:textId="77777777" w:rsidTr="00BA430D">
        <w:trPr>
          <w:trHeight w:val="315"/>
        </w:trPr>
        <w:tc>
          <w:tcPr>
            <w:tcW w:w="191" w:type="dxa"/>
            <w:tcBorders>
              <w:top w:val="nil"/>
              <w:left w:val="single" w:sz="8" w:space="0" w:color="auto"/>
              <w:bottom w:val="nil"/>
              <w:right w:val="nil"/>
            </w:tcBorders>
            <w:shd w:val="clear" w:color="auto" w:fill="auto"/>
            <w:noWrap/>
            <w:vAlign w:val="bottom"/>
            <w:hideMark/>
          </w:tcPr>
          <w:p w14:paraId="2538E14C" w14:textId="77777777" w:rsidR="00BA430D" w:rsidRPr="00BA430D" w:rsidRDefault="00BA430D" w:rsidP="00BA430D">
            <w:pPr>
              <w:rPr>
                <w:rFonts w:eastAsia="Times New Roman"/>
                <w:color w:val="auto"/>
                <w:sz w:val="18"/>
                <w:szCs w:val="18"/>
              </w:rPr>
            </w:pPr>
            <w:r w:rsidRPr="00BA430D">
              <w:rPr>
                <w:rFonts w:eastAsia="Times New Roman"/>
                <w:color w:val="auto"/>
                <w:sz w:val="18"/>
                <w:szCs w:val="18"/>
              </w:rPr>
              <w:t> </w:t>
            </w:r>
          </w:p>
        </w:tc>
        <w:tc>
          <w:tcPr>
            <w:tcW w:w="2513" w:type="dxa"/>
            <w:tcBorders>
              <w:top w:val="nil"/>
              <w:left w:val="nil"/>
              <w:bottom w:val="nil"/>
              <w:right w:val="nil"/>
            </w:tcBorders>
            <w:shd w:val="clear" w:color="auto" w:fill="auto"/>
            <w:noWrap/>
            <w:vAlign w:val="bottom"/>
            <w:hideMark/>
          </w:tcPr>
          <w:p w14:paraId="1227F774" w14:textId="77777777" w:rsidR="00BA430D" w:rsidRPr="00BA430D" w:rsidRDefault="00BA430D" w:rsidP="00BA430D">
            <w:pPr>
              <w:rPr>
                <w:rFonts w:eastAsia="Times New Roman"/>
                <w:color w:val="auto"/>
                <w:sz w:val="18"/>
                <w:szCs w:val="18"/>
              </w:rPr>
            </w:pPr>
          </w:p>
        </w:tc>
        <w:tc>
          <w:tcPr>
            <w:tcW w:w="1417" w:type="dxa"/>
            <w:tcBorders>
              <w:top w:val="nil"/>
              <w:left w:val="nil"/>
              <w:bottom w:val="nil"/>
              <w:right w:val="nil"/>
            </w:tcBorders>
            <w:shd w:val="clear" w:color="auto" w:fill="auto"/>
            <w:noWrap/>
            <w:vAlign w:val="bottom"/>
            <w:hideMark/>
          </w:tcPr>
          <w:p w14:paraId="224CE4A0" w14:textId="77777777" w:rsidR="00BA430D" w:rsidRPr="00BA430D" w:rsidRDefault="00BA430D" w:rsidP="00BA430D">
            <w:pPr>
              <w:rPr>
                <w:rFonts w:eastAsia="Times New Roman"/>
                <w:color w:val="auto"/>
                <w:sz w:val="18"/>
                <w:szCs w:val="18"/>
              </w:rPr>
            </w:pPr>
          </w:p>
        </w:tc>
        <w:tc>
          <w:tcPr>
            <w:tcW w:w="1276" w:type="dxa"/>
            <w:tcBorders>
              <w:top w:val="nil"/>
              <w:left w:val="nil"/>
              <w:bottom w:val="nil"/>
              <w:right w:val="nil"/>
            </w:tcBorders>
            <w:shd w:val="clear" w:color="auto" w:fill="auto"/>
            <w:noWrap/>
            <w:vAlign w:val="bottom"/>
            <w:hideMark/>
          </w:tcPr>
          <w:p w14:paraId="7AEB8C89" w14:textId="77777777" w:rsidR="00BA430D" w:rsidRPr="00BA430D" w:rsidRDefault="00BA430D" w:rsidP="00BA430D">
            <w:pPr>
              <w:rPr>
                <w:rFonts w:eastAsia="Times New Roman"/>
                <w:color w:val="auto"/>
                <w:sz w:val="18"/>
                <w:szCs w:val="18"/>
              </w:rPr>
            </w:pPr>
          </w:p>
        </w:tc>
        <w:tc>
          <w:tcPr>
            <w:tcW w:w="1276" w:type="dxa"/>
            <w:tcBorders>
              <w:top w:val="nil"/>
              <w:left w:val="nil"/>
              <w:bottom w:val="nil"/>
              <w:right w:val="nil"/>
            </w:tcBorders>
            <w:shd w:val="clear" w:color="auto" w:fill="auto"/>
            <w:noWrap/>
            <w:vAlign w:val="bottom"/>
            <w:hideMark/>
          </w:tcPr>
          <w:p w14:paraId="397B6FBC" w14:textId="77777777" w:rsidR="00BA430D" w:rsidRPr="00BA430D" w:rsidRDefault="00BA430D" w:rsidP="00BA430D">
            <w:pPr>
              <w:rPr>
                <w:rFonts w:eastAsia="Times New Roman"/>
                <w:color w:val="auto"/>
                <w:sz w:val="18"/>
                <w:szCs w:val="18"/>
              </w:rPr>
            </w:pPr>
          </w:p>
        </w:tc>
        <w:tc>
          <w:tcPr>
            <w:tcW w:w="1417" w:type="dxa"/>
            <w:tcBorders>
              <w:top w:val="nil"/>
              <w:left w:val="nil"/>
              <w:bottom w:val="nil"/>
              <w:right w:val="single" w:sz="8" w:space="0" w:color="auto"/>
            </w:tcBorders>
            <w:shd w:val="clear" w:color="auto" w:fill="auto"/>
            <w:noWrap/>
            <w:vAlign w:val="bottom"/>
            <w:hideMark/>
          </w:tcPr>
          <w:p w14:paraId="4F7A64D3" w14:textId="77777777" w:rsidR="00BA430D" w:rsidRPr="00BA430D" w:rsidRDefault="00BA430D" w:rsidP="00BA430D">
            <w:pPr>
              <w:rPr>
                <w:rFonts w:eastAsia="Times New Roman"/>
                <w:color w:val="auto"/>
                <w:sz w:val="18"/>
                <w:szCs w:val="18"/>
              </w:rPr>
            </w:pPr>
            <w:r w:rsidRPr="00BA430D">
              <w:rPr>
                <w:rFonts w:eastAsia="Times New Roman"/>
                <w:color w:val="auto"/>
                <w:sz w:val="18"/>
                <w:szCs w:val="18"/>
              </w:rPr>
              <w:t> </w:t>
            </w:r>
          </w:p>
        </w:tc>
      </w:tr>
      <w:tr w:rsidR="00BA430D" w:rsidRPr="00BA430D" w14:paraId="0A88AA49" w14:textId="77777777" w:rsidTr="00BA430D">
        <w:trPr>
          <w:trHeight w:val="315"/>
        </w:trPr>
        <w:tc>
          <w:tcPr>
            <w:tcW w:w="2704" w:type="dxa"/>
            <w:gridSpan w:val="2"/>
            <w:tcBorders>
              <w:top w:val="nil"/>
              <w:left w:val="single" w:sz="8" w:space="0" w:color="auto"/>
              <w:bottom w:val="nil"/>
              <w:right w:val="nil"/>
            </w:tcBorders>
            <w:shd w:val="clear" w:color="auto" w:fill="auto"/>
            <w:noWrap/>
            <w:vAlign w:val="bottom"/>
            <w:hideMark/>
          </w:tcPr>
          <w:p w14:paraId="73B8E74B" w14:textId="77777777" w:rsidR="00BA430D" w:rsidRPr="00BA430D" w:rsidRDefault="00BA430D" w:rsidP="00BA430D">
            <w:pPr>
              <w:rPr>
                <w:rFonts w:eastAsia="Times New Roman"/>
                <w:b/>
                <w:bCs/>
                <w:color w:val="auto"/>
                <w:sz w:val="18"/>
                <w:szCs w:val="18"/>
              </w:rPr>
            </w:pPr>
            <w:r w:rsidRPr="00BA430D">
              <w:rPr>
                <w:rFonts w:eastAsia="Times New Roman"/>
                <w:b/>
                <w:bCs/>
                <w:color w:val="auto"/>
                <w:sz w:val="18"/>
                <w:szCs w:val="18"/>
              </w:rPr>
              <w:t>overige kosten film</w:t>
            </w:r>
          </w:p>
        </w:tc>
        <w:tc>
          <w:tcPr>
            <w:tcW w:w="1417" w:type="dxa"/>
            <w:tcBorders>
              <w:top w:val="nil"/>
              <w:left w:val="nil"/>
              <w:bottom w:val="nil"/>
              <w:right w:val="nil"/>
            </w:tcBorders>
            <w:shd w:val="clear" w:color="auto" w:fill="auto"/>
            <w:noWrap/>
            <w:vAlign w:val="bottom"/>
            <w:hideMark/>
          </w:tcPr>
          <w:p w14:paraId="178E30EB" w14:textId="77777777" w:rsidR="00BA430D" w:rsidRPr="00BA430D" w:rsidRDefault="00BA430D" w:rsidP="00BA430D">
            <w:pPr>
              <w:rPr>
                <w:rFonts w:eastAsia="Times New Roman"/>
                <w:color w:val="auto"/>
                <w:sz w:val="18"/>
                <w:szCs w:val="18"/>
              </w:rPr>
            </w:pPr>
          </w:p>
        </w:tc>
        <w:tc>
          <w:tcPr>
            <w:tcW w:w="1276" w:type="dxa"/>
            <w:tcBorders>
              <w:top w:val="nil"/>
              <w:left w:val="nil"/>
              <w:bottom w:val="nil"/>
              <w:right w:val="nil"/>
            </w:tcBorders>
            <w:shd w:val="clear" w:color="auto" w:fill="auto"/>
            <w:noWrap/>
            <w:vAlign w:val="bottom"/>
            <w:hideMark/>
          </w:tcPr>
          <w:p w14:paraId="44F766D6" w14:textId="77777777" w:rsidR="00BA430D" w:rsidRPr="00BA430D" w:rsidRDefault="00BA430D" w:rsidP="00BA430D">
            <w:pPr>
              <w:rPr>
                <w:rFonts w:eastAsia="Times New Roman"/>
                <w:color w:val="auto"/>
                <w:sz w:val="18"/>
                <w:szCs w:val="18"/>
              </w:rPr>
            </w:pPr>
          </w:p>
        </w:tc>
        <w:tc>
          <w:tcPr>
            <w:tcW w:w="1276" w:type="dxa"/>
            <w:tcBorders>
              <w:top w:val="nil"/>
              <w:left w:val="nil"/>
              <w:bottom w:val="nil"/>
              <w:right w:val="nil"/>
            </w:tcBorders>
            <w:shd w:val="clear" w:color="auto" w:fill="auto"/>
            <w:noWrap/>
            <w:vAlign w:val="bottom"/>
            <w:hideMark/>
          </w:tcPr>
          <w:p w14:paraId="6230F3CF" w14:textId="77777777" w:rsidR="00BA430D" w:rsidRPr="00BA430D" w:rsidRDefault="00BA430D" w:rsidP="00BA430D">
            <w:pPr>
              <w:rPr>
                <w:rFonts w:eastAsia="Times New Roman"/>
                <w:color w:val="auto"/>
                <w:sz w:val="18"/>
                <w:szCs w:val="18"/>
              </w:rPr>
            </w:pPr>
          </w:p>
        </w:tc>
        <w:tc>
          <w:tcPr>
            <w:tcW w:w="1417" w:type="dxa"/>
            <w:tcBorders>
              <w:top w:val="nil"/>
              <w:left w:val="nil"/>
              <w:bottom w:val="nil"/>
              <w:right w:val="single" w:sz="8" w:space="0" w:color="auto"/>
            </w:tcBorders>
            <w:shd w:val="clear" w:color="auto" w:fill="auto"/>
            <w:noWrap/>
            <w:vAlign w:val="bottom"/>
            <w:hideMark/>
          </w:tcPr>
          <w:p w14:paraId="0B0644C3" w14:textId="77777777" w:rsidR="00BA430D" w:rsidRPr="00BA430D" w:rsidRDefault="00BA430D" w:rsidP="00BA430D">
            <w:pPr>
              <w:rPr>
                <w:rFonts w:eastAsia="Times New Roman"/>
                <w:color w:val="auto"/>
                <w:sz w:val="18"/>
                <w:szCs w:val="18"/>
              </w:rPr>
            </w:pPr>
            <w:r w:rsidRPr="00BA430D">
              <w:rPr>
                <w:rFonts w:eastAsia="Times New Roman"/>
                <w:color w:val="auto"/>
                <w:sz w:val="18"/>
                <w:szCs w:val="18"/>
              </w:rPr>
              <w:t> </w:t>
            </w:r>
          </w:p>
        </w:tc>
      </w:tr>
      <w:tr w:rsidR="00BA430D" w:rsidRPr="00BA430D" w14:paraId="72D8C3C9" w14:textId="77777777" w:rsidTr="00BA430D">
        <w:trPr>
          <w:trHeight w:val="315"/>
        </w:trPr>
        <w:tc>
          <w:tcPr>
            <w:tcW w:w="191" w:type="dxa"/>
            <w:tcBorders>
              <w:top w:val="nil"/>
              <w:left w:val="single" w:sz="8" w:space="0" w:color="auto"/>
              <w:bottom w:val="nil"/>
              <w:right w:val="nil"/>
            </w:tcBorders>
            <w:shd w:val="clear" w:color="auto" w:fill="auto"/>
            <w:noWrap/>
            <w:vAlign w:val="bottom"/>
            <w:hideMark/>
          </w:tcPr>
          <w:p w14:paraId="37F963E6" w14:textId="77777777" w:rsidR="00BA430D" w:rsidRPr="00BA430D" w:rsidRDefault="00BA430D" w:rsidP="00BA430D">
            <w:pPr>
              <w:jc w:val="right"/>
              <w:rPr>
                <w:rFonts w:eastAsia="Times New Roman"/>
                <w:color w:val="auto"/>
                <w:sz w:val="18"/>
                <w:szCs w:val="18"/>
              </w:rPr>
            </w:pPr>
            <w:r w:rsidRPr="00BA430D">
              <w:rPr>
                <w:rFonts w:eastAsia="Times New Roman"/>
                <w:color w:val="auto"/>
                <w:sz w:val="18"/>
                <w:szCs w:val="18"/>
              </w:rPr>
              <w:t> </w:t>
            </w:r>
          </w:p>
        </w:tc>
        <w:tc>
          <w:tcPr>
            <w:tcW w:w="2513" w:type="dxa"/>
            <w:tcBorders>
              <w:top w:val="nil"/>
              <w:left w:val="nil"/>
              <w:bottom w:val="nil"/>
              <w:right w:val="nil"/>
            </w:tcBorders>
            <w:shd w:val="clear" w:color="auto" w:fill="auto"/>
            <w:noWrap/>
            <w:vAlign w:val="bottom"/>
            <w:hideMark/>
          </w:tcPr>
          <w:p w14:paraId="757A3CED" w14:textId="77777777" w:rsidR="00BA430D" w:rsidRPr="00BA430D" w:rsidRDefault="00BA430D" w:rsidP="00BA430D">
            <w:pPr>
              <w:rPr>
                <w:rFonts w:eastAsia="Times New Roman"/>
                <w:color w:val="auto"/>
                <w:sz w:val="18"/>
                <w:szCs w:val="18"/>
              </w:rPr>
            </w:pPr>
            <w:r w:rsidRPr="00BA430D">
              <w:rPr>
                <w:rFonts w:eastAsia="Times New Roman"/>
                <w:color w:val="auto"/>
                <w:sz w:val="18"/>
                <w:szCs w:val="18"/>
              </w:rPr>
              <w:t>onderhoud</w:t>
            </w:r>
          </w:p>
        </w:tc>
        <w:tc>
          <w:tcPr>
            <w:tcW w:w="1417" w:type="dxa"/>
            <w:tcBorders>
              <w:top w:val="nil"/>
              <w:left w:val="nil"/>
              <w:bottom w:val="nil"/>
              <w:right w:val="nil"/>
            </w:tcBorders>
            <w:shd w:val="clear" w:color="auto" w:fill="auto"/>
            <w:noWrap/>
            <w:vAlign w:val="bottom"/>
            <w:hideMark/>
          </w:tcPr>
          <w:p w14:paraId="6D805026" w14:textId="77777777" w:rsidR="00BA430D" w:rsidRPr="00BA430D" w:rsidRDefault="00BA430D" w:rsidP="00BA430D">
            <w:pPr>
              <w:jc w:val="right"/>
              <w:rPr>
                <w:rFonts w:eastAsia="Times New Roman"/>
                <w:color w:val="auto"/>
                <w:sz w:val="18"/>
                <w:szCs w:val="18"/>
              </w:rPr>
            </w:pPr>
            <w:r w:rsidRPr="00BA430D">
              <w:rPr>
                <w:rFonts w:eastAsia="Times New Roman"/>
                <w:color w:val="auto"/>
                <w:sz w:val="18"/>
                <w:szCs w:val="18"/>
              </w:rPr>
              <w:t xml:space="preserve"> 4.260 </w:t>
            </w:r>
          </w:p>
        </w:tc>
        <w:tc>
          <w:tcPr>
            <w:tcW w:w="1276" w:type="dxa"/>
            <w:tcBorders>
              <w:top w:val="nil"/>
              <w:left w:val="nil"/>
              <w:bottom w:val="nil"/>
              <w:right w:val="nil"/>
            </w:tcBorders>
            <w:shd w:val="clear" w:color="auto" w:fill="auto"/>
            <w:noWrap/>
            <w:vAlign w:val="bottom"/>
            <w:hideMark/>
          </w:tcPr>
          <w:p w14:paraId="6E8FABFA" w14:textId="77777777" w:rsidR="00BA430D" w:rsidRPr="00BA430D" w:rsidRDefault="00BA430D" w:rsidP="00BA430D">
            <w:pPr>
              <w:jc w:val="right"/>
              <w:rPr>
                <w:rFonts w:eastAsia="Times New Roman"/>
                <w:color w:val="auto"/>
                <w:sz w:val="18"/>
                <w:szCs w:val="18"/>
              </w:rPr>
            </w:pPr>
            <w:r w:rsidRPr="00BA430D">
              <w:rPr>
                <w:rFonts w:eastAsia="Times New Roman"/>
                <w:color w:val="auto"/>
                <w:sz w:val="18"/>
                <w:szCs w:val="18"/>
              </w:rPr>
              <w:t xml:space="preserve"> 4.324 </w:t>
            </w:r>
          </w:p>
        </w:tc>
        <w:tc>
          <w:tcPr>
            <w:tcW w:w="1276" w:type="dxa"/>
            <w:tcBorders>
              <w:top w:val="nil"/>
              <w:left w:val="nil"/>
              <w:bottom w:val="nil"/>
              <w:right w:val="nil"/>
            </w:tcBorders>
            <w:shd w:val="clear" w:color="auto" w:fill="auto"/>
            <w:noWrap/>
            <w:vAlign w:val="bottom"/>
            <w:hideMark/>
          </w:tcPr>
          <w:p w14:paraId="18C57E7F" w14:textId="77777777" w:rsidR="00BA430D" w:rsidRPr="00BA430D" w:rsidRDefault="00BA430D" w:rsidP="00BA430D">
            <w:pPr>
              <w:jc w:val="right"/>
              <w:rPr>
                <w:rFonts w:eastAsia="Times New Roman"/>
                <w:color w:val="auto"/>
                <w:sz w:val="18"/>
                <w:szCs w:val="18"/>
              </w:rPr>
            </w:pPr>
            <w:r w:rsidRPr="00BA430D">
              <w:rPr>
                <w:rFonts w:eastAsia="Times New Roman"/>
                <w:color w:val="auto"/>
                <w:sz w:val="18"/>
                <w:szCs w:val="18"/>
              </w:rPr>
              <w:t xml:space="preserve"> 4.389 </w:t>
            </w:r>
          </w:p>
        </w:tc>
        <w:tc>
          <w:tcPr>
            <w:tcW w:w="1417" w:type="dxa"/>
            <w:tcBorders>
              <w:top w:val="nil"/>
              <w:left w:val="nil"/>
              <w:bottom w:val="nil"/>
              <w:right w:val="single" w:sz="8" w:space="0" w:color="auto"/>
            </w:tcBorders>
            <w:shd w:val="clear" w:color="auto" w:fill="auto"/>
            <w:noWrap/>
            <w:vAlign w:val="bottom"/>
            <w:hideMark/>
          </w:tcPr>
          <w:p w14:paraId="6B929E88" w14:textId="77777777" w:rsidR="00BA430D" w:rsidRPr="00BA430D" w:rsidRDefault="00BA430D" w:rsidP="00BA430D">
            <w:pPr>
              <w:jc w:val="right"/>
              <w:rPr>
                <w:rFonts w:eastAsia="Times New Roman"/>
                <w:color w:val="auto"/>
                <w:sz w:val="18"/>
                <w:szCs w:val="18"/>
              </w:rPr>
            </w:pPr>
            <w:r w:rsidRPr="00BA430D">
              <w:rPr>
                <w:rFonts w:eastAsia="Times New Roman"/>
                <w:color w:val="auto"/>
                <w:sz w:val="18"/>
                <w:szCs w:val="18"/>
              </w:rPr>
              <w:t xml:space="preserve"> 4.455 </w:t>
            </w:r>
          </w:p>
        </w:tc>
      </w:tr>
      <w:tr w:rsidR="00BA430D" w:rsidRPr="00BA430D" w14:paraId="03DA9832" w14:textId="77777777" w:rsidTr="00BA430D">
        <w:trPr>
          <w:trHeight w:val="315"/>
        </w:trPr>
        <w:tc>
          <w:tcPr>
            <w:tcW w:w="191" w:type="dxa"/>
            <w:tcBorders>
              <w:top w:val="nil"/>
              <w:left w:val="single" w:sz="8" w:space="0" w:color="auto"/>
              <w:bottom w:val="nil"/>
              <w:right w:val="nil"/>
            </w:tcBorders>
            <w:shd w:val="clear" w:color="auto" w:fill="auto"/>
            <w:noWrap/>
            <w:vAlign w:val="bottom"/>
            <w:hideMark/>
          </w:tcPr>
          <w:p w14:paraId="00DBE3F2" w14:textId="77777777" w:rsidR="00BA430D" w:rsidRPr="00BA430D" w:rsidRDefault="00BA430D" w:rsidP="00BA430D">
            <w:pPr>
              <w:jc w:val="right"/>
              <w:rPr>
                <w:rFonts w:eastAsia="Times New Roman"/>
                <w:color w:val="auto"/>
                <w:sz w:val="18"/>
                <w:szCs w:val="18"/>
              </w:rPr>
            </w:pPr>
            <w:r w:rsidRPr="00BA430D">
              <w:rPr>
                <w:rFonts w:eastAsia="Times New Roman"/>
                <w:color w:val="auto"/>
                <w:sz w:val="18"/>
                <w:szCs w:val="18"/>
              </w:rPr>
              <w:t> </w:t>
            </w:r>
          </w:p>
        </w:tc>
        <w:tc>
          <w:tcPr>
            <w:tcW w:w="2513" w:type="dxa"/>
            <w:tcBorders>
              <w:top w:val="nil"/>
              <w:left w:val="nil"/>
              <w:bottom w:val="nil"/>
              <w:right w:val="nil"/>
            </w:tcBorders>
            <w:shd w:val="clear" w:color="auto" w:fill="auto"/>
            <w:noWrap/>
            <w:vAlign w:val="bottom"/>
            <w:hideMark/>
          </w:tcPr>
          <w:p w14:paraId="0EC45A03" w14:textId="77777777" w:rsidR="00BA430D" w:rsidRPr="00BA430D" w:rsidRDefault="00BA430D" w:rsidP="00BA430D">
            <w:pPr>
              <w:rPr>
                <w:rFonts w:eastAsia="Times New Roman"/>
                <w:color w:val="auto"/>
                <w:sz w:val="18"/>
                <w:szCs w:val="18"/>
              </w:rPr>
            </w:pPr>
            <w:r w:rsidRPr="00BA430D">
              <w:rPr>
                <w:rFonts w:eastAsia="Times New Roman"/>
                <w:color w:val="auto"/>
                <w:sz w:val="18"/>
                <w:szCs w:val="18"/>
              </w:rPr>
              <w:t>contributies</w:t>
            </w:r>
          </w:p>
        </w:tc>
        <w:tc>
          <w:tcPr>
            <w:tcW w:w="1417" w:type="dxa"/>
            <w:tcBorders>
              <w:top w:val="nil"/>
              <w:left w:val="nil"/>
              <w:bottom w:val="nil"/>
              <w:right w:val="nil"/>
            </w:tcBorders>
            <w:shd w:val="clear" w:color="auto" w:fill="auto"/>
            <w:noWrap/>
            <w:vAlign w:val="bottom"/>
            <w:hideMark/>
          </w:tcPr>
          <w:p w14:paraId="1DBDE72E" w14:textId="77777777" w:rsidR="00BA430D" w:rsidRPr="00BA430D" w:rsidRDefault="00BA430D" w:rsidP="00BA430D">
            <w:pPr>
              <w:jc w:val="right"/>
              <w:rPr>
                <w:rFonts w:eastAsia="Times New Roman"/>
                <w:color w:val="auto"/>
                <w:sz w:val="18"/>
                <w:szCs w:val="18"/>
              </w:rPr>
            </w:pPr>
            <w:r w:rsidRPr="00BA430D">
              <w:rPr>
                <w:rFonts w:eastAsia="Times New Roman"/>
                <w:color w:val="auto"/>
                <w:sz w:val="18"/>
                <w:szCs w:val="18"/>
              </w:rPr>
              <w:t xml:space="preserve"> 800 </w:t>
            </w:r>
          </w:p>
        </w:tc>
        <w:tc>
          <w:tcPr>
            <w:tcW w:w="1276" w:type="dxa"/>
            <w:tcBorders>
              <w:top w:val="nil"/>
              <w:left w:val="nil"/>
              <w:bottom w:val="nil"/>
              <w:right w:val="nil"/>
            </w:tcBorders>
            <w:shd w:val="clear" w:color="auto" w:fill="auto"/>
            <w:noWrap/>
            <w:vAlign w:val="bottom"/>
            <w:hideMark/>
          </w:tcPr>
          <w:p w14:paraId="195A96A2" w14:textId="77777777" w:rsidR="00BA430D" w:rsidRPr="00BA430D" w:rsidRDefault="00BA430D" w:rsidP="00BA430D">
            <w:pPr>
              <w:jc w:val="right"/>
              <w:rPr>
                <w:rFonts w:eastAsia="Times New Roman"/>
                <w:color w:val="auto"/>
                <w:sz w:val="18"/>
                <w:szCs w:val="18"/>
              </w:rPr>
            </w:pPr>
            <w:r w:rsidRPr="00BA430D">
              <w:rPr>
                <w:rFonts w:eastAsia="Times New Roman"/>
                <w:color w:val="auto"/>
                <w:sz w:val="18"/>
                <w:szCs w:val="18"/>
              </w:rPr>
              <w:t xml:space="preserve"> 812 </w:t>
            </w:r>
          </w:p>
        </w:tc>
        <w:tc>
          <w:tcPr>
            <w:tcW w:w="1276" w:type="dxa"/>
            <w:tcBorders>
              <w:top w:val="nil"/>
              <w:left w:val="nil"/>
              <w:bottom w:val="nil"/>
              <w:right w:val="nil"/>
            </w:tcBorders>
            <w:shd w:val="clear" w:color="auto" w:fill="auto"/>
            <w:noWrap/>
            <w:vAlign w:val="bottom"/>
            <w:hideMark/>
          </w:tcPr>
          <w:p w14:paraId="4351888D" w14:textId="77777777" w:rsidR="00BA430D" w:rsidRPr="00BA430D" w:rsidRDefault="00BA430D" w:rsidP="00BA430D">
            <w:pPr>
              <w:jc w:val="right"/>
              <w:rPr>
                <w:rFonts w:eastAsia="Times New Roman"/>
                <w:color w:val="auto"/>
                <w:sz w:val="18"/>
                <w:szCs w:val="18"/>
              </w:rPr>
            </w:pPr>
            <w:r w:rsidRPr="00BA430D">
              <w:rPr>
                <w:rFonts w:eastAsia="Times New Roman"/>
                <w:color w:val="auto"/>
                <w:sz w:val="18"/>
                <w:szCs w:val="18"/>
              </w:rPr>
              <w:t xml:space="preserve"> 824 </w:t>
            </w:r>
          </w:p>
        </w:tc>
        <w:tc>
          <w:tcPr>
            <w:tcW w:w="1417" w:type="dxa"/>
            <w:tcBorders>
              <w:top w:val="nil"/>
              <w:left w:val="nil"/>
              <w:bottom w:val="nil"/>
              <w:right w:val="single" w:sz="8" w:space="0" w:color="auto"/>
            </w:tcBorders>
            <w:shd w:val="clear" w:color="auto" w:fill="auto"/>
            <w:noWrap/>
            <w:vAlign w:val="bottom"/>
            <w:hideMark/>
          </w:tcPr>
          <w:p w14:paraId="29F05431" w14:textId="77777777" w:rsidR="00BA430D" w:rsidRPr="00BA430D" w:rsidRDefault="00BA430D" w:rsidP="00BA430D">
            <w:pPr>
              <w:jc w:val="right"/>
              <w:rPr>
                <w:rFonts w:eastAsia="Times New Roman"/>
                <w:color w:val="auto"/>
                <w:sz w:val="18"/>
                <w:szCs w:val="18"/>
              </w:rPr>
            </w:pPr>
            <w:r w:rsidRPr="00BA430D">
              <w:rPr>
                <w:rFonts w:eastAsia="Times New Roman"/>
                <w:color w:val="auto"/>
                <w:sz w:val="18"/>
                <w:szCs w:val="18"/>
              </w:rPr>
              <w:t xml:space="preserve"> 837 </w:t>
            </w:r>
          </w:p>
        </w:tc>
      </w:tr>
      <w:tr w:rsidR="00BA430D" w:rsidRPr="00BA430D" w14:paraId="03E118F5" w14:textId="77777777" w:rsidTr="00BA430D">
        <w:trPr>
          <w:trHeight w:val="315"/>
        </w:trPr>
        <w:tc>
          <w:tcPr>
            <w:tcW w:w="191" w:type="dxa"/>
            <w:tcBorders>
              <w:top w:val="nil"/>
              <w:left w:val="single" w:sz="8" w:space="0" w:color="auto"/>
              <w:bottom w:val="nil"/>
              <w:right w:val="nil"/>
            </w:tcBorders>
            <w:shd w:val="clear" w:color="auto" w:fill="auto"/>
            <w:noWrap/>
            <w:vAlign w:val="bottom"/>
            <w:hideMark/>
          </w:tcPr>
          <w:p w14:paraId="740D7912" w14:textId="77777777" w:rsidR="00BA430D" w:rsidRPr="00BA430D" w:rsidRDefault="00BA430D" w:rsidP="00BA430D">
            <w:pPr>
              <w:jc w:val="right"/>
              <w:rPr>
                <w:rFonts w:eastAsia="Times New Roman"/>
                <w:color w:val="auto"/>
                <w:sz w:val="18"/>
                <w:szCs w:val="18"/>
              </w:rPr>
            </w:pPr>
            <w:r w:rsidRPr="00BA430D">
              <w:rPr>
                <w:rFonts w:eastAsia="Times New Roman"/>
                <w:color w:val="auto"/>
                <w:sz w:val="18"/>
                <w:szCs w:val="18"/>
              </w:rPr>
              <w:t> </w:t>
            </w:r>
          </w:p>
        </w:tc>
        <w:tc>
          <w:tcPr>
            <w:tcW w:w="2513" w:type="dxa"/>
            <w:tcBorders>
              <w:top w:val="nil"/>
              <w:left w:val="nil"/>
              <w:bottom w:val="nil"/>
              <w:right w:val="nil"/>
            </w:tcBorders>
            <w:shd w:val="clear" w:color="auto" w:fill="auto"/>
            <w:noWrap/>
            <w:vAlign w:val="bottom"/>
            <w:hideMark/>
          </w:tcPr>
          <w:p w14:paraId="43EAAF9C" w14:textId="77777777" w:rsidR="00BA430D" w:rsidRPr="00BA430D" w:rsidRDefault="00BA430D" w:rsidP="00BA430D">
            <w:pPr>
              <w:rPr>
                <w:rFonts w:eastAsia="Times New Roman"/>
                <w:color w:val="auto"/>
                <w:sz w:val="18"/>
                <w:szCs w:val="18"/>
              </w:rPr>
            </w:pPr>
            <w:r w:rsidRPr="00BA430D">
              <w:rPr>
                <w:rFonts w:eastAsia="Times New Roman"/>
                <w:color w:val="auto"/>
                <w:sz w:val="18"/>
                <w:szCs w:val="18"/>
              </w:rPr>
              <w:t>buma en ov.</w:t>
            </w:r>
          </w:p>
        </w:tc>
        <w:tc>
          <w:tcPr>
            <w:tcW w:w="1417" w:type="dxa"/>
            <w:tcBorders>
              <w:top w:val="nil"/>
              <w:left w:val="nil"/>
              <w:bottom w:val="nil"/>
              <w:right w:val="nil"/>
            </w:tcBorders>
            <w:shd w:val="clear" w:color="auto" w:fill="auto"/>
            <w:noWrap/>
            <w:vAlign w:val="bottom"/>
            <w:hideMark/>
          </w:tcPr>
          <w:p w14:paraId="1D5FC81E" w14:textId="77777777" w:rsidR="00BA430D" w:rsidRPr="00BA430D" w:rsidRDefault="00BA430D" w:rsidP="00BA430D">
            <w:pPr>
              <w:jc w:val="right"/>
              <w:rPr>
                <w:rFonts w:eastAsia="Times New Roman"/>
                <w:color w:val="auto"/>
                <w:sz w:val="18"/>
                <w:szCs w:val="18"/>
              </w:rPr>
            </w:pPr>
            <w:r w:rsidRPr="00BA430D">
              <w:rPr>
                <w:rFonts w:eastAsia="Times New Roman"/>
                <w:color w:val="auto"/>
                <w:sz w:val="18"/>
                <w:szCs w:val="18"/>
              </w:rPr>
              <w:t xml:space="preserve"> 1.320 </w:t>
            </w:r>
          </w:p>
        </w:tc>
        <w:tc>
          <w:tcPr>
            <w:tcW w:w="1276" w:type="dxa"/>
            <w:tcBorders>
              <w:top w:val="nil"/>
              <w:left w:val="nil"/>
              <w:bottom w:val="nil"/>
              <w:right w:val="nil"/>
            </w:tcBorders>
            <w:shd w:val="clear" w:color="auto" w:fill="auto"/>
            <w:noWrap/>
            <w:vAlign w:val="bottom"/>
            <w:hideMark/>
          </w:tcPr>
          <w:p w14:paraId="7E8CF592" w14:textId="77777777" w:rsidR="00BA430D" w:rsidRPr="00BA430D" w:rsidRDefault="00BA430D" w:rsidP="00BA430D">
            <w:pPr>
              <w:jc w:val="right"/>
              <w:rPr>
                <w:rFonts w:eastAsia="Times New Roman"/>
                <w:color w:val="auto"/>
                <w:sz w:val="18"/>
                <w:szCs w:val="18"/>
              </w:rPr>
            </w:pPr>
            <w:r w:rsidRPr="00BA430D">
              <w:rPr>
                <w:rFonts w:eastAsia="Times New Roman"/>
                <w:color w:val="auto"/>
                <w:sz w:val="18"/>
                <w:szCs w:val="18"/>
              </w:rPr>
              <w:t xml:space="preserve"> 1.340 </w:t>
            </w:r>
          </w:p>
        </w:tc>
        <w:tc>
          <w:tcPr>
            <w:tcW w:w="1276" w:type="dxa"/>
            <w:tcBorders>
              <w:top w:val="nil"/>
              <w:left w:val="nil"/>
              <w:bottom w:val="nil"/>
              <w:right w:val="nil"/>
            </w:tcBorders>
            <w:shd w:val="clear" w:color="auto" w:fill="auto"/>
            <w:noWrap/>
            <w:vAlign w:val="bottom"/>
            <w:hideMark/>
          </w:tcPr>
          <w:p w14:paraId="00B5D79B" w14:textId="77777777" w:rsidR="00BA430D" w:rsidRPr="00BA430D" w:rsidRDefault="00BA430D" w:rsidP="00BA430D">
            <w:pPr>
              <w:jc w:val="right"/>
              <w:rPr>
                <w:rFonts w:eastAsia="Times New Roman"/>
                <w:color w:val="auto"/>
                <w:sz w:val="18"/>
                <w:szCs w:val="18"/>
              </w:rPr>
            </w:pPr>
            <w:r w:rsidRPr="00BA430D">
              <w:rPr>
                <w:rFonts w:eastAsia="Times New Roman"/>
                <w:color w:val="auto"/>
                <w:sz w:val="18"/>
                <w:szCs w:val="18"/>
              </w:rPr>
              <w:t xml:space="preserve"> 1.360 </w:t>
            </w:r>
          </w:p>
        </w:tc>
        <w:tc>
          <w:tcPr>
            <w:tcW w:w="1417" w:type="dxa"/>
            <w:tcBorders>
              <w:top w:val="nil"/>
              <w:left w:val="nil"/>
              <w:bottom w:val="nil"/>
              <w:right w:val="single" w:sz="8" w:space="0" w:color="auto"/>
            </w:tcBorders>
            <w:shd w:val="clear" w:color="auto" w:fill="auto"/>
            <w:noWrap/>
            <w:vAlign w:val="bottom"/>
            <w:hideMark/>
          </w:tcPr>
          <w:p w14:paraId="5B1D08A2" w14:textId="77777777" w:rsidR="00BA430D" w:rsidRPr="00BA430D" w:rsidRDefault="00BA430D" w:rsidP="00BA430D">
            <w:pPr>
              <w:jc w:val="right"/>
              <w:rPr>
                <w:rFonts w:eastAsia="Times New Roman"/>
                <w:color w:val="auto"/>
                <w:sz w:val="18"/>
                <w:szCs w:val="18"/>
              </w:rPr>
            </w:pPr>
            <w:r w:rsidRPr="00BA430D">
              <w:rPr>
                <w:rFonts w:eastAsia="Times New Roman"/>
                <w:color w:val="auto"/>
                <w:sz w:val="18"/>
                <w:szCs w:val="18"/>
              </w:rPr>
              <w:t xml:space="preserve"> 1.380 </w:t>
            </w:r>
          </w:p>
        </w:tc>
      </w:tr>
      <w:tr w:rsidR="00BA430D" w:rsidRPr="00BA430D" w14:paraId="0837D630" w14:textId="77777777" w:rsidTr="00BA430D">
        <w:trPr>
          <w:trHeight w:val="315"/>
        </w:trPr>
        <w:tc>
          <w:tcPr>
            <w:tcW w:w="191" w:type="dxa"/>
            <w:tcBorders>
              <w:top w:val="nil"/>
              <w:left w:val="single" w:sz="8" w:space="0" w:color="auto"/>
              <w:bottom w:val="nil"/>
              <w:right w:val="nil"/>
            </w:tcBorders>
            <w:shd w:val="clear" w:color="auto" w:fill="auto"/>
            <w:noWrap/>
            <w:vAlign w:val="bottom"/>
            <w:hideMark/>
          </w:tcPr>
          <w:p w14:paraId="6D870F5F" w14:textId="77777777" w:rsidR="00BA430D" w:rsidRPr="00BA430D" w:rsidRDefault="00BA430D" w:rsidP="00BA430D">
            <w:pPr>
              <w:jc w:val="right"/>
              <w:rPr>
                <w:rFonts w:eastAsia="Times New Roman"/>
                <w:color w:val="auto"/>
                <w:sz w:val="18"/>
                <w:szCs w:val="18"/>
              </w:rPr>
            </w:pPr>
            <w:r w:rsidRPr="00BA430D">
              <w:rPr>
                <w:rFonts w:eastAsia="Times New Roman"/>
                <w:color w:val="auto"/>
                <w:sz w:val="18"/>
                <w:szCs w:val="18"/>
              </w:rPr>
              <w:t> </w:t>
            </w:r>
          </w:p>
        </w:tc>
        <w:tc>
          <w:tcPr>
            <w:tcW w:w="2513" w:type="dxa"/>
            <w:tcBorders>
              <w:top w:val="nil"/>
              <w:left w:val="nil"/>
              <w:bottom w:val="nil"/>
              <w:right w:val="nil"/>
            </w:tcBorders>
            <w:shd w:val="clear" w:color="auto" w:fill="auto"/>
            <w:noWrap/>
            <w:vAlign w:val="bottom"/>
            <w:hideMark/>
          </w:tcPr>
          <w:p w14:paraId="71659B55" w14:textId="77777777" w:rsidR="00BA430D" w:rsidRPr="00BA430D" w:rsidRDefault="00BA430D" w:rsidP="00BA430D">
            <w:pPr>
              <w:rPr>
                <w:rFonts w:eastAsia="Times New Roman"/>
                <w:color w:val="auto"/>
                <w:sz w:val="18"/>
                <w:szCs w:val="18"/>
              </w:rPr>
            </w:pPr>
            <w:r w:rsidRPr="00BA430D">
              <w:rPr>
                <w:rFonts w:eastAsia="Times New Roman"/>
                <w:color w:val="auto"/>
                <w:sz w:val="18"/>
                <w:szCs w:val="18"/>
              </w:rPr>
              <w:t>pauzedrankjes</w:t>
            </w:r>
          </w:p>
        </w:tc>
        <w:tc>
          <w:tcPr>
            <w:tcW w:w="1417" w:type="dxa"/>
            <w:tcBorders>
              <w:top w:val="nil"/>
              <w:left w:val="nil"/>
              <w:bottom w:val="nil"/>
              <w:right w:val="nil"/>
            </w:tcBorders>
            <w:shd w:val="clear" w:color="auto" w:fill="auto"/>
            <w:noWrap/>
            <w:vAlign w:val="bottom"/>
            <w:hideMark/>
          </w:tcPr>
          <w:p w14:paraId="6204F467" w14:textId="77777777" w:rsidR="00BA430D" w:rsidRPr="00BA430D" w:rsidRDefault="00BA430D" w:rsidP="00BA430D">
            <w:pPr>
              <w:jc w:val="right"/>
              <w:rPr>
                <w:rFonts w:eastAsia="Times New Roman"/>
                <w:color w:val="auto"/>
                <w:sz w:val="18"/>
                <w:szCs w:val="18"/>
              </w:rPr>
            </w:pPr>
            <w:r w:rsidRPr="00BA430D">
              <w:rPr>
                <w:rFonts w:eastAsia="Times New Roman"/>
                <w:color w:val="auto"/>
                <w:sz w:val="18"/>
                <w:szCs w:val="18"/>
              </w:rPr>
              <w:t xml:space="preserve"> 500 </w:t>
            </w:r>
          </w:p>
        </w:tc>
        <w:tc>
          <w:tcPr>
            <w:tcW w:w="1276" w:type="dxa"/>
            <w:tcBorders>
              <w:top w:val="nil"/>
              <w:left w:val="nil"/>
              <w:bottom w:val="nil"/>
              <w:right w:val="nil"/>
            </w:tcBorders>
            <w:shd w:val="clear" w:color="auto" w:fill="auto"/>
            <w:noWrap/>
            <w:vAlign w:val="bottom"/>
            <w:hideMark/>
          </w:tcPr>
          <w:p w14:paraId="7320FC3D" w14:textId="77777777" w:rsidR="00BA430D" w:rsidRPr="00BA430D" w:rsidRDefault="00BA430D" w:rsidP="00BA430D">
            <w:pPr>
              <w:jc w:val="right"/>
              <w:rPr>
                <w:rFonts w:eastAsia="Times New Roman"/>
                <w:color w:val="auto"/>
                <w:sz w:val="18"/>
                <w:szCs w:val="18"/>
              </w:rPr>
            </w:pPr>
            <w:r w:rsidRPr="00BA430D">
              <w:rPr>
                <w:rFonts w:eastAsia="Times New Roman"/>
                <w:color w:val="auto"/>
                <w:sz w:val="18"/>
                <w:szCs w:val="18"/>
              </w:rPr>
              <w:t xml:space="preserve"> 508 </w:t>
            </w:r>
          </w:p>
        </w:tc>
        <w:tc>
          <w:tcPr>
            <w:tcW w:w="1276" w:type="dxa"/>
            <w:tcBorders>
              <w:top w:val="nil"/>
              <w:left w:val="nil"/>
              <w:bottom w:val="nil"/>
              <w:right w:val="nil"/>
            </w:tcBorders>
            <w:shd w:val="clear" w:color="auto" w:fill="auto"/>
            <w:noWrap/>
            <w:vAlign w:val="bottom"/>
            <w:hideMark/>
          </w:tcPr>
          <w:p w14:paraId="5379B4C8" w14:textId="77777777" w:rsidR="00BA430D" w:rsidRPr="00BA430D" w:rsidRDefault="00BA430D" w:rsidP="00BA430D">
            <w:pPr>
              <w:jc w:val="right"/>
              <w:rPr>
                <w:rFonts w:eastAsia="Times New Roman"/>
                <w:color w:val="auto"/>
                <w:sz w:val="18"/>
                <w:szCs w:val="18"/>
              </w:rPr>
            </w:pPr>
            <w:r w:rsidRPr="00BA430D">
              <w:rPr>
                <w:rFonts w:eastAsia="Times New Roman"/>
                <w:color w:val="auto"/>
                <w:sz w:val="18"/>
                <w:szCs w:val="18"/>
              </w:rPr>
              <w:t xml:space="preserve"> 515 </w:t>
            </w:r>
          </w:p>
        </w:tc>
        <w:tc>
          <w:tcPr>
            <w:tcW w:w="1417" w:type="dxa"/>
            <w:tcBorders>
              <w:top w:val="nil"/>
              <w:left w:val="nil"/>
              <w:bottom w:val="nil"/>
              <w:right w:val="single" w:sz="8" w:space="0" w:color="auto"/>
            </w:tcBorders>
            <w:shd w:val="clear" w:color="auto" w:fill="auto"/>
            <w:noWrap/>
            <w:vAlign w:val="bottom"/>
            <w:hideMark/>
          </w:tcPr>
          <w:p w14:paraId="7F1949F9" w14:textId="77777777" w:rsidR="00BA430D" w:rsidRPr="00BA430D" w:rsidRDefault="00BA430D" w:rsidP="00BA430D">
            <w:pPr>
              <w:jc w:val="right"/>
              <w:rPr>
                <w:rFonts w:eastAsia="Times New Roman"/>
                <w:color w:val="auto"/>
                <w:sz w:val="18"/>
                <w:szCs w:val="18"/>
              </w:rPr>
            </w:pPr>
            <w:r w:rsidRPr="00BA430D">
              <w:rPr>
                <w:rFonts w:eastAsia="Times New Roman"/>
                <w:color w:val="auto"/>
                <w:sz w:val="18"/>
                <w:szCs w:val="18"/>
              </w:rPr>
              <w:t xml:space="preserve"> 523 </w:t>
            </w:r>
          </w:p>
        </w:tc>
      </w:tr>
      <w:tr w:rsidR="00BA430D" w:rsidRPr="00BA430D" w14:paraId="2A8B160B" w14:textId="77777777" w:rsidTr="00BA430D">
        <w:trPr>
          <w:trHeight w:val="315"/>
        </w:trPr>
        <w:tc>
          <w:tcPr>
            <w:tcW w:w="191" w:type="dxa"/>
            <w:tcBorders>
              <w:top w:val="nil"/>
              <w:left w:val="single" w:sz="8" w:space="0" w:color="auto"/>
              <w:bottom w:val="nil"/>
              <w:right w:val="nil"/>
            </w:tcBorders>
            <w:shd w:val="clear" w:color="auto" w:fill="auto"/>
            <w:noWrap/>
            <w:vAlign w:val="bottom"/>
            <w:hideMark/>
          </w:tcPr>
          <w:p w14:paraId="6120A54F" w14:textId="77777777" w:rsidR="00BA430D" w:rsidRPr="00BA430D" w:rsidRDefault="00BA430D" w:rsidP="00BA430D">
            <w:pPr>
              <w:jc w:val="right"/>
              <w:rPr>
                <w:rFonts w:eastAsia="Times New Roman"/>
                <w:color w:val="auto"/>
                <w:sz w:val="18"/>
                <w:szCs w:val="18"/>
              </w:rPr>
            </w:pPr>
            <w:r w:rsidRPr="00BA430D">
              <w:rPr>
                <w:rFonts w:eastAsia="Times New Roman"/>
                <w:color w:val="auto"/>
                <w:sz w:val="18"/>
                <w:szCs w:val="18"/>
              </w:rPr>
              <w:t> </w:t>
            </w:r>
          </w:p>
        </w:tc>
        <w:tc>
          <w:tcPr>
            <w:tcW w:w="2513" w:type="dxa"/>
            <w:tcBorders>
              <w:top w:val="nil"/>
              <w:left w:val="nil"/>
              <w:bottom w:val="nil"/>
              <w:right w:val="nil"/>
            </w:tcBorders>
            <w:shd w:val="clear" w:color="auto" w:fill="auto"/>
            <w:noWrap/>
            <w:vAlign w:val="bottom"/>
            <w:hideMark/>
          </w:tcPr>
          <w:p w14:paraId="3C72B88B" w14:textId="77777777" w:rsidR="00BA430D" w:rsidRPr="00BA430D" w:rsidRDefault="00BA430D" w:rsidP="00BA430D">
            <w:pPr>
              <w:rPr>
                <w:rFonts w:eastAsia="Times New Roman"/>
                <w:color w:val="auto"/>
                <w:sz w:val="18"/>
                <w:szCs w:val="18"/>
              </w:rPr>
            </w:pPr>
            <w:r w:rsidRPr="00BA430D">
              <w:rPr>
                <w:rFonts w:eastAsia="Times New Roman"/>
                <w:color w:val="auto"/>
                <w:sz w:val="18"/>
                <w:szCs w:val="18"/>
              </w:rPr>
              <w:t>overige kosten film</w:t>
            </w:r>
          </w:p>
        </w:tc>
        <w:tc>
          <w:tcPr>
            <w:tcW w:w="1417" w:type="dxa"/>
            <w:tcBorders>
              <w:top w:val="nil"/>
              <w:left w:val="nil"/>
              <w:bottom w:val="single" w:sz="4" w:space="0" w:color="000000"/>
              <w:right w:val="nil"/>
            </w:tcBorders>
            <w:shd w:val="clear" w:color="auto" w:fill="auto"/>
            <w:noWrap/>
            <w:vAlign w:val="bottom"/>
            <w:hideMark/>
          </w:tcPr>
          <w:p w14:paraId="181E751B" w14:textId="77777777" w:rsidR="00BA430D" w:rsidRPr="00BA430D" w:rsidRDefault="00BA430D" w:rsidP="00BA430D">
            <w:pPr>
              <w:jc w:val="right"/>
              <w:rPr>
                <w:rFonts w:eastAsia="Times New Roman"/>
                <w:color w:val="auto"/>
                <w:sz w:val="18"/>
                <w:szCs w:val="18"/>
              </w:rPr>
            </w:pPr>
            <w:r w:rsidRPr="00BA430D">
              <w:rPr>
                <w:rFonts w:eastAsia="Times New Roman"/>
                <w:color w:val="auto"/>
                <w:sz w:val="18"/>
                <w:szCs w:val="18"/>
              </w:rPr>
              <w:t xml:space="preserve"> 1.000 </w:t>
            </w:r>
          </w:p>
        </w:tc>
        <w:tc>
          <w:tcPr>
            <w:tcW w:w="1276" w:type="dxa"/>
            <w:tcBorders>
              <w:top w:val="nil"/>
              <w:left w:val="nil"/>
              <w:bottom w:val="nil"/>
              <w:right w:val="nil"/>
            </w:tcBorders>
            <w:shd w:val="clear" w:color="auto" w:fill="auto"/>
            <w:noWrap/>
            <w:vAlign w:val="bottom"/>
            <w:hideMark/>
          </w:tcPr>
          <w:p w14:paraId="637F40A8" w14:textId="77777777" w:rsidR="00BA430D" w:rsidRPr="00BA430D" w:rsidRDefault="00BA430D" w:rsidP="00BA430D">
            <w:pPr>
              <w:jc w:val="right"/>
              <w:rPr>
                <w:rFonts w:eastAsia="Times New Roman"/>
                <w:color w:val="auto"/>
                <w:sz w:val="18"/>
                <w:szCs w:val="18"/>
              </w:rPr>
            </w:pPr>
            <w:r w:rsidRPr="00BA430D">
              <w:rPr>
                <w:rFonts w:eastAsia="Times New Roman"/>
                <w:color w:val="auto"/>
                <w:sz w:val="18"/>
                <w:szCs w:val="18"/>
              </w:rPr>
              <w:t xml:space="preserve"> 1.015 </w:t>
            </w:r>
          </w:p>
        </w:tc>
        <w:tc>
          <w:tcPr>
            <w:tcW w:w="1276" w:type="dxa"/>
            <w:tcBorders>
              <w:top w:val="nil"/>
              <w:left w:val="nil"/>
              <w:bottom w:val="nil"/>
              <w:right w:val="nil"/>
            </w:tcBorders>
            <w:shd w:val="clear" w:color="auto" w:fill="auto"/>
            <w:noWrap/>
            <w:vAlign w:val="bottom"/>
            <w:hideMark/>
          </w:tcPr>
          <w:p w14:paraId="23E0618C" w14:textId="77777777" w:rsidR="00BA430D" w:rsidRPr="00BA430D" w:rsidRDefault="00BA430D" w:rsidP="00BA430D">
            <w:pPr>
              <w:jc w:val="right"/>
              <w:rPr>
                <w:rFonts w:eastAsia="Times New Roman"/>
                <w:color w:val="auto"/>
                <w:sz w:val="18"/>
                <w:szCs w:val="18"/>
              </w:rPr>
            </w:pPr>
            <w:r w:rsidRPr="00BA430D">
              <w:rPr>
                <w:rFonts w:eastAsia="Times New Roman"/>
                <w:color w:val="auto"/>
                <w:sz w:val="18"/>
                <w:szCs w:val="18"/>
              </w:rPr>
              <w:t xml:space="preserve"> 1.030 </w:t>
            </w:r>
          </w:p>
        </w:tc>
        <w:tc>
          <w:tcPr>
            <w:tcW w:w="1417" w:type="dxa"/>
            <w:tcBorders>
              <w:top w:val="nil"/>
              <w:left w:val="nil"/>
              <w:bottom w:val="nil"/>
              <w:right w:val="single" w:sz="8" w:space="0" w:color="auto"/>
            </w:tcBorders>
            <w:shd w:val="clear" w:color="auto" w:fill="auto"/>
            <w:noWrap/>
            <w:vAlign w:val="bottom"/>
            <w:hideMark/>
          </w:tcPr>
          <w:p w14:paraId="720AFCA4" w14:textId="77777777" w:rsidR="00BA430D" w:rsidRPr="00BA430D" w:rsidRDefault="00BA430D" w:rsidP="00BA430D">
            <w:pPr>
              <w:jc w:val="right"/>
              <w:rPr>
                <w:rFonts w:eastAsia="Times New Roman"/>
                <w:color w:val="auto"/>
                <w:sz w:val="18"/>
                <w:szCs w:val="18"/>
              </w:rPr>
            </w:pPr>
            <w:r w:rsidRPr="00BA430D">
              <w:rPr>
                <w:rFonts w:eastAsia="Times New Roman"/>
                <w:color w:val="auto"/>
                <w:sz w:val="18"/>
                <w:szCs w:val="18"/>
              </w:rPr>
              <w:t xml:space="preserve"> 1.046 </w:t>
            </w:r>
          </w:p>
        </w:tc>
      </w:tr>
      <w:tr w:rsidR="00BA430D" w:rsidRPr="00BA430D" w14:paraId="0F4770F7" w14:textId="77777777" w:rsidTr="00BA430D">
        <w:trPr>
          <w:trHeight w:val="315"/>
        </w:trPr>
        <w:tc>
          <w:tcPr>
            <w:tcW w:w="191" w:type="dxa"/>
            <w:tcBorders>
              <w:top w:val="nil"/>
              <w:left w:val="single" w:sz="8" w:space="0" w:color="auto"/>
              <w:bottom w:val="nil"/>
              <w:right w:val="nil"/>
            </w:tcBorders>
            <w:shd w:val="clear" w:color="auto" w:fill="auto"/>
            <w:noWrap/>
            <w:vAlign w:val="bottom"/>
            <w:hideMark/>
          </w:tcPr>
          <w:p w14:paraId="34D95E37" w14:textId="77777777" w:rsidR="00BA430D" w:rsidRPr="00BA430D" w:rsidRDefault="00BA430D" w:rsidP="00BA430D">
            <w:pPr>
              <w:rPr>
                <w:rFonts w:eastAsia="Times New Roman"/>
                <w:color w:val="auto"/>
                <w:sz w:val="18"/>
                <w:szCs w:val="18"/>
              </w:rPr>
            </w:pPr>
            <w:r w:rsidRPr="00BA430D">
              <w:rPr>
                <w:rFonts w:eastAsia="Times New Roman"/>
                <w:color w:val="auto"/>
                <w:sz w:val="18"/>
                <w:szCs w:val="18"/>
              </w:rPr>
              <w:t> </w:t>
            </w:r>
          </w:p>
        </w:tc>
        <w:tc>
          <w:tcPr>
            <w:tcW w:w="2513" w:type="dxa"/>
            <w:tcBorders>
              <w:top w:val="nil"/>
              <w:left w:val="nil"/>
              <w:bottom w:val="nil"/>
              <w:right w:val="nil"/>
            </w:tcBorders>
            <w:shd w:val="clear" w:color="auto" w:fill="auto"/>
            <w:noWrap/>
            <w:vAlign w:val="bottom"/>
            <w:hideMark/>
          </w:tcPr>
          <w:p w14:paraId="120042FE" w14:textId="77777777" w:rsidR="00BA430D" w:rsidRPr="00BA430D" w:rsidRDefault="00BA430D" w:rsidP="00BA430D">
            <w:pPr>
              <w:rPr>
                <w:rFonts w:eastAsia="Times New Roman"/>
                <w:color w:val="auto"/>
                <w:sz w:val="18"/>
                <w:szCs w:val="18"/>
              </w:rPr>
            </w:pPr>
          </w:p>
        </w:tc>
        <w:tc>
          <w:tcPr>
            <w:tcW w:w="1417" w:type="dxa"/>
            <w:tcBorders>
              <w:top w:val="nil"/>
              <w:left w:val="nil"/>
              <w:bottom w:val="nil"/>
              <w:right w:val="nil"/>
            </w:tcBorders>
            <w:shd w:val="clear" w:color="auto" w:fill="auto"/>
            <w:noWrap/>
            <w:vAlign w:val="bottom"/>
            <w:hideMark/>
          </w:tcPr>
          <w:p w14:paraId="2F16CA0A" w14:textId="77777777" w:rsidR="00BA430D" w:rsidRPr="00BA430D" w:rsidRDefault="00BA430D" w:rsidP="00BA430D">
            <w:pPr>
              <w:jc w:val="right"/>
              <w:rPr>
                <w:rFonts w:eastAsia="Times New Roman"/>
                <w:color w:val="auto"/>
                <w:sz w:val="18"/>
                <w:szCs w:val="18"/>
              </w:rPr>
            </w:pPr>
            <w:r w:rsidRPr="00BA430D">
              <w:rPr>
                <w:rFonts w:eastAsia="Times New Roman"/>
                <w:color w:val="auto"/>
                <w:sz w:val="18"/>
                <w:szCs w:val="18"/>
              </w:rPr>
              <w:t xml:space="preserve"> 7.880 </w:t>
            </w:r>
          </w:p>
        </w:tc>
        <w:tc>
          <w:tcPr>
            <w:tcW w:w="1276" w:type="dxa"/>
            <w:tcBorders>
              <w:top w:val="single" w:sz="4" w:space="0" w:color="000000"/>
              <w:left w:val="nil"/>
              <w:bottom w:val="nil"/>
              <w:right w:val="nil"/>
            </w:tcBorders>
            <w:shd w:val="clear" w:color="auto" w:fill="auto"/>
            <w:noWrap/>
            <w:vAlign w:val="bottom"/>
            <w:hideMark/>
          </w:tcPr>
          <w:p w14:paraId="1851AB37" w14:textId="77777777" w:rsidR="00BA430D" w:rsidRPr="00BA430D" w:rsidRDefault="00BA430D" w:rsidP="00BA430D">
            <w:pPr>
              <w:jc w:val="right"/>
              <w:rPr>
                <w:rFonts w:eastAsia="Times New Roman"/>
                <w:color w:val="auto"/>
                <w:sz w:val="18"/>
                <w:szCs w:val="18"/>
              </w:rPr>
            </w:pPr>
            <w:r w:rsidRPr="00BA430D">
              <w:rPr>
                <w:rFonts w:eastAsia="Times New Roman"/>
                <w:color w:val="auto"/>
                <w:sz w:val="18"/>
                <w:szCs w:val="18"/>
              </w:rPr>
              <w:t xml:space="preserve"> 7.998 </w:t>
            </w:r>
          </w:p>
        </w:tc>
        <w:tc>
          <w:tcPr>
            <w:tcW w:w="1276" w:type="dxa"/>
            <w:tcBorders>
              <w:top w:val="single" w:sz="4" w:space="0" w:color="000000"/>
              <w:left w:val="nil"/>
              <w:bottom w:val="nil"/>
              <w:right w:val="nil"/>
            </w:tcBorders>
            <w:shd w:val="clear" w:color="auto" w:fill="auto"/>
            <w:noWrap/>
            <w:vAlign w:val="bottom"/>
            <w:hideMark/>
          </w:tcPr>
          <w:p w14:paraId="10221EB2" w14:textId="77777777" w:rsidR="00BA430D" w:rsidRPr="00BA430D" w:rsidRDefault="00BA430D" w:rsidP="00BA430D">
            <w:pPr>
              <w:jc w:val="right"/>
              <w:rPr>
                <w:rFonts w:eastAsia="Times New Roman"/>
                <w:color w:val="auto"/>
                <w:sz w:val="18"/>
                <w:szCs w:val="18"/>
              </w:rPr>
            </w:pPr>
            <w:r w:rsidRPr="00BA430D">
              <w:rPr>
                <w:rFonts w:eastAsia="Times New Roman"/>
                <w:color w:val="auto"/>
                <w:sz w:val="18"/>
                <w:szCs w:val="18"/>
              </w:rPr>
              <w:t xml:space="preserve"> 8.118 </w:t>
            </w:r>
          </w:p>
        </w:tc>
        <w:tc>
          <w:tcPr>
            <w:tcW w:w="1417" w:type="dxa"/>
            <w:tcBorders>
              <w:top w:val="single" w:sz="4" w:space="0" w:color="000000"/>
              <w:left w:val="nil"/>
              <w:bottom w:val="nil"/>
              <w:right w:val="single" w:sz="8" w:space="0" w:color="auto"/>
            </w:tcBorders>
            <w:shd w:val="clear" w:color="auto" w:fill="auto"/>
            <w:noWrap/>
            <w:vAlign w:val="bottom"/>
            <w:hideMark/>
          </w:tcPr>
          <w:p w14:paraId="0800519C" w14:textId="77777777" w:rsidR="00BA430D" w:rsidRPr="00BA430D" w:rsidRDefault="00BA430D" w:rsidP="00BA430D">
            <w:pPr>
              <w:jc w:val="right"/>
              <w:rPr>
                <w:rFonts w:eastAsia="Times New Roman"/>
                <w:color w:val="auto"/>
                <w:sz w:val="18"/>
                <w:szCs w:val="18"/>
              </w:rPr>
            </w:pPr>
            <w:r w:rsidRPr="00BA430D">
              <w:rPr>
                <w:rFonts w:eastAsia="Times New Roman"/>
                <w:color w:val="auto"/>
                <w:sz w:val="18"/>
                <w:szCs w:val="18"/>
              </w:rPr>
              <w:t xml:space="preserve"> 8.240 </w:t>
            </w:r>
          </w:p>
        </w:tc>
      </w:tr>
      <w:tr w:rsidR="00BA430D" w:rsidRPr="00BA430D" w14:paraId="6DB50205" w14:textId="77777777" w:rsidTr="00BA430D">
        <w:trPr>
          <w:trHeight w:val="315"/>
        </w:trPr>
        <w:tc>
          <w:tcPr>
            <w:tcW w:w="191" w:type="dxa"/>
            <w:tcBorders>
              <w:top w:val="nil"/>
              <w:left w:val="single" w:sz="8" w:space="0" w:color="auto"/>
              <w:bottom w:val="nil"/>
              <w:right w:val="nil"/>
            </w:tcBorders>
            <w:shd w:val="clear" w:color="auto" w:fill="auto"/>
            <w:noWrap/>
            <w:vAlign w:val="bottom"/>
            <w:hideMark/>
          </w:tcPr>
          <w:p w14:paraId="42C57C69" w14:textId="77777777" w:rsidR="00BA430D" w:rsidRPr="00BA430D" w:rsidRDefault="00BA430D" w:rsidP="00BA430D">
            <w:pPr>
              <w:rPr>
                <w:rFonts w:eastAsia="Times New Roman"/>
                <w:color w:val="auto"/>
                <w:sz w:val="18"/>
                <w:szCs w:val="18"/>
              </w:rPr>
            </w:pPr>
            <w:r w:rsidRPr="00BA430D">
              <w:rPr>
                <w:rFonts w:eastAsia="Times New Roman"/>
                <w:color w:val="auto"/>
                <w:sz w:val="18"/>
                <w:szCs w:val="18"/>
              </w:rPr>
              <w:t> </w:t>
            </w:r>
          </w:p>
        </w:tc>
        <w:tc>
          <w:tcPr>
            <w:tcW w:w="2513" w:type="dxa"/>
            <w:tcBorders>
              <w:top w:val="nil"/>
              <w:left w:val="nil"/>
              <w:bottom w:val="nil"/>
              <w:right w:val="nil"/>
            </w:tcBorders>
            <w:shd w:val="clear" w:color="auto" w:fill="auto"/>
            <w:noWrap/>
            <w:vAlign w:val="bottom"/>
            <w:hideMark/>
          </w:tcPr>
          <w:p w14:paraId="2D42A954" w14:textId="77777777" w:rsidR="00BA430D" w:rsidRPr="00BA430D" w:rsidRDefault="00BA430D" w:rsidP="00BA430D">
            <w:pPr>
              <w:rPr>
                <w:rFonts w:eastAsia="Times New Roman"/>
                <w:color w:val="auto"/>
                <w:sz w:val="18"/>
                <w:szCs w:val="18"/>
              </w:rPr>
            </w:pPr>
          </w:p>
        </w:tc>
        <w:tc>
          <w:tcPr>
            <w:tcW w:w="1417" w:type="dxa"/>
            <w:tcBorders>
              <w:top w:val="nil"/>
              <w:left w:val="nil"/>
              <w:bottom w:val="nil"/>
              <w:right w:val="nil"/>
            </w:tcBorders>
            <w:shd w:val="clear" w:color="auto" w:fill="auto"/>
            <w:noWrap/>
            <w:vAlign w:val="bottom"/>
            <w:hideMark/>
          </w:tcPr>
          <w:p w14:paraId="7166C58B" w14:textId="77777777" w:rsidR="00BA430D" w:rsidRPr="00BA430D" w:rsidRDefault="00BA430D" w:rsidP="00BA430D">
            <w:pPr>
              <w:rPr>
                <w:rFonts w:eastAsia="Times New Roman"/>
                <w:color w:val="auto"/>
                <w:sz w:val="18"/>
                <w:szCs w:val="18"/>
              </w:rPr>
            </w:pPr>
          </w:p>
        </w:tc>
        <w:tc>
          <w:tcPr>
            <w:tcW w:w="1276" w:type="dxa"/>
            <w:tcBorders>
              <w:top w:val="nil"/>
              <w:left w:val="nil"/>
              <w:bottom w:val="nil"/>
              <w:right w:val="nil"/>
            </w:tcBorders>
            <w:shd w:val="clear" w:color="auto" w:fill="auto"/>
            <w:noWrap/>
            <w:vAlign w:val="bottom"/>
            <w:hideMark/>
          </w:tcPr>
          <w:p w14:paraId="0EB55106" w14:textId="77777777" w:rsidR="00BA430D" w:rsidRPr="00BA430D" w:rsidRDefault="00BA430D" w:rsidP="00BA430D">
            <w:pPr>
              <w:rPr>
                <w:rFonts w:eastAsia="Times New Roman"/>
                <w:color w:val="auto"/>
                <w:sz w:val="18"/>
                <w:szCs w:val="18"/>
              </w:rPr>
            </w:pPr>
          </w:p>
        </w:tc>
        <w:tc>
          <w:tcPr>
            <w:tcW w:w="1276" w:type="dxa"/>
            <w:tcBorders>
              <w:top w:val="nil"/>
              <w:left w:val="nil"/>
              <w:bottom w:val="nil"/>
              <w:right w:val="nil"/>
            </w:tcBorders>
            <w:shd w:val="clear" w:color="auto" w:fill="auto"/>
            <w:noWrap/>
            <w:vAlign w:val="bottom"/>
            <w:hideMark/>
          </w:tcPr>
          <w:p w14:paraId="5CF1F977" w14:textId="77777777" w:rsidR="00BA430D" w:rsidRPr="00BA430D" w:rsidRDefault="00BA430D" w:rsidP="00BA430D">
            <w:pPr>
              <w:rPr>
                <w:rFonts w:eastAsia="Times New Roman"/>
                <w:color w:val="auto"/>
                <w:sz w:val="18"/>
                <w:szCs w:val="18"/>
              </w:rPr>
            </w:pPr>
          </w:p>
        </w:tc>
        <w:tc>
          <w:tcPr>
            <w:tcW w:w="1417" w:type="dxa"/>
            <w:tcBorders>
              <w:top w:val="nil"/>
              <w:left w:val="nil"/>
              <w:bottom w:val="nil"/>
              <w:right w:val="single" w:sz="8" w:space="0" w:color="auto"/>
            </w:tcBorders>
            <w:shd w:val="clear" w:color="auto" w:fill="auto"/>
            <w:noWrap/>
            <w:vAlign w:val="bottom"/>
            <w:hideMark/>
          </w:tcPr>
          <w:p w14:paraId="49FC4377" w14:textId="77777777" w:rsidR="00BA430D" w:rsidRPr="00BA430D" w:rsidRDefault="00BA430D" w:rsidP="00BA430D">
            <w:pPr>
              <w:rPr>
                <w:rFonts w:eastAsia="Times New Roman"/>
                <w:color w:val="auto"/>
                <w:sz w:val="18"/>
                <w:szCs w:val="18"/>
              </w:rPr>
            </w:pPr>
            <w:r w:rsidRPr="00BA430D">
              <w:rPr>
                <w:rFonts w:eastAsia="Times New Roman"/>
                <w:color w:val="auto"/>
                <w:sz w:val="18"/>
                <w:szCs w:val="18"/>
              </w:rPr>
              <w:t> </w:t>
            </w:r>
          </w:p>
        </w:tc>
      </w:tr>
      <w:tr w:rsidR="00BA430D" w:rsidRPr="00BA430D" w14:paraId="0068B7AB" w14:textId="77777777" w:rsidTr="00BA430D">
        <w:trPr>
          <w:trHeight w:val="315"/>
        </w:trPr>
        <w:tc>
          <w:tcPr>
            <w:tcW w:w="2704" w:type="dxa"/>
            <w:gridSpan w:val="2"/>
            <w:tcBorders>
              <w:top w:val="nil"/>
              <w:left w:val="single" w:sz="8" w:space="0" w:color="auto"/>
              <w:bottom w:val="nil"/>
              <w:right w:val="nil"/>
            </w:tcBorders>
            <w:shd w:val="clear" w:color="auto" w:fill="auto"/>
            <w:noWrap/>
            <w:vAlign w:val="bottom"/>
            <w:hideMark/>
          </w:tcPr>
          <w:p w14:paraId="541B7932" w14:textId="77777777" w:rsidR="00BA430D" w:rsidRPr="00BA430D" w:rsidRDefault="00BA430D" w:rsidP="00BA430D">
            <w:pPr>
              <w:rPr>
                <w:rFonts w:eastAsia="Times New Roman"/>
                <w:b/>
                <w:bCs/>
                <w:color w:val="auto"/>
                <w:sz w:val="18"/>
                <w:szCs w:val="18"/>
              </w:rPr>
            </w:pPr>
            <w:r w:rsidRPr="00BA430D">
              <w:rPr>
                <w:rFonts w:eastAsia="Times New Roman"/>
                <w:b/>
                <w:bCs/>
                <w:color w:val="auto"/>
                <w:sz w:val="18"/>
                <w:szCs w:val="18"/>
              </w:rPr>
              <w:t>budget bijzondere projecten</w:t>
            </w:r>
          </w:p>
        </w:tc>
        <w:tc>
          <w:tcPr>
            <w:tcW w:w="1417" w:type="dxa"/>
            <w:tcBorders>
              <w:top w:val="nil"/>
              <w:left w:val="nil"/>
              <w:bottom w:val="nil"/>
              <w:right w:val="nil"/>
            </w:tcBorders>
            <w:shd w:val="clear" w:color="auto" w:fill="auto"/>
            <w:noWrap/>
            <w:vAlign w:val="bottom"/>
            <w:hideMark/>
          </w:tcPr>
          <w:p w14:paraId="3D0544E9" w14:textId="77777777" w:rsidR="00BA430D" w:rsidRPr="00BA430D" w:rsidRDefault="00BA430D" w:rsidP="00BA430D">
            <w:pPr>
              <w:jc w:val="right"/>
              <w:rPr>
                <w:rFonts w:eastAsia="Times New Roman"/>
                <w:color w:val="auto"/>
                <w:sz w:val="18"/>
                <w:szCs w:val="18"/>
              </w:rPr>
            </w:pPr>
            <w:r w:rsidRPr="00BA430D">
              <w:rPr>
                <w:rFonts w:eastAsia="Times New Roman"/>
                <w:color w:val="auto"/>
                <w:sz w:val="18"/>
                <w:szCs w:val="18"/>
              </w:rPr>
              <w:t xml:space="preserve"> 3.000 </w:t>
            </w:r>
          </w:p>
        </w:tc>
        <w:tc>
          <w:tcPr>
            <w:tcW w:w="1276" w:type="dxa"/>
            <w:tcBorders>
              <w:top w:val="nil"/>
              <w:left w:val="nil"/>
              <w:bottom w:val="nil"/>
              <w:right w:val="nil"/>
            </w:tcBorders>
            <w:shd w:val="clear" w:color="auto" w:fill="auto"/>
            <w:noWrap/>
            <w:vAlign w:val="bottom"/>
            <w:hideMark/>
          </w:tcPr>
          <w:p w14:paraId="0E317F01" w14:textId="77777777" w:rsidR="00BA430D" w:rsidRPr="00BA430D" w:rsidRDefault="00BA430D" w:rsidP="00BA430D">
            <w:pPr>
              <w:jc w:val="right"/>
              <w:rPr>
                <w:rFonts w:eastAsia="Times New Roman"/>
                <w:color w:val="auto"/>
                <w:sz w:val="18"/>
                <w:szCs w:val="18"/>
              </w:rPr>
            </w:pPr>
            <w:r w:rsidRPr="00BA430D">
              <w:rPr>
                <w:rFonts w:eastAsia="Times New Roman"/>
                <w:color w:val="auto"/>
                <w:sz w:val="18"/>
                <w:szCs w:val="18"/>
              </w:rPr>
              <w:t xml:space="preserve"> 3.000 </w:t>
            </w:r>
          </w:p>
        </w:tc>
        <w:tc>
          <w:tcPr>
            <w:tcW w:w="1276" w:type="dxa"/>
            <w:tcBorders>
              <w:top w:val="nil"/>
              <w:left w:val="nil"/>
              <w:bottom w:val="nil"/>
              <w:right w:val="nil"/>
            </w:tcBorders>
            <w:shd w:val="clear" w:color="auto" w:fill="auto"/>
            <w:noWrap/>
            <w:vAlign w:val="bottom"/>
            <w:hideMark/>
          </w:tcPr>
          <w:p w14:paraId="1BE21378" w14:textId="77777777" w:rsidR="00BA430D" w:rsidRPr="00BA430D" w:rsidRDefault="00BA430D" w:rsidP="00BA430D">
            <w:pPr>
              <w:jc w:val="right"/>
              <w:rPr>
                <w:rFonts w:eastAsia="Times New Roman"/>
                <w:color w:val="auto"/>
                <w:sz w:val="18"/>
                <w:szCs w:val="18"/>
              </w:rPr>
            </w:pPr>
            <w:r w:rsidRPr="00BA430D">
              <w:rPr>
                <w:rFonts w:eastAsia="Times New Roman"/>
                <w:color w:val="auto"/>
                <w:sz w:val="18"/>
                <w:szCs w:val="18"/>
              </w:rPr>
              <w:t xml:space="preserve"> 3.000 </w:t>
            </w:r>
          </w:p>
        </w:tc>
        <w:tc>
          <w:tcPr>
            <w:tcW w:w="1417" w:type="dxa"/>
            <w:tcBorders>
              <w:top w:val="nil"/>
              <w:left w:val="nil"/>
              <w:bottom w:val="nil"/>
              <w:right w:val="single" w:sz="8" w:space="0" w:color="auto"/>
            </w:tcBorders>
            <w:shd w:val="clear" w:color="auto" w:fill="auto"/>
            <w:noWrap/>
            <w:vAlign w:val="bottom"/>
            <w:hideMark/>
          </w:tcPr>
          <w:p w14:paraId="4B11AEB8" w14:textId="77777777" w:rsidR="00BA430D" w:rsidRPr="00BA430D" w:rsidRDefault="00BA430D" w:rsidP="00BA430D">
            <w:pPr>
              <w:jc w:val="right"/>
              <w:rPr>
                <w:rFonts w:eastAsia="Times New Roman"/>
                <w:color w:val="auto"/>
                <w:sz w:val="18"/>
                <w:szCs w:val="18"/>
              </w:rPr>
            </w:pPr>
            <w:r w:rsidRPr="00BA430D">
              <w:rPr>
                <w:rFonts w:eastAsia="Times New Roman"/>
                <w:color w:val="auto"/>
                <w:sz w:val="18"/>
                <w:szCs w:val="18"/>
              </w:rPr>
              <w:t xml:space="preserve"> 3.000 </w:t>
            </w:r>
          </w:p>
        </w:tc>
      </w:tr>
      <w:tr w:rsidR="00BA430D" w:rsidRPr="00BA430D" w14:paraId="0B469A1F" w14:textId="77777777" w:rsidTr="00BA430D">
        <w:trPr>
          <w:trHeight w:val="315"/>
        </w:trPr>
        <w:tc>
          <w:tcPr>
            <w:tcW w:w="191" w:type="dxa"/>
            <w:tcBorders>
              <w:top w:val="nil"/>
              <w:left w:val="single" w:sz="8" w:space="0" w:color="auto"/>
              <w:bottom w:val="single" w:sz="4" w:space="0" w:color="000000"/>
              <w:right w:val="nil"/>
            </w:tcBorders>
            <w:shd w:val="clear" w:color="auto" w:fill="auto"/>
            <w:noWrap/>
            <w:vAlign w:val="bottom"/>
            <w:hideMark/>
          </w:tcPr>
          <w:p w14:paraId="4C5AC109" w14:textId="77777777" w:rsidR="00BA430D" w:rsidRPr="00BA430D" w:rsidRDefault="00BA430D" w:rsidP="00BA430D">
            <w:pPr>
              <w:rPr>
                <w:rFonts w:eastAsia="Times New Roman"/>
                <w:color w:val="auto"/>
                <w:sz w:val="18"/>
                <w:szCs w:val="18"/>
              </w:rPr>
            </w:pPr>
            <w:r w:rsidRPr="00BA430D">
              <w:rPr>
                <w:rFonts w:eastAsia="Times New Roman"/>
                <w:color w:val="auto"/>
                <w:sz w:val="18"/>
                <w:szCs w:val="18"/>
              </w:rPr>
              <w:t> </w:t>
            </w:r>
          </w:p>
        </w:tc>
        <w:tc>
          <w:tcPr>
            <w:tcW w:w="2513" w:type="dxa"/>
            <w:tcBorders>
              <w:top w:val="nil"/>
              <w:left w:val="nil"/>
              <w:bottom w:val="single" w:sz="4" w:space="0" w:color="000000"/>
              <w:right w:val="nil"/>
            </w:tcBorders>
            <w:shd w:val="clear" w:color="auto" w:fill="auto"/>
            <w:noWrap/>
            <w:vAlign w:val="bottom"/>
            <w:hideMark/>
          </w:tcPr>
          <w:p w14:paraId="50AC4CAA" w14:textId="77777777" w:rsidR="00BA430D" w:rsidRPr="00BA430D" w:rsidRDefault="00BA430D" w:rsidP="00BA430D">
            <w:pPr>
              <w:rPr>
                <w:rFonts w:eastAsia="Times New Roman"/>
                <w:color w:val="auto"/>
                <w:sz w:val="18"/>
                <w:szCs w:val="18"/>
              </w:rPr>
            </w:pPr>
            <w:r w:rsidRPr="00BA430D">
              <w:rPr>
                <w:rFonts w:eastAsia="Times New Roman"/>
                <w:color w:val="auto"/>
                <w:sz w:val="18"/>
                <w:szCs w:val="18"/>
              </w:rPr>
              <w:t> </w:t>
            </w:r>
          </w:p>
        </w:tc>
        <w:tc>
          <w:tcPr>
            <w:tcW w:w="1417" w:type="dxa"/>
            <w:tcBorders>
              <w:top w:val="nil"/>
              <w:left w:val="nil"/>
              <w:bottom w:val="single" w:sz="4" w:space="0" w:color="000000"/>
              <w:right w:val="nil"/>
            </w:tcBorders>
            <w:shd w:val="clear" w:color="auto" w:fill="auto"/>
            <w:noWrap/>
            <w:vAlign w:val="bottom"/>
            <w:hideMark/>
          </w:tcPr>
          <w:p w14:paraId="7D05E82D" w14:textId="77777777" w:rsidR="00BA430D" w:rsidRPr="00BA430D" w:rsidRDefault="00BA430D" w:rsidP="00BA430D">
            <w:pPr>
              <w:rPr>
                <w:rFonts w:eastAsia="Times New Roman"/>
                <w:color w:val="auto"/>
                <w:sz w:val="18"/>
                <w:szCs w:val="18"/>
              </w:rPr>
            </w:pPr>
            <w:r w:rsidRPr="00BA430D">
              <w:rPr>
                <w:rFonts w:eastAsia="Times New Roman"/>
                <w:color w:val="auto"/>
                <w:sz w:val="18"/>
                <w:szCs w:val="18"/>
              </w:rPr>
              <w:t> </w:t>
            </w:r>
          </w:p>
        </w:tc>
        <w:tc>
          <w:tcPr>
            <w:tcW w:w="1276" w:type="dxa"/>
            <w:tcBorders>
              <w:top w:val="nil"/>
              <w:left w:val="nil"/>
              <w:bottom w:val="nil"/>
              <w:right w:val="nil"/>
            </w:tcBorders>
            <w:shd w:val="clear" w:color="auto" w:fill="auto"/>
            <w:noWrap/>
            <w:vAlign w:val="bottom"/>
            <w:hideMark/>
          </w:tcPr>
          <w:p w14:paraId="66A8FF0E" w14:textId="77777777" w:rsidR="00BA430D" w:rsidRPr="00BA430D" w:rsidRDefault="00BA430D" w:rsidP="00BA430D">
            <w:pPr>
              <w:rPr>
                <w:rFonts w:eastAsia="Times New Roman"/>
                <w:color w:val="auto"/>
                <w:sz w:val="18"/>
                <w:szCs w:val="18"/>
              </w:rPr>
            </w:pPr>
          </w:p>
        </w:tc>
        <w:tc>
          <w:tcPr>
            <w:tcW w:w="1276" w:type="dxa"/>
            <w:tcBorders>
              <w:top w:val="nil"/>
              <w:left w:val="nil"/>
              <w:bottom w:val="nil"/>
              <w:right w:val="nil"/>
            </w:tcBorders>
            <w:shd w:val="clear" w:color="auto" w:fill="auto"/>
            <w:noWrap/>
            <w:vAlign w:val="bottom"/>
            <w:hideMark/>
          </w:tcPr>
          <w:p w14:paraId="7C4DADE6" w14:textId="77777777" w:rsidR="00BA430D" w:rsidRPr="00BA430D" w:rsidRDefault="00BA430D" w:rsidP="00BA430D">
            <w:pPr>
              <w:rPr>
                <w:rFonts w:eastAsia="Times New Roman"/>
                <w:color w:val="auto"/>
                <w:sz w:val="18"/>
                <w:szCs w:val="18"/>
              </w:rPr>
            </w:pPr>
          </w:p>
        </w:tc>
        <w:tc>
          <w:tcPr>
            <w:tcW w:w="1417" w:type="dxa"/>
            <w:tcBorders>
              <w:top w:val="nil"/>
              <w:left w:val="nil"/>
              <w:bottom w:val="nil"/>
              <w:right w:val="single" w:sz="8" w:space="0" w:color="auto"/>
            </w:tcBorders>
            <w:shd w:val="clear" w:color="auto" w:fill="auto"/>
            <w:noWrap/>
            <w:vAlign w:val="bottom"/>
            <w:hideMark/>
          </w:tcPr>
          <w:p w14:paraId="4B154D63" w14:textId="77777777" w:rsidR="00BA430D" w:rsidRPr="00BA430D" w:rsidRDefault="00BA430D" w:rsidP="00BA430D">
            <w:pPr>
              <w:rPr>
                <w:rFonts w:eastAsia="Times New Roman"/>
                <w:color w:val="auto"/>
                <w:sz w:val="18"/>
                <w:szCs w:val="18"/>
              </w:rPr>
            </w:pPr>
            <w:r w:rsidRPr="00BA430D">
              <w:rPr>
                <w:rFonts w:eastAsia="Times New Roman"/>
                <w:color w:val="auto"/>
                <w:sz w:val="18"/>
                <w:szCs w:val="18"/>
              </w:rPr>
              <w:t> </w:t>
            </w:r>
          </w:p>
        </w:tc>
      </w:tr>
      <w:tr w:rsidR="00BA430D" w:rsidRPr="00BA430D" w14:paraId="4E03C617" w14:textId="77777777" w:rsidTr="00BA430D">
        <w:trPr>
          <w:trHeight w:val="315"/>
        </w:trPr>
        <w:tc>
          <w:tcPr>
            <w:tcW w:w="2704" w:type="dxa"/>
            <w:gridSpan w:val="2"/>
            <w:tcBorders>
              <w:top w:val="nil"/>
              <w:left w:val="single" w:sz="8" w:space="0" w:color="auto"/>
              <w:bottom w:val="single" w:sz="4" w:space="0" w:color="000000"/>
              <w:right w:val="nil"/>
            </w:tcBorders>
            <w:shd w:val="clear" w:color="auto" w:fill="auto"/>
            <w:noWrap/>
            <w:vAlign w:val="bottom"/>
            <w:hideMark/>
          </w:tcPr>
          <w:p w14:paraId="2E9351DB" w14:textId="77777777" w:rsidR="00BA430D" w:rsidRPr="00BA430D" w:rsidRDefault="00BA430D" w:rsidP="00BA430D">
            <w:pPr>
              <w:rPr>
                <w:rFonts w:eastAsia="Times New Roman"/>
                <w:b/>
                <w:bCs/>
                <w:color w:val="auto"/>
                <w:sz w:val="18"/>
                <w:szCs w:val="18"/>
              </w:rPr>
            </w:pPr>
            <w:r w:rsidRPr="00BA430D">
              <w:rPr>
                <w:rFonts w:eastAsia="Times New Roman"/>
                <w:b/>
                <w:bCs/>
                <w:color w:val="auto"/>
                <w:sz w:val="18"/>
                <w:szCs w:val="18"/>
              </w:rPr>
              <w:t>totaal lasten</w:t>
            </w:r>
          </w:p>
        </w:tc>
        <w:tc>
          <w:tcPr>
            <w:tcW w:w="1417" w:type="dxa"/>
            <w:tcBorders>
              <w:top w:val="nil"/>
              <w:left w:val="nil"/>
              <w:bottom w:val="single" w:sz="4" w:space="0" w:color="000000"/>
              <w:right w:val="nil"/>
            </w:tcBorders>
            <w:shd w:val="clear" w:color="auto" w:fill="auto"/>
            <w:noWrap/>
            <w:vAlign w:val="bottom"/>
            <w:hideMark/>
          </w:tcPr>
          <w:p w14:paraId="64B81A0B" w14:textId="77777777" w:rsidR="00BA430D" w:rsidRPr="00BA430D" w:rsidRDefault="00BA430D" w:rsidP="00BA430D">
            <w:pPr>
              <w:jc w:val="right"/>
              <w:rPr>
                <w:rFonts w:eastAsia="Times New Roman"/>
                <w:b/>
                <w:bCs/>
                <w:color w:val="auto"/>
                <w:sz w:val="18"/>
                <w:szCs w:val="18"/>
              </w:rPr>
            </w:pPr>
            <w:r w:rsidRPr="00BA430D">
              <w:rPr>
                <w:rFonts w:eastAsia="Times New Roman"/>
                <w:b/>
                <w:bCs/>
                <w:color w:val="auto"/>
                <w:sz w:val="18"/>
                <w:szCs w:val="18"/>
              </w:rPr>
              <w:t xml:space="preserve"> 81.024 </w:t>
            </w:r>
          </w:p>
        </w:tc>
        <w:tc>
          <w:tcPr>
            <w:tcW w:w="1276" w:type="dxa"/>
            <w:tcBorders>
              <w:top w:val="nil"/>
              <w:left w:val="nil"/>
              <w:bottom w:val="single" w:sz="4" w:space="0" w:color="000000"/>
              <w:right w:val="nil"/>
            </w:tcBorders>
            <w:shd w:val="clear" w:color="auto" w:fill="auto"/>
            <w:noWrap/>
            <w:vAlign w:val="bottom"/>
            <w:hideMark/>
          </w:tcPr>
          <w:p w14:paraId="05CC0FE3" w14:textId="77777777" w:rsidR="00BA430D" w:rsidRPr="00BA430D" w:rsidRDefault="00BA430D" w:rsidP="00BA430D">
            <w:pPr>
              <w:jc w:val="right"/>
              <w:rPr>
                <w:rFonts w:eastAsia="Times New Roman"/>
                <w:b/>
                <w:bCs/>
                <w:color w:val="auto"/>
                <w:sz w:val="18"/>
                <w:szCs w:val="18"/>
              </w:rPr>
            </w:pPr>
            <w:r w:rsidRPr="00BA430D">
              <w:rPr>
                <w:rFonts w:eastAsia="Times New Roman"/>
                <w:b/>
                <w:bCs/>
                <w:color w:val="auto"/>
                <w:sz w:val="18"/>
                <w:szCs w:val="18"/>
              </w:rPr>
              <w:t xml:space="preserve"> 82.746 </w:t>
            </w:r>
          </w:p>
        </w:tc>
        <w:tc>
          <w:tcPr>
            <w:tcW w:w="1276" w:type="dxa"/>
            <w:tcBorders>
              <w:top w:val="nil"/>
              <w:left w:val="nil"/>
              <w:bottom w:val="single" w:sz="4" w:space="0" w:color="000000"/>
              <w:right w:val="nil"/>
            </w:tcBorders>
            <w:shd w:val="clear" w:color="auto" w:fill="auto"/>
            <w:noWrap/>
            <w:vAlign w:val="bottom"/>
            <w:hideMark/>
          </w:tcPr>
          <w:p w14:paraId="008A1C8F" w14:textId="77777777" w:rsidR="00BA430D" w:rsidRPr="00BA430D" w:rsidRDefault="00BA430D" w:rsidP="00BA430D">
            <w:pPr>
              <w:jc w:val="right"/>
              <w:rPr>
                <w:rFonts w:eastAsia="Times New Roman"/>
                <w:b/>
                <w:bCs/>
                <w:color w:val="auto"/>
                <w:sz w:val="18"/>
                <w:szCs w:val="18"/>
              </w:rPr>
            </w:pPr>
            <w:r w:rsidRPr="00BA430D">
              <w:rPr>
                <w:rFonts w:eastAsia="Times New Roman"/>
                <w:b/>
                <w:bCs/>
                <w:color w:val="auto"/>
                <w:sz w:val="18"/>
                <w:szCs w:val="18"/>
              </w:rPr>
              <w:t xml:space="preserve"> 84.511 </w:t>
            </w:r>
          </w:p>
        </w:tc>
        <w:tc>
          <w:tcPr>
            <w:tcW w:w="1417" w:type="dxa"/>
            <w:tcBorders>
              <w:top w:val="nil"/>
              <w:left w:val="nil"/>
              <w:bottom w:val="single" w:sz="4" w:space="0" w:color="000000"/>
              <w:right w:val="single" w:sz="8" w:space="0" w:color="auto"/>
            </w:tcBorders>
            <w:shd w:val="clear" w:color="auto" w:fill="auto"/>
            <w:noWrap/>
            <w:vAlign w:val="bottom"/>
            <w:hideMark/>
          </w:tcPr>
          <w:p w14:paraId="4D764A0D" w14:textId="77777777" w:rsidR="00BA430D" w:rsidRPr="00BA430D" w:rsidRDefault="00BA430D" w:rsidP="00BA430D">
            <w:pPr>
              <w:jc w:val="right"/>
              <w:rPr>
                <w:rFonts w:eastAsia="Times New Roman"/>
                <w:b/>
                <w:bCs/>
                <w:color w:val="auto"/>
                <w:sz w:val="18"/>
                <w:szCs w:val="18"/>
              </w:rPr>
            </w:pPr>
            <w:r w:rsidRPr="00BA430D">
              <w:rPr>
                <w:rFonts w:eastAsia="Times New Roman"/>
                <w:b/>
                <w:bCs/>
                <w:color w:val="auto"/>
                <w:sz w:val="18"/>
                <w:szCs w:val="18"/>
              </w:rPr>
              <w:t xml:space="preserve"> 86.319 </w:t>
            </w:r>
          </w:p>
        </w:tc>
      </w:tr>
      <w:tr w:rsidR="00BA430D" w:rsidRPr="00BA430D" w14:paraId="50411A6B" w14:textId="77777777" w:rsidTr="00BA430D">
        <w:trPr>
          <w:trHeight w:val="315"/>
        </w:trPr>
        <w:tc>
          <w:tcPr>
            <w:tcW w:w="191" w:type="dxa"/>
            <w:tcBorders>
              <w:top w:val="nil"/>
              <w:left w:val="single" w:sz="8" w:space="0" w:color="auto"/>
              <w:bottom w:val="single" w:sz="4" w:space="0" w:color="000000"/>
              <w:right w:val="nil"/>
            </w:tcBorders>
            <w:shd w:val="clear" w:color="auto" w:fill="auto"/>
            <w:noWrap/>
            <w:vAlign w:val="bottom"/>
            <w:hideMark/>
          </w:tcPr>
          <w:p w14:paraId="01D33ED8" w14:textId="77777777" w:rsidR="00BA430D" w:rsidRPr="00BA430D" w:rsidRDefault="00BA430D" w:rsidP="00BA430D">
            <w:pPr>
              <w:rPr>
                <w:rFonts w:eastAsia="Times New Roman"/>
                <w:color w:val="auto"/>
                <w:sz w:val="18"/>
                <w:szCs w:val="18"/>
              </w:rPr>
            </w:pPr>
            <w:r w:rsidRPr="00BA430D">
              <w:rPr>
                <w:rFonts w:eastAsia="Times New Roman"/>
                <w:color w:val="auto"/>
                <w:sz w:val="18"/>
                <w:szCs w:val="18"/>
              </w:rPr>
              <w:t> </w:t>
            </w:r>
          </w:p>
        </w:tc>
        <w:tc>
          <w:tcPr>
            <w:tcW w:w="2513" w:type="dxa"/>
            <w:tcBorders>
              <w:top w:val="nil"/>
              <w:left w:val="nil"/>
              <w:bottom w:val="single" w:sz="4" w:space="0" w:color="000000"/>
              <w:right w:val="nil"/>
            </w:tcBorders>
            <w:shd w:val="clear" w:color="auto" w:fill="auto"/>
            <w:noWrap/>
            <w:vAlign w:val="bottom"/>
            <w:hideMark/>
          </w:tcPr>
          <w:p w14:paraId="201E99D2" w14:textId="77777777" w:rsidR="00BA430D" w:rsidRPr="00BA430D" w:rsidRDefault="00BA430D" w:rsidP="00BA430D">
            <w:pPr>
              <w:rPr>
                <w:rFonts w:eastAsia="Times New Roman"/>
                <w:color w:val="auto"/>
                <w:sz w:val="18"/>
                <w:szCs w:val="18"/>
              </w:rPr>
            </w:pPr>
            <w:r w:rsidRPr="00BA430D">
              <w:rPr>
                <w:rFonts w:eastAsia="Times New Roman"/>
                <w:color w:val="auto"/>
                <w:sz w:val="18"/>
                <w:szCs w:val="18"/>
              </w:rPr>
              <w:t> </w:t>
            </w:r>
          </w:p>
        </w:tc>
        <w:tc>
          <w:tcPr>
            <w:tcW w:w="1417" w:type="dxa"/>
            <w:tcBorders>
              <w:top w:val="nil"/>
              <w:left w:val="nil"/>
              <w:bottom w:val="single" w:sz="4" w:space="0" w:color="000000"/>
              <w:right w:val="nil"/>
            </w:tcBorders>
            <w:shd w:val="clear" w:color="auto" w:fill="auto"/>
            <w:noWrap/>
            <w:vAlign w:val="bottom"/>
            <w:hideMark/>
          </w:tcPr>
          <w:p w14:paraId="50FFCD5B" w14:textId="77777777" w:rsidR="00BA430D" w:rsidRPr="00BA430D" w:rsidRDefault="00BA430D" w:rsidP="00BA430D">
            <w:pPr>
              <w:rPr>
                <w:rFonts w:eastAsia="Times New Roman"/>
                <w:b/>
                <w:bCs/>
                <w:color w:val="auto"/>
                <w:sz w:val="18"/>
                <w:szCs w:val="18"/>
              </w:rPr>
            </w:pPr>
            <w:r w:rsidRPr="00BA430D">
              <w:rPr>
                <w:rFonts w:eastAsia="Times New Roman"/>
                <w:b/>
                <w:bCs/>
                <w:color w:val="auto"/>
                <w:sz w:val="18"/>
                <w:szCs w:val="18"/>
              </w:rPr>
              <w:t> </w:t>
            </w:r>
          </w:p>
        </w:tc>
        <w:tc>
          <w:tcPr>
            <w:tcW w:w="1276" w:type="dxa"/>
            <w:tcBorders>
              <w:top w:val="nil"/>
              <w:left w:val="nil"/>
              <w:bottom w:val="single" w:sz="4" w:space="0" w:color="000000"/>
              <w:right w:val="nil"/>
            </w:tcBorders>
            <w:shd w:val="clear" w:color="auto" w:fill="auto"/>
            <w:noWrap/>
            <w:vAlign w:val="bottom"/>
            <w:hideMark/>
          </w:tcPr>
          <w:p w14:paraId="0075F228" w14:textId="77777777" w:rsidR="00BA430D" w:rsidRPr="00BA430D" w:rsidRDefault="00BA430D" w:rsidP="00BA430D">
            <w:pPr>
              <w:rPr>
                <w:rFonts w:eastAsia="Times New Roman"/>
                <w:b/>
                <w:bCs/>
                <w:color w:val="auto"/>
                <w:sz w:val="18"/>
                <w:szCs w:val="18"/>
              </w:rPr>
            </w:pPr>
            <w:r w:rsidRPr="00BA430D">
              <w:rPr>
                <w:rFonts w:eastAsia="Times New Roman"/>
                <w:b/>
                <w:bCs/>
                <w:color w:val="auto"/>
                <w:sz w:val="18"/>
                <w:szCs w:val="18"/>
              </w:rPr>
              <w:t> </w:t>
            </w:r>
          </w:p>
        </w:tc>
        <w:tc>
          <w:tcPr>
            <w:tcW w:w="1276" w:type="dxa"/>
            <w:tcBorders>
              <w:top w:val="nil"/>
              <w:left w:val="nil"/>
              <w:bottom w:val="single" w:sz="4" w:space="0" w:color="000000"/>
              <w:right w:val="nil"/>
            </w:tcBorders>
            <w:shd w:val="clear" w:color="auto" w:fill="auto"/>
            <w:noWrap/>
            <w:vAlign w:val="bottom"/>
            <w:hideMark/>
          </w:tcPr>
          <w:p w14:paraId="47D790B1" w14:textId="77777777" w:rsidR="00BA430D" w:rsidRPr="00BA430D" w:rsidRDefault="00BA430D" w:rsidP="00BA430D">
            <w:pPr>
              <w:rPr>
                <w:rFonts w:eastAsia="Times New Roman"/>
                <w:b/>
                <w:bCs/>
                <w:color w:val="auto"/>
                <w:sz w:val="18"/>
                <w:szCs w:val="18"/>
              </w:rPr>
            </w:pPr>
            <w:r w:rsidRPr="00BA430D">
              <w:rPr>
                <w:rFonts w:eastAsia="Times New Roman"/>
                <w:b/>
                <w:bCs/>
                <w:color w:val="auto"/>
                <w:sz w:val="18"/>
                <w:szCs w:val="18"/>
              </w:rPr>
              <w:t> </w:t>
            </w:r>
          </w:p>
        </w:tc>
        <w:tc>
          <w:tcPr>
            <w:tcW w:w="1417" w:type="dxa"/>
            <w:tcBorders>
              <w:top w:val="nil"/>
              <w:left w:val="nil"/>
              <w:bottom w:val="single" w:sz="4" w:space="0" w:color="000000"/>
              <w:right w:val="single" w:sz="8" w:space="0" w:color="auto"/>
            </w:tcBorders>
            <w:shd w:val="clear" w:color="auto" w:fill="auto"/>
            <w:noWrap/>
            <w:vAlign w:val="bottom"/>
            <w:hideMark/>
          </w:tcPr>
          <w:p w14:paraId="33D6BDEE" w14:textId="77777777" w:rsidR="00BA430D" w:rsidRPr="00BA430D" w:rsidRDefault="00BA430D" w:rsidP="00BA430D">
            <w:pPr>
              <w:rPr>
                <w:rFonts w:eastAsia="Times New Roman"/>
                <w:b/>
                <w:bCs/>
                <w:color w:val="auto"/>
                <w:sz w:val="18"/>
                <w:szCs w:val="18"/>
              </w:rPr>
            </w:pPr>
            <w:r w:rsidRPr="00BA430D">
              <w:rPr>
                <w:rFonts w:eastAsia="Times New Roman"/>
                <w:b/>
                <w:bCs/>
                <w:color w:val="auto"/>
                <w:sz w:val="18"/>
                <w:szCs w:val="18"/>
              </w:rPr>
              <w:t> </w:t>
            </w:r>
          </w:p>
        </w:tc>
      </w:tr>
      <w:tr w:rsidR="00BA430D" w:rsidRPr="00BA430D" w14:paraId="36DF2E0C" w14:textId="77777777" w:rsidTr="00BA430D">
        <w:trPr>
          <w:trHeight w:val="315"/>
        </w:trPr>
        <w:tc>
          <w:tcPr>
            <w:tcW w:w="2704" w:type="dxa"/>
            <w:gridSpan w:val="2"/>
            <w:tcBorders>
              <w:top w:val="nil"/>
              <w:left w:val="single" w:sz="8" w:space="0" w:color="auto"/>
              <w:bottom w:val="single" w:sz="4" w:space="0" w:color="000000"/>
              <w:right w:val="nil"/>
            </w:tcBorders>
            <w:shd w:val="clear" w:color="auto" w:fill="auto"/>
            <w:noWrap/>
            <w:vAlign w:val="bottom"/>
            <w:hideMark/>
          </w:tcPr>
          <w:p w14:paraId="6C9F553B" w14:textId="77777777" w:rsidR="00BA430D" w:rsidRPr="00BA430D" w:rsidRDefault="00BA430D" w:rsidP="00BA430D">
            <w:pPr>
              <w:rPr>
                <w:rFonts w:eastAsia="Times New Roman"/>
                <w:b/>
                <w:bCs/>
                <w:color w:val="auto"/>
                <w:sz w:val="18"/>
                <w:szCs w:val="18"/>
              </w:rPr>
            </w:pPr>
            <w:r w:rsidRPr="00BA430D">
              <w:rPr>
                <w:rFonts w:eastAsia="Times New Roman"/>
                <w:b/>
                <w:bCs/>
                <w:color w:val="auto"/>
                <w:sz w:val="18"/>
                <w:szCs w:val="18"/>
              </w:rPr>
              <w:t>saldo</w:t>
            </w:r>
          </w:p>
        </w:tc>
        <w:tc>
          <w:tcPr>
            <w:tcW w:w="1417" w:type="dxa"/>
            <w:tcBorders>
              <w:top w:val="nil"/>
              <w:left w:val="nil"/>
              <w:bottom w:val="single" w:sz="4" w:space="0" w:color="000000"/>
              <w:right w:val="nil"/>
            </w:tcBorders>
            <w:shd w:val="clear" w:color="auto" w:fill="auto"/>
            <w:noWrap/>
            <w:vAlign w:val="bottom"/>
            <w:hideMark/>
          </w:tcPr>
          <w:p w14:paraId="3795BAE2" w14:textId="77777777" w:rsidR="00BA430D" w:rsidRPr="00BA430D" w:rsidRDefault="00BA430D" w:rsidP="00BA430D">
            <w:pPr>
              <w:jc w:val="right"/>
              <w:rPr>
                <w:rFonts w:eastAsia="Times New Roman"/>
                <w:b/>
                <w:bCs/>
                <w:color w:val="auto"/>
                <w:sz w:val="18"/>
                <w:szCs w:val="18"/>
              </w:rPr>
            </w:pPr>
            <w:r w:rsidRPr="00BA430D">
              <w:rPr>
                <w:rFonts w:eastAsia="Times New Roman"/>
                <w:b/>
                <w:bCs/>
                <w:color w:val="auto"/>
                <w:sz w:val="18"/>
                <w:szCs w:val="18"/>
              </w:rPr>
              <w:t xml:space="preserve"> -5.859 </w:t>
            </w:r>
          </w:p>
        </w:tc>
        <w:tc>
          <w:tcPr>
            <w:tcW w:w="1276" w:type="dxa"/>
            <w:tcBorders>
              <w:top w:val="nil"/>
              <w:left w:val="nil"/>
              <w:bottom w:val="single" w:sz="4" w:space="0" w:color="000000"/>
              <w:right w:val="nil"/>
            </w:tcBorders>
            <w:shd w:val="clear" w:color="auto" w:fill="auto"/>
            <w:noWrap/>
            <w:vAlign w:val="bottom"/>
            <w:hideMark/>
          </w:tcPr>
          <w:p w14:paraId="062F5316" w14:textId="77777777" w:rsidR="00BA430D" w:rsidRPr="00BA430D" w:rsidRDefault="00BA430D" w:rsidP="00BA430D">
            <w:pPr>
              <w:jc w:val="right"/>
              <w:rPr>
                <w:rFonts w:eastAsia="Times New Roman"/>
                <w:b/>
                <w:bCs/>
                <w:color w:val="auto"/>
                <w:sz w:val="18"/>
                <w:szCs w:val="18"/>
              </w:rPr>
            </w:pPr>
            <w:r w:rsidRPr="00BA430D">
              <w:rPr>
                <w:rFonts w:eastAsia="Times New Roman"/>
                <w:b/>
                <w:bCs/>
                <w:color w:val="auto"/>
                <w:sz w:val="18"/>
                <w:szCs w:val="18"/>
              </w:rPr>
              <w:t xml:space="preserve"> -5.416 </w:t>
            </w:r>
          </w:p>
        </w:tc>
        <w:tc>
          <w:tcPr>
            <w:tcW w:w="1276" w:type="dxa"/>
            <w:tcBorders>
              <w:top w:val="nil"/>
              <w:left w:val="nil"/>
              <w:bottom w:val="single" w:sz="4" w:space="0" w:color="000000"/>
              <w:right w:val="nil"/>
            </w:tcBorders>
            <w:shd w:val="clear" w:color="auto" w:fill="auto"/>
            <w:noWrap/>
            <w:vAlign w:val="bottom"/>
            <w:hideMark/>
          </w:tcPr>
          <w:p w14:paraId="60932471" w14:textId="77777777" w:rsidR="00BA430D" w:rsidRPr="00BA430D" w:rsidRDefault="00BA430D" w:rsidP="00BA430D">
            <w:pPr>
              <w:jc w:val="right"/>
              <w:rPr>
                <w:rFonts w:eastAsia="Times New Roman"/>
                <w:b/>
                <w:bCs/>
                <w:color w:val="auto"/>
                <w:sz w:val="18"/>
                <w:szCs w:val="18"/>
              </w:rPr>
            </w:pPr>
            <w:r w:rsidRPr="00BA430D">
              <w:rPr>
                <w:rFonts w:eastAsia="Times New Roman"/>
                <w:b/>
                <w:bCs/>
                <w:color w:val="auto"/>
                <w:sz w:val="18"/>
                <w:szCs w:val="18"/>
              </w:rPr>
              <w:t xml:space="preserve"> -4.951 </w:t>
            </w:r>
          </w:p>
        </w:tc>
        <w:tc>
          <w:tcPr>
            <w:tcW w:w="1417" w:type="dxa"/>
            <w:tcBorders>
              <w:top w:val="nil"/>
              <w:left w:val="nil"/>
              <w:bottom w:val="single" w:sz="4" w:space="0" w:color="000000"/>
              <w:right w:val="single" w:sz="8" w:space="0" w:color="auto"/>
            </w:tcBorders>
            <w:shd w:val="clear" w:color="auto" w:fill="auto"/>
            <w:noWrap/>
            <w:vAlign w:val="bottom"/>
            <w:hideMark/>
          </w:tcPr>
          <w:p w14:paraId="07E9FEC3" w14:textId="77777777" w:rsidR="00BA430D" w:rsidRPr="00BA430D" w:rsidRDefault="00BA430D" w:rsidP="00BA430D">
            <w:pPr>
              <w:jc w:val="right"/>
              <w:rPr>
                <w:rFonts w:eastAsia="Times New Roman"/>
                <w:b/>
                <w:bCs/>
                <w:color w:val="auto"/>
                <w:sz w:val="18"/>
                <w:szCs w:val="18"/>
              </w:rPr>
            </w:pPr>
            <w:r w:rsidRPr="00BA430D">
              <w:rPr>
                <w:rFonts w:eastAsia="Times New Roman"/>
                <w:b/>
                <w:bCs/>
                <w:color w:val="auto"/>
                <w:sz w:val="18"/>
                <w:szCs w:val="18"/>
              </w:rPr>
              <w:t xml:space="preserve"> -4.463 </w:t>
            </w:r>
          </w:p>
        </w:tc>
      </w:tr>
      <w:tr w:rsidR="00BA430D" w:rsidRPr="00BA430D" w14:paraId="25C8CC6F" w14:textId="77777777" w:rsidTr="00BA430D">
        <w:trPr>
          <w:trHeight w:val="315"/>
        </w:trPr>
        <w:tc>
          <w:tcPr>
            <w:tcW w:w="191" w:type="dxa"/>
            <w:tcBorders>
              <w:top w:val="nil"/>
              <w:left w:val="single" w:sz="8" w:space="0" w:color="auto"/>
              <w:bottom w:val="nil"/>
              <w:right w:val="nil"/>
            </w:tcBorders>
            <w:shd w:val="clear" w:color="auto" w:fill="auto"/>
            <w:noWrap/>
            <w:vAlign w:val="bottom"/>
            <w:hideMark/>
          </w:tcPr>
          <w:p w14:paraId="2AF64679" w14:textId="77777777" w:rsidR="00BA430D" w:rsidRPr="00BA430D" w:rsidRDefault="00BA430D" w:rsidP="00BA430D">
            <w:pPr>
              <w:rPr>
                <w:rFonts w:eastAsia="Times New Roman"/>
                <w:color w:val="auto"/>
                <w:sz w:val="18"/>
                <w:szCs w:val="18"/>
              </w:rPr>
            </w:pPr>
            <w:r w:rsidRPr="00BA430D">
              <w:rPr>
                <w:rFonts w:eastAsia="Times New Roman"/>
                <w:color w:val="auto"/>
                <w:sz w:val="18"/>
                <w:szCs w:val="18"/>
              </w:rPr>
              <w:t> </w:t>
            </w:r>
          </w:p>
        </w:tc>
        <w:tc>
          <w:tcPr>
            <w:tcW w:w="2513" w:type="dxa"/>
            <w:tcBorders>
              <w:top w:val="nil"/>
              <w:left w:val="nil"/>
              <w:bottom w:val="nil"/>
              <w:right w:val="nil"/>
            </w:tcBorders>
            <w:shd w:val="clear" w:color="auto" w:fill="auto"/>
            <w:noWrap/>
            <w:vAlign w:val="bottom"/>
            <w:hideMark/>
          </w:tcPr>
          <w:p w14:paraId="44FA47B4" w14:textId="77777777" w:rsidR="00BA430D" w:rsidRPr="00BA430D" w:rsidRDefault="00BA430D" w:rsidP="00BA430D">
            <w:pPr>
              <w:rPr>
                <w:rFonts w:eastAsia="Times New Roman"/>
                <w:color w:val="auto"/>
                <w:sz w:val="18"/>
                <w:szCs w:val="18"/>
              </w:rPr>
            </w:pPr>
          </w:p>
        </w:tc>
        <w:tc>
          <w:tcPr>
            <w:tcW w:w="1417" w:type="dxa"/>
            <w:tcBorders>
              <w:top w:val="nil"/>
              <w:left w:val="nil"/>
              <w:bottom w:val="nil"/>
              <w:right w:val="nil"/>
            </w:tcBorders>
            <w:shd w:val="clear" w:color="auto" w:fill="auto"/>
            <w:noWrap/>
            <w:vAlign w:val="bottom"/>
            <w:hideMark/>
          </w:tcPr>
          <w:p w14:paraId="509DA3A0" w14:textId="77777777" w:rsidR="00BA430D" w:rsidRPr="00BA430D" w:rsidRDefault="00BA430D" w:rsidP="00BA430D">
            <w:pPr>
              <w:rPr>
                <w:rFonts w:eastAsia="Times New Roman"/>
                <w:color w:val="auto"/>
                <w:sz w:val="18"/>
                <w:szCs w:val="18"/>
              </w:rPr>
            </w:pPr>
          </w:p>
        </w:tc>
        <w:tc>
          <w:tcPr>
            <w:tcW w:w="1276" w:type="dxa"/>
            <w:tcBorders>
              <w:top w:val="nil"/>
              <w:left w:val="nil"/>
              <w:bottom w:val="nil"/>
              <w:right w:val="nil"/>
            </w:tcBorders>
            <w:shd w:val="clear" w:color="auto" w:fill="auto"/>
            <w:noWrap/>
            <w:vAlign w:val="bottom"/>
            <w:hideMark/>
          </w:tcPr>
          <w:p w14:paraId="4A9B05CB" w14:textId="77777777" w:rsidR="00BA430D" w:rsidRPr="00BA430D" w:rsidRDefault="00BA430D" w:rsidP="00BA430D">
            <w:pPr>
              <w:rPr>
                <w:rFonts w:eastAsia="Times New Roman"/>
                <w:color w:val="auto"/>
                <w:sz w:val="18"/>
                <w:szCs w:val="18"/>
              </w:rPr>
            </w:pPr>
          </w:p>
        </w:tc>
        <w:tc>
          <w:tcPr>
            <w:tcW w:w="1276" w:type="dxa"/>
            <w:tcBorders>
              <w:top w:val="nil"/>
              <w:left w:val="nil"/>
              <w:bottom w:val="nil"/>
              <w:right w:val="nil"/>
            </w:tcBorders>
            <w:shd w:val="clear" w:color="auto" w:fill="auto"/>
            <w:noWrap/>
            <w:vAlign w:val="bottom"/>
            <w:hideMark/>
          </w:tcPr>
          <w:p w14:paraId="383A2054" w14:textId="77777777" w:rsidR="00BA430D" w:rsidRPr="00BA430D" w:rsidRDefault="00BA430D" w:rsidP="00BA430D">
            <w:pPr>
              <w:rPr>
                <w:rFonts w:eastAsia="Times New Roman"/>
                <w:color w:val="auto"/>
                <w:sz w:val="18"/>
                <w:szCs w:val="18"/>
              </w:rPr>
            </w:pPr>
          </w:p>
        </w:tc>
        <w:tc>
          <w:tcPr>
            <w:tcW w:w="1417" w:type="dxa"/>
            <w:tcBorders>
              <w:top w:val="nil"/>
              <w:left w:val="nil"/>
              <w:bottom w:val="nil"/>
              <w:right w:val="single" w:sz="8" w:space="0" w:color="auto"/>
            </w:tcBorders>
            <w:shd w:val="clear" w:color="auto" w:fill="auto"/>
            <w:noWrap/>
            <w:vAlign w:val="bottom"/>
            <w:hideMark/>
          </w:tcPr>
          <w:p w14:paraId="28F6F95A" w14:textId="77777777" w:rsidR="00BA430D" w:rsidRPr="00BA430D" w:rsidRDefault="00BA430D" w:rsidP="00BA430D">
            <w:pPr>
              <w:rPr>
                <w:rFonts w:eastAsia="Times New Roman"/>
                <w:color w:val="auto"/>
                <w:sz w:val="18"/>
                <w:szCs w:val="18"/>
              </w:rPr>
            </w:pPr>
            <w:r w:rsidRPr="00BA430D">
              <w:rPr>
                <w:rFonts w:eastAsia="Times New Roman"/>
                <w:color w:val="auto"/>
                <w:sz w:val="18"/>
                <w:szCs w:val="18"/>
              </w:rPr>
              <w:t> </w:t>
            </w:r>
          </w:p>
        </w:tc>
      </w:tr>
      <w:tr w:rsidR="00BA430D" w:rsidRPr="00BA430D" w14:paraId="30F43A7B" w14:textId="77777777" w:rsidTr="00BA430D">
        <w:trPr>
          <w:trHeight w:val="315"/>
        </w:trPr>
        <w:tc>
          <w:tcPr>
            <w:tcW w:w="2704" w:type="dxa"/>
            <w:gridSpan w:val="2"/>
            <w:tcBorders>
              <w:top w:val="nil"/>
              <w:left w:val="single" w:sz="8" w:space="0" w:color="auto"/>
              <w:bottom w:val="nil"/>
              <w:right w:val="nil"/>
            </w:tcBorders>
            <w:shd w:val="clear" w:color="auto" w:fill="auto"/>
            <w:noWrap/>
            <w:vAlign w:val="bottom"/>
            <w:hideMark/>
          </w:tcPr>
          <w:p w14:paraId="235796E4" w14:textId="77777777" w:rsidR="00BA430D" w:rsidRPr="00BA430D" w:rsidRDefault="00BA430D" w:rsidP="00BA430D">
            <w:pPr>
              <w:rPr>
                <w:rFonts w:eastAsia="Times New Roman"/>
                <w:color w:val="auto"/>
                <w:sz w:val="18"/>
                <w:szCs w:val="18"/>
              </w:rPr>
            </w:pPr>
            <w:r w:rsidRPr="00BA430D">
              <w:rPr>
                <w:rFonts w:eastAsia="Times New Roman"/>
                <w:color w:val="auto"/>
                <w:sz w:val="18"/>
                <w:szCs w:val="18"/>
              </w:rPr>
              <w:t>doorbelaste kosten</w:t>
            </w:r>
          </w:p>
        </w:tc>
        <w:tc>
          <w:tcPr>
            <w:tcW w:w="1417" w:type="dxa"/>
            <w:tcBorders>
              <w:top w:val="nil"/>
              <w:left w:val="nil"/>
              <w:bottom w:val="nil"/>
              <w:right w:val="nil"/>
            </w:tcBorders>
            <w:shd w:val="clear" w:color="auto" w:fill="auto"/>
            <w:noWrap/>
            <w:vAlign w:val="bottom"/>
            <w:hideMark/>
          </w:tcPr>
          <w:p w14:paraId="72447720" w14:textId="77777777" w:rsidR="00BA430D" w:rsidRPr="00BA430D" w:rsidRDefault="00BA430D" w:rsidP="00BA430D">
            <w:pPr>
              <w:rPr>
                <w:rFonts w:eastAsia="Times New Roman"/>
                <w:color w:val="auto"/>
                <w:sz w:val="18"/>
                <w:szCs w:val="18"/>
              </w:rPr>
            </w:pPr>
          </w:p>
        </w:tc>
        <w:tc>
          <w:tcPr>
            <w:tcW w:w="1276" w:type="dxa"/>
            <w:tcBorders>
              <w:top w:val="nil"/>
              <w:left w:val="nil"/>
              <w:bottom w:val="nil"/>
              <w:right w:val="nil"/>
            </w:tcBorders>
            <w:shd w:val="clear" w:color="auto" w:fill="auto"/>
            <w:noWrap/>
            <w:vAlign w:val="bottom"/>
            <w:hideMark/>
          </w:tcPr>
          <w:p w14:paraId="479AFFB5" w14:textId="77777777" w:rsidR="00BA430D" w:rsidRPr="00BA430D" w:rsidRDefault="00BA430D" w:rsidP="00BA430D">
            <w:pPr>
              <w:rPr>
                <w:rFonts w:eastAsia="Times New Roman"/>
                <w:color w:val="auto"/>
                <w:sz w:val="18"/>
                <w:szCs w:val="18"/>
              </w:rPr>
            </w:pPr>
          </w:p>
        </w:tc>
        <w:tc>
          <w:tcPr>
            <w:tcW w:w="1276" w:type="dxa"/>
            <w:tcBorders>
              <w:top w:val="nil"/>
              <w:left w:val="nil"/>
              <w:bottom w:val="nil"/>
              <w:right w:val="nil"/>
            </w:tcBorders>
            <w:shd w:val="clear" w:color="auto" w:fill="auto"/>
            <w:noWrap/>
            <w:vAlign w:val="bottom"/>
            <w:hideMark/>
          </w:tcPr>
          <w:p w14:paraId="2050B0FA" w14:textId="77777777" w:rsidR="00BA430D" w:rsidRPr="00BA430D" w:rsidRDefault="00BA430D" w:rsidP="00BA430D">
            <w:pPr>
              <w:rPr>
                <w:rFonts w:eastAsia="Times New Roman"/>
                <w:color w:val="auto"/>
                <w:sz w:val="18"/>
                <w:szCs w:val="18"/>
              </w:rPr>
            </w:pPr>
          </w:p>
        </w:tc>
        <w:tc>
          <w:tcPr>
            <w:tcW w:w="1417" w:type="dxa"/>
            <w:tcBorders>
              <w:top w:val="nil"/>
              <w:left w:val="nil"/>
              <w:bottom w:val="nil"/>
              <w:right w:val="single" w:sz="8" w:space="0" w:color="auto"/>
            </w:tcBorders>
            <w:shd w:val="clear" w:color="auto" w:fill="auto"/>
            <w:noWrap/>
            <w:vAlign w:val="bottom"/>
            <w:hideMark/>
          </w:tcPr>
          <w:p w14:paraId="52A221B7" w14:textId="77777777" w:rsidR="00BA430D" w:rsidRPr="00BA430D" w:rsidRDefault="00BA430D" w:rsidP="00BA430D">
            <w:pPr>
              <w:rPr>
                <w:rFonts w:eastAsia="Times New Roman"/>
                <w:color w:val="auto"/>
                <w:sz w:val="18"/>
                <w:szCs w:val="18"/>
              </w:rPr>
            </w:pPr>
            <w:r w:rsidRPr="00BA430D">
              <w:rPr>
                <w:rFonts w:eastAsia="Times New Roman"/>
                <w:color w:val="auto"/>
                <w:sz w:val="18"/>
                <w:szCs w:val="18"/>
              </w:rPr>
              <w:t> </w:t>
            </w:r>
          </w:p>
        </w:tc>
      </w:tr>
      <w:tr w:rsidR="00BA430D" w:rsidRPr="00BA430D" w14:paraId="5ECCB618" w14:textId="77777777" w:rsidTr="00BA430D">
        <w:trPr>
          <w:trHeight w:val="315"/>
        </w:trPr>
        <w:tc>
          <w:tcPr>
            <w:tcW w:w="191" w:type="dxa"/>
            <w:tcBorders>
              <w:top w:val="nil"/>
              <w:left w:val="single" w:sz="8" w:space="0" w:color="auto"/>
              <w:bottom w:val="nil"/>
              <w:right w:val="nil"/>
            </w:tcBorders>
            <w:shd w:val="clear" w:color="auto" w:fill="auto"/>
            <w:noWrap/>
            <w:vAlign w:val="bottom"/>
            <w:hideMark/>
          </w:tcPr>
          <w:p w14:paraId="247441B9" w14:textId="77777777" w:rsidR="00BA430D" w:rsidRPr="00BA430D" w:rsidRDefault="00BA430D" w:rsidP="00BA430D">
            <w:pPr>
              <w:rPr>
                <w:rFonts w:eastAsia="Times New Roman"/>
                <w:color w:val="auto"/>
                <w:sz w:val="18"/>
                <w:szCs w:val="18"/>
              </w:rPr>
            </w:pPr>
            <w:r w:rsidRPr="00BA430D">
              <w:rPr>
                <w:rFonts w:eastAsia="Times New Roman"/>
                <w:color w:val="auto"/>
                <w:sz w:val="18"/>
                <w:szCs w:val="18"/>
              </w:rPr>
              <w:t> </w:t>
            </w:r>
          </w:p>
        </w:tc>
        <w:tc>
          <w:tcPr>
            <w:tcW w:w="2513" w:type="dxa"/>
            <w:tcBorders>
              <w:top w:val="nil"/>
              <w:left w:val="nil"/>
              <w:bottom w:val="nil"/>
              <w:right w:val="nil"/>
            </w:tcBorders>
            <w:shd w:val="clear" w:color="auto" w:fill="auto"/>
            <w:noWrap/>
            <w:vAlign w:val="bottom"/>
            <w:hideMark/>
          </w:tcPr>
          <w:p w14:paraId="1B0A2329" w14:textId="77777777" w:rsidR="00BA430D" w:rsidRPr="00BA430D" w:rsidRDefault="00BA430D" w:rsidP="00BA430D">
            <w:pPr>
              <w:rPr>
                <w:rFonts w:eastAsia="Times New Roman"/>
                <w:color w:val="auto"/>
                <w:sz w:val="18"/>
                <w:szCs w:val="18"/>
              </w:rPr>
            </w:pPr>
            <w:r w:rsidRPr="00BA430D">
              <w:rPr>
                <w:rFonts w:eastAsia="Times New Roman"/>
                <w:color w:val="auto"/>
                <w:sz w:val="18"/>
                <w:szCs w:val="18"/>
              </w:rPr>
              <w:t>personeelskosten</w:t>
            </w:r>
          </w:p>
        </w:tc>
        <w:tc>
          <w:tcPr>
            <w:tcW w:w="1417" w:type="dxa"/>
            <w:tcBorders>
              <w:top w:val="nil"/>
              <w:left w:val="nil"/>
              <w:bottom w:val="nil"/>
              <w:right w:val="nil"/>
            </w:tcBorders>
            <w:shd w:val="clear" w:color="auto" w:fill="auto"/>
            <w:noWrap/>
            <w:vAlign w:val="bottom"/>
            <w:hideMark/>
          </w:tcPr>
          <w:p w14:paraId="6EF3A446" w14:textId="77777777" w:rsidR="00BA430D" w:rsidRPr="00BA430D" w:rsidRDefault="00BA430D" w:rsidP="00BA430D">
            <w:pPr>
              <w:jc w:val="right"/>
              <w:rPr>
                <w:rFonts w:eastAsia="Times New Roman"/>
                <w:color w:val="auto"/>
                <w:sz w:val="18"/>
                <w:szCs w:val="18"/>
              </w:rPr>
            </w:pPr>
            <w:r w:rsidRPr="00BA430D">
              <w:rPr>
                <w:rFonts w:eastAsia="Times New Roman"/>
                <w:color w:val="auto"/>
                <w:sz w:val="18"/>
                <w:szCs w:val="18"/>
              </w:rPr>
              <w:t xml:space="preserve"> 41.691 </w:t>
            </w:r>
          </w:p>
        </w:tc>
        <w:tc>
          <w:tcPr>
            <w:tcW w:w="1276" w:type="dxa"/>
            <w:tcBorders>
              <w:top w:val="nil"/>
              <w:left w:val="nil"/>
              <w:bottom w:val="nil"/>
              <w:right w:val="nil"/>
            </w:tcBorders>
            <w:shd w:val="clear" w:color="auto" w:fill="auto"/>
            <w:noWrap/>
            <w:vAlign w:val="bottom"/>
            <w:hideMark/>
          </w:tcPr>
          <w:p w14:paraId="13F1FD1B" w14:textId="77777777" w:rsidR="00BA430D" w:rsidRPr="00BA430D" w:rsidRDefault="00BA430D" w:rsidP="00BA430D">
            <w:pPr>
              <w:jc w:val="right"/>
              <w:rPr>
                <w:rFonts w:eastAsia="Times New Roman"/>
                <w:color w:val="auto"/>
                <w:sz w:val="18"/>
                <w:szCs w:val="18"/>
              </w:rPr>
            </w:pPr>
            <w:r w:rsidRPr="00BA430D">
              <w:rPr>
                <w:rFonts w:eastAsia="Times New Roman"/>
                <w:color w:val="auto"/>
                <w:sz w:val="18"/>
                <w:szCs w:val="18"/>
              </w:rPr>
              <w:t xml:space="preserve"> 42.316 </w:t>
            </w:r>
          </w:p>
        </w:tc>
        <w:tc>
          <w:tcPr>
            <w:tcW w:w="1276" w:type="dxa"/>
            <w:tcBorders>
              <w:top w:val="nil"/>
              <w:left w:val="nil"/>
              <w:bottom w:val="nil"/>
              <w:right w:val="nil"/>
            </w:tcBorders>
            <w:shd w:val="clear" w:color="auto" w:fill="auto"/>
            <w:noWrap/>
            <w:vAlign w:val="bottom"/>
            <w:hideMark/>
          </w:tcPr>
          <w:p w14:paraId="4587A909" w14:textId="77777777" w:rsidR="00BA430D" w:rsidRPr="00BA430D" w:rsidRDefault="00BA430D" w:rsidP="00BA430D">
            <w:pPr>
              <w:jc w:val="right"/>
              <w:rPr>
                <w:rFonts w:eastAsia="Times New Roman"/>
                <w:color w:val="auto"/>
                <w:sz w:val="18"/>
                <w:szCs w:val="18"/>
              </w:rPr>
            </w:pPr>
            <w:r w:rsidRPr="00BA430D">
              <w:rPr>
                <w:rFonts w:eastAsia="Times New Roman"/>
                <w:color w:val="auto"/>
                <w:sz w:val="18"/>
                <w:szCs w:val="18"/>
              </w:rPr>
              <w:t xml:space="preserve"> 42.951 </w:t>
            </w:r>
          </w:p>
        </w:tc>
        <w:tc>
          <w:tcPr>
            <w:tcW w:w="1417" w:type="dxa"/>
            <w:tcBorders>
              <w:top w:val="nil"/>
              <w:left w:val="nil"/>
              <w:bottom w:val="nil"/>
              <w:right w:val="single" w:sz="8" w:space="0" w:color="auto"/>
            </w:tcBorders>
            <w:shd w:val="clear" w:color="auto" w:fill="auto"/>
            <w:noWrap/>
            <w:vAlign w:val="bottom"/>
            <w:hideMark/>
          </w:tcPr>
          <w:p w14:paraId="006C88E7" w14:textId="77777777" w:rsidR="00BA430D" w:rsidRPr="00BA430D" w:rsidRDefault="00BA430D" w:rsidP="00BA430D">
            <w:pPr>
              <w:jc w:val="right"/>
              <w:rPr>
                <w:rFonts w:eastAsia="Times New Roman"/>
                <w:color w:val="auto"/>
                <w:sz w:val="18"/>
                <w:szCs w:val="18"/>
              </w:rPr>
            </w:pPr>
            <w:r w:rsidRPr="00BA430D">
              <w:rPr>
                <w:rFonts w:eastAsia="Times New Roman"/>
                <w:color w:val="auto"/>
                <w:sz w:val="18"/>
                <w:szCs w:val="18"/>
              </w:rPr>
              <w:t xml:space="preserve"> 43.595 </w:t>
            </w:r>
          </w:p>
        </w:tc>
      </w:tr>
      <w:tr w:rsidR="00BA430D" w:rsidRPr="00BA430D" w14:paraId="1922605F" w14:textId="77777777" w:rsidTr="00BA430D">
        <w:trPr>
          <w:trHeight w:val="315"/>
        </w:trPr>
        <w:tc>
          <w:tcPr>
            <w:tcW w:w="191" w:type="dxa"/>
            <w:tcBorders>
              <w:top w:val="nil"/>
              <w:left w:val="single" w:sz="8" w:space="0" w:color="auto"/>
              <w:bottom w:val="nil"/>
              <w:right w:val="nil"/>
            </w:tcBorders>
            <w:shd w:val="clear" w:color="auto" w:fill="auto"/>
            <w:noWrap/>
            <w:vAlign w:val="bottom"/>
            <w:hideMark/>
          </w:tcPr>
          <w:p w14:paraId="6E72AF0D" w14:textId="77777777" w:rsidR="00BA430D" w:rsidRPr="00BA430D" w:rsidRDefault="00BA430D" w:rsidP="00BA430D">
            <w:pPr>
              <w:rPr>
                <w:rFonts w:eastAsia="Times New Roman"/>
                <w:color w:val="auto"/>
                <w:sz w:val="18"/>
                <w:szCs w:val="18"/>
              </w:rPr>
            </w:pPr>
            <w:r w:rsidRPr="00BA430D">
              <w:rPr>
                <w:rFonts w:eastAsia="Times New Roman"/>
                <w:color w:val="auto"/>
                <w:sz w:val="18"/>
                <w:szCs w:val="18"/>
              </w:rPr>
              <w:t> </w:t>
            </w:r>
          </w:p>
        </w:tc>
        <w:tc>
          <w:tcPr>
            <w:tcW w:w="2513" w:type="dxa"/>
            <w:tcBorders>
              <w:top w:val="nil"/>
              <w:left w:val="nil"/>
              <w:bottom w:val="nil"/>
              <w:right w:val="nil"/>
            </w:tcBorders>
            <w:shd w:val="clear" w:color="auto" w:fill="auto"/>
            <w:noWrap/>
            <w:vAlign w:val="bottom"/>
            <w:hideMark/>
          </w:tcPr>
          <w:p w14:paraId="40B28673" w14:textId="77777777" w:rsidR="00BA430D" w:rsidRPr="00BA430D" w:rsidRDefault="00BA430D" w:rsidP="00BA430D">
            <w:pPr>
              <w:rPr>
                <w:rFonts w:eastAsia="Times New Roman"/>
                <w:color w:val="auto"/>
                <w:sz w:val="18"/>
                <w:szCs w:val="18"/>
              </w:rPr>
            </w:pPr>
            <w:r w:rsidRPr="00BA430D">
              <w:rPr>
                <w:rFonts w:eastAsia="Times New Roman"/>
                <w:color w:val="auto"/>
                <w:sz w:val="18"/>
                <w:szCs w:val="18"/>
              </w:rPr>
              <w:t>algemene baten/ lasten</w:t>
            </w:r>
          </w:p>
        </w:tc>
        <w:tc>
          <w:tcPr>
            <w:tcW w:w="1417" w:type="dxa"/>
            <w:tcBorders>
              <w:top w:val="nil"/>
              <w:left w:val="nil"/>
              <w:bottom w:val="nil"/>
              <w:right w:val="nil"/>
            </w:tcBorders>
            <w:shd w:val="clear" w:color="auto" w:fill="auto"/>
            <w:noWrap/>
            <w:vAlign w:val="bottom"/>
            <w:hideMark/>
          </w:tcPr>
          <w:p w14:paraId="1BDCC604" w14:textId="77777777" w:rsidR="00BA430D" w:rsidRPr="00BA430D" w:rsidRDefault="00BA430D" w:rsidP="00BA430D">
            <w:pPr>
              <w:jc w:val="right"/>
              <w:rPr>
                <w:rFonts w:eastAsia="Times New Roman"/>
                <w:color w:val="auto"/>
                <w:sz w:val="18"/>
                <w:szCs w:val="18"/>
              </w:rPr>
            </w:pPr>
            <w:r w:rsidRPr="00BA430D">
              <w:rPr>
                <w:rFonts w:eastAsia="Times New Roman"/>
                <w:color w:val="auto"/>
                <w:sz w:val="18"/>
                <w:szCs w:val="18"/>
              </w:rPr>
              <w:t xml:space="preserve"> 8.770 </w:t>
            </w:r>
          </w:p>
        </w:tc>
        <w:tc>
          <w:tcPr>
            <w:tcW w:w="1276" w:type="dxa"/>
            <w:tcBorders>
              <w:top w:val="nil"/>
              <w:left w:val="nil"/>
              <w:bottom w:val="nil"/>
              <w:right w:val="nil"/>
            </w:tcBorders>
            <w:shd w:val="clear" w:color="auto" w:fill="auto"/>
            <w:noWrap/>
            <w:vAlign w:val="bottom"/>
            <w:hideMark/>
          </w:tcPr>
          <w:p w14:paraId="7FA551EE" w14:textId="77777777" w:rsidR="00BA430D" w:rsidRPr="00BA430D" w:rsidRDefault="00BA430D" w:rsidP="00BA430D">
            <w:pPr>
              <w:jc w:val="right"/>
              <w:rPr>
                <w:rFonts w:eastAsia="Times New Roman"/>
                <w:color w:val="auto"/>
                <w:sz w:val="18"/>
                <w:szCs w:val="18"/>
              </w:rPr>
            </w:pPr>
            <w:r w:rsidRPr="00BA430D">
              <w:rPr>
                <w:rFonts w:eastAsia="Times New Roman"/>
                <w:color w:val="auto"/>
                <w:sz w:val="18"/>
                <w:szCs w:val="18"/>
              </w:rPr>
              <w:t xml:space="preserve"> 8.902 </w:t>
            </w:r>
          </w:p>
        </w:tc>
        <w:tc>
          <w:tcPr>
            <w:tcW w:w="1276" w:type="dxa"/>
            <w:tcBorders>
              <w:top w:val="nil"/>
              <w:left w:val="nil"/>
              <w:bottom w:val="nil"/>
              <w:right w:val="nil"/>
            </w:tcBorders>
            <w:shd w:val="clear" w:color="auto" w:fill="auto"/>
            <w:noWrap/>
            <w:vAlign w:val="bottom"/>
            <w:hideMark/>
          </w:tcPr>
          <w:p w14:paraId="0445066F" w14:textId="77777777" w:rsidR="00BA430D" w:rsidRPr="00BA430D" w:rsidRDefault="00BA430D" w:rsidP="00BA430D">
            <w:pPr>
              <w:jc w:val="right"/>
              <w:rPr>
                <w:rFonts w:eastAsia="Times New Roman"/>
                <w:color w:val="auto"/>
                <w:sz w:val="18"/>
                <w:szCs w:val="18"/>
              </w:rPr>
            </w:pPr>
            <w:r w:rsidRPr="00BA430D">
              <w:rPr>
                <w:rFonts w:eastAsia="Times New Roman"/>
                <w:color w:val="auto"/>
                <w:sz w:val="18"/>
                <w:szCs w:val="18"/>
              </w:rPr>
              <w:t xml:space="preserve"> 9.035 </w:t>
            </w:r>
          </w:p>
        </w:tc>
        <w:tc>
          <w:tcPr>
            <w:tcW w:w="1417" w:type="dxa"/>
            <w:tcBorders>
              <w:top w:val="nil"/>
              <w:left w:val="nil"/>
              <w:bottom w:val="nil"/>
              <w:right w:val="single" w:sz="8" w:space="0" w:color="auto"/>
            </w:tcBorders>
            <w:shd w:val="clear" w:color="auto" w:fill="auto"/>
            <w:noWrap/>
            <w:vAlign w:val="bottom"/>
            <w:hideMark/>
          </w:tcPr>
          <w:p w14:paraId="6714843F" w14:textId="77777777" w:rsidR="00BA430D" w:rsidRPr="00BA430D" w:rsidRDefault="00BA430D" w:rsidP="00BA430D">
            <w:pPr>
              <w:jc w:val="right"/>
              <w:rPr>
                <w:rFonts w:eastAsia="Times New Roman"/>
                <w:color w:val="auto"/>
                <w:sz w:val="18"/>
                <w:szCs w:val="18"/>
              </w:rPr>
            </w:pPr>
            <w:r w:rsidRPr="00BA430D">
              <w:rPr>
                <w:rFonts w:eastAsia="Times New Roman"/>
                <w:color w:val="auto"/>
                <w:sz w:val="18"/>
                <w:szCs w:val="18"/>
              </w:rPr>
              <w:t xml:space="preserve"> 9.171 </w:t>
            </w:r>
          </w:p>
        </w:tc>
      </w:tr>
      <w:tr w:rsidR="00BA430D" w:rsidRPr="00BA430D" w14:paraId="48990323" w14:textId="77777777" w:rsidTr="00BA430D">
        <w:trPr>
          <w:trHeight w:val="315"/>
        </w:trPr>
        <w:tc>
          <w:tcPr>
            <w:tcW w:w="191" w:type="dxa"/>
            <w:tcBorders>
              <w:top w:val="nil"/>
              <w:left w:val="single" w:sz="8" w:space="0" w:color="auto"/>
              <w:bottom w:val="nil"/>
              <w:right w:val="nil"/>
            </w:tcBorders>
            <w:shd w:val="clear" w:color="auto" w:fill="auto"/>
            <w:noWrap/>
            <w:vAlign w:val="bottom"/>
            <w:hideMark/>
          </w:tcPr>
          <w:p w14:paraId="56D7DD2C" w14:textId="77777777" w:rsidR="00BA430D" w:rsidRPr="00BA430D" w:rsidRDefault="00BA430D" w:rsidP="00BA430D">
            <w:pPr>
              <w:rPr>
                <w:rFonts w:eastAsia="Times New Roman"/>
                <w:color w:val="auto"/>
                <w:sz w:val="18"/>
                <w:szCs w:val="18"/>
              </w:rPr>
            </w:pPr>
            <w:r w:rsidRPr="00BA430D">
              <w:rPr>
                <w:rFonts w:eastAsia="Times New Roman"/>
                <w:color w:val="auto"/>
                <w:sz w:val="18"/>
                <w:szCs w:val="18"/>
              </w:rPr>
              <w:t> </w:t>
            </w:r>
          </w:p>
        </w:tc>
        <w:tc>
          <w:tcPr>
            <w:tcW w:w="2513" w:type="dxa"/>
            <w:tcBorders>
              <w:top w:val="nil"/>
              <w:left w:val="nil"/>
              <w:bottom w:val="nil"/>
              <w:right w:val="nil"/>
            </w:tcBorders>
            <w:shd w:val="clear" w:color="auto" w:fill="auto"/>
            <w:noWrap/>
            <w:vAlign w:val="bottom"/>
            <w:hideMark/>
          </w:tcPr>
          <w:p w14:paraId="324CD7D2" w14:textId="77777777" w:rsidR="00BA430D" w:rsidRPr="00BA430D" w:rsidRDefault="00BA430D" w:rsidP="00BA430D">
            <w:pPr>
              <w:rPr>
                <w:rFonts w:eastAsia="Times New Roman"/>
                <w:color w:val="auto"/>
                <w:sz w:val="18"/>
                <w:szCs w:val="18"/>
              </w:rPr>
            </w:pPr>
            <w:r w:rsidRPr="00BA430D">
              <w:rPr>
                <w:rFonts w:eastAsia="Times New Roman"/>
                <w:color w:val="auto"/>
                <w:sz w:val="18"/>
                <w:szCs w:val="18"/>
              </w:rPr>
              <w:t>PR</w:t>
            </w:r>
          </w:p>
        </w:tc>
        <w:tc>
          <w:tcPr>
            <w:tcW w:w="1417" w:type="dxa"/>
            <w:tcBorders>
              <w:top w:val="nil"/>
              <w:left w:val="nil"/>
              <w:bottom w:val="nil"/>
              <w:right w:val="nil"/>
            </w:tcBorders>
            <w:shd w:val="clear" w:color="auto" w:fill="auto"/>
            <w:noWrap/>
            <w:vAlign w:val="bottom"/>
            <w:hideMark/>
          </w:tcPr>
          <w:p w14:paraId="49007046" w14:textId="77777777" w:rsidR="00BA430D" w:rsidRPr="00BA430D" w:rsidRDefault="00BA430D" w:rsidP="00BA430D">
            <w:pPr>
              <w:jc w:val="right"/>
              <w:rPr>
                <w:rFonts w:eastAsia="Times New Roman"/>
                <w:color w:val="auto"/>
                <w:sz w:val="18"/>
                <w:szCs w:val="18"/>
              </w:rPr>
            </w:pPr>
            <w:r w:rsidRPr="00BA430D">
              <w:rPr>
                <w:rFonts w:eastAsia="Times New Roman"/>
                <w:color w:val="auto"/>
                <w:sz w:val="18"/>
                <w:szCs w:val="18"/>
              </w:rPr>
              <w:t xml:space="preserve"> 20.250 </w:t>
            </w:r>
          </w:p>
        </w:tc>
        <w:tc>
          <w:tcPr>
            <w:tcW w:w="1276" w:type="dxa"/>
            <w:tcBorders>
              <w:top w:val="nil"/>
              <w:left w:val="nil"/>
              <w:bottom w:val="nil"/>
              <w:right w:val="nil"/>
            </w:tcBorders>
            <w:shd w:val="clear" w:color="auto" w:fill="auto"/>
            <w:noWrap/>
            <w:vAlign w:val="bottom"/>
            <w:hideMark/>
          </w:tcPr>
          <w:p w14:paraId="30E0173B" w14:textId="77777777" w:rsidR="00BA430D" w:rsidRPr="00BA430D" w:rsidRDefault="00BA430D" w:rsidP="00BA430D">
            <w:pPr>
              <w:jc w:val="right"/>
              <w:rPr>
                <w:rFonts w:eastAsia="Times New Roman"/>
                <w:color w:val="auto"/>
                <w:sz w:val="18"/>
                <w:szCs w:val="18"/>
              </w:rPr>
            </w:pPr>
            <w:r w:rsidRPr="00BA430D">
              <w:rPr>
                <w:rFonts w:eastAsia="Times New Roman"/>
                <w:color w:val="auto"/>
                <w:sz w:val="18"/>
                <w:szCs w:val="18"/>
              </w:rPr>
              <w:t xml:space="preserve"> 20.554 </w:t>
            </w:r>
          </w:p>
        </w:tc>
        <w:tc>
          <w:tcPr>
            <w:tcW w:w="1276" w:type="dxa"/>
            <w:tcBorders>
              <w:top w:val="nil"/>
              <w:left w:val="nil"/>
              <w:bottom w:val="nil"/>
              <w:right w:val="nil"/>
            </w:tcBorders>
            <w:shd w:val="clear" w:color="auto" w:fill="auto"/>
            <w:noWrap/>
            <w:vAlign w:val="bottom"/>
            <w:hideMark/>
          </w:tcPr>
          <w:p w14:paraId="1FE7F832" w14:textId="77777777" w:rsidR="00BA430D" w:rsidRPr="00BA430D" w:rsidRDefault="00BA430D" w:rsidP="00BA430D">
            <w:pPr>
              <w:jc w:val="right"/>
              <w:rPr>
                <w:rFonts w:eastAsia="Times New Roman"/>
                <w:color w:val="auto"/>
                <w:sz w:val="18"/>
                <w:szCs w:val="18"/>
              </w:rPr>
            </w:pPr>
            <w:r w:rsidRPr="00BA430D">
              <w:rPr>
                <w:rFonts w:eastAsia="Times New Roman"/>
                <w:color w:val="auto"/>
                <w:sz w:val="18"/>
                <w:szCs w:val="18"/>
              </w:rPr>
              <w:t xml:space="preserve"> 20.862 </w:t>
            </w:r>
          </w:p>
        </w:tc>
        <w:tc>
          <w:tcPr>
            <w:tcW w:w="1417" w:type="dxa"/>
            <w:tcBorders>
              <w:top w:val="nil"/>
              <w:left w:val="nil"/>
              <w:bottom w:val="nil"/>
              <w:right w:val="single" w:sz="8" w:space="0" w:color="auto"/>
            </w:tcBorders>
            <w:shd w:val="clear" w:color="auto" w:fill="auto"/>
            <w:noWrap/>
            <w:vAlign w:val="bottom"/>
            <w:hideMark/>
          </w:tcPr>
          <w:p w14:paraId="21294DC3" w14:textId="77777777" w:rsidR="00BA430D" w:rsidRPr="00BA430D" w:rsidRDefault="00BA430D" w:rsidP="00BA430D">
            <w:pPr>
              <w:jc w:val="right"/>
              <w:rPr>
                <w:rFonts w:eastAsia="Times New Roman"/>
                <w:color w:val="auto"/>
                <w:sz w:val="18"/>
                <w:szCs w:val="18"/>
              </w:rPr>
            </w:pPr>
            <w:r w:rsidRPr="00BA430D">
              <w:rPr>
                <w:rFonts w:eastAsia="Times New Roman"/>
                <w:color w:val="auto"/>
                <w:sz w:val="18"/>
                <w:szCs w:val="18"/>
              </w:rPr>
              <w:t xml:space="preserve"> 21.175 </w:t>
            </w:r>
          </w:p>
        </w:tc>
      </w:tr>
      <w:tr w:rsidR="00BA430D" w:rsidRPr="00BA430D" w14:paraId="511DD372" w14:textId="77777777" w:rsidTr="00BA430D">
        <w:trPr>
          <w:trHeight w:val="315"/>
        </w:trPr>
        <w:tc>
          <w:tcPr>
            <w:tcW w:w="191" w:type="dxa"/>
            <w:tcBorders>
              <w:top w:val="nil"/>
              <w:left w:val="single" w:sz="8" w:space="0" w:color="auto"/>
              <w:bottom w:val="nil"/>
              <w:right w:val="nil"/>
            </w:tcBorders>
            <w:shd w:val="clear" w:color="auto" w:fill="auto"/>
            <w:noWrap/>
            <w:vAlign w:val="bottom"/>
            <w:hideMark/>
          </w:tcPr>
          <w:p w14:paraId="311A32A1" w14:textId="77777777" w:rsidR="00BA430D" w:rsidRPr="00BA430D" w:rsidRDefault="00BA430D" w:rsidP="00BA430D">
            <w:pPr>
              <w:rPr>
                <w:rFonts w:eastAsia="Times New Roman"/>
                <w:color w:val="auto"/>
                <w:sz w:val="18"/>
                <w:szCs w:val="18"/>
              </w:rPr>
            </w:pPr>
            <w:r w:rsidRPr="00BA430D">
              <w:rPr>
                <w:rFonts w:eastAsia="Times New Roman"/>
                <w:color w:val="auto"/>
                <w:sz w:val="18"/>
                <w:szCs w:val="18"/>
              </w:rPr>
              <w:t> </w:t>
            </w:r>
          </w:p>
        </w:tc>
        <w:tc>
          <w:tcPr>
            <w:tcW w:w="2513" w:type="dxa"/>
            <w:tcBorders>
              <w:top w:val="nil"/>
              <w:left w:val="nil"/>
              <w:bottom w:val="nil"/>
              <w:right w:val="nil"/>
            </w:tcBorders>
            <w:shd w:val="clear" w:color="auto" w:fill="auto"/>
            <w:noWrap/>
            <w:vAlign w:val="bottom"/>
            <w:hideMark/>
          </w:tcPr>
          <w:p w14:paraId="551506F4" w14:textId="77777777" w:rsidR="00BA430D" w:rsidRPr="00BA430D" w:rsidRDefault="00BA430D" w:rsidP="00BA430D">
            <w:pPr>
              <w:rPr>
                <w:rFonts w:eastAsia="Times New Roman"/>
                <w:color w:val="auto"/>
                <w:sz w:val="18"/>
                <w:szCs w:val="18"/>
              </w:rPr>
            </w:pPr>
            <w:r w:rsidRPr="00BA430D">
              <w:rPr>
                <w:rFonts w:eastAsia="Times New Roman"/>
                <w:color w:val="auto"/>
                <w:sz w:val="18"/>
                <w:szCs w:val="18"/>
              </w:rPr>
              <w:t>huisvesting en beheer</w:t>
            </w:r>
          </w:p>
        </w:tc>
        <w:tc>
          <w:tcPr>
            <w:tcW w:w="1417" w:type="dxa"/>
            <w:tcBorders>
              <w:top w:val="nil"/>
              <w:left w:val="nil"/>
              <w:bottom w:val="nil"/>
              <w:right w:val="nil"/>
            </w:tcBorders>
            <w:shd w:val="clear" w:color="auto" w:fill="auto"/>
            <w:noWrap/>
            <w:vAlign w:val="bottom"/>
            <w:hideMark/>
          </w:tcPr>
          <w:p w14:paraId="22B8AEE3" w14:textId="77777777" w:rsidR="00BA430D" w:rsidRPr="00BA430D" w:rsidRDefault="00BA430D" w:rsidP="00BA430D">
            <w:pPr>
              <w:jc w:val="right"/>
              <w:rPr>
                <w:rFonts w:eastAsia="Times New Roman"/>
                <w:color w:val="auto"/>
                <w:sz w:val="18"/>
                <w:szCs w:val="18"/>
              </w:rPr>
            </w:pPr>
            <w:r w:rsidRPr="00BA430D">
              <w:rPr>
                <w:rFonts w:eastAsia="Times New Roman"/>
                <w:color w:val="auto"/>
                <w:sz w:val="18"/>
                <w:szCs w:val="18"/>
              </w:rPr>
              <w:t xml:space="preserve"> 74.944 </w:t>
            </w:r>
          </w:p>
        </w:tc>
        <w:tc>
          <w:tcPr>
            <w:tcW w:w="1276" w:type="dxa"/>
            <w:tcBorders>
              <w:top w:val="nil"/>
              <w:left w:val="nil"/>
              <w:bottom w:val="nil"/>
              <w:right w:val="nil"/>
            </w:tcBorders>
            <w:shd w:val="clear" w:color="auto" w:fill="auto"/>
            <w:noWrap/>
            <w:vAlign w:val="bottom"/>
            <w:hideMark/>
          </w:tcPr>
          <w:p w14:paraId="2219F1B0" w14:textId="77777777" w:rsidR="00BA430D" w:rsidRPr="00BA430D" w:rsidRDefault="00BA430D" w:rsidP="00BA430D">
            <w:pPr>
              <w:jc w:val="right"/>
              <w:rPr>
                <w:rFonts w:eastAsia="Times New Roman"/>
                <w:color w:val="auto"/>
                <w:sz w:val="18"/>
                <w:szCs w:val="18"/>
              </w:rPr>
            </w:pPr>
            <w:r w:rsidRPr="00BA430D">
              <w:rPr>
                <w:rFonts w:eastAsia="Times New Roman"/>
                <w:color w:val="auto"/>
                <w:sz w:val="18"/>
                <w:szCs w:val="18"/>
              </w:rPr>
              <w:t xml:space="preserve"> 72.991 </w:t>
            </w:r>
          </w:p>
        </w:tc>
        <w:tc>
          <w:tcPr>
            <w:tcW w:w="1276" w:type="dxa"/>
            <w:tcBorders>
              <w:top w:val="nil"/>
              <w:left w:val="nil"/>
              <w:bottom w:val="nil"/>
              <w:right w:val="nil"/>
            </w:tcBorders>
            <w:shd w:val="clear" w:color="auto" w:fill="auto"/>
            <w:noWrap/>
            <w:vAlign w:val="bottom"/>
            <w:hideMark/>
          </w:tcPr>
          <w:p w14:paraId="5859C1C1" w14:textId="77777777" w:rsidR="00BA430D" w:rsidRPr="00BA430D" w:rsidRDefault="00BA430D" w:rsidP="00BA430D">
            <w:pPr>
              <w:jc w:val="right"/>
              <w:rPr>
                <w:rFonts w:eastAsia="Times New Roman"/>
                <w:color w:val="auto"/>
                <w:sz w:val="18"/>
                <w:szCs w:val="18"/>
              </w:rPr>
            </w:pPr>
            <w:r w:rsidRPr="00BA430D">
              <w:rPr>
                <w:rFonts w:eastAsia="Times New Roman"/>
                <w:color w:val="auto"/>
                <w:sz w:val="18"/>
                <w:szCs w:val="18"/>
              </w:rPr>
              <w:t xml:space="preserve"> 71.297 </w:t>
            </w:r>
          </w:p>
        </w:tc>
        <w:tc>
          <w:tcPr>
            <w:tcW w:w="1417" w:type="dxa"/>
            <w:tcBorders>
              <w:top w:val="nil"/>
              <w:left w:val="nil"/>
              <w:bottom w:val="nil"/>
              <w:right w:val="single" w:sz="8" w:space="0" w:color="auto"/>
            </w:tcBorders>
            <w:shd w:val="clear" w:color="auto" w:fill="auto"/>
            <w:noWrap/>
            <w:vAlign w:val="bottom"/>
            <w:hideMark/>
          </w:tcPr>
          <w:p w14:paraId="066AFAA2" w14:textId="77777777" w:rsidR="00BA430D" w:rsidRPr="00BA430D" w:rsidRDefault="00BA430D" w:rsidP="00BA430D">
            <w:pPr>
              <w:jc w:val="right"/>
              <w:rPr>
                <w:rFonts w:eastAsia="Times New Roman"/>
                <w:color w:val="auto"/>
                <w:sz w:val="18"/>
                <w:szCs w:val="18"/>
              </w:rPr>
            </w:pPr>
            <w:r w:rsidRPr="00BA430D">
              <w:rPr>
                <w:rFonts w:eastAsia="Times New Roman"/>
                <w:color w:val="auto"/>
                <w:sz w:val="18"/>
                <w:szCs w:val="18"/>
              </w:rPr>
              <w:t xml:space="preserve"> 71.297 </w:t>
            </w:r>
          </w:p>
        </w:tc>
      </w:tr>
      <w:tr w:rsidR="00BA430D" w:rsidRPr="00BA430D" w14:paraId="2BB93D31" w14:textId="77777777" w:rsidTr="00BA430D">
        <w:trPr>
          <w:trHeight w:val="315"/>
        </w:trPr>
        <w:tc>
          <w:tcPr>
            <w:tcW w:w="191" w:type="dxa"/>
            <w:tcBorders>
              <w:top w:val="nil"/>
              <w:left w:val="single" w:sz="8" w:space="0" w:color="auto"/>
              <w:bottom w:val="nil"/>
              <w:right w:val="nil"/>
            </w:tcBorders>
            <w:shd w:val="clear" w:color="auto" w:fill="auto"/>
            <w:noWrap/>
            <w:vAlign w:val="bottom"/>
            <w:hideMark/>
          </w:tcPr>
          <w:p w14:paraId="004597E8" w14:textId="77777777" w:rsidR="00BA430D" w:rsidRPr="00BA430D" w:rsidRDefault="00BA430D" w:rsidP="00BA430D">
            <w:pPr>
              <w:rPr>
                <w:rFonts w:eastAsia="Times New Roman"/>
                <w:color w:val="auto"/>
                <w:sz w:val="18"/>
                <w:szCs w:val="18"/>
              </w:rPr>
            </w:pPr>
            <w:r w:rsidRPr="00BA430D">
              <w:rPr>
                <w:rFonts w:eastAsia="Times New Roman"/>
                <w:color w:val="auto"/>
                <w:sz w:val="18"/>
                <w:szCs w:val="18"/>
              </w:rPr>
              <w:t> </w:t>
            </w:r>
          </w:p>
        </w:tc>
        <w:tc>
          <w:tcPr>
            <w:tcW w:w="2513" w:type="dxa"/>
            <w:tcBorders>
              <w:top w:val="nil"/>
              <w:left w:val="nil"/>
              <w:bottom w:val="nil"/>
              <w:right w:val="nil"/>
            </w:tcBorders>
            <w:shd w:val="clear" w:color="auto" w:fill="auto"/>
            <w:noWrap/>
            <w:vAlign w:val="bottom"/>
            <w:hideMark/>
          </w:tcPr>
          <w:p w14:paraId="08E14A72" w14:textId="77777777" w:rsidR="00BA430D" w:rsidRPr="00BA430D" w:rsidRDefault="00BA430D" w:rsidP="00BA430D">
            <w:pPr>
              <w:rPr>
                <w:rFonts w:eastAsia="Times New Roman"/>
                <w:color w:val="auto"/>
                <w:sz w:val="18"/>
                <w:szCs w:val="18"/>
              </w:rPr>
            </w:pPr>
          </w:p>
        </w:tc>
        <w:tc>
          <w:tcPr>
            <w:tcW w:w="1417" w:type="dxa"/>
            <w:tcBorders>
              <w:top w:val="single" w:sz="4" w:space="0" w:color="000000"/>
              <w:left w:val="nil"/>
              <w:bottom w:val="nil"/>
              <w:right w:val="nil"/>
            </w:tcBorders>
            <w:shd w:val="clear" w:color="auto" w:fill="auto"/>
            <w:noWrap/>
            <w:vAlign w:val="bottom"/>
            <w:hideMark/>
          </w:tcPr>
          <w:p w14:paraId="45F19C81" w14:textId="77777777" w:rsidR="00BA430D" w:rsidRPr="00BA430D" w:rsidRDefault="00BA430D" w:rsidP="00BA430D">
            <w:pPr>
              <w:jc w:val="right"/>
              <w:rPr>
                <w:rFonts w:eastAsia="Times New Roman"/>
                <w:color w:val="auto"/>
                <w:sz w:val="18"/>
                <w:szCs w:val="18"/>
              </w:rPr>
            </w:pPr>
            <w:r w:rsidRPr="00BA430D">
              <w:rPr>
                <w:rFonts w:eastAsia="Times New Roman"/>
                <w:color w:val="auto"/>
                <w:sz w:val="18"/>
                <w:szCs w:val="18"/>
              </w:rPr>
              <w:t xml:space="preserve"> 145.655 </w:t>
            </w:r>
          </w:p>
        </w:tc>
        <w:tc>
          <w:tcPr>
            <w:tcW w:w="1276" w:type="dxa"/>
            <w:tcBorders>
              <w:top w:val="single" w:sz="4" w:space="0" w:color="000000"/>
              <w:left w:val="nil"/>
              <w:bottom w:val="nil"/>
              <w:right w:val="nil"/>
            </w:tcBorders>
            <w:shd w:val="clear" w:color="auto" w:fill="auto"/>
            <w:noWrap/>
            <w:vAlign w:val="bottom"/>
            <w:hideMark/>
          </w:tcPr>
          <w:p w14:paraId="610DE5B5" w14:textId="77777777" w:rsidR="00BA430D" w:rsidRPr="00BA430D" w:rsidRDefault="00BA430D" w:rsidP="00BA430D">
            <w:pPr>
              <w:jc w:val="right"/>
              <w:rPr>
                <w:rFonts w:eastAsia="Times New Roman"/>
                <w:color w:val="auto"/>
                <w:sz w:val="18"/>
                <w:szCs w:val="18"/>
              </w:rPr>
            </w:pPr>
            <w:r w:rsidRPr="00BA430D">
              <w:rPr>
                <w:rFonts w:eastAsia="Times New Roman"/>
                <w:color w:val="auto"/>
                <w:sz w:val="18"/>
                <w:szCs w:val="18"/>
              </w:rPr>
              <w:t xml:space="preserve"> 144.763 </w:t>
            </w:r>
          </w:p>
        </w:tc>
        <w:tc>
          <w:tcPr>
            <w:tcW w:w="1276" w:type="dxa"/>
            <w:tcBorders>
              <w:top w:val="single" w:sz="4" w:space="0" w:color="000000"/>
              <w:left w:val="nil"/>
              <w:bottom w:val="nil"/>
              <w:right w:val="nil"/>
            </w:tcBorders>
            <w:shd w:val="clear" w:color="auto" w:fill="auto"/>
            <w:noWrap/>
            <w:vAlign w:val="bottom"/>
            <w:hideMark/>
          </w:tcPr>
          <w:p w14:paraId="6D322E0A" w14:textId="77777777" w:rsidR="00BA430D" w:rsidRPr="00BA430D" w:rsidRDefault="00BA430D" w:rsidP="00BA430D">
            <w:pPr>
              <w:jc w:val="right"/>
              <w:rPr>
                <w:rFonts w:eastAsia="Times New Roman"/>
                <w:color w:val="auto"/>
                <w:sz w:val="18"/>
                <w:szCs w:val="18"/>
              </w:rPr>
            </w:pPr>
            <w:r w:rsidRPr="00BA430D">
              <w:rPr>
                <w:rFonts w:eastAsia="Times New Roman"/>
                <w:color w:val="auto"/>
                <w:sz w:val="18"/>
                <w:szCs w:val="18"/>
              </w:rPr>
              <w:t xml:space="preserve"> 144.145 </w:t>
            </w:r>
          </w:p>
        </w:tc>
        <w:tc>
          <w:tcPr>
            <w:tcW w:w="1417" w:type="dxa"/>
            <w:tcBorders>
              <w:top w:val="single" w:sz="4" w:space="0" w:color="000000"/>
              <w:left w:val="nil"/>
              <w:bottom w:val="nil"/>
              <w:right w:val="single" w:sz="8" w:space="0" w:color="auto"/>
            </w:tcBorders>
            <w:shd w:val="clear" w:color="auto" w:fill="auto"/>
            <w:noWrap/>
            <w:vAlign w:val="bottom"/>
            <w:hideMark/>
          </w:tcPr>
          <w:p w14:paraId="391D14F1" w14:textId="77777777" w:rsidR="00BA430D" w:rsidRPr="00BA430D" w:rsidRDefault="00BA430D" w:rsidP="00BA430D">
            <w:pPr>
              <w:jc w:val="right"/>
              <w:rPr>
                <w:rFonts w:eastAsia="Times New Roman"/>
                <w:color w:val="auto"/>
                <w:sz w:val="18"/>
                <w:szCs w:val="18"/>
              </w:rPr>
            </w:pPr>
            <w:r w:rsidRPr="00BA430D">
              <w:rPr>
                <w:rFonts w:eastAsia="Times New Roman"/>
                <w:color w:val="auto"/>
                <w:sz w:val="18"/>
                <w:szCs w:val="18"/>
              </w:rPr>
              <w:t xml:space="preserve"> 145.237 </w:t>
            </w:r>
          </w:p>
        </w:tc>
      </w:tr>
      <w:tr w:rsidR="00BA430D" w:rsidRPr="00BA430D" w14:paraId="5F91D600" w14:textId="77777777" w:rsidTr="00BA430D">
        <w:trPr>
          <w:trHeight w:val="315"/>
        </w:trPr>
        <w:tc>
          <w:tcPr>
            <w:tcW w:w="191" w:type="dxa"/>
            <w:tcBorders>
              <w:top w:val="nil"/>
              <w:left w:val="single" w:sz="8" w:space="0" w:color="auto"/>
              <w:bottom w:val="nil"/>
              <w:right w:val="nil"/>
            </w:tcBorders>
            <w:shd w:val="clear" w:color="auto" w:fill="auto"/>
            <w:noWrap/>
            <w:vAlign w:val="bottom"/>
            <w:hideMark/>
          </w:tcPr>
          <w:p w14:paraId="7C6D39E5" w14:textId="77777777" w:rsidR="00BA430D" w:rsidRPr="00BA430D" w:rsidRDefault="00BA430D" w:rsidP="00BA430D">
            <w:pPr>
              <w:rPr>
                <w:rFonts w:eastAsia="Times New Roman"/>
                <w:color w:val="auto"/>
                <w:sz w:val="18"/>
                <w:szCs w:val="18"/>
              </w:rPr>
            </w:pPr>
            <w:r w:rsidRPr="00BA430D">
              <w:rPr>
                <w:rFonts w:eastAsia="Times New Roman"/>
                <w:color w:val="auto"/>
                <w:sz w:val="18"/>
                <w:szCs w:val="18"/>
              </w:rPr>
              <w:t> </w:t>
            </w:r>
          </w:p>
        </w:tc>
        <w:tc>
          <w:tcPr>
            <w:tcW w:w="2513" w:type="dxa"/>
            <w:tcBorders>
              <w:top w:val="nil"/>
              <w:left w:val="nil"/>
              <w:bottom w:val="nil"/>
              <w:right w:val="nil"/>
            </w:tcBorders>
            <w:shd w:val="clear" w:color="auto" w:fill="auto"/>
            <w:noWrap/>
            <w:vAlign w:val="bottom"/>
            <w:hideMark/>
          </w:tcPr>
          <w:p w14:paraId="0552EFC5" w14:textId="77777777" w:rsidR="00BA430D" w:rsidRPr="00BA430D" w:rsidRDefault="00BA430D" w:rsidP="00BA430D">
            <w:pPr>
              <w:rPr>
                <w:rFonts w:eastAsia="Times New Roman"/>
                <w:color w:val="auto"/>
                <w:sz w:val="18"/>
                <w:szCs w:val="18"/>
              </w:rPr>
            </w:pPr>
          </w:p>
        </w:tc>
        <w:tc>
          <w:tcPr>
            <w:tcW w:w="1417" w:type="dxa"/>
            <w:tcBorders>
              <w:top w:val="nil"/>
              <w:left w:val="nil"/>
              <w:bottom w:val="nil"/>
              <w:right w:val="nil"/>
            </w:tcBorders>
            <w:shd w:val="clear" w:color="auto" w:fill="auto"/>
            <w:noWrap/>
            <w:vAlign w:val="bottom"/>
            <w:hideMark/>
          </w:tcPr>
          <w:p w14:paraId="59C5097E" w14:textId="77777777" w:rsidR="00BA430D" w:rsidRPr="00BA430D" w:rsidRDefault="00BA430D" w:rsidP="00BA430D">
            <w:pPr>
              <w:rPr>
                <w:rFonts w:eastAsia="Times New Roman"/>
                <w:color w:val="auto"/>
                <w:sz w:val="18"/>
                <w:szCs w:val="18"/>
              </w:rPr>
            </w:pPr>
          </w:p>
        </w:tc>
        <w:tc>
          <w:tcPr>
            <w:tcW w:w="1276" w:type="dxa"/>
            <w:tcBorders>
              <w:top w:val="nil"/>
              <w:left w:val="nil"/>
              <w:bottom w:val="nil"/>
              <w:right w:val="nil"/>
            </w:tcBorders>
            <w:shd w:val="clear" w:color="auto" w:fill="auto"/>
            <w:noWrap/>
            <w:vAlign w:val="bottom"/>
            <w:hideMark/>
          </w:tcPr>
          <w:p w14:paraId="770A1810" w14:textId="77777777" w:rsidR="00BA430D" w:rsidRPr="00BA430D" w:rsidRDefault="00BA430D" w:rsidP="00BA430D">
            <w:pPr>
              <w:rPr>
                <w:rFonts w:eastAsia="Times New Roman"/>
                <w:color w:val="auto"/>
                <w:sz w:val="18"/>
                <w:szCs w:val="18"/>
              </w:rPr>
            </w:pPr>
          </w:p>
        </w:tc>
        <w:tc>
          <w:tcPr>
            <w:tcW w:w="1276" w:type="dxa"/>
            <w:tcBorders>
              <w:top w:val="nil"/>
              <w:left w:val="nil"/>
              <w:bottom w:val="nil"/>
              <w:right w:val="nil"/>
            </w:tcBorders>
            <w:shd w:val="clear" w:color="auto" w:fill="auto"/>
            <w:noWrap/>
            <w:vAlign w:val="bottom"/>
            <w:hideMark/>
          </w:tcPr>
          <w:p w14:paraId="594A103A" w14:textId="77777777" w:rsidR="00BA430D" w:rsidRPr="00BA430D" w:rsidRDefault="00BA430D" w:rsidP="00BA430D">
            <w:pPr>
              <w:rPr>
                <w:rFonts w:eastAsia="Times New Roman"/>
                <w:color w:val="auto"/>
                <w:sz w:val="18"/>
                <w:szCs w:val="18"/>
              </w:rPr>
            </w:pPr>
          </w:p>
        </w:tc>
        <w:tc>
          <w:tcPr>
            <w:tcW w:w="1417" w:type="dxa"/>
            <w:tcBorders>
              <w:top w:val="nil"/>
              <w:left w:val="nil"/>
              <w:bottom w:val="nil"/>
              <w:right w:val="single" w:sz="8" w:space="0" w:color="auto"/>
            </w:tcBorders>
            <w:shd w:val="clear" w:color="auto" w:fill="auto"/>
            <w:noWrap/>
            <w:vAlign w:val="bottom"/>
            <w:hideMark/>
          </w:tcPr>
          <w:p w14:paraId="095D6900" w14:textId="77777777" w:rsidR="00BA430D" w:rsidRPr="00BA430D" w:rsidRDefault="00BA430D" w:rsidP="00BA430D">
            <w:pPr>
              <w:rPr>
                <w:rFonts w:eastAsia="Times New Roman"/>
                <w:color w:val="auto"/>
                <w:sz w:val="18"/>
                <w:szCs w:val="18"/>
              </w:rPr>
            </w:pPr>
            <w:r w:rsidRPr="00BA430D">
              <w:rPr>
                <w:rFonts w:eastAsia="Times New Roman"/>
                <w:color w:val="auto"/>
                <w:sz w:val="18"/>
                <w:szCs w:val="18"/>
              </w:rPr>
              <w:t> </w:t>
            </w:r>
          </w:p>
        </w:tc>
      </w:tr>
      <w:tr w:rsidR="00BA430D" w:rsidRPr="00BA430D" w14:paraId="52A98710" w14:textId="77777777" w:rsidTr="00BA430D">
        <w:trPr>
          <w:trHeight w:val="315"/>
        </w:trPr>
        <w:tc>
          <w:tcPr>
            <w:tcW w:w="2704" w:type="dxa"/>
            <w:gridSpan w:val="2"/>
            <w:tcBorders>
              <w:top w:val="single" w:sz="4" w:space="0" w:color="000000"/>
              <w:left w:val="single" w:sz="8" w:space="0" w:color="auto"/>
              <w:bottom w:val="single" w:sz="8" w:space="0" w:color="auto"/>
              <w:right w:val="nil"/>
            </w:tcBorders>
            <w:shd w:val="clear" w:color="auto" w:fill="auto"/>
            <w:noWrap/>
            <w:vAlign w:val="bottom"/>
            <w:hideMark/>
          </w:tcPr>
          <w:p w14:paraId="78CBB642" w14:textId="77777777" w:rsidR="00BA430D" w:rsidRPr="00BA430D" w:rsidRDefault="00BA430D" w:rsidP="00BA430D">
            <w:pPr>
              <w:rPr>
                <w:rFonts w:eastAsia="Times New Roman"/>
                <w:b/>
                <w:bCs/>
                <w:color w:val="auto"/>
                <w:sz w:val="18"/>
                <w:szCs w:val="18"/>
              </w:rPr>
            </w:pPr>
            <w:r w:rsidRPr="00BA430D">
              <w:rPr>
                <w:rFonts w:eastAsia="Times New Roman"/>
                <w:b/>
                <w:bCs/>
                <w:color w:val="auto"/>
                <w:sz w:val="18"/>
                <w:szCs w:val="18"/>
              </w:rPr>
              <w:t>resultaat</w:t>
            </w:r>
          </w:p>
        </w:tc>
        <w:tc>
          <w:tcPr>
            <w:tcW w:w="1417" w:type="dxa"/>
            <w:tcBorders>
              <w:top w:val="single" w:sz="4" w:space="0" w:color="000000"/>
              <w:left w:val="nil"/>
              <w:bottom w:val="single" w:sz="8" w:space="0" w:color="auto"/>
              <w:right w:val="nil"/>
            </w:tcBorders>
            <w:shd w:val="clear" w:color="auto" w:fill="auto"/>
            <w:noWrap/>
            <w:vAlign w:val="bottom"/>
            <w:hideMark/>
          </w:tcPr>
          <w:p w14:paraId="3A1BF046" w14:textId="77777777" w:rsidR="00BA430D" w:rsidRPr="00BA430D" w:rsidRDefault="00BA430D" w:rsidP="00BA430D">
            <w:pPr>
              <w:jc w:val="right"/>
              <w:rPr>
                <w:rFonts w:eastAsia="Times New Roman"/>
                <w:b/>
                <w:bCs/>
                <w:color w:val="auto"/>
                <w:sz w:val="18"/>
                <w:szCs w:val="18"/>
              </w:rPr>
            </w:pPr>
            <w:r w:rsidRPr="00BA430D">
              <w:rPr>
                <w:rFonts w:eastAsia="Times New Roman"/>
                <w:b/>
                <w:bCs/>
                <w:color w:val="auto"/>
                <w:sz w:val="18"/>
                <w:szCs w:val="18"/>
              </w:rPr>
              <w:t>-151.514</w:t>
            </w:r>
          </w:p>
        </w:tc>
        <w:tc>
          <w:tcPr>
            <w:tcW w:w="1276" w:type="dxa"/>
            <w:tcBorders>
              <w:top w:val="single" w:sz="4" w:space="0" w:color="000000"/>
              <w:left w:val="nil"/>
              <w:bottom w:val="single" w:sz="8" w:space="0" w:color="auto"/>
              <w:right w:val="nil"/>
            </w:tcBorders>
            <w:shd w:val="clear" w:color="auto" w:fill="auto"/>
            <w:noWrap/>
            <w:vAlign w:val="bottom"/>
            <w:hideMark/>
          </w:tcPr>
          <w:p w14:paraId="5CDD6F4A" w14:textId="77777777" w:rsidR="00BA430D" w:rsidRPr="00BA430D" w:rsidRDefault="00BA430D" w:rsidP="00BA430D">
            <w:pPr>
              <w:jc w:val="right"/>
              <w:rPr>
                <w:rFonts w:eastAsia="Times New Roman"/>
                <w:b/>
                <w:bCs/>
                <w:color w:val="auto"/>
                <w:sz w:val="18"/>
                <w:szCs w:val="18"/>
              </w:rPr>
            </w:pPr>
            <w:r w:rsidRPr="00BA430D">
              <w:rPr>
                <w:rFonts w:eastAsia="Times New Roman"/>
                <w:b/>
                <w:bCs/>
                <w:color w:val="auto"/>
                <w:sz w:val="18"/>
                <w:szCs w:val="18"/>
              </w:rPr>
              <w:t>-150.179</w:t>
            </w:r>
          </w:p>
        </w:tc>
        <w:tc>
          <w:tcPr>
            <w:tcW w:w="1276" w:type="dxa"/>
            <w:tcBorders>
              <w:top w:val="single" w:sz="4" w:space="0" w:color="000000"/>
              <w:left w:val="nil"/>
              <w:bottom w:val="single" w:sz="8" w:space="0" w:color="auto"/>
              <w:right w:val="nil"/>
            </w:tcBorders>
            <w:shd w:val="clear" w:color="auto" w:fill="auto"/>
            <w:noWrap/>
            <w:vAlign w:val="bottom"/>
            <w:hideMark/>
          </w:tcPr>
          <w:p w14:paraId="36035D20" w14:textId="77777777" w:rsidR="00BA430D" w:rsidRPr="00BA430D" w:rsidRDefault="00BA430D" w:rsidP="00BA430D">
            <w:pPr>
              <w:jc w:val="right"/>
              <w:rPr>
                <w:rFonts w:eastAsia="Times New Roman"/>
                <w:b/>
                <w:bCs/>
                <w:color w:val="auto"/>
                <w:sz w:val="18"/>
                <w:szCs w:val="18"/>
              </w:rPr>
            </w:pPr>
            <w:r w:rsidRPr="00BA430D">
              <w:rPr>
                <w:rFonts w:eastAsia="Times New Roman"/>
                <w:b/>
                <w:bCs/>
                <w:color w:val="auto"/>
                <w:sz w:val="18"/>
                <w:szCs w:val="18"/>
              </w:rPr>
              <w:t>-149.096</w:t>
            </w:r>
          </w:p>
        </w:tc>
        <w:tc>
          <w:tcPr>
            <w:tcW w:w="1417" w:type="dxa"/>
            <w:tcBorders>
              <w:top w:val="single" w:sz="4" w:space="0" w:color="000000"/>
              <w:left w:val="nil"/>
              <w:bottom w:val="single" w:sz="8" w:space="0" w:color="auto"/>
              <w:right w:val="single" w:sz="8" w:space="0" w:color="auto"/>
            </w:tcBorders>
            <w:shd w:val="clear" w:color="auto" w:fill="auto"/>
            <w:noWrap/>
            <w:vAlign w:val="bottom"/>
            <w:hideMark/>
          </w:tcPr>
          <w:p w14:paraId="3A18560A" w14:textId="77777777" w:rsidR="00BA430D" w:rsidRPr="00BA430D" w:rsidRDefault="00BA430D" w:rsidP="00BA430D">
            <w:pPr>
              <w:jc w:val="right"/>
              <w:rPr>
                <w:rFonts w:eastAsia="Times New Roman"/>
                <w:b/>
                <w:bCs/>
                <w:color w:val="auto"/>
                <w:sz w:val="18"/>
                <w:szCs w:val="18"/>
              </w:rPr>
            </w:pPr>
            <w:r w:rsidRPr="00BA430D">
              <w:rPr>
                <w:rFonts w:eastAsia="Times New Roman"/>
                <w:b/>
                <w:bCs/>
                <w:color w:val="auto"/>
                <w:sz w:val="18"/>
                <w:szCs w:val="18"/>
              </w:rPr>
              <w:t>-149.700</w:t>
            </w:r>
          </w:p>
        </w:tc>
      </w:tr>
    </w:tbl>
    <w:p w14:paraId="3C8BF759" w14:textId="77777777" w:rsidR="0070163B" w:rsidRPr="00BF261E" w:rsidRDefault="0070163B">
      <w:pPr>
        <w:rPr>
          <w:sz w:val="20"/>
          <w:szCs w:val="20"/>
        </w:rPr>
      </w:pPr>
    </w:p>
    <w:p w14:paraId="579DB298" w14:textId="77777777" w:rsidR="00A86744" w:rsidRDefault="00A86744" w:rsidP="00A86744">
      <w:pPr>
        <w:rPr>
          <w:sz w:val="20"/>
          <w:szCs w:val="20"/>
        </w:rPr>
      </w:pPr>
    </w:p>
    <w:tbl>
      <w:tblPr>
        <w:tblpPr w:leftFromText="141" w:rightFromText="141" w:vertAnchor="page" w:horzAnchor="page" w:tblpX="1464" w:tblpY="1255"/>
        <w:tblW w:w="81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00" w:firstRow="0" w:lastRow="0" w:firstColumn="0" w:lastColumn="0" w:noHBand="0" w:noVBand="1"/>
      </w:tblPr>
      <w:tblGrid>
        <w:gridCol w:w="3588"/>
        <w:gridCol w:w="1134"/>
        <w:gridCol w:w="1134"/>
        <w:gridCol w:w="1134"/>
        <w:gridCol w:w="1134"/>
      </w:tblGrid>
      <w:tr w:rsidR="00A86744" w:rsidRPr="00BF261E" w14:paraId="234991A7" w14:textId="77777777" w:rsidTr="00AA35C7">
        <w:trPr>
          <w:trHeight w:val="160"/>
        </w:trPr>
        <w:tc>
          <w:tcPr>
            <w:tcW w:w="3588" w:type="dxa"/>
            <w:shd w:val="clear" w:color="auto" w:fill="auto"/>
            <w:tcMar>
              <w:top w:w="30" w:type="dxa"/>
              <w:left w:w="45" w:type="dxa"/>
              <w:bottom w:w="30" w:type="dxa"/>
              <w:right w:w="45" w:type="dxa"/>
            </w:tcMar>
            <w:vAlign w:val="bottom"/>
          </w:tcPr>
          <w:p w14:paraId="48D33115" w14:textId="77777777" w:rsidR="00A86744" w:rsidRPr="00BF261E" w:rsidRDefault="00A86744" w:rsidP="00AA35C7">
            <w:pPr>
              <w:rPr>
                <w:sz w:val="20"/>
                <w:szCs w:val="20"/>
              </w:rPr>
            </w:pPr>
          </w:p>
        </w:tc>
        <w:tc>
          <w:tcPr>
            <w:tcW w:w="1134" w:type="dxa"/>
            <w:shd w:val="clear" w:color="auto" w:fill="auto"/>
            <w:tcMar>
              <w:top w:w="30" w:type="dxa"/>
              <w:left w:w="45" w:type="dxa"/>
              <w:bottom w:w="30" w:type="dxa"/>
              <w:right w:w="45" w:type="dxa"/>
            </w:tcMar>
            <w:vAlign w:val="bottom"/>
          </w:tcPr>
          <w:p w14:paraId="690ED468" w14:textId="77777777" w:rsidR="00A86744" w:rsidRPr="00BF261E" w:rsidRDefault="00A86744" w:rsidP="00AA35C7">
            <w:pPr>
              <w:jc w:val="right"/>
              <w:rPr>
                <w:sz w:val="20"/>
                <w:szCs w:val="20"/>
              </w:rPr>
            </w:pPr>
            <w:r w:rsidRPr="00BF261E">
              <w:rPr>
                <w:b/>
                <w:sz w:val="20"/>
                <w:szCs w:val="20"/>
              </w:rPr>
              <w:t>2016</w:t>
            </w:r>
          </w:p>
        </w:tc>
        <w:tc>
          <w:tcPr>
            <w:tcW w:w="1134" w:type="dxa"/>
            <w:shd w:val="clear" w:color="auto" w:fill="auto"/>
            <w:tcMar>
              <w:top w:w="30" w:type="dxa"/>
              <w:left w:w="45" w:type="dxa"/>
              <w:bottom w:w="30" w:type="dxa"/>
              <w:right w:w="45" w:type="dxa"/>
            </w:tcMar>
            <w:vAlign w:val="bottom"/>
          </w:tcPr>
          <w:p w14:paraId="78F79B8E" w14:textId="77777777" w:rsidR="00A86744" w:rsidRPr="00BF261E" w:rsidRDefault="00A86744" w:rsidP="00AA35C7">
            <w:pPr>
              <w:jc w:val="right"/>
              <w:rPr>
                <w:sz w:val="20"/>
                <w:szCs w:val="20"/>
              </w:rPr>
            </w:pPr>
            <w:r w:rsidRPr="00BF261E">
              <w:rPr>
                <w:b/>
                <w:sz w:val="20"/>
                <w:szCs w:val="20"/>
              </w:rPr>
              <w:t>2017</w:t>
            </w:r>
          </w:p>
        </w:tc>
        <w:tc>
          <w:tcPr>
            <w:tcW w:w="1134" w:type="dxa"/>
            <w:shd w:val="clear" w:color="auto" w:fill="auto"/>
            <w:tcMar>
              <w:top w:w="30" w:type="dxa"/>
              <w:left w:w="45" w:type="dxa"/>
              <w:bottom w:w="30" w:type="dxa"/>
              <w:right w:w="45" w:type="dxa"/>
            </w:tcMar>
            <w:vAlign w:val="bottom"/>
          </w:tcPr>
          <w:p w14:paraId="4E178781" w14:textId="77777777" w:rsidR="00A86744" w:rsidRPr="00BF261E" w:rsidRDefault="00A86744" w:rsidP="00AA35C7">
            <w:pPr>
              <w:jc w:val="right"/>
              <w:rPr>
                <w:sz w:val="20"/>
                <w:szCs w:val="20"/>
              </w:rPr>
            </w:pPr>
            <w:r w:rsidRPr="00BF261E">
              <w:rPr>
                <w:b/>
                <w:sz w:val="20"/>
                <w:szCs w:val="20"/>
              </w:rPr>
              <w:t>2018</w:t>
            </w:r>
          </w:p>
        </w:tc>
        <w:tc>
          <w:tcPr>
            <w:tcW w:w="1134" w:type="dxa"/>
            <w:shd w:val="clear" w:color="auto" w:fill="auto"/>
            <w:tcMar>
              <w:top w:w="30" w:type="dxa"/>
              <w:left w:w="45" w:type="dxa"/>
              <w:bottom w:w="30" w:type="dxa"/>
              <w:right w:w="45" w:type="dxa"/>
            </w:tcMar>
            <w:vAlign w:val="bottom"/>
          </w:tcPr>
          <w:p w14:paraId="77B62F82" w14:textId="77777777" w:rsidR="00A86744" w:rsidRPr="00BF261E" w:rsidRDefault="00A86744" w:rsidP="00AA35C7">
            <w:pPr>
              <w:jc w:val="right"/>
              <w:rPr>
                <w:sz w:val="20"/>
                <w:szCs w:val="20"/>
              </w:rPr>
            </w:pPr>
            <w:r w:rsidRPr="00BF261E">
              <w:rPr>
                <w:b/>
                <w:sz w:val="20"/>
                <w:szCs w:val="20"/>
              </w:rPr>
              <w:t>2019</w:t>
            </w:r>
          </w:p>
        </w:tc>
      </w:tr>
      <w:tr w:rsidR="00A86744" w:rsidRPr="00BF261E" w14:paraId="462A1D72" w14:textId="77777777" w:rsidTr="00AA35C7">
        <w:trPr>
          <w:trHeight w:val="160"/>
        </w:trPr>
        <w:tc>
          <w:tcPr>
            <w:tcW w:w="3588" w:type="dxa"/>
            <w:shd w:val="clear" w:color="auto" w:fill="auto"/>
            <w:tcMar>
              <w:top w:w="30" w:type="dxa"/>
              <w:left w:w="45" w:type="dxa"/>
              <w:bottom w:w="30" w:type="dxa"/>
              <w:right w:w="45" w:type="dxa"/>
            </w:tcMar>
            <w:vAlign w:val="bottom"/>
          </w:tcPr>
          <w:p w14:paraId="58657E38" w14:textId="3F97B30F" w:rsidR="00A86744" w:rsidRPr="00BF261E" w:rsidRDefault="00A86744" w:rsidP="00AA35C7">
            <w:pPr>
              <w:rPr>
                <w:sz w:val="20"/>
                <w:szCs w:val="20"/>
              </w:rPr>
            </w:pPr>
            <w:r>
              <w:rPr>
                <w:sz w:val="20"/>
                <w:szCs w:val="20"/>
              </w:rPr>
              <w:t>b</w:t>
            </w:r>
            <w:r w:rsidRPr="00BF261E">
              <w:rPr>
                <w:sz w:val="20"/>
                <w:szCs w:val="20"/>
              </w:rPr>
              <w:t>ezoekers</w:t>
            </w:r>
          </w:p>
        </w:tc>
        <w:tc>
          <w:tcPr>
            <w:tcW w:w="1134" w:type="dxa"/>
            <w:shd w:val="clear" w:color="auto" w:fill="auto"/>
            <w:tcMar>
              <w:top w:w="30" w:type="dxa"/>
              <w:left w:w="45" w:type="dxa"/>
              <w:bottom w:w="30" w:type="dxa"/>
              <w:right w:w="45" w:type="dxa"/>
            </w:tcMar>
            <w:vAlign w:val="bottom"/>
          </w:tcPr>
          <w:p w14:paraId="48A82048" w14:textId="77777777" w:rsidR="00A86744" w:rsidRPr="00BF261E" w:rsidRDefault="00A86744" w:rsidP="00AA35C7">
            <w:pPr>
              <w:jc w:val="right"/>
              <w:rPr>
                <w:sz w:val="20"/>
                <w:szCs w:val="20"/>
              </w:rPr>
            </w:pPr>
            <w:r>
              <w:rPr>
                <w:sz w:val="20"/>
                <w:szCs w:val="20"/>
              </w:rPr>
              <w:t>16.000</w:t>
            </w:r>
          </w:p>
        </w:tc>
        <w:tc>
          <w:tcPr>
            <w:tcW w:w="1134" w:type="dxa"/>
            <w:shd w:val="clear" w:color="auto" w:fill="auto"/>
            <w:tcMar>
              <w:top w:w="30" w:type="dxa"/>
              <w:left w:w="45" w:type="dxa"/>
              <w:bottom w:w="30" w:type="dxa"/>
              <w:right w:w="45" w:type="dxa"/>
            </w:tcMar>
            <w:vAlign w:val="bottom"/>
          </w:tcPr>
          <w:p w14:paraId="74EB403F" w14:textId="77777777" w:rsidR="00A86744" w:rsidRPr="00BF261E" w:rsidRDefault="00A86744" w:rsidP="00AA35C7">
            <w:pPr>
              <w:jc w:val="right"/>
              <w:rPr>
                <w:sz w:val="20"/>
                <w:szCs w:val="20"/>
              </w:rPr>
            </w:pPr>
            <w:r>
              <w:rPr>
                <w:sz w:val="20"/>
                <w:szCs w:val="20"/>
              </w:rPr>
              <w:t>16.600</w:t>
            </w:r>
          </w:p>
        </w:tc>
        <w:tc>
          <w:tcPr>
            <w:tcW w:w="1134" w:type="dxa"/>
            <w:shd w:val="clear" w:color="auto" w:fill="auto"/>
            <w:tcMar>
              <w:top w:w="30" w:type="dxa"/>
              <w:left w:w="45" w:type="dxa"/>
              <w:bottom w:w="30" w:type="dxa"/>
              <w:right w:w="45" w:type="dxa"/>
            </w:tcMar>
            <w:vAlign w:val="bottom"/>
          </w:tcPr>
          <w:p w14:paraId="000CA5C7" w14:textId="77777777" w:rsidR="00A86744" w:rsidRPr="00BF261E" w:rsidRDefault="00A86744" w:rsidP="00AA35C7">
            <w:pPr>
              <w:jc w:val="right"/>
              <w:rPr>
                <w:sz w:val="20"/>
                <w:szCs w:val="20"/>
              </w:rPr>
            </w:pPr>
            <w:r>
              <w:rPr>
                <w:sz w:val="20"/>
                <w:szCs w:val="20"/>
              </w:rPr>
              <w:t>17.100</w:t>
            </w:r>
          </w:p>
        </w:tc>
        <w:tc>
          <w:tcPr>
            <w:tcW w:w="1134" w:type="dxa"/>
            <w:shd w:val="clear" w:color="auto" w:fill="auto"/>
            <w:tcMar>
              <w:top w:w="30" w:type="dxa"/>
              <w:left w:w="45" w:type="dxa"/>
              <w:bottom w:w="30" w:type="dxa"/>
              <w:right w:w="45" w:type="dxa"/>
            </w:tcMar>
            <w:vAlign w:val="bottom"/>
          </w:tcPr>
          <w:p w14:paraId="0040848F" w14:textId="77777777" w:rsidR="00A86744" w:rsidRPr="00BF261E" w:rsidRDefault="00A86744" w:rsidP="00AA35C7">
            <w:pPr>
              <w:jc w:val="right"/>
              <w:rPr>
                <w:sz w:val="20"/>
                <w:szCs w:val="20"/>
              </w:rPr>
            </w:pPr>
            <w:r>
              <w:rPr>
                <w:sz w:val="20"/>
                <w:szCs w:val="20"/>
              </w:rPr>
              <w:t>17.500</w:t>
            </w:r>
          </w:p>
        </w:tc>
      </w:tr>
      <w:tr w:rsidR="00A86744" w:rsidRPr="00BF261E" w14:paraId="33E9F441" w14:textId="77777777" w:rsidTr="00AA35C7">
        <w:trPr>
          <w:trHeight w:val="160"/>
        </w:trPr>
        <w:tc>
          <w:tcPr>
            <w:tcW w:w="3588" w:type="dxa"/>
            <w:shd w:val="clear" w:color="auto" w:fill="auto"/>
            <w:tcMar>
              <w:top w:w="30" w:type="dxa"/>
              <w:left w:w="45" w:type="dxa"/>
              <w:bottom w:w="30" w:type="dxa"/>
              <w:right w:w="45" w:type="dxa"/>
            </w:tcMar>
            <w:vAlign w:val="bottom"/>
          </w:tcPr>
          <w:p w14:paraId="58B86816" w14:textId="291656D7" w:rsidR="00A86744" w:rsidRPr="00BF261E" w:rsidRDefault="00A86744" w:rsidP="00AA35C7">
            <w:pPr>
              <w:rPr>
                <w:sz w:val="20"/>
                <w:szCs w:val="20"/>
              </w:rPr>
            </w:pPr>
            <w:r>
              <w:rPr>
                <w:sz w:val="20"/>
                <w:szCs w:val="20"/>
              </w:rPr>
              <w:t>v</w:t>
            </w:r>
            <w:r w:rsidRPr="00BF261E">
              <w:rPr>
                <w:sz w:val="20"/>
                <w:szCs w:val="20"/>
              </w:rPr>
              <w:t>ertoningen</w:t>
            </w:r>
          </w:p>
        </w:tc>
        <w:tc>
          <w:tcPr>
            <w:tcW w:w="1134" w:type="dxa"/>
            <w:shd w:val="clear" w:color="auto" w:fill="auto"/>
            <w:tcMar>
              <w:top w:w="30" w:type="dxa"/>
              <w:left w:w="45" w:type="dxa"/>
              <w:bottom w:w="30" w:type="dxa"/>
              <w:right w:w="45" w:type="dxa"/>
            </w:tcMar>
            <w:vAlign w:val="bottom"/>
          </w:tcPr>
          <w:p w14:paraId="357DF852" w14:textId="77777777" w:rsidR="00A86744" w:rsidRPr="00BF261E" w:rsidRDefault="00A86744" w:rsidP="00AA35C7">
            <w:pPr>
              <w:jc w:val="right"/>
              <w:rPr>
                <w:sz w:val="20"/>
                <w:szCs w:val="20"/>
              </w:rPr>
            </w:pPr>
            <w:r w:rsidRPr="00BF261E">
              <w:rPr>
                <w:sz w:val="20"/>
                <w:szCs w:val="20"/>
              </w:rPr>
              <w:t>850</w:t>
            </w:r>
          </w:p>
        </w:tc>
        <w:tc>
          <w:tcPr>
            <w:tcW w:w="1134" w:type="dxa"/>
            <w:shd w:val="clear" w:color="auto" w:fill="auto"/>
            <w:tcMar>
              <w:top w:w="30" w:type="dxa"/>
              <w:left w:w="45" w:type="dxa"/>
              <w:bottom w:w="30" w:type="dxa"/>
              <w:right w:w="45" w:type="dxa"/>
            </w:tcMar>
            <w:vAlign w:val="bottom"/>
          </w:tcPr>
          <w:p w14:paraId="3CAC43F2" w14:textId="77777777" w:rsidR="00A86744" w:rsidRPr="00BF261E" w:rsidRDefault="00A86744" w:rsidP="00AA35C7">
            <w:pPr>
              <w:jc w:val="right"/>
              <w:rPr>
                <w:sz w:val="20"/>
                <w:szCs w:val="20"/>
              </w:rPr>
            </w:pPr>
            <w:r>
              <w:rPr>
                <w:sz w:val="20"/>
                <w:szCs w:val="20"/>
              </w:rPr>
              <w:t>875</w:t>
            </w:r>
          </w:p>
        </w:tc>
        <w:tc>
          <w:tcPr>
            <w:tcW w:w="1134" w:type="dxa"/>
            <w:shd w:val="clear" w:color="auto" w:fill="auto"/>
            <w:tcMar>
              <w:top w:w="30" w:type="dxa"/>
              <w:left w:w="45" w:type="dxa"/>
              <w:bottom w:w="30" w:type="dxa"/>
              <w:right w:w="45" w:type="dxa"/>
            </w:tcMar>
            <w:vAlign w:val="bottom"/>
          </w:tcPr>
          <w:p w14:paraId="37B772CE" w14:textId="77777777" w:rsidR="00A86744" w:rsidRPr="00BF261E" w:rsidRDefault="00A86744" w:rsidP="00AA35C7">
            <w:pPr>
              <w:jc w:val="right"/>
              <w:rPr>
                <w:sz w:val="20"/>
                <w:szCs w:val="20"/>
              </w:rPr>
            </w:pPr>
            <w:r>
              <w:rPr>
                <w:sz w:val="20"/>
                <w:szCs w:val="20"/>
              </w:rPr>
              <w:t>900</w:t>
            </w:r>
          </w:p>
        </w:tc>
        <w:tc>
          <w:tcPr>
            <w:tcW w:w="1134" w:type="dxa"/>
            <w:shd w:val="clear" w:color="auto" w:fill="auto"/>
            <w:tcMar>
              <w:top w:w="30" w:type="dxa"/>
              <w:left w:w="45" w:type="dxa"/>
              <w:bottom w:w="30" w:type="dxa"/>
              <w:right w:w="45" w:type="dxa"/>
            </w:tcMar>
            <w:vAlign w:val="bottom"/>
          </w:tcPr>
          <w:p w14:paraId="13BC2527" w14:textId="77777777" w:rsidR="00A86744" w:rsidRPr="00BF261E" w:rsidRDefault="00A86744" w:rsidP="00AA35C7">
            <w:pPr>
              <w:jc w:val="right"/>
              <w:rPr>
                <w:sz w:val="20"/>
                <w:szCs w:val="20"/>
              </w:rPr>
            </w:pPr>
            <w:r>
              <w:rPr>
                <w:sz w:val="20"/>
                <w:szCs w:val="20"/>
              </w:rPr>
              <w:t>925</w:t>
            </w:r>
          </w:p>
        </w:tc>
      </w:tr>
    </w:tbl>
    <w:p w14:paraId="57D95D0A" w14:textId="77777777" w:rsidR="00A86744" w:rsidRDefault="00A86744" w:rsidP="00A86744">
      <w:pPr>
        <w:rPr>
          <w:sz w:val="20"/>
          <w:szCs w:val="20"/>
        </w:rPr>
      </w:pPr>
    </w:p>
    <w:p w14:paraId="314C2619" w14:textId="77777777" w:rsidR="00A86744" w:rsidRDefault="00A86744" w:rsidP="00A86744">
      <w:pPr>
        <w:rPr>
          <w:sz w:val="20"/>
          <w:szCs w:val="20"/>
        </w:rPr>
      </w:pPr>
    </w:p>
    <w:p w14:paraId="515E67AB" w14:textId="77777777" w:rsidR="00A86744" w:rsidRDefault="00A86744" w:rsidP="00A86744">
      <w:pPr>
        <w:rPr>
          <w:sz w:val="20"/>
          <w:szCs w:val="20"/>
        </w:rPr>
      </w:pPr>
    </w:p>
    <w:p w14:paraId="2DBBFC1D" w14:textId="77777777" w:rsidR="00A86744" w:rsidRDefault="00A86744" w:rsidP="00A86744">
      <w:pPr>
        <w:rPr>
          <w:sz w:val="20"/>
          <w:szCs w:val="20"/>
        </w:rPr>
      </w:pPr>
    </w:p>
    <w:p w14:paraId="1FC3BB14" w14:textId="77777777" w:rsidR="00A86744" w:rsidRDefault="00A86744" w:rsidP="00A86744">
      <w:pPr>
        <w:rPr>
          <w:sz w:val="20"/>
          <w:szCs w:val="20"/>
        </w:rPr>
      </w:pPr>
    </w:p>
    <w:p w14:paraId="5120DF9C" w14:textId="77777777" w:rsidR="00A86744" w:rsidRDefault="00A86744" w:rsidP="00A86744">
      <w:pPr>
        <w:rPr>
          <w:sz w:val="20"/>
          <w:szCs w:val="20"/>
        </w:rPr>
      </w:pPr>
      <w:r>
        <w:rPr>
          <w:sz w:val="20"/>
          <w:szCs w:val="20"/>
        </w:rPr>
        <w:t xml:space="preserve">In de bovenstaande tabel zijn de bezoekersaantallen van de voorbije jaren niet meegenomen. Jammer, want dan had u gezien dat die jaarlijks toenemen. Het gaat dan ook goed met film! Dat geldt overigens niet alleen voor Roermond, ook in de rest van het land zitten bezoekersaantallen voor bioscopen, filmtheaters en filmhuizen in de lift. Voor ons geen enkele reden te consolideren maar juist te onderzoeken waar meer winst te behalen valt.  Kunnen we meer titels vertonen, meer bezoekers realiseren? Ja, meer inzetten op beleving. O.a. door goede combinaties te maken die aansluiten op actuele en maatschappelijke thema’s, zowel plaatselijke als ook landelijk. Natuurlijk ook de combinatie met de culturele partners binnen en buiten de ECI. Zo noemden we in de samenvatting al een mini-concert voorafgaand aan een filmvoorstelling, lokale premières met randprogrammering, een gesprek met de regisseur, een inleiding voorafgaand aan de film etc. etc. En ook de combinatie horeca en film, voor een totaalbeleving van een gezellig avondje uit, zit flink in de lift. Met al deze ideeën gaan we de komende jaren verder. </w:t>
      </w:r>
    </w:p>
    <w:p w14:paraId="752F4EBE" w14:textId="77777777" w:rsidR="00A86744" w:rsidRDefault="00A86744" w:rsidP="00A86744">
      <w:pPr>
        <w:rPr>
          <w:sz w:val="20"/>
          <w:szCs w:val="20"/>
        </w:rPr>
      </w:pPr>
    </w:p>
    <w:p w14:paraId="32ECBE85" w14:textId="77777777" w:rsidR="00A86744" w:rsidRPr="00F47921" w:rsidRDefault="00A86744" w:rsidP="00A86744">
      <w:pPr>
        <w:rPr>
          <w:sz w:val="20"/>
          <w:szCs w:val="20"/>
        </w:rPr>
      </w:pPr>
      <w:r w:rsidRPr="00F2796F">
        <w:rPr>
          <w:b/>
          <w:sz w:val="20"/>
          <w:szCs w:val="20"/>
        </w:rPr>
        <w:t>basisprogramma</w:t>
      </w:r>
    </w:p>
    <w:p w14:paraId="590E33FF" w14:textId="77777777" w:rsidR="00A86744" w:rsidRDefault="00A86744" w:rsidP="00A86744">
      <w:pPr>
        <w:rPr>
          <w:sz w:val="20"/>
          <w:szCs w:val="20"/>
        </w:rPr>
      </w:pPr>
      <w:r w:rsidRPr="00BF261E">
        <w:rPr>
          <w:sz w:val="20"/>
          <w:szCs w:val="20"/>
        </w:rPr>
        <w:t>We zetten in op een basisprogramma van ca. 850 filmvertoni</w:t>
      </w:r>
      <w:r>
        <w:rPr>
          <w:sz w:val="20"/>
          <w:szCs w:val="20"/>
        </w:rPr>
        <w:t xml:space="preserve">ngen in 2016, waarmee we 16.000 bezoekers willen bereiken. </w:t>
      </w:r>
      <w:r w:rsidRPr="00BF261E">
        <w:rPr>
          <w:sz w:val="20"/>
          <w:szCs w:val="20"/>
        </w:rPr>
        <w:t xml:space="preserve">Om de beoogde bezoekersaantallen in 2016 te halen willen we nog beter inspelen op de behoefte van het publiek en de trends die spelen. </w:t>
      </w:r>
    </w:p>
    <w:p w14:paraId="060CB2AB" w14:textId="77777777" w:rsidR="00A86744" w:rsidRDefault="00A86744" w:rsidP="00A86744">
      <w:pPr>
        <w:rPr>
          <w:sz w:val="20"/>
          <w:szCs w:val="20"/>
        </w:rPr>
      </w:pPr>
    </w:p>
    <w:p w14:paraId="55B0D5CB" w14:textId="302EFFB2" w:rsidR="00A86744" w:rsidRPr="00BF261E" w:rsidRDefault="00A86744" w:rsidP="00A86744">
      <w:pPr>
        <w:rPr>
          <w:sz w:val="20"/>
          <w:szCs w:val="20"/>
        </w:rPr>
      </w:pPr>
      <w:r w:rsidRPr="00BF261E">
        <w:rPr>
          <w:sz w:val="20"/>
          <w:szCs w:val="20"/>
        </w:rPr>
        <w:t>Dat doen we als volgt:</w:t>
      </w:r>
    </w:p>
    <w:p w14:paraId="7C06BA83" w14:textId="77777777" w:rsidR="00A86744" w:rsidRPr="00BF261E" w:rsidRDefault="00A86744" w:rsidP="00A86744">
      <w:pPr>
        <w:numPr>
          <w:ilvl w:val="0"/>
          <w:numId w:val="145"/>
        </w:numPr>
        <w:contextualSpacing/>
        <w:rPr>
          <w:sz w:val="20"/>
          <w:szCs w:val="20"/>
        </w:rPr>
      </w:pPr>
      <w:r w:rsidRPr="00BF261E">
        <w:rPr>
          <w:sz w:val="20"/>
          <w:szCs w:val="20"/>
        </w:rPr>
        <w:t xml:space="preserve">Een jaarlijks uit te voeren </w:t>
      </w:r>
      <w:r w:rsidRPr="00A86744">
        <w:rPr>
          <w:b/>
          <w:sz w:val="20"/>
          <w:szCs w:val="20"/>
        </w:rPr>
        <w:t>klanttevredenheidsonderzoek</w:t>
      </w:r>
      <w:r w:rsidRPr="00BF261E">
        <w:rPr>
          <w:sz w:val="20"/>
          <w:szCs w:val="20"/>
        </w:rPr>
        <w:t>;</w:t>
      </w:r>
    </w:p>
    <w:p w14:paraId="292E37C4" w14:textId="1DCE33F2" w:rsidR="00A86744" w:rsidRPr="00BF261E" w:rsidRDefault="00A86744" w:rsidP="00A86744">
      <w:pPr>
        <w:numPr>
          <w:ilvl w:val="0"/>
          <w:numId w:val="145"/>
        </w:numPr>
        <w:contextualSpacing/>
        <w:rPr>
          <w:sz w:val="20"/>
          <w:szCs w:val="20"/>
        </w:rPr>
      </w:pPr>
      <w:r w:rsidRPr="00A86744">
        <w:rPr>
          <w:b/>
          <w:sz w:val="20"/>
          <w:szCs w:val="20"/>
        </w:rPr>
        <w:t xml:space="preserve">onze vrijwilligers </w:t>
      </w:r>
      <w:r w:rsidRPr="00BF261E">
        <w:rPr>
          <w:sz w:val="20"/>
          <w:szCs w:val="20"/>
        </w:rPr>
        <w:t xml:space="preserve">(ca. 30) </w:t>
      </w:r>
      <w:r>
        <w:rPr>
          <w:sz w:val="20"/>
          <w:szCs w:val="20"/>
        </w:rPr>
        <w:t>waarvan er</w:t>
      </w:r>
      <w:r w:rsidRPr="00BF261E">
        <w:rPr>
          <w:sz w:val="20"/>
          <w:szCs w:val="20"/>
        </w:rPr>
        <w:t xml:space="preserve"> maandelijks</w:t>
      </w:r>
      <w:r>
        <w:rPr>
          <w:sz w:val="20"/>
          <w:szCs w:val="20"/>
        </w:rPr>
        <w:t xml:space="preserve"> een delegatie</w:t>
      </w:r>
      <w:r w:rsidRPr="00BF261E">
        <w:rPr>
          <w:sz w:val="20"/>
          <w:szCs w:val="20"/>
        </w:rPr>
        <w:t xml:space="preserve"> mee naar d</w:t>
      </w:r>
      <w:r>
        <w:rPr>
          <w:sz w:val="20"/>
          <w:szCs w:val="20"/>
        </w:rPr>
        <w:t>e filmbeurs gaat</w:t>
      </w:r>
      <w:r w:rsidRPr="00BF261E">
        <w:rPr>
          <w:sz w:val="20"/>
          <w:szCs w:val="20"/>
        </w:rPr>
        <w:t xml:space="preserve"> en de filmprogrammeurs </w:t>
      </w:r>
      <w:r w:rsidRPr="00A86744">
        <w:rPr>
          <w:b/>
          <w:sz w:val="20"/>
          <w:szCs w:val="20"/>
        </w:rPr>
        <w:t>adviseren bij de filmkeuze</w:t>
      </w:r>
      <w:r w:rsidRPr="00BF261E">
        <w:rPr>
          <w:sz w:val="20"/>
          <w:szCs w:val="20"/>
        </w:rPr>
        <w:t xml:space="preserve">; </w:t>
      </w:r>
    </w:p>
    <w:p w14:paraId="6D1E1D90" w14:textId="6FF175F0" w:rsidR="00A86744" w:rsidRPr="00BF261E" w:rsidRDefault="00A86744" w:rsidP="00A86744">
      <w:pPr>
        <w:numPr>
          <w:ilvl w:val="0"/>
          <w:numId w:val="145"/>
        </w:numPr>
        <w:contextualSpacing/>
        <w:rPr>
          <w:sz w:val="20"/>
          <w:szCs w:val="20"/>
        </w:rPr>
      </w:pPr>
      <w:r w:rsidRPr="00A86744">
        <w:rPr>
          <w:b/>
          <w:sz w:val="20"/>
          <w:szCs w:val="20"/>
        </w:rPr>
        <w:t>betrokkenheid van het publiek</w:t>
      </w:r>
      <w:r w:rsidRPr="00BF261E">
        <w:rPr>
          <w:sz w:val="20"/>
          <w:szCs w:val="20"/>
        </w:rPr>
        <w:t xml:space="preserve"> wordt ook gestimuleerd door waar mogelijk in te gaan op individuele verzoeken van particulieren, maar ook van de diverse verenigingen om speciale films of eigen producties te vertonen.</w:t>
      </w:r>
    </w:p>
    <w:p w14:paraId="37610277" w14:textId="77777777" w:rsidR="00A86744" w:rsidRPr="00BF261E" w:rsidRDefault="00A86744" w:rsidP="00A86744">
      <w:pPr>
        <w:rPr>
          <w:sz w:val="20"/>
          <w:szCs w:val="20"/>
        </w:rPr>
      </w:pPr>
    </w:p>
    <w:p w14:paraId="1FA87177" w14:textId="313820AA" w:rsidR="00A86744" w:rsidRPr="00BF261E" w:rsidRDefault="00A86744" w:rsidP="00A86744">
      <w:pPr>
        <w:rPr>
          <w:sz w:val="20"/>
          <w:szCs w:val="20"/>
        </w:rPr>
      </w:pPr>
      <w:r>
        <w:rPr>
          <w:sz w:val="20"/>
          <w:szCs w:val="20"/>
        </w:rPr>
        <w:t xml:space="preserve">Bij </w:t>
      </w:r>
      <w:proofErr w:type="spellStart"/>
      <w:r>
        <w:rPr>
          <w:sz w:val="20"/>
          <w:szCs w:val="20"/>
        </w:rPr>
        <w:t>ECI_</w:t>
      </w:r>
      <w:r w:rsidRPr="00BF261E">
        <w:rPr>
          <w:sz w:val="20"/>
          <w:szCs w:val="20"/>
        </w:rPr>
        <w:t>film</w:t>
      </w:r>
      <w:proofErr w:type="spellEnd"/>
      <w:r w:rsidRPr="00BF261E">
        <w:rPr>
          <w:sz w:val="20"/>
          <w:szCs w:val="20"/>
        </w:rPr>
        <w:t xml:space="preserve"> zetten we dus niet een afzonderlijke programmeringsgroep Film op, want die is er feitelijk al met onze groep vrijwilligers.</w:t>
      </w:r>
    </w:p>
    <w:p w14:paraId="1C159ABB" w14:textId="77777777" w:rsidR="00A86744" w:rsidRPr="00BF261E" w:rsidRDefault="00A86744" w:rsidP="00A86744">
      <w:pPr>
        <w:rPr>
          <w:sz w:val="20"/>
          <w:szCs w:val="20"/>
        </w:rPr>
      </w:pPr>
    </w:p>
    <w:p w14:paraId="074B564D" w14:textId="0196FBB6" w:rsidR="00A86744" w:rsidRDefault="00A86744" w:rsidP="00A86744">
      <w:pPr>
        <w:rPr>
          <w:b/>
          <w:sz w:val="20"/>
          <w:szCs w:val="20"/>
        </w:rPr>
      </w:pPr>
      <w:r>
        <w:rPr>
          <w:b/>
          <w:sz w:val="20"/>
          <w:szCs w:val="20"/>
        </w:rPr>
        <w:t>o</w:t>
      </w:r>
      <w:r w:rsidRPr="00F2796F">
        <w:rPr>
          <w:b/>
          <w:sz w:val="20"/>
          <w:szCs w:val="20"/>
        </w:rPr>
        <w:t>nderwijsprogramma</w:t>
      </w:r>
    </w:p>
    <w:p w14:paraId="142C869B" w14:textId="77777777" w:rsidR="00A86744" w:rsidRPr="00A86744" w:rsidRDefault="00A86744" w:rsidP="00A86744">
      <w:pPr>
        <w:pStyle w:val="Lijstalinea"/>
        <w:numPr>
          <w:ilvl w:val="0"/>
          <w:numId w:val="169"/>
        </w:numPr>
        <w:rPr>
          <w:rFonts w:ascii="Arial" w:hAnsi="Arial" w:cs="Arial"/>
          <w:sz w:val="20"/>
          <w:szCs w:val="20"/>
        </w:rPr>
      </w:pPr>
      <w:r w:rsidRPr="00A86744">
        <w:rPr>
          <w:rFonts w:ascii="Arial" w:hAnsi="Arial" w:cs="Arial"/>
          <w:sz w:val="20"/>
          <w:szCs w:val="20"/>
        </w:rPr>
        <w:t xml:space="preserve">we gaan het project </w:t>
      </w:r>
      <w:proofErr w:type="spellStart"/>
      <w:r w:rsidRPr="00A86744">
        <w:rPr>
          <w:rFonts w:ascii="Arial" w:hAnsi="Arial" w:cs="Arial"/>
          <w:sz w:val="20"/>
          <w:szCs w:val="20"/>
        </w:rPr>
        <w:t>Klassefilm</w:t>
      </w:r>
      <w:proofErr w:type="spellEnd"/>
      <w:r w:rsidRPr="00A86744">
        <w:rPr>
          <w:rFonts w:ascii="Arial" w:hAnsi="Arial" w:cs="Arial"/>
          <w:sz w:val="20"/>
          <w:szCs w:val="20"/>
        </w:rPr>
        <w:t xml:space="preserve"> voor het basisonderwijs uitbreiden naar 2 x per jaar inspelend op het convenant Stimuleringsprogramma Cultuureducatie Basisonderwijs</w:t>
      </w:r>
      <w:r w:rsidRPr="00A86744">
        <w:rPr>
          <w:rFonts w:ascii="Arial" w:hAnsi="Arial" w:cs="Arial"/>
          <w:sz w:val="20"/>
          <w:szCs w:val="20"/>
          <w:highlight w:val="white"/>
        </w:rPr>
        <w:t>;</w:t>
      </w:r>
    </w:p>
    <w:p w14:paraId="7CB68DB8" w14:textId="0B349C76" w:rsidR="00A86744" w:rsidRPr="00A86744" w:rsidRDefault="00A86744" w:rsidP="00A86744">
      <w:pPr>
        <w:pStyle w:val="Lijstalinea"/>
        <w:numPr>
          <w:ilvl w:val="0"/>
          <w:numId w:val="169"/>
        </w:numPr>
        <w:rPr>
          <w:rFonts w:ascii="Arial" w:hAnsi="Arial" w:cs="Arial"/>
          <w:sz w:val="20"/>
          <w:szCs w:val="20"/>
        </w:rPr>
      </w:pPr>
      <w:r w:rsidRPr="00A86744">
        <w:rPr>
          <w:rFonts w:ascii="Arial" w:hAnsi="Arial" w:cs="Arial"/>
          <w:sz w:val="20"/>
          <w:szCs w:val="20"/>
        </w:rPr>
        <w:t xml:space="preserve">in samenwerking met het Voortgezet Onderwijs onderzoeken we wat de behoeften zijn vanuit de scholen om met scholieren bepaalde films te bezoeken die aansluiten bij thema’s uit de leerstof. We denken hierbij aan maatschappelijke thema’s, geschiedenis, literatuur, kunst en cultuur. </w:t>
      </w:r>
    </w:p>
    <w:p w14:paraId="6011FC73" w14:textId="77777777" w:rsidR="00A86744" w:rsidRPr="00F51F87" w:rsidRDefault="00A86744" w:rsidP="00A86744">
      <w:pPr>
        <w:spacing w:line="276" w:lineRule="auto"/>
        <w:ind w:left="1778"/>
        <w:rPr>
          <w:sz w:val="20"/>
          <w:szCs w:val="20"/>
        </w:rPr>
      </w:pPr>
    </w:p>
    <w:p w14:paraId="2D0EC104" w14:textId="77777777" w:rsidR="00A86744" w:rsidRPr="00F2796F" w:rsidRDefault="00A86744" w:rsidP="00A86744">
      <w:pPr>
        <w:spacing w:line="276" w:lineRule="auto"/>
        <w:rPr>
          <w:b/>
          <w:sz w:val="20"/>
          <w:szCs w:val="20"/>
        </w:rPr>
      </w:pPr>
      <w:r>
        <w:rPr>
          <w:b/>
          <w:sz w:val="20"/>
          <w:szCs w:val="20"/>
        </w:rPr>
        <w:t>s</w:t>
      </w:r>
      <w:r w:rsidRPr="00F2796F">
        <w:rPr>
          <w:b/>
          <w:sz w:val="20"/>
          <w:szCs w:val="20"/>
        </w:rPr>
        <w:t>pecials</w:t>
      </w:r>
    </w:p>
    <w:p w14:paraId="2A0F7CE3" w14:textId="18432081" w:rsidR="00A86744" w:rsidRDefault="00A86744" w:rsidP="00A86744">
      <w:pPr>
        <w:numPr>
          <w:ilvl w:val="0"/>
          <w:numId w:val="143"/>
        </w:numPr>
        <w:ind w:left="714" w:hanging="357"/>
        <w:rPr>
          <w:sz w:val="20"/>
          <w:szCs w:val="20"/>
        </w:rPr>
      </w:pPr>
      <w:r>
        <w:rPr>
          <w:sz w:val="20"/>
          <w:szCs w:val="20"/>
        </w:rPr>
        <w:t>in 2016 gaan we de mogelijkheid onderzoeken de 'oudere' doelgroep met middagvertoningen te faciliteren. Hiertoe gaan we de samenwerking met o.a. zorginstellingen aan.</w:t>
      </w:r>
      <w:r w:rsidRPr="00BF261E">
        <w:rPr>
          <w:sz w:val="20"/>
          <w:szCs w:val="20"/>
        </w:rPr>
        <w:t xml:space="preserve"> </w:t>
      </w:r>
    </w:p>
    <w:p w14:paraId="2F36E06A" w14:textId="77777777" w:rsidR="00A86744" w:rsidRPr="00BF261E" w:rsidRDefault="00A86744" w:rsidP="00A86744">
      <w:pPr>
        <w:numPr>
          <w:ilvl w:val="0"/>
          <w:numId w:val="143"/>
        </w:numPr>
        <w:ind w:left="714" w:hanging="357"/>
        <w:rPr>
          <w:sz w:val="20"/>
          <w:szCs w:val="20"/>
        </w:rPr>
      </w:pPr>
      <w:r>
        <w:rPr>
          <w:sz w:val="20"/>
          <w:szCs w:val="20"/>
        </w:rPr>
        <w:t>i</w:t>
      </w:r>
      <w:r w:rsidRPr="00BF261E">
        <w:rPr>
          <w:sz w:val="20"/>
          <w:szCs w:val="20"/>
        </w:rPr>
        <w:t xml:space="preserve">n samenwerking met </w:t>
      </w:r>
      <w:proofErr w:type="spellStart"/>
      <w:r>
        <w:rPr>
          <w:sz w:val="20"/>
          <w:szCs w:val="20"/>
        </w:rPr>
        <w:t>ECI_cursus</w:t>
      </w:r>
      <w:proofErr w:type="spellEnd"/>
      <w:r w:rsidRPr="00BF261E">
        <w:rPr>
          <w:sz w:val="20"/>
          <w:szCs w:val="20"/>
        </w:rPr>
        <w:t xml:space="preserve"> zetten we een aanbod Filmeducatie met o.a. een c</w:t>
      </w:r>
      <w:r>
        <w:rPr>
          <w:sz w:val="20"/>
          <w:szCs w:val="20"/>
        </w:rPr>
        <w:t>ursus Filmkijken en een cursus f</w:t>
      </w:r>
      <w:r w:rsidRPr="00BF261E">
        <w:rPr>
          <w:sz w:val="20"/>
          <w:szCs w:val="20"/>
        </w:rPr>
        <w:t>ilm</w:t>
      </w:r>
      <w:r>
        <w:rPr>
          <w:sz w:val="20"/>
          <w:szCs w:val="20"/>
        </w:rPr>
        <w:t>-</w:t>
      </w:r>
      <w:r w:rsidRPr="00BF261E">
        <w:rPr>
          <w:sz w:val="20"/>
          <w:szCs w:val="20"/>
        </w:rPr>
        <w:t>make</w:t>
      </w:r>
      <w:r>
        <w:rPr>
          <w:sz w:val="20"/>
          <w:szCs w:val="20"/>
        </w:rPr>
        <w:t>n. De resultaten van de cursus f</w:t>
      </w:r>
      <w:r w:rsidRPr="00BF261E">
        <w:rPr>
          <w:sz w:val="20"/>
          <w:szCs w:val="20"/>
        </w:rPr>
        <w:t>ilm</w:t>
      </w:r>
      <w:r>
        <w:rPr>
          <w:sz w:val="20"/>
          <w:szCs w:val="20"/>
        </w:rPr>
        <w:t>-</w:t>
      </w:r>
      <w:r w:rsidRPr="00BF261E">
        <w:rPr>
          <w:sz w:val="20"/>
          <w:szCs w:val="20"/>
        </w:rPr>
        <w:t>maken kunnen vanzelfsprekend worden vertoond in onze filmzaal.</w:t>
      </w:r>
    </w:p>
    <w:p w14:paraId="674C1514" w14:textId="77777777" w:rsidR="00A86744" w:rsidRPr="00BF261E" w:rsidRDefault="00A86744" w:rsidP="00A86744">
      <w:pPr>
        <w:numPr>
          <w:ilvl w:val="0"/>
          <w:numId w:val="143"/>
        </w:numPr>
        <w:ind w:left="714" w:hanging="357"/>
        <w:rPr>
          <w:sz w:val="20"/>
          <w:szCs w:val="20"/>
        </w:rPr>
      </w:pPr>
      <w:r>
        <w:rPr>
          <w:sz w:val="20"/>
          <w:szCs w:val="20"/>
        </w:rPr>
        <w:t>w</w:t>
      </w:r>
      <w:r w:rsidRPr="00BF261E">
        <w:rPr>
          <w:sz w:val="20"/>
          <w:szCs w:val="20"/>
        </w:rPr>
        <w:t xml:space="preserve">e leggen contact met de Limburgse Organisatie van Audiovisuele Amateurs (LOVA) om producties te vertonen in de </w:t>
      </w:r>
      <w:r>
        <w:rPr>
          <w:sz w:val="20"/>
          <w:szCs w:val="20"/>
        </w:rPr>
        <w:t>ECI</w:t>
      </w:r>
      <w:r w:rsidRPr="00BF261E">
        <w:rPr>
          <w:sz w:val="20"/>
          <w:szCs w:val="20"/>
        </w:rPr>
        <w:t>.</w:t>
      </w:r>
    </w:p>
    <w:p w14:paraId="6CD1808C" w14:textId="77777777" w:rsidR="00A86744" w:rsidRDefault="00A86744" w:rsidP="00A86744">
      <w:pPr>
        <w:numPr>
          <w:ilvl w:val="0"/>
          <w:numId w:val="143"/>
        </w:numPr>
        <w:ind w:left="714" w:hanging="357"/>
        <w:rPr>
          <w:sz w:val="20"/>
          <w:szCs w:val="20"/>
        </w:rPr>
      </w:pPr>
      <w:r>
        <w:rPr>
          <w:sz w:val="20"/>
          <w:szCs w:val="20"/>
        </w:rPr>
        <w:t>b</w:t>
      </w:r>
      <w:r w:rsidRPr="00BF261E">
        <w:rPr>
          <w:sz w:val="20"/>
          <w:szCs w:val="20"/>
        </w:rPr>
        <w:t xml:space="preserve">ijdrage aan multidisciplinaire evenementen. We haken in op de thema’s voor gezamenlijke programmering. Daarnaast zoeken we met name bij </w:t>
      </w:r>
      <w:proofErr w:type="spellStart"/>
      <w:r>
        <w:rPr>
          <w:sz w:val="20"/>
          <w:szCs w:val="20"/>
        </w:rPr>
        <w:t>ECI_pop</w:t>
      </w:r>
      <w:proofErr w:type="spellEnd"/>
      <w:r w:rsidRPr="00BF261E">
        <w:rPr>
          <w:sz w:val="20"/>
          <w:szCs w:val="20"/>
        </w:rPr>
        <w:t xml:space="preserve"> naar mogelijkheden voor randprogrammering met muziekfilms /-documentaires in combinatie met live</w:t>
      </w:r>
      <w:r>
        <w:rPr>
          <w:sz w:val="20"/>
          <w:szCs w:val="20"/>
        </w:rPr>
        <w:t xml:space="preserve"> muziek in de pop zaal. </w:t>
      </w:r>
    </w:p>
    <w:p w14:paraId="3C3D645C" w14:textId="77777777" w:rsidR="00A86744" w:rsidRDefault="00A86744" w:rsidP="00A86744">
      <w:pPr>
        <w:numPr>
          <w:ilvl w:val="0"/>
          <w:numId w:val="143"/>
        </w:numPr>
        <w:ind w:left="714" w:hanging="357"/>
        <w:rPr>
          <w:sz w:val="20"/>
          <w:szCs w:val="20"/>
        </w:rPr>
      </w:pPr>
      <w:r>
        <w:rPr>
          <w:sz w:val="20"/>
          <w:szCs w:val="20"/>
        </w:rPr>
        <w:t xml:space="preserve">op het </w:t>
      </w:r>
      <w:proofErr w:type="spellStart"/>
      <w:r>
        <w:rPr>
          <w:sz w:val="20"/>
          <w:szCs w:val="20"/>
        </w:rPr>
        <w:t>ECI_expo</w:t>
      </w:r>
      <w:proofErr w:type="spellEnd"/>
      <w:r w:rsidRPr="00BF261E">
        <w:rPr>
          <w:sz w:val="20"/>
          <w:szCs w:val="20"/>
        </w:rPr>
        <w:t xml:space="preserve"> </w:t>
      </w:r>
      <w:r>
        <w:rPr>
          <w:sz w:val="20"/>
          <w:szCs w:val="20"/>
        </w:rPr>
        <w:t>programma sluiten we 3 keer per jaar aan met een bijpassende film met na afloop een diner en nagesprek in de Expositie ruimte.</w:t>
      </w:r>
    </w:p>
    <w:p w14:paraId="1A3FEDAC" w14:textId="77777777" w:rsidR="00A86744" w:rsidRPr="00584419" w:rsidRDefault="00A86744" w:rsidP="00A86744">
      <w:pPr>
        <w:numPr>
          <w:ilvl w:val="0"/>
          <w:numId w:val="143"/>
        </w:numPr>
        <w:ind w:left="714" w:hanging="357"/>
        <w:rPr>
          <w:sz w:val="20"/>
          <w:szCs w:val="20"/>
        </w:rPr>
      </w:pPr>
      <w:r w:rsidRPr="00584419">
        <w:rPr>
          <w:sz w:val="20"/>
          <w:szCs w:val="20"/>
        </w:rPr>
        <w:t xml:space="preserve">het festival As </w:t>
      </w:r>
      <w:proofErr w:type="spellStart"/>
      <w:r w:rsidRPr="00584419">
        <w:rPr>
          <w:sz w:val="20"/>
          <w:szCs w:val="20"/>
        </w:rPr>
        <w:t>eQuals</w:t>
      </w:r>
      <w:proofErr w:type="spellEnd"/>
      <w:r w:rsidRPr="00584419">
        <w:rPr>
          <w:sz w:val="20"/>
          <w:szCs w:val="20"/>
        </w:rPr>
        <w:t xml:space="preserve"> is een jaarlijks terugkerend evenement, in samenwerking met  de Stichting Anti Discriminatie Voorziening Limburg en Filmtheater De Nieuwe Scene, Venlo met multidisciplinaire activiteiten rondom gelijke behandeling in een brede context.</w:t>
      </w:r>
    </w:p>
    <w:p w14:paraId="218DA791" w14:textId="77777777" w:rsidR="00A86744" w:rsidRPr="00D4095A" w:rsidRDefault="00A86744" w:rsidP="00A86744">
      <w:pPr>
        <w:pStyle w:val="Normaalweb"/>
        <w:numPr>
          <w:ilvl w:val="0"/>
          <w:numId w:val="143"/>
        </w:numPr>
        <w:spacing w:before="0" w:beforeAutospacing="0" w:after="0" w:afterAutospacing="0"/>
        <w:rPr>
          <w:rFonts w:ascii="Arial" w:hAnsi="Arial" w:cs="Arial"/>
        </w:rPr>
      </w:pPr>
      <w:r w:rsidRPr="00584419">
        <w:rPr>
          <w:rFonts w:ascii="Arial" w:hAnsi="Arial" w:cs="Arial"/>
          <w:color w:val="000000"/>
        </w:rPr>
        <w:lastRenderedPageBreak/>
        <w:t xml:space="preserve">Film biedt talentvolle documentaire makers uit de regio een podium om hun films en documentaires in de filmzalen van de ECI te vertonen. We zijn hiervoor een samenwerking aangegaan met </w:t>
      </w:r>
      <w:proofErr w:type="spellStart"/>
      <w:r>
        <w:rPr>
          <w:rFonts w:ascii="Arial" w:hAnsi="Arial" w:cs="Arial"/>
          <w:i/>
          <w:iCs/>
          <w:color w:val="000000"/>
        </w:rPr>
        <w:t>Cines</w:t>
      </w:r>
      <w:r w:rsidRPr="00584419">
        <w:rPr>
          <w:rFonts w:ascii="Arial" w:hAnsi="Arial" w:cs="Arial"/>
          <w:i/>
          <w:iCs/>
          <w:color w:val="000000"/>
        </w:rPr>
        <w:t>ud</w:t>
      </w:r>
      <w:proofErr w:type="spellEnd"/>
      <w:r w:rsidRPr="00584419">
        <w:rPr>
          <w:rFonts w:ascii="Arial" w:hAnsi="Arial" w:cs="Arial"/>
          <w:color w:val="000000"/>
        </w:rPr>
        <w:t xml:space="preserve">, </w:t>
      </w:r>
      <w:r w:rsidRPr="00584419">
        <w:rPr>
          <w:rFonts w:ascii="Arial" w:hAnsi="Arial" w:cs="Arial"/>
          <w:color w:val="333333"/>
          <w:shd w:val="clear" w:color="auto" w:fill="FFFFFF"/>
        </w:rPr>
        <w:t xml:space="preserve">een platform voor (aankomende) audiovisuele professionals. Dit om ons programma uit te gaan breiden met korte films door regionale talenten. Daarnaast zullen er workshops over film en filmontwikkeling voor volwassenen worden aangeboden. Een van de concept ideeën is om een jaarlijks filmfestival voor kinderen en jeugd tot 18 jaar te organiseren. </w:t>
      </w:r>
    </w:p>
    <w:p w14:paraId="52623579" w14:textId="008A2E3B" w:rsidR="00A86744" w:rsidRPr="00D4095A" w:rsidRDefault="005013F4" w:rsidP="00A86744">
      <w:pPr>
        <w:pStyle w:val="Normaalweb"/>
        <w:numPr>
          <w:ilvl w:val="0"/>
          <w:numId w:val="143"/>
        </w:numPr>
        <w:spacing w:before="0" w:beforeAutospacing="0" w:after="0" w:afterAutospacing="0"/>
        <w:rPr>
          <w:rFonts w:ascii="Arial" w:hAnsi="Arial" w:cs="Arial"/>
        </w:rPr>
      </w:pPr>
      <w:r>
        <w:rPr>
          <w:rFonts w:ascii="Arial" w:hAnsi="Arial" w:cs="Arial"/>
        </w:rPr>
        <w:t>o</w:t>
      </w:r>
      <w:r w:rsidR="00A86744" w:rsidRPr="00D4095A">
        <w:rPr>
          <w:rFonts w:ascii="Arial" w:hAnsi="Arial" w:cs="Arial"/>
        </w:rPr>
        <w:t xml:space="preserve">ok zijn er vergaande plannen met </w:t>
      </w:r>
      <w:proofErr w:type="spellStart"/>
      <w:r w:rsidR="00A86744" w:rsidRPr="00D4095A">
        <w:rPr>
          <w:rFonts w:ascii="Arial" w:hAnsi="Arial" w:cs="Arial"/>
        </w:rPr>
        <w:t>docfest</w:t>
      </w:r>
      <w:proofErr w:type="spellEnd"/>
      <w:r w:rsidR="00A86744" w:rsidRPr="00D4095A">
        <w:rPr>
          <w:rFonts w:ascii="Arial" w:hAnsi="Arial" w:cs="Arial"/>
        </w:rPr>
        <w:t xml:space="preserve"> Maastricht voor film op bijzondere locatie</w:t>
      </w:r>
      <w:r w:rsidR="00A86744">
        <w:rPr>
          <w:rFonts w:ascii="Arial" w:hAnsi="Arial" w:cs="Arial"/>
        </w:rPr>
        <w:t xml:space="preserve"> in de gemeente Roermond.</w:t>
      </w:r>
    </w:p>
    <w:p w14:paraId="020DDD64" w14:textId="77777777" w:rsidR="0070163B" w:rsidRPr="00BF261E" w:rsidRDefault="0070163B">
      <w:pPr>
        <w:spacing w:line="276" w:lineRule="auto"/>
        <w:ind w:left="360"/>
        <w:rPr>
          <w:sz w:val="20"/>
          <w:szCs w:val="20"/>
        </w:rPr>
      </w:pPr>
    </w:p>
    <w:p w14:paraId="6DA4F892" w14:textId="75DAE366" w:rsidR="0070163B" w:rsidRPr="00021CB9" w:rsidRDefault="00C65C61" w:rsidP="007C513C">
      <w:pPr>
        <w:rPr>
          <w:b/>
          <w:sz w:val="24"/>
          <w:szCs w:val="24"/>
        </w:rPr>
      </w:pPr>
      <w:r w:rsidRPr="00BF261E">
        <w:rPr>
          <w:sz w:val="20"/>
          <w:szCs w:val="20"/>
        </w:rPr>
        <w:br w:type="page"/>
      </w:r>
      <w:bookmarkStart w:id="22" w:name="h.2xcytpi" w:colFirst="0" w:colLast="0"/>
      <w:bookmarkEnd w:id="22"/>
      <w:r w:rsidR="00021CB9" w:rsidRPr="00021CB9">
        <w:rPr>
          <w:b/>
          <w:sz w:val="24"/>
          <w:szCs w:val="24"/>
        </w:rPr>
        <w:lastRenderedPageBreak/>
        <w:t xml:space="preserve">3.5 </w:t>
      </w:r>
      <w:proofErr w:type="spellStart"/>
      <w:r w:rsidR="00897452" w:rsidRPr="00021CB9">
        <w:rPr>
          <w:b/>
          <w:sz w:val="24"/>
          <w:szCs w:val="24"/>
        </w:rPr>
        <w:t>ECI_expo</w:t>
      </w:r>
      <w:proofErr w:type="spellEnd"/>
    </w:p>
    <w:p w14:paraId="245E36DF" w14:textId="77777777" w:rsidR="007C513C" w:rsidRDefault="007C513C" w:rsidP="007C513C">
      <w:pPr>
        <w:rPr>
          <w:b/>
          <w:sz w:val="20"/>
          <w:szCs w:val="20"/>
        </w:rPr>
      </w:pPr>
    </w:p>
    <w:tbl>
      <w:tblPr>
        <w:tblW w:w="7664" w:type="dxa"/>
        <w:tblInd w:w="60" w:type="dxa"/>
        <w:tblLayout w:type="fixed"/>
        <w:tblCellMar>
          <w:left w:w="70" w:type="dxa"/>
          <w:right w:w="70" w:type="dxa"/>
        </w:tblCellMar>
        <w:tblLook w:val="04A0" w:firstRow="1" w:lastRow="0" w:firstColumn="1" w:lastColumn="0" w:noHBand="0" w:noVBand="1"/>
      </w:tblPr>
      <w:tblGrid>
        <w:gridCol w:w="191"/>
        <w:gridCol w:w="2938"/>
        <w:gridCol w:w="1448"/>
        <w:gridCol w:w="1103"/>
        <w:gridCol w:w="992"/>
        <w:gridCol w:w="992"/>
      </w:tblGrid>
      <w:tr w:rsidR="00BA430D" w:rsidRPr="00BA430D" w14:paraId="372FA40D" w14:textId="77777777" w:rsidTr="00BA430D">
        <w:trPr>
          <w:trHeight w:val="315"/>
        </w:trPr>
        <w:tc>
          <w:tcPr>
            <w:tcW w:w="3129" w:type="dxa"/>
            <w:gridSpan w:val="2"/>
            <w:tcBorders>
              <w:top w:val="single" w:sz="8" w:space="0" w:color="auto"/>
              <w:left w:val="single" w:sz="8" w:space="0" w:color="auto"/>
              <w:bottom w:val="single" w:sz="4" w:space="0" w:color="auto"/>
              <w:right w:val="nil"/>
            </w:tcBorders>
            <w:shd w:val="clear" w:color="auto" w:fill="auto"/>
            <w:noWrap/>
            <w:vAlign w:val="bottom"/>
            <w:hideMark/>
          </w:tcPr>
          <w:p w14:paraId="3419FD4F" w14:textId="77777777" w:rsidR="00BA430D" w:rsidRPr="00BA430D" w:rsidRDefault="00BA430D" w:rsidP="00BA430D">
            <w:pPr>
              <w:rPr>
                <w:rFonts w:eastAsia="Times New Roman"/>
                <w:b/>
                <w:bCs/>
                <w:color w:val="auto"/>
                <w:sz w:val="18"/>
                <w:szCs w:val="18"/>
              </w:rPr>
            </w:pPr>
            <w:r w:rsidRPr="00BA430D">
              <w:rPr>
                <w:rFonts w:eastAsia="Times New Roman"/>
                <w:b/>
                <w:bCs/>
                <w:color w:val="auto"/>
                <w:sz w:val="18"/>
                <w:szCs w:val="18"/>
              </w:rPr>
              <w:t>baten</w:t>
            </w:r>
          </w:p>
        </w:tc>
        <w:tc>
          <w:tcPr>
            <w:tcW w:w="1448" w:type="dxa"/>
            <w:tcBorders>
              <w:top w:val="single" w:sz="8" w:space="0" w:color="auto"/>
              <w:left w:val="nil"/>
              <w:bottom w:val="single" w:sz="4" w:space="0" w:color="auto"/>
              <w:right w:val="nil"/>
            </w:tcBorders>
            <w:shd w:val="clear" w:color="auto" w:fill="auto"/>
            <w:noWrap/>
            <w:vAlign w:val="bottom"/>
            <w:hideMark/>
          </w:tcPr>
          <w:p w14:paraId="64178F59" w14:textId="77777777" w:rsidR="00BA430D" w:rsidRPr="00BA430D" w:rsidRDefault="00BA430D" w:rsidP="00BA430D">
            <w:pPr>
              <w:jc w:val="right"/>
              <w:rPr>
                <w:rFonts w:eastAsia="Times New Roman"/>
                <w:b/>
                <w:bCs/>
                <w:color w:val="auto"/>
                <w:sz w:val="20"/>
                <w:szCs w:val="20"/>
              </w:rPr>
            </w:pPr>
            <w:r w:rsidRPr="00BA430D">
              <w:rPr>
                <w:rFonts w:eastAsia="Times New Roman"/>
                <w:b/>
                <w:bCs/>
                <w:color w:val="auto"/>
                <w:sz w:val="20"/>
                <w:szCs w:val="20"/>
              </w:rPr>
              <w:t>2016</w:t>
            </w:r>
          </w:p>
        </w:tc>
        <w:tc>
          <w:tcPr>
            <w:tcW w:w="1103" w:type="dxa"/>
            <w:tcBorders>
              <w:top w:val="single" w:sz="8" w:space="0" w:color="auto"/>
              <w:left w:val="nil"/>
              <w:bottom w:val="single" w:sz="4" w:space="0" w:color="auto"/>
              <w:right w:val="nil"/>
            </w:tcBorders>
            <w:shd w:val="clear" w:color="auto" w:fill="auto"/>
            <w:noWrap/>
            <w:vAlign w:val="bottom"/>
            <w:hideMark/>
          </w:tcPr>
          <w:p w14:paraId="76E32664" w14:textId="77777777" w:rsidR="00BA430D" w:rsidRPr="00BA430D" w:rsidRDefault="00BA430D" w:rsidP="00BA430D">
            <w:pPr>
              <w:jc w:val="right"/>
              <w:rPr>
                <w:rFonts w:eastAsia="Times New Roman"/>
                <w:b/>
                <w:bCs/>
                <w:color w:val="auto"/>
                <w:sz w:val="20"/>
                <w:szCs w:val="20"/>
              </w:rPr>
            </w:pPr>
            <w:r w:rsidRPr="00BA430D">
              <w:rPr>
                <w:rFonts w:eastAsia="Times New Roman"/>
                <w:b/>
                <w:bCs/>
                <w:color w:val="auto"/>
                <w:sz w:val="20"/>
                <w:szCs w:val="20"/>
              </w:rPr>
              <w:t>2017</w:t>
            </w:r>
          </w:p>
        </w:tc>
        <w:tc>
          <w:tcPr>
            <w:tcW w:w="992" w:type="dxa"/>
            <w:tcBorders>
              <w:top w:val="single" w:sz="8" w:space="0" w:color="auto"/>
              <w:left w:val="nil"/>
              <w:bottom w:val="single" w:sz="4" w:space="0" w:color="auto"/>
              <w:right w:val="nil"/>
            </w:tcBorders>
            <w:shd w:val="clear" w:color="auto" w:fill="auto"/>
            <w:noWrap/>
            <w:vAlign w:val="bottom"/>
            <w:hideMark/>
          </w:tcPr>
          <w:p w14:paraId="0344BB19" w14:textId="77777777" w:rsidR="00BA430D" w:rsidRPr="00BA430D" w:rsidRDefault="00BA430D" w:rsidP="00BA430D">
            <w:pPr>
              <w:jc w:val="right"/>
              <w:rPr>
                <w:rFonts w:eastAsia="Times New Roman"/>
                <w:b/>
                <w:bCs/>
                <w:color w:val="auto"/>
                <w:sz w:val="20"/>
                <w:szCs w:val="20"/>
              </w:rPr>
            </w:pPr>
            <w:r w:rsidRPr="00BA430D">
              <w:rPr>
                <w:rFonts w:eastAsia="Times New Roman"/>
                <w:b/>
                <w:bCs/>
                <w:color w:val="auto"/>
                <w:sz w:val="20"/>
                <w:szCs w:val="20"/>
              </w:rPr>
              <w:t>2018</w:t>
            </w:r>
          </w:p>
        </w:tc>
        <w:tc>
          <w:tcPr>
            <w:tcW w:w="992" w:type="dxa"/>
            <w:tcBorders>
              <w:top w:val="single" w:sz="8" w:space="0" w:color="auto"/>
              <w:left w:val="nil"/>
              <w:bottom w:val="single" w:sz="4" w:space="0" w:color="auto"/>
              <w:right w:val="single" w:sz="8" w:space="0" w:color="auto"/>
            </w:tcBorders>
            <w:shd w:val="clear" w:color="auto" w:fill="auto"/>
            <w:noWrap/>
            <w:vAlign w:val="bottom"/>
            <w:hideMark/>
          </w:tcPr>
          <w:p w14:paraId="7ECA6FCA" w14:textId="77777777" w:rsidR="00BA430D" w:rsidRPr="00BA430D" w:rsidRDefault="00BA430D" w:rsidP="00BA430D">
            <w:pPr>
              <w:jc w:val="right"/>
              <w:rPr>
                <w:rFonts w:eastAsia="Times New Roman"/>
                <w:b/>
                <w:bCs/>
                <w:color w:val="auto"/>
                <w:sz w:val="20"/>
                <w:szCs w:val="20"/>
              </w:rPr>
            </w:pPr>
            <w:r w:rsidRPr="00BA430D">
              <w:rPr>
                <w:rFonts w:eastAsia="Times New Roman"/>
                <w:b/>
                <w:bCs/>
                <w:color w:val="auto"/>
                <w:sz w:val="20"/>
                <w:szCs w:val="20"/>
              </w:rPr>
              <w:t>2019</w:t>
            </w:r>
          </w:p>
        </w:tc>
      </w:tr>
      <w:tr w:rsidR="00BA430D" w:rsidRPr="00BA430D" w14:paraId="568FD4CB" w14:textId="77777777" w:rsidTr="00BA430D">
        <w:trPr>
          <w:trHeight w:val="315"/>
        </w:trPr>
        <w:tc>
          <w:tcPr>
            <w:tcW w:w="191" w:type="dxa"/>
            <w:tcBorders>
              <w:top w:val="nil"/>
              <w:left w:val="single" w:sz="8" w:space="0" w:color="auto"/>
              <w:bottom w:val="nil"/>
              <w:right w:val="nil"/>
            </w:tcBorders>
            <w:shd w:val="clear" w:color="auto" w:fill="auto"/>
            <w:noWrap/>
            <w:vAlign w:val="bottom"/>
            <w:hideMark/>
          </w:tcPr>
          <w:p w14:paraId="39B56775" w14:textId="77777777" w:rsidR="00BA430D" w:rsidRPr="00BA430D" w:rsidRDefault="00BA430D" w:rsidP="00BA430D">
            <w:pPr>
              <w:rPr>
                <w:rFonts w:eastAsia="Times New Roman"/>
                <w:color w:val="auto"/>
                <w:sz w:val="18"/>
                <w:szCs w:val="18"/>
              </w:rPr>
            </w:pPr>
            <w:r w:rsidRPr="00BA430D">
              <w:rPr>
                <w:rFonts w:eastAsia="Times New Roman"/>
                <w:color w:val="auto"/>
                <w:sz w:val="18"/>
                <w:szCs w:val="18"/>
              </w:rPr>
              <w:t> </w:t>
            </w:r>
          </w:p>
        </w:tc>
        <w:tc>
          <w:tcPr>
            <w:tcW w:w="2938" w:type="dxa"/>
            <w:tcBorders>
              <w:top w:val="nil"/>
              <w:left w:val="nil"/>
              <w:bottom w:val="nil"/>
              <w:right w:val="nil"/>
            </w:tcBorders>
            <w:shd w:val="clear" w:color="auto" w:fill="auto"/>
            <w:noWrap/>
            <w:vAlign w:val="bottom"/>
            <w:hideMark/>
          </w:tcPr>
          <w:p w14:paraId="7F4EBA15" w14:textId="77777777" w:rsidR="00BA430D" w:rsidRPr="00BA430D" w:rsidRDefault="00BA430D" w:rsidP="00BA430D">
            <w:pPr>
              <w:rPr>
                <w:rFonts w:eastAsia="Times New Roman"/>
                <w:color w:val="auto"/>
                <w:sz w:val="18"/>
                <w:szCs w:val="18"/>
              </w:rPr>
            </w:pPr>
          </w:p>
        </w:tc>
        <w:tc>
          <w:tcPr>
            <w:tcW w:w="1448" w:type="dxa"/>
            <w:tcBorders>
              <w:top w:val="nil"/>
              <w:left w:val="nil"/>
              <w:bottom w:val="nil"/>
              <w:right w:val="nil"/>
            </w:tcBorders>
            <w:shd w:val="clear" w:color="auto" w:fill="auto"/>
            <w:noWrap/>
            <w:vAlign w:val="bottom"/>
            <w:hideMark/>
          </w:tcPr>
          <w:p w14:paraId="0A45BBE2" w14:textId="77777777" w:rsidR="00BA430D" w:rsidRPr="00BA430D" w:rsidRDefault="00BA430D" w:rsidP="00BA430D">
            <w:pPr>
              <w:rPr>
                <w:rFonts w:eastAsia="Times New Roman"/>
                <w:color w:val="auto"/>
                <w:sz w:val="18"/>
                <w:szCs w:val="18"/>
              </w:rPr>
            </w:pPr>
          </w:p>
        </w:tc>
        <w:tc>
          <w:tcPr>
            <w:tcW w:w="1103" w:type="dxa"/>
            <w:tcBorders>
              <w:top w:val="nil"/>
              <w:left w:val="nil"/>
              <w:bottom w:val="nil"/>
              <w:right w:val="nil"/>
            </w:tcBorders>
            <w:shd w:val="clear" w:color="auto" w:fill="auto"/>
            <w:noWrap/>
            <w:vAlign w:val="bottom"/>
            <w:hideMark/>
          </w:tcPr>
          <w:p w14:paraId="30457125" w14:textId="77777777" w:rsidR="00BA430D" w:rsidRPr="00BA430D" w:rsidRDefault="00BA430D" w:rsidP="00BA430D">
            <w:pPr>
              <w:rPr>
                <w:rFonts w:eastAsia="Times New Roman"/>
                <w:color w:val="auto"/>
                <w:sz w:val="18"/>
                <w:szCs w:val="18"/>
              </w:rPr>
            </w:pPr>
          </w:p>
        </w:tc>
        <w:tc>
          <w:tcPr>
            <w:tcW w:w="992" w:type="dxa"/>
            <w:tcBorders>
              <w:top w:val="nil"/>
              <w:left w:val="nil"/>
              <w:bottom w:val="nil"/>
              <w:right w:val="nil"/>
            </w:tcBorders>
            <w:shd w:val="clear" w:color="auto" w:fill="auto"/>
            <w:noWrap/>
            <w:vAlign w:val="bottom"/>
            <w:hideMark/>
          </w:tcPr>
          <w:p w14:paraId="73125A13" w14:textId="77777777" w:rsidR="00BA430D" w:rsidRPr="00BA430D" w:rsidRDefault="00BA430D" w:rsidP="00BA430D">
            <w:pPr>
              <w:rPr>
                <w:rFonts w:eastAsia="Times New Roman"/>
                <w:color w:val="auto"/>
                <w:sz w:val="18"/>
                <w:szCs w:val="18"/>
              </w:rPr>
            </w:pPr>
          </w:p>
        </w:tc>
        <w:tc>
          <w:tcPr>
            <w:tcW w:w="992" w:type="dxa"/>
            <w:tcBorders>
              <w:top w:val="nil"/>
              <w:left w:val="nil"/>
              <w:bottom w:val="nil"/>
              <w:right w:val="single" w:sz="8" w:space="0" w:color="auto"/>
            </w:tcBorders>
            <w:shd w:val="clear" w:color="auto" w:fill="auto"/>
            <w:noWrap/>
            <w:vAlign w:val="bottom"/>
            <w:hideMark/>
          </w:tcPr>
          <w:p w14:paraId="22168F9A" w14:textId="77777777" w:rsidR="00BA430D" w:rsidRPr="00BA430D" w:rsidRDefault="00BA430D" w:rsidP="00BA430D">
            <w:pPr>
              <w:rPr>
                <w:rFonts w:eastAsia="Times New Roman"/>
                <w:color w:val="auto"/>
                <w:sz w:val="18"/>
                <w:szCs w:val="18"/>
              </w:rPr>
            </w:pPr>
            <w:r w:rsidRPr="00BA430D">
              <w:rPr>
                <w:rFonts w:eastAsia="Times New Roman"/>
                <w:color w:val="auto"/>
                <w:sz w:val="18"/>
                <w:szCs w:val="18"/>
              </w:rPr>
              <w:t> </w:t>
            </w:r>
          </w:p>
        </w:tc>
      </w:tr>
      <w:tr w:rsidR="00BA430D" w:rsidRPr="00BA430D" w14:paraId="0DF8332A" w14:textId="77777777" w:rsidTr="00BA430D">
        <w:trPr>
          <w:trHeight w:val="315"/>
        </w:trPr>
        <w:tc>
          <w:tcPr>
            <w:tcW w:w="3129" w:type="dxa"/>
            <w:gridSpan w:val="2"/>
            <w:tcBorders>
              <w:top w:val="nil"/>
              <w:left w:val="single" w:sz="8" w:space="0" w:color="auto"/>
              <w:bottom w:val="nil"/>
              <w:right w:val="nil"/>
            </w:tcBorders>
            <w:shd w:val="clear" w:color="auto" w:fill="auto"/>
            <w:noWrap/>
            <w:vAlign w:val="bottom"/>
            <w:hideMark/>
          </w:tcPr>
          <w:p w14:paraId="66E36562" w14:textId="77777777" w:rsidR="00BA430D" w:rsidRPr="00BA430D" w:rsidRDefault="00BA430D" w:rsidP="00BA430D">
            <w:pPr>
              <w:rPr>
                <w:rFonts w:eastAsia="Times New Roman"/>
                <w:b/>
                <w:bCs/>
                <w:color w:val="auto"/>
                <w:sz w:val="18"/>
                <w:szCs w:val="18"/>
              </w:rPr>
            </w:pPr>
            <w:r w:rsidRPr="00BA430D">
              <w:rPr>
                <w:rFonts w:eastAsia="Times New Roman"/>
                <w:b/>
                <w:bCs/>
                <w:color w:val="auto"/>
                <w:sz w:val="18"/>
                <w:szCs w:val="18"/>
              </w:rPr>
              <w:t>opbrengsten</w:t>
            </w:r>
          </w:p>
        </w:tc>
        <w:tc>
          <w:tcPr>
            <w:tcW w:w="1448" w:type="dxa"/>
            <w:tcBorders>
              <w:top w:val="nil"/>
              <w:left w:val="nil"/>
              <w:bottom w:val="nil"/>
              <w:right w:val="nil"/>
            </w:tcBorders>
            <w:shd w:val="clear" w:color="auto" w:fill="auto"/>
            <w:noWrap/>
            <w:vAlign w:val="bottom"/>
            <w:hideMark/>
          </w:tcPr>
          <w:p w14:paraId="3CB5412F" w14:textId="77777777" w:rsidR="00BA430D" w:rsidRPr="00BA430D" w:rsidRDefault="00BA430D" w:rsidP="00BA430D">
            <w:pPr>
              <w:rPr>
                <w:rFonts w:eastAsia="Times New Roman"/>
                <w:color w:val="auto"/>
                <w:sz w:val="18"/>
                <w:szCs w:val="18"/>
              </w:rPr>
            </w:pPr>
          </w:p>
        </w:tc>
        <w:tc>
          <w:tcPr>
            <w:tcW w:w="1103" w:type="dxa"/>
            <w:tcBorders>
              <w:top w:val="nil"/>
              <w:left w:val="nil"/>
              <w:bottom w:val="nil"/>
              <w:right w:val="nil"/>
            </w:tcBorders>
            <w:shd w:val="clear" w:color="auto" w:fill="auto"/>
            <w:noWrap/>
            <w:vAlign w:val="bottom"/>
            <w:hideMark/>
          </w:tcPr>
          <w:p w14:paraId="10928716" w14:textId="77777777" w:rsidR="00BA430D" w:rsidRPr="00BA430D" w:rsidRDefault="00BA430D" w:rsidP="00BA430D">
            <w:pPr>
              <w:rPr>
                <w:rFonts w:eastAsia="Times New Roman"/>
                <w:color w:val="auto"/>
                <w:sz w:val="18"/>
                <w:szCs w:val="18"/>
              </w:rPr>
            </w:pPr>
          </w:p>
        </w:tc>
        <w:tc>
          <w:tcPr>
            <w:tcW w:w="992" w:type="dxa"/>
            <w:tcBorders>
              <w:top w:val="nil"/>
              <w:left w:val="nil"/>
              <w:bottom w:val="nil"/>
              <w:right w:val="nil"/>
            </w:tcBorders>
            <w:shd w:val="clear" w:color="auto" w:fill="auto"/>
            <w:noWrap/>
            <w:vAlign w:val="bottom"/>
            <w:hideMark/>
          </w:tcPr>
          <w:p w14:paraId="605516C1" w14:textId="77777777" w:rsidR="00BA430D" w:rsidRPr="00BA430D" w:rsidRDefault="00BA430D" w:rsidP="00BA430D">
            <w:pPr>
              <w:rPr>
                <w:rFonts w:eastAsia="Times New Roman"/>
                <w:color w:val="auto"/>
                <w:sz w:val="18"/>
                <w:szCs w:val="18"/>
              </w:rPr>
            </w:pPr>
          </w:p>
        </w:tc>
        <w:tc>
          <w:tcPr>
            <w:tcW w:w="992" w:type="dxa"/>
            <w:tcBorders>
              <w:top w:val="nil"/>
              <w:left w:val="nil"/>
              <w:bottom w:val="nil"/>
              <w:right w:val="single" w:sz="8" w:space="0" w:color="auto"/>
            </w:tcBorders>
            <w:shd w:val="clear" w:color="auto" w:fill="auto"/>
            <w:noWrap/>
            <w:vAlign w:val="bottom"/>
            <w:hideMark/>
          </w:tcPr>
          <w:p w14:paraId="3B56DA0F" w14:textId="77777777" w:rsidR="00BA430D" w:rsidRPr="00BA430D" w:rsidRDefault="00BA430D" w:rsidP="00BA430D">
            <w:pPr>
              <w:rPr>
                <w:rFonts w:eastAsia="Times New Roman"/>
                <w:color w:val="auto"/>
                <w:sz w:val="18"/>
                <w:szCs w:val="18"/>
              </w:rPr>
            </w:pPr>
            <w:r w:rsidRPr="00BA430D">
              <w:rPr>
                <w:rFonts w:eastAsia="Times New Roman"/>
                <w:color w:val="auto"/>
                <w:sz w:val="18"/>
                <w:szCs w:val="18"/>
              </w:rPr>
              <w:t> </w:t>
            </w:r>
          </w:p>
        </w:tc>
      </w:tr>
      <w:tr w:rsidR="00BA430D" w:rsidRPr="00BA430D" w14:paraId="22191921" w14:textId="77777777" w:rsidTr="00BA430D">
        <w:trPr>
          <w:trHeight w:val="315"/>
        </w:trPr>
        <w:tc>
          <w:tcPr>
            <w:tcW w:w="191" w:type="dxa"/>
            <w:tcBorders>
              <w:top w:val="nil"/>
              <w:left w:val="single" w:sz="8" w:space="0" w:color="auto"/>
              <w:bottom w:val="nil"/>
              <w:right w:val="nil"/>
            </w:tcBorders>
            <w:shd w:val="clear" w:color="auto" w:fill="auto"/>
            <w:noWrap/>
            <w:vAlign w:val="bottom"/>
            <w:hideMark/>
          </w:tcPr>
          <w:p w14:paraId="05CF9134" w14:textId="77777777" w:rsidR="00BA430D" w:rsidRPr="00BA430D" w:rsidRDefault="00BA430D" w:rsidP="00BA430D">
            <w:pPr>
              <w:rPr>
                <w:rFonts w:eastAsia="Times New Roman"/>
                <w:color w:val="auto"/>
                <w:sz w:val="18"/>
                <w:szCs w:val="18"/>
              </w:rPr>
            </w:pPr>
            <w:r w:rsidRPr="00BA430D">
              <w:rPr>
                <w:rFonts w:eastAsia="Times New Roman"/>
                <w:color w:val="auto"/>
                <w:sz w:val="18"/>
                <w:szCs w:val="18"/>
              </w:rPr>
              <w:t> </w:t>
            </w:r>
          </w:p>
        </w:tc>
        <w:tc>
          <w:tcPr>
            <w:tcW w:w="2938" w:type="dxa"/>
            <w:tcBorders>
              <w:top w:val="nil"/>
              <w:left w:val="nil"/>
              <w:bottom w:val="nil"/>
              <w:right w:val="nil"/>
            </w:tcBorders>
            <w:shd w:val="clear" w:color="auto" w:fill="auto"/>
            <w:noWrap/>
            <w:vAlign w:val="bottom"/>
            <w:hideMark/>
          </w:tcPr>
          <w:p w14:paraId="07021B30" w14:textId="77777777" w:rsidR="00BA430D" w:rsidRPr="00BA430D" w:rsidRDefault="00BA430D" w:rsidP="00BA430D">
            <w:pPr>
              <w:rPr>
                <w:rFonts w:eastAsia="Times New Roman"/>
                <w:color w:val="auto"/>
                <w:sz w:val="18"/>
                <w:szCs w:val="18"/>
              </w:rPr>
            </w:pPr>
            <w:r w:rsidRPr="00BA430D">
              <w:rPr>
                <w:rFonts w:eastAsia="Times New Roman"/>
                <w:color w:val="auto"/>
                <w:sz w:val="18"/>
                <w:szCs w:val="18"/>
              </w:rPr>
              <w:t>entreegelden expo</w:t>
            </w:r>
          </w:p>
        </w:tc>
        <w:tc>
          <w:tcPr>
            <w:tcW w:w="1448" w:type="dxa"/>
            <w:tcBorders>
              <w:top w:val="nil"/>
              <w:left w:val="nil"/>
              <w:bottom w:val="nil"/>
              <w:right w:val="nil"/>
            </w:tcBorders>
            <w:shd w:val="clear" w:color="auto" w:fill="auto"/>
            <w:noWrap/>
            <w:vAlign w:val="bottom"/>
            <w:hideMark/>
          </w:tcPr>
          <w:p w14:paraId="76D9A2C0" w14:textId="77777777" w:rsidR="00BA430D" w:rsidRPr="00BA430D" w:rsidRDefault="00BA430D" w:rsidP="00BA430D">
            <w:pPr>
              <w:jc w:val="right"/>
              <w:rPr>
                <w:rFonts w:eastAsia="Times New Roman"/>
                <w:color w:val="auto"/>
                <w:sz w:val="18"/>
                <w:szCs w:val="18"/>
              </w:rPr>
            </w:pPr>
            <w:r w:rsidRPr="00BA430D">
              <w:rPr>
                <w:rFonts w:eastAsia="Times New Roman"/>
                <w:color w:val="auto"/>
                <w:sz w:val="18"/>
                <w:szCs w:val="18"/>
              </w:rPr>
              <w:t>1.000</w:t>
            </w:r>
          </w:p>
        </w:tc>
        <w:tc>
          <w:tcPr>
            <w:tcW w:w="1103" w:type="dxa"/>
            <w:tcBorders>
              <w:top w:val="nil"/>
              <w:left w:val="nil"/>
              <w:bottom w:val="nil"/>
              <w:right w:val="nil"/>
            </w:tcBorders>
            <w:shd w:val="clear" w:color="auto" w:fill="auto"/>
            <w:noWrap/>
            <w:vAlign w:val="bottom"/>
            <w:hideMark/>
          </w:tcPr>
          <w:p w14:paraId="1645A74C" w14:textId="77777777" w:rsidR="00BA430D" w:rsidRPr="00BA430D" w:rsidRDefault="00BA430D" w:rsidP="00BA430D">
            <w:pPr>
              <w:jc w:val="right"/>
              <w:rPr>
                <w:rFonts w:eastAsia="Times New Roman"/>
                <w:color w:val="auto"/>
                <w:sz w:val="18"/>
                <w:szCs w:val="18"/>
              </w:rPr>
            </w:pPr>
            <w:r w:rsidRPr="00BA430D">
              <w:rPr>
                <w:rFonts w:eastAsia="Times New Roman"/>
                <w:color w:val="auto"/>
                <w:sz w:val="18"/>
                <w:szCs w:val="18"/>
              </w:rPr>
              <w:t>1.015</w:t>
            </w:r>
          </w:p>
        </w:tc>
        <w:tc>
          <w:tcPr>
            <w:tcW w:w="992" w:type="dxa"/>
            <w:tcBorders>
              <w:top w:val="nil"/>
              <w:left w:val="nil"/>
              <w:bottom w:val="nil"/>
              <w:right w:val="nil"/>
            </w:tcBorders>
            <w:shd w:val="clear" w:color="auto" w:fill="auto"/>
            <w:noWrap/>
            <w:vAlign w:val="bottom"/>
            <w:hideMark/>
          </w:tcPr>
          <w:p w14:paraId="092FD8B8" w14:textId="77777777" w:rsidR="00BA430D" w:rsidRPr="00BA430D" w:rsidRDefault="00BA430D" w:rsidP="00BA430D">
            <w:pPr>
              <w:jc w:val="right"/>
              <w:rPr>
                <w:rFonts w:eastAsia="Times New Roman"/>
                <w:color w:val="auto"/>
                <w:sz w:val="18"/>
                <w:szCs w:val="18"/>
              </w:rPr>
            </w:pPr>
            <w:r w:rsidRPr="00BA430D">
              <w:rPr>
                <w:rFonts w:eastAsia="Times New Roman"/>
                <w:color w:val="auto"/>
                <w:sz w:val="18"/>
                <w:szCs w:val="18"/>
              </w:rPr>
              <w:t>1.030</w:t>
            </w:r>
          </w:p>
        </w:tc>
        <w:tc>
          <w:tcPr>
            <w:tcW w:w="992" w:type="dxa"/>
            <w:tcBorders>
              <w:top w:val="nil"/>
              <w:left w:val="nil"/>
              <w:bottom w:val="nil"/>
              <w:right w:val="single" w:sz="8" w:space="0" w:color="auto"/>
            </w:tcBorders>
            <w:shd w:val="clear" w:color="auto" w:fill="auto"/>
            <w:noWrap/>
            <w:vAlign w:val="bottom"/>
            <w:hideMark/>
          </w:tcPr>
          <w:p w14:paraId="0B99B09C" w14:textId="77777777" w:rsidR="00BA430D" w:rsidRPr="00BA430D" w:rsidRDefault="00BA430D" w:rsidP="00BA430D">
            <w:pPr>
              <w:jc w:val="right"/>
              <w:rPr>
                <w:rFonts w:eastAsia="Times New Roman"/>
                <w:color w:val="auto"/>
                <w:sz w:val="18"/>
                <w:szCs w:val="18"/>
              </w:rPr>
            </w:pPr>
            <w:r w:rsidRPr="00BA430D">
              <w:rPr>
                <w:rFonts w:eastAsia="Times New Roman"/>
                <w:color w:val="auto"/>
                <w:sz w:val="18"/>
                <w:szCs w:val="18"/>
              </w:rPr>
              <w:t>1.046</w:t>
            </w:r>
          </w:p>
        </w:tc>
      </w:tr>
      <w:tr w:rsidR="00BA430D" w:rsidRPr="00BA430D" w14:paraId="207020CF" w14:textId="77777777" w:rsidTr="00BA430D">
        <w:trPr>
          <w:trHeight w:val="315"/>
        </w:trPr>
        <w:tc>
          <w:tcPr>
            <w:tcW w:w="191" w:type="dxa"/>
            <w:tcBorders>
              <w:top w:val="nil"/>
              <w:left w:val="single" w:sz="8" w:space="0" w:color="auto"/>
              <w:bottom w:val="nil"/>
              <w:right w:val="nil"/>
            </w:tcBorders>
            <w:shd w:val="clear" w:color="auto" w:fill="auto"/>
            <w:noWrap/>
            <w:vAlign w:val="bottom"/>
            <w:hideMark/>
          </w:tcPr>
          <w:p w14:paraId="37E5D344" w14:textId="77777777" w:rsidR="00BA430D" w:rsidRPr="00BA430D" w:rsidRDefault="00BA430D" w:rsidP="00BA430D">
            <w:pPr>
              <w:rPr>
                <w:rFonts w:eastAsia="Times New Roman"/>
                <w:color w:val="auto"/>
                <w:sz w:val="18"/>
                <w:szCs w:val="18"/>
              </w:rPr>
            </w:pPr>
            <w:r w:rsidRPr="00BA430D">
              <w:rPr>
                <w:rFonts w:eastAsia="Times New Roman"/>
                <w:color w:val="auto"/>
                <w:sz w:val="18"/>
                <w:szCs w:val="18"/>
              </w:rPr>
              <w:t> </w:t>
            </w:r>
          </w:p>
        </w:tc>
        <w:tc>
          <w:tcPr>
            <w:tcW w:w="2938" w:type="dxa"/>
            <w:tcBorders>
              <w:top w:val="nil"/>
              <w:left w:val="nil"/>
              <w:bottom w:val="nil"/>
              <w:right w:val="nil"/>
            </w:tcBorders>
            <w:shd w:val="clear" w:color="auto" w:fill="auto"/>
            <w:noWrap/>
            <w:vAlign w:val="bottom"/>
            <w:hideMark/>
          </w:tcPr>
          <w:p w14:paraId="06E6AE19" w14:textId="77777777" w:rsidR="00BA430D" w:rsidRPr="00BA430D" w:rsidRDefault="00BA430D" w:rsidP="00BA430D">
            <w:pPr>
              <w:rPr>
                <w:rFonts w:eastAsia="Times New Roman"/>
                <w:color w:val="auto"/>
                <w:sz w:val="18"/>
                <w:szCs w:val="18"/>
              </w:rPr>
            </w:pPr>
          </w:p>
        </w:tc>
        <w:tc>
          <w:tcPr>
            <w:tcW w:w="1448" w:type="dxa"/>
            <w:tcBorders>
              <w:top w:val="single" w:sz="4" w:space="0" w:color="000000"/>
              <w:left w:val="nil"/>
              <w:bottom w:val="nil"/>
              <w:right w:val="nil"/>
            </w:tcBorders>
            <w:shd w:val="clear" w:color="auto" w:fill="auto"/>
            <w:noWrap/>
            <w:vAlign w:val="bottom"/>
            <w:hideMark/>
          </w:tcPr>
          <w:p w14:paraId="5AB1B91E" w14:textId="77777777" w:rsidR="00BA430D" w:rsidRPr="00BA430D" w:rsidRDefault="00BA430D" w:rsidP="00BA430D">
            <w:pPr>
              <w:jc w:val="right"/>
              <w:rPr>
                <w:rFonts w:eastAsia="Times New Roman"/>
                <w:color w:val="auto"/>
                <w:sz w:val="18"/>
                <w:szCs w:val="18"/>
              </w:rPr>
            </w:pPr>
            <w:r w:rsidRPr="00BA430D">
              <w:rPr>
                <w:rFonts w:eastAsia="Times New Roman"/>
                <w:color w:val="auto"/>
                <w:sz w:val="18"/>
                <w:szCs w:val="18"/>
              </w:rPr>
              <w:t>1.000</w:t>
            </w:r>
          </w:p>
        </w:tc>
        <w:tc>
          <w:tcPr>
            <w:tcW w:w="1103" w:type="dxa"/>
            <w:tcBorders>
              <w:top w:val="single" w:sz="4" w:space="0" w:color="000000"/>
              <w:left w:val="nil"/>
              <w:bottom w:val="nil"/>
              <w:right w:val="nil"/>
            </w:tcBorders>
            <w:shd w:val="clear" w:color="auto" w:fill="auto"/>
            <w:noWrap/>
            <w:vAlign w:val="bottom"/>
            <w:hideMark/>
          </w:tcPr>
          <w:p w14:paraId="6F178B0A" w14:textId="77777777" w:rsidR="00BA430D" w:rsidRPr="00BA430D" w:rsidRDefault="00BA430D" w:rsidP="00BA430D">
            <w:pPr>
              <w:jc w:val="right"/>
              <w:rPr>
                <w:rFonts w:eastAsia="Times New Roman"/>
                <w:color w:val="auto"/>
                <w:sz w:val="18"/>
                <w:szCs w:val="18"/>
              </w:rPr>
            </w:pPr>
            <w:r w:rsidRPr="00BA430D">
              <w:rPr>
                <w:rFonts w:eastAsia="Times New Roman"/>
                <w:color w:val="auto"/>
                <w:sz w:val="18"/>
                <w:szCs w:val="18"/>
              </w:rPr>
              <w:t>1.015</w:t>
            </w:r>
          </w:p>
        </w:tc>
        <w:tc>
          <w:tcPr>
            <w:tcW w:w="992" w:type="dxa"/>
            <w:tcBorders>
              <w:top w:val="single" w:sz="4" w:space="0" w:color="000000"/>
              <w:left w:val="nil"/>
              <w:bottom w:val="nil"/>
              <w:right w:val="nil"/>
            </w:tcBorders>
            <w:shd w:val="clear" w:color="auto" w:fill="auto"/>
            <w:noWrap/>
            <w:vAlign w:val="bottom"/>
            <w:hideMark/>
          </w:tcPr>
          <w:p w14:paraId="753DE1FC" w14:textId="77777777" w:rsidR="00BA430D" w:rsidRPr="00BA430D" w:rsidRDefault="00BA430D" w:rsidP="00BA430D">
            <w:pPr>
              <w:jc w:val="right"/>
              <w:rPr>
                <w:rFonts w:eastAsia="Times New Roman"/>
                <w:color w:val="auto"/>
                <w:sz w:val="18"/>
                <w:szCs w:val="18"/>
              </w:rPr>
            </w:pPr>
            <w:r w:rsidRPr="00BA430D">
              <w:rPr>
                <w:rFonts w:eastAsia="Times New Roman"/>
                <w:color w:val="auto"/>
                <w:sz w:val="18"/>
                <w:szCs w:val="18"/>
              </w:rPr>
              <w:t>1.030</w:t>
            </w:r>
          </w:p>
        </w:tc>
        <w:tc>
          <w:tcPr>
            <w:tcW w:w="992" w:type="dxa"/>
            <w:tcBorders>
              <w:top w:val="single" w:sz="4" w:space="0" w:color="000000"/>
              <w:left w:val="nil"/>
              <w:bottom w:val="nil"/>
              <w:right w:val="single" w:sz="8" w:space="0" w:color="auto"/>
            </w:tcBorders>
            <w:shd w:val="clear" w:color="auto" w:fill="auto"/>
            <w:noWrap/>
            <w:vAlign w:val="bottom"/>
            <w:hideMark/>
          </w:tcPr>
          <w:p w14:paraId="62137B5A" w14:textId="77777777" w:rsidR="00BA430D" w:rsidRPr="00BA430D" w:rsidRDefault="00BA430D" w:rsidP="00BA430D">
            <w:pPr>
              <w:jc w:val="right"/>
              <w:rPr>
                <w:rFonts w:eastAsia="Times New Roman"/>
                <w:color w:val="auto"/>
                <w:sz w:val="18"/>
                <w:szCs w:val="18"/>
              </w:rPr>
            </w:pPr>
            <w:r w:rsidRPr="00BA430D">
              <w:rPr>
                <w:rFonts w:eastAsia="Times New Roman"/>
                <w:color w:val="auto"/>
                <w:sz w:val="18"/>
                <w:szCs w:val="18"/>
              </w:rPr>
              <w:t>1.046</w:t>
            </w:r>
          </w:p>
        </w:tc>
      </w:tr>
      <w:tr w:rsidR="00BA430D" w:rsidRPr="00BA430D" w14:paraId="68F11AD8" w14:textId="77777777" w:rsidTr="00BA430D">
        <w:trPr>
          <w:trHeight w:val="315"/>
        </w:trPr>
        <w:tc>
          <w:tcPr>
            <w:tcW w:w="3129" w:type="dxa"/>
            <w:gridSpan w:val="2"/>
            <w:tcBorders>
              <w:top w:val="nil"/>
              <w:left w:val="single" w:sz="8" w:space="0" w:color="auto"/>
              <w:bottom w:val="nil"/>
              <w:right w:val="nil"/>
            </w:tcBorders>
            <w:shd w:val="clear" w:color="auto" w:fill="auto"/>
            <w:noWrap/>
            <w:vAlign w:val="bottom"/>
            <w:hideMark/>
          </w:tcPr>
          <w:p w14:paraId="08A77B5F" w14:textId="77777777" w:rsidR="00BA430D" w:rsidRPr="00BA430D" w:rsidRDefault="00BA430D" w:rsidP="00BA430D">
            <w:pPr>
              <w:rPr>
                <w:rFonts w:eastAsia="Times New Roman"/>
                <w:b/>
                <w:bCs/>
                <w:color w:val="auto"/>
                <w:sz w:val="18"/>
                <w:szCs w:val="18"/>
              </w:rPr>
            </w:pPr>
            <w:r w:rsidRPr="00BA430D">
              <w:rPr>
                <w:rFonts w:eastAsia="Times New Roman"/>
                <w:b/>
                <w:bCs/>
                <w:color w:val="auto"/>
                <w:sz w:val="18"/>
                <w:szCs w:val="18"/>
              </w:rPr>
              <w:t>overige opbrengsten</w:t>
            </w:r>
          </w:p>
        </w:tc>
        <w:tc>
          <w:tcPr>
            <w:tcW w:w="1448" w:type="dxa"/>
            <w:tcBorders>
              <w:top w:val="nil"/>
              <w:left w:val="nil"/>
              <w:bottom w:val="nil"/>
              <w:right w:val="nil"/>
            </w:tcBorders>
            <w:shd w:val="clear" w:color="auto" w:fill="auto"/>
            <w:noWrap/>
            <w:vAlign w:val="bottom"/>
            <w:hideMark/>
          </w:tcPr>
          <w:p w14:paraId="1C349AA5" w14:textId="77777777" w:rsidR="00BA430D" w:rsidRPr="00BA430D" w:rsidRDefault="00BA430D" w:rsidP="00BA430D">
            <w:pPr>
              <w:rPr>
                <w:rFonts w:eastAsia="Times New Roman"/>
                <w:color w:val="auto"/>
                <w:sz w:val="18"/>
                <w:szCs w:val="18"/>
              </w:rPr>
            </w:pPr>
          </w:p>
        </w:tc>
        <w:tc>
          <w:tcPr>
            <w:tcW w:w="1103" w:type="dxa"/>
            <w:tcBorders>
              <w:top w:val="nil"/>
              <w:left w:val="nil"/>
              <w:bottom w:val="nil"/>
              <w:right w:val="nil"/>
            </w:tcBorders>
            <w:shd w:val="clear" w:color="auto" w:fill="auto"/>
            <w:noWrap/>
            <w:vAlign w:val="bottom"/>
            <w:hideMark/>
          </w:tcPr>
          <w:p w14:paraId="291D6916" w14:textId="77777777" w:rsidR="00BA430D" w:rsidRPr="00BA430D" w:rsidRDefault="00BA430D" w:rsidP="00BA430D">
            <w:pPr>
              <w:rPr>
                <w:rFonts w:eastAsia="Times New Roman"/>
                <w:color w:val="auto"/>
                <w:sz w:val="18"/>
                <w:szCs w:val="18"/>
              </w:rPr>
            </w:pPr>
          </w:p>
        </w:tc>
        <w:tc>
          <w:tcPr>
            <w:tcW w:w="992" w:type="dxa"/>
            <w:tcBorders>
              <w:top w:val="nil"/>
              <w:left w:val="nil"/>
              <w:bottom w:val="nil"/>
              <w:right w:val="nil"/>
            </w:tcBorders>
            <w:shd w:val="clear" w:color="auto" w:fill="auto"/>
            <w:noWrap/>
            <w:vAlign w:val="bottom"/>
            <w:hideMark/>
          </w:tcPr>
          <w:p w14:paraId="68552CDC" w14:textId="77777777" w:rsidR="00BA430D" w:rsidRPr="00BA430D" w:rsidRDefault="00BA430D" w:rsidP="00BA430D">
            <w:pPr>
              <w:rPr>
                <w:rFonts w:eastAsia="Times New Roman"/>
                <w:color w:val="auto"/>
                <w:sz w:val="18"/>
                <w:szCs w:val="18"/>
              </w:rPr>
            </w:pPr>
          </w:p>
        </w:tc>
        <w:tc>
          <w:tcPr>
            <w:tcW w:w="992" w:type="dxa"/>
            <w:tcBorders>
              <w:top w:val="nil"/>
              <w:left w:val="nil"/>
              <w:bottom w:val="nil"/>
              <w:right w:val="single" w:sz="8" w:space="0" w:color="auto"/>
            </w:tcBorders>
            <w:shd w:val="clear" w:color="auto" w:fill="auto"/>
            <w:noWrap/>
            <w:vAlign w:val="bottom"/>
            <w:hideMark/>
          </w:tcPr>
          <w:p w14:paraId="26A6D2C8" w14:textId="77777777" w:rsidR="00BA430D" w:rsidRPr="00BA430D" w:rsidRDefault="00BA430D" w:rsidP="00BA430D">
            <w:pPr>
              <w:rPr>
                <w:rFonts w:eastAsia="Times New Roman"/>
                <w:color w:val="auto"/>
                <w:sz w:val="18"/>
                <w:szCs w:val="18"/>
              </w:rPr>
            </w:pPr>
            <w:r w:rsidRPr="00BA430D">
              <w:rPr>
                <w:rFonts w:eastAsia="Times New Roman"/>
                <w:color w:val="auto"/>
                <w:sz w:val="18"/>
                <w:szCs w:val="18"/>
              </w:rPr>
              <w:t> </w:t>
            </w:r>
          </w:p>
        </w:tc>
      </w:tr>
      <w:tr w:rsidR="00BA430D" w:rsidRPr="00BA430D" w14:paraId="68C201BB" w14:textId="77777777" w:rsidTr="00BA430D">
        <w:trPr>
          <w:trHeight w:val="315"/>
        </w:trPr>
        <w:tc>
          <w:tcPr>
            <w:tcW w:w="191" w:type="dxa"/>
            <w:tcBorders>
              <w:top w:val="nil"/>
              <w:left w:val="single" w:sz="8" w:space="0" w:color="auto"/>
              <w:bottom w:val="nil"/>
              <w:right w:val="nil"/>
            </w:tcBorders>
            <w:shd w:val="clear" w:color="auto" w:fill="auto"/>
            <w:noWrap/>
            <w:vAlign w:val="bottom"/>
            <w:hideMark/>
          </w:tcPr>
          <w:p w14:paraId="049FC8A8" w14:textId="77777777" w:rsidR="00BA430D" w:rsidRPr="00BA430D" w:rsidRDefault="00BA430D" w:rsidP="00BA430D">
            <w:pPr>
              <w:rPr>
                <w:rFonts w:eastAsia="Times New Roman"/>
                <w:color w:val="auto"/>
                <w:sz w:val="18"/>
                <w:szCs w:val="18"/>
              </w:rPr>
            </w:pPr>
            <w:r w:rsidRPr="00BA430D">
              <w:rPr>
                <w:rFonts w:eastAsia="Times New Roman"/>
                <w:color w:val="auto"/>
                <w:sz w:val="18"/>
                <w:szCs w:val="18"/>
              </w:rPr>
              <w:t> </w:t>
            </w:r>
          </w:p>
        </w:tc>
        <w:tc>
          <w:tcPr>
            <w:tcW w:w="2938" w:type="dxa"/>
            <w:tcBorders>
              <w:top w:val="nil"/>
              <w:left w:val="nil"/>
              <w:bottom w:val="nil"/>
              <w:right w:val="nil"/>
            </w:tcBorders>
            <w:shd w:val="clear" w:color="auto" w:fill="auto"/>
            <w:noWrap/>
            <w:vAlign w:val="bottom"/>
            <w:hideMark/>
          </w:tcPr>
          <w:p w14:paraId="00E19600" w14:textId="77777777" w:rsidR="00BA430D" w:rsidRPr="00BA430D" w:rsidRDefault="00BA430D" w:rsidP="00BA430D">
            <w:pPr>
              <w:rPr>
                <w:rFonts w:eastAsia="Times New Roman"/>
                <w:color w:val="auto"/>
                <w:sz w:val="18"/>
                <w:szCs w:val="18"/>
              </w:rPr>
            </w:pPr>
            <w:r w:rsidRPr="00BA430D">
              <w:rPr>
                <w:rFonts w:eastAsia="Times New Roman"/>
                <w:color w:val="auto"/>
                <w:sz w:val="18"/>
                <w:szCs w:val="18"/>
              </w:rPr>
              <w:t>projectsubsidies en fondsen</w:t>
            </w:r>
          </w:p>
        </w:tc>
        <w:tc>
          <w:tcPr>
            <w:tcW w:w="1448" w:type="dxa"/>
            <w:tcBorders>
              <w:top w:val="nil"/>
              <w:left w:val="nil"/>
              <w:bottom w:val="nil"/>
              <w:right w:val="nil"/>
            </w:tcBorders>
            <w:shd w:val="clear" w:color="auto" w:fill="auto"/>
            <w:noWrap/>
            <w:vAlign w:val="bottom"/>
            <w:hideMark/>
          </w:tcPr>
          <w:p w14:paraId="69441D9E" w14:textId="77777777" w:rsidR="00BA430D" w:rsidRPr="00BA430D" w:rsidRDefault="00BA430D" w:rsidP="00BA430D">
            <w:pPr>
              <w:rPr>
                <w:rFonts w:eastAsia="Times New Roman"/>
                <w:color w:val="auto"/>
                <w:sz w:val="18"/>
                <w:szCs w:val="18"/>
              </w:rPr>
            </w:pPr>
          </w:p>
        </w:tc>
        <w:tc>
          <w:tcPr>
            <w:tcW w:w="1103" w:type="dxa"/>
            <w:tcBorders>
              <w:top w:val="nil"/>
              <w:left w:val="nil"/>
              <w:bottom w:val="nil"/>
              <w:right w:val="nil"/>
            </w:tcBorders>
            <w:shd w:val="clear" w:color="auto" w:fill="auto"/>
            <w:noWrap/>
            <w:vAlign w:val="bottom"/>
            <w:hideMark/>
          </w:tcPr>
          <w:p w14:paraId="75312943" w14:textId="77777777" w:rsidR="00BA430D" w:rsidRPr="00BA430D" w:rsidRDefault="00BA430D" w:rsidP="00BA430D">
            <w:pPr>
              <w:rPr>
                <w:rFonts w:eastAsia="Times New Roman"/>
                <w:color w:val="auto"/>
                <w:sz w:val="18"/>
                <w:szCs w:val="18"/>
              </w:rPr>
            </w:pPr>
          </w:p>
        </w:tc>
        <w:tc>
          <w:tcPr>
            <w:tcW w:w="992" w:type="dxa"/>
            <w:tcBorders>
              <w:top w:val="nil"/>
              <w:left w:val="nil"/>
              <w:bottom w:val="nil"/>
              <w:right w:val="nil"/>
            </w:tcBorders>
            <w:shd w:val="clear" w:color="auto" w:fill="auto"/>
            <w:noWrap/>
            <w:vAlign w:val="bottom"/>
            <w:hideMark/>
          </w:tcPr>
          <w:p w14:paraId="7A08E619" w14:textId="77777777" w:rsidR="00BA430D" w:rsidRPr="00BA430D" w:rsidRDefault="00BA430D" w:rsidP="00BA430D">
            <w:pPr>
              <w:rPr>
                <w:rFonts w:eastAsia="Times New Roman"/>
                <w:color w:val="auto"/>
                <w:sz w:val="18"/>
                <w:szCs w:val="18"/>
              </w:rPr>
            </w:pPr>
          </w:p>
        </w:tc>
        <w:tc>
          <w:tcPr>
            <w:tcW w:w="992" w:type="dxa"/>
            <w:tcBorders>
              <w:top w:val="nil"/>
              <w:left w:val="nil"/>
              <w:bottom w:val="nil"/>
              <w:right w:val="single" w:sz="8" w:space="0" w:color="auto"/>
            </w:tcBorders>
            <w:shd w:val="clear" w:color="auto" w:fill="auto"/>
            <w:noWrap/>
            <w:vAlign w:val="bottom"/>
            <w:hideMark/>
          </w:tcPr>
          <w:p w14:paraId="4270498A" w14:textId="77777777" w:rsidR="00BA430D" w:rsidRPr="00BA430D" w:rsidRDefault="00BA430D" w:rsidP="00BA430D">
            <w:pPr>
              <w:rPr>
                <w:rFonts w:eastAsia="Times New Roman"/>
                <w:color w:val="auto"/>
                <w:sz w:val="18"/>
                <w:szCs w:val="18"/>
              </w:rPr>
            </w:pPr>
            <w:r w:rsidRPr="00BA430D">
              <w:rPr>
                <w:rFonts w:eastAsia="Times New Roman"/>
                <w:color w:val="auto"/>
                <w:sz w:val="18"/>
                <w:szCs w:val="18"/>
              </w:rPr>
              <w:t> </w:t>
            </w:r>
          </w:p>
        </w:tc>
      </w:tr>
      <w:tr w:rsidR="00BA430D" w:rsidRPr="00BA430D" w14:paraId="3CCD99BC" w14:textId="77777777" w:rsidTr="00BA430D">
        <w:trPr>
          <w:trHeight w:val="315"/>
        </w:trPr>
        <w:tc>
          <w:tcPr>
            <w:tcW w:w="191" w:type="dxa"/>
            <w:tcBorders>
              <w:top w:val="nil"/>
              <w:left w:val="single" w:sz="8" w:space="0" w:color="auto"/>
              <w:bottom w:val="nil"/>
              <w:right w:val="nil"/>
            </w:tcBorders>
            <w:shd w:val="clear" w:color="auto" w:fill="auto"/>
            <w:noWrap/>
            <w:vAlign w:val="bottom"/>
            <w:hideMark/>
          </w:tcPr>
          <w:p w14:paraId="75C95186" w14:textId="77777777" w:rsidR="00BA430D" w:rsidRPr="00BA430D" w:rsidRDefault="00BA430D" w:rsidP="00BA430D">
            <w:pPr>
              <w:rPr>
                <w:rFonts w:eastAsia="Times New Roman"/>
                <w:color w:val="auto"/>
                <w:sz w:val="18"/>
                <w:szCs w:val="18"/>
              </w:rPr>
            </w:pPr>
            <w:r w:rsidRPr="00BA430D">
              <w:rPr>
                <w:rFonts w:eastAsia="Times New Roman"/>
                <w:color w:val="auto"/>
                <w:sz w:val="18"/>
                <w:szCs w:val="18"/>
              </w:rPr>
              <w:t> </w:t>
            </w:r>
          </w:p>
        </w:tc>
        <w:tc>
          <w:tcPr>
            <w:tcW w:w="2938" w:type="dxa"/>
            <w:tcBorders>
              <w:top w:val="nil"/>
              <w:left w:val="nil"/>
              <w:bottom w:val="nil"/>
              <w:right w:val="nil"/>
            </w:tcBorders>
            <w:shd w:val="clear" w:color="auto" w:fill="auto"/>
            <w:noWrap/>
            <w:vAlign w:val="bottom"/>
            <w:hideMark/>
          </w:tcPr>
          <w:p w14:paraId="474985C7" w14:textId="77777777" w:rsidR="00BA430D" w:rsidRPr="00BA430D" w:rsidRDefault="00BA430D" w:rsidP="00BA430D">
            <w:pPr>
              <w:rPr>
                <w:rFonts w:eastAsia="Times New Roman"/>
                <w:color w:val="auto"/>
                <w:sz w:val="18"/>
                <w:szCs w:val="18"/>
              </w:rPr>
            </w:pPr>
          </w:p>
        </w:tc>
        <w:tc>
          <w:tcPr>
            <w:tcW w:w="1448" w:type="dxa"/>
            <w:tcBorders>
              <w:top w:val="single" w:sz="4" w:space="0" w:color="000000"/>
              <w:left w:val="nil"/>
              <w:bottom w:val="nil"/>
              <w:right w:val="nil"/>
            </w:tcBorders>
            <w:shd w:val="clear" w:color="auto" w:fill="auto"/>
            <w:noWrap/>
            <w:vAlign w:val="bottom"/>
            <w:hideMark/>
          </w:tcPr>
          <w:p w14:paraId="6A9E061F" w14:textId="77777777" w:rsidR="00BA430D" w:rsidRPr="00BA430D" w:rsidRDefault="00BA430D" w:rsidP="00BA430D">
            <w:pPr>
              <w:jc w:val="right"/>
              <w:rPr>
                <w:rFonts w:eastAsia="Times New Roman"/>
                <w:color w:val="auto"/>
                <w:sz w:val="18"/>
                <w:szCs w:val="18"/>
              </w:rPr>
            </w:pPr>
            <w:r w:rsidRPr="00BA430D">
              <w:rPr>
                <w:rFonts w:eastAsia="Times New Roman"/>
                <w:color w:val="auto"/>
                <w:sz w:val="18"/>
                <w:szCs w:val="18"/>
              </w:rPr>
              <w:t>0</w:t>
            </w:r>
          </w:p>
        </w:tc>
        <w:tc>
          <w:tcPr>
            <w:tcW w:w="1103" w:type="dxa"/>
            <w:tcBorders>
              <w:top w:val="single" w:sz="4" w:space="0" w:color="000000"/>
              <w:left w:val="nil"/>
              <w:bottom w:val="nil"/>
              <w:right w:val="nil"/>
            </w:tcBorders>
            <w:shd w:val="clear" w:color="auto" w:fill="auto"/>
            <w:noWrap/>
            <w:vAlign w:val="bottom"/>
            <w:hideMark/>
          </w:tcPr>
          <w:p w14:paraId="4B5DC381" w14:textId="77777777" w:rsidR="00BA430D" w:rsidRPr="00BA430D" w:rsidRDefault="00BA430D" w:rsidP="00BA430D">
            <w:pPr>
              <w:jc w:val="right"/>
              <w:rPr>
                <w:rFonts w:eastAsia="Times New Roman"/>
                <w:color w:val="auto"/>
                <w:sz w:val="18"/>
                <w:szCs w:val="18"/>
              </w:rPr>
            </w:pPr>
            <w:r w:rsidRPr="00BA430D">
              <w:rPr>
                <w:rFonts w:eastAsia="Times New Roman"/>
                <w:color w:val="auto"/>
                <w:sz w:val="18"/>
                <w:szCs w:val="18"/>
              </w:rPr>
              <w:t>0</w:t>
            </w:r>
          </w:p>
        </w:tc>
        <w:tc>
          <w:tcPr>
            <w:tcW w:w="992" w:type="dxa"/>
            <w:tcBorders>
              <w:top w:val="single" w:sz="4" w:space="0" w:color="000000"/>
              <w:left w:val="nil"/>
              <w:bottom w:val="nil"/>
              <w:right w:val="nil"/>
            </w:tcBorders>
            <w:shd w:val="clear" w:color="auto" w:fill="auto"/>
            <w:noWrap/>
            <w:vAlign w:val="bottom"/>
            <w:hideMark/>
          </w:tcPr>
          <w:p w14:paraId="67220972" w14:textId="77777777" w:rsidR="00BA430D" w:rsidRPr="00BA430D" w:rsidRDefault="00BA430D" w:rsidP="00BA430D">
            <w:pPr>
              <w:jc w:val="right"/>
              <w:rPr>
                <w:rFonts w:eastAsia="Times New Roman"/>
                <w:color w:val="auto"/>
                <w:sz w:val="18"/>
                <w:szCs w:val="18"/>
              </w:rPr>
            </w:pPr>
            <w:r w:rsidRPr="00BA430D">
              <w:rPr>
                <w:rFonts w:eastAsia="Times New Roman"/>
                <w:color w:val="auto"/>
                <w:sz w:val="18"/>
                <w:szCs w:val="18"/>
              </w:rPr>
              <w:t>0</w:t>
            </w:r>
          </w:p>
        </w:tc>
        <w:tc>
          <w:tcPr>
            <w:tcW w:w="992" w:type="dxa"/>
            <w:tcBorders>
              <w:top w:val="single" w:sz="4" w:space="0" w:color="000000"/>
              <w:left w:val="nil"/>
              <w:bottom w:val="nil"/>
              <w:right w:val="single" w:sz="8" w:space="0" w:color="auto"/>
            </w:tcBorders>
            <w:shd w:val="clear" w:color="auto" w:fill="auto"/>
            <w:noWrap/>
            <w:vAlign w:val="bottom"/>
            <w:hideMark/>
          </w:tcPr>
          <w:p w14:paraId="1FD15599" w14:textId="77777777" w:rsidR="00BA430D" w:rsidRPr="00BA430D" w:rsidRDefault="00BA430D" w:rsidP="00BA430D">
            <w:pPr>
              <w:jc w:val="right"/>
              <w:rPr>
                <w:rFonts w:eastAsia="Times New Roman"/>
                <w:color w:val="auto"/>
                <w:sz w:val="18"/>
                <w:szCs w:val="18"/>
              </w:rPr>
            </w:pPr>
            <w:r w:rsidRPr="00BA430D">
              <w:rPr>
                <w:rFonts w:eastAsia="Times New Roman"/>
                <w:color w:val="auto"/>
                <w:sz w:val="18"/>
                <w:szCs w:val="18"/>
              </w:rPr>
              <w:t>0</w:t>
            </w:r>
          </w:p>
        </w:tc>
      </w:tr>
      <w:tr w:rsidR="00BA430D" w:rsidRPr="00BA430D" w14:paraId="57C7ED56" w14:textId="77777777" w:rsidTr="00BA430D">
        <w:trPr>
          <w:trHeight w:val="315"/>
        </w:trPr>
        <w:tc>
          <w:tcPr>
            <w:tcW w:w="191" w:type="dxa"/>
            <w:tcBorders>
              <w:top w:val="nil"/>
              <w:left w:val="single" w:sz="8" w:space="0" w:color="auto"/>
              <w:bottom w:val="single" w:sz="4" w:space="0" w:color="000000"/>
              <w:right w:val="nil"/>
            </w:tcBorders>
            <w:shd w:val="clear" w:color="auto" w:fill="auto"/>
            <w:noWrap/>
            <w:vAlign w:val="bottom"/>
            <w:hideMark/>
          </w:tcPr>
          <w:p w14:paraId="368FA241" w14:textId="77777777" w:rsidR="00BA430D" w:rsidRPr="00BA430D" w:rsidRDefault="00BA430D" w:rsidP="00BA430D">
            <w:pPr>
              <w:rPr>
                <w:rFonts w:eastAsia="Times New Roman"/>
                <w:color w:val="auto"/>
                <w:sz w:val="18"/>
                <w:szCs w:val="18"/>
              </w:rPr>
            </w:pPr>
            <w:r w:rsidRPr="00BA430D">
              <w:rPr>
                <w:rFonts w:eastAsia="Times New Roman"/>
                <w:color w:val="auto"/>
                <w:sz w:val="18"/>
                <w:szCs w:val="18"/>
              </w:rPr>
              <w:t> </w:t>
            </w:r>
          </w:p>
        </w:tc>
        <w:tc>
          <w:tcPr>
            <w:tcW w:w="2938" w:type="dxa"/>
            <w:tcBorders>
              <w:top w:val="nil"/>
              <w:left w:val="nil"/>
              <w:bottom w:val="single" w:sz="4" w:space="0" w:color="000000"/>
              <w:right w:val="nil"/>
            </w:tcBorders>
            <w:shd w:val="clear" w:color="auto" w:fill="auto"/>
            <w:noWrap/>
            <w:vAlign w:val="bottom"/>
            <w:hideMark/>
          </w:tcPr>
          <w:p w14:paraId="3F50731A" w14:textId="77777777" w:rsidR="00BA430D" w:rsidRPr="00BA430D" w:rsidRDefault="00BA430D" w:rsidP="00BA430D">
            <w:pPr>
              <w:rPr>
                <w:rFonts w:eastAsia="Times New Roman"/>
                <w:color w:val="auto"/>
                <w:sz w:val="18"/>
                <w:szCs w:val="18"/>
              </w:rPr>
            </w:pPr>
            <w:r w:rsidRPr="00BA430D">
              <w:rPr>
                <w:rFonts w:eastAsia="Times New Roman"/>
                <w:color w:val="auto"/>
                <w:sz w:val="18"/>
                <w:szCs w:val="18"/>
              </w:rPr>
              <w:t> </w:t>
            </w:r>
          </w:p>
        </w:tc>
        <w:tc>
          <w:tcPr>
            <w:tcW w:w="1448" w:type="dxa"/>
            <w:tcBorders>
              <w:top w:val="nil"/>
              <w:left w:val="nil"/>
              <w:bottom w:val="single" w:sz="4" w:space="0" w:color="000000"/>
              <w:right w:val="nil"/>
            </w:tcBorders>
            <w:shd w:val="clear" w:color="auto" w:fill="auto"/>
            <w:noWrap/>
            <w:vAlign w:val="bottom"/>
            <w:hideMark/>
          </w:tcPr>
          <w:p w14:paraId="0C5C7DF9" w14:textId="77777777" w:rsidR="00BA430D" w:rsidRPr="00BA430D" w:rsidRDefault="00BA430D" w:rsidP="00BA430D">
            <w:pPr>
              <w:rPr>
                <w:rFonts w:eastAsia="Times New Roman"/>
                <w:color w:val="auto"/>
                <w:sz w:val="18"/>
                <w:szCs w:val="18"/>
              </w:rPr>
            </w:pPr>
            <w:r w:rsidRPr="00BA430D">
              <w:rPr>
                <w:rFonts w:eastAsia="Times New Roman"/>
                <w:color w:val="auto"/>
                <w:sz w:val="18"/>
                <w:szCs w:val="18"/>
              </w:rPr>
              <w:t> </w:t>
            </w:r>
          </w:p>
        </w:tc>
        <w:tc>
          <w:tcPr>
            <w:tcW w:w="1103" w:type="dxa"/>
            <w:tcBorders>
              <w:top w:val="nil"/>
              <w:left w:val="nil"/>
              <w:bottom w:val="nil"/>
              <w:right w:val="nil"/>
            </w:tcBorders>
            <w:shd w:val="clear" w:color="auto" w:fill="auto"/>
            <w:noWrap/>
            <w:vAlign w:val="bottom"/>
            <w:hideMark/>
          </w:tcPr>
          <w:p w14:paraId="53595E8C" w14:textId="77777777" w:rsidR="00BA430D" w:rsidRPr="00BA430D" w:rsidRDefault="00BA430D" w:rsidP="00BA430D">
            <w:pPr>
              <w:rPr>
                <w:rFonts w:eastAsia="Times New Roman"/>
                <w:color w:val="auto"/>
                <w:sz w:val="18"/>
                <w:szCs w:val="18"/>
              </w:rPr>
            </w:pPr>
          </w:p>
        </w:tc>
        <w:tc>
          <w:tcPr>
            <w:tcW w:w="992" w:type="dxa"/>
            <w:tcBorders>
              <w:top w:val="nil"/>
              <w:left w:val="nil"/>
              <w:bottom w:val="nil"/>
              <w:right w:val="nil"/>
            </w:tcBorders>
            <w:shd w:val="clear" w:color="auto" w:fill="auto"/>
            <w:noWrap/>
            <w:vAlign w:val="bottom"/>
            <w:hideMark/>
          </w:tcPr>
          <w:p w14:paraId="268CF754" w14:textId="77777777" w:rsidR="00BA430D" w:rsidRPr="00BA430D" w:rsidRDefault="00BA430D" w:rsidP="00BA430D">
            <w:pPr>
              <w:rPr>
                <w:rFonts w:eastAsia="Times New Roman"/>
                <w:color w:val="auto"/>
                <w:sz w:val="18"/>
                <w:szCs w:val="18"/>
              </w:rPr>
            </w:pPr>
          </w:p>
        </w:tc>
        <w:tc>
          <w:tcPr>
            <w:tcW w:w="992" w:type="dxa"/>
            <w:tcBorders>
              <w:top w:val="nil"/>
              <w:left w:val="nil"/>
              <w:bottom w:val="nil"/>
              <w:right w:val="single" w:sz="8" w:space="0" w:color="auto"/>
            </w:tcBorders>
            <w:shd w:val="clear" w:color="auto" w:fill="auto"/>
            <w:noWrap/>
            <w:vAlign w:val="bottom"/>
            <w:hideMark/>
          </w:tcPr>
          <w:p w14:paraId="08F91C86" w14:textId="77777777" w:rsidR="00BA430D" w:rsidRPr="00BA430D" w:rsidRDefault="00BA430D" w:rsidP="00BA430D">
            <w:pPr>
              <w:rPr>
                <w:rFonts w:eastAsia="Times New Roman"/>
                <w:color w:val="auto"/>
                <w:sz w:val="18"/>
                <w:szCs w:val="18"/>
              </w:rPr>
            </w:pPr>
            <w:r w:rsidRPr="00BA430D">
              <w:rPr>
                <w:rFonts w:eastAsia="Times New Roman"/>
                <w:color w:val="auto"/>
                <w:sz w:val="18"/>
                <w:szCs w:val="18"/>
              </w:rPr>
              <w:t> </w:t>
            </w:r>
          </w:p>
        </w:tc>
      </w:tr>
      <w:tr w:rsidR="00BA430D" w:rsidRPr="00BA430D" w14:paraId="2D221219" w14:textId="77777777" w:rsidTr="00BA430D">
        <w:trPr>
          <w:trHeight w:val="315"/>
        </w:trPr>
        <w:tc>
          <w:tcPr>
            <w:tcW w:w="3129" w:type="dxa"/>
            <w:gridSpan w:val="2"/>
            <w:tcBorders>
              <w:top w:val="nil"/>
              <w:left w:val="single" w:sz="8" w:space="0" w:color="auto"/>
              <w:bottom w:val="single" w:sz="4" w:space="0" w:color="000000"/>
              <w:right w:val="nil"/>
            </w:tcBorders>
            <w:shd w:val="clear" w:color="auto" w:fill="auto"/>
            <w:noWrap/>
            <w:vAlign w:val="bottom"/>
            <w:hideMark/>
          </w:tcPr>
          <w:p w14:paraId="2BE8DFF9" w14:textId="77777777" w:rsidR="00BA430D" w:rsidRPr="00BA430D" w:rsidRDefault="00BA430D" w:rsidP="00BA430D">
            <w:pPr>
              <w:rPr>
                <w:rFonts w:eastAsia="Times New Roman"/>
                <w:b/>
                <w:bCs/>
                <w:color w:val="auto"/>
                <w:sz w:val="18"/>
                <w:szCs w:val="18"/>
              </w:rPr>
            </w:pPr>
            <w:r w:rsidRPr="00BA430D">
              <w:rPr>
                <w:rFonts w:eastAsia="Times New Roman"/>
                <w:b/>
                <w:bCs/>
                <w:color w:val="auto"/>
                <w:sz w:val="18"/>
                <w:szCs w:val="18"/>
              </w:rPr>
              <w:t>totaal baten</w:t>
            </w:r>
          </w:p>
        </w:tc>
        <w:tc>
          <w:tcPr>
            <w:tcW w:w="1448" w:type="dxa"/>
            <w:tcBorders>
              <w:top w:val="nil"/>
              <w:left w:val="nil"/>
              <w:bottom w:val="single" w:sz="4" w:space="0" w:color="000000"/>
              <w:right w:val="nil"/>
            </w:tcBorders>
            <w:shd w:val="clear" w:color="auto" w:fill="auto"/>
            <w:noWrap/>
            <w:vAlign w:val="bottom"/>
            <w:hideMark/>
          </w:tcPr>
          <w:p w14:paraId="1FE5243B" w14:textId="77777777" w:rsidR="00BA430D" w:rsidRPr="00BA430D" w:rsidRDefault="00BA430D" w:rsidP="00BA430D">
            <w:pPr>
              <w:jc w:val="right"/>
              <w:rPr>
                <w:rFonts w:eastAsia="Times New Roman"/>
                <w:b/>
                <w:bCs/>
                <w:color w:val="auto"/>
                <w:sz w:val="18"/>
                <w:szCs w:val="18"/>
              </w:rPr>
            </w:pPr>
            <w:r w:rsidRPr="00BA430D">
              <w:rPr>
                <w:rFonts w:eastAsia="Times New Roman"/>
                <w:b/>
                <w:bCs/>
                <w:color w:val="auto"/>
                <w:sz w:val="18"/>
                <w:szCs w:val="18"/>
              </w:rPr>
              <w:t>1.000</w:t>
            </w:r>
          </w:p>
        </w:tc>
        <w:tc>
          <w:tcPr>
            <w:tcW w:w="1103" w:type="dxa"/>
            <w:tcBorders>
              <w:top w:val="single" w:sz="4" w:space="0" w:color="000000"/>
              <w:left w:val="nil"/>
              <w:bottom w:val="single" w:sz="4" w:space="0" w:color="000000"/>
              <w:right w:val="nil"/>
            </w:tcBorders>
            <w:shd w:val="clear" w:color="auto" w:fill="auto"/>
            <w:noWrap/>
            <w:vAlign w:val="bottom"/>
            <w:hideMark/>
          </w:tcPr>
          <w:p w14:paraId="34ABBDEE" w14:textId="77777777" w:rsidR="00BA430D" w:rsidRPr="00BA430D" w:rsidRDefault="00BA430D" w:rsidP="00BA430D">
            <w:pPr>
              <w:jc w:val="right"/>
              <w:rPr>
                <w:rFonts w:eastAsia="Times New Roman"/>
                <w:b/>
                <w:bCs/>
                <w:color w:val="auto"/>
                <w:sz w:val="18"/>
                <w:szCs w:val="18"/>
              </w:rPr>
            </w:pPr>
            <w:r w:rsidRPr="00BA430D">
              <w:rPr>
                <w:rFonts w:eastAsia="Times New Roman"/>
                <w:b/>
                <w:bCs/>
                <w:color w:val="auto"/>
                <w:sz w:val="18"/>
                <w:szCs w:val="18"/>
              </w:rPr>
              <w:t>1.015</w:t>
            </w:r>
          </w:p>
        </w:tc>
        <w:tc>
          <w:tcPr>
            <w:tcW w:w="992" w:type="dxa"/>
            <w:tcBorders>
              <w:top w:val="single" w:sz="4" w:space="0" w:color="000000"/>
              <w:left w:val="nil"/>
              <w:bottom w:val="single" w:sz="4" w:space="0" w:color="000000"/>
              <w:right w:val="nil"/>
            </w:tcBorders>
            <w:shd w:val="clear" w:color="auto" w:fill="auto"/>
            <w:noWrap/>
            <w:vAlign w:val="bottom"/>
            <w:hideMark/>
          </w:tcPr>
          <w:p w14:paraId="3BA22CC7" w14:textId="77777777" w:rsidR="00BA430D" w:rsidRPr="00BA430D" w:rsidRDefault="00BA430D" w:rsidP="00BA430D">
            <w:pPr>
              <w:jc w:val="right"/>
              <w:rPr>
                <w:rFonts w:eastAsia="Times New Roman"/>
                <w:b/>
                <w:bCs/>
                <w:color w:val="auto"/>
                <w:sz w:val="18"/>
                <w:szCs w:val="18"/>
              </w:rPr>
            </w:pPr>
            <w:r w:rsidRPr="00BA430D">
              <w:rPr>
                <w:rFonts w:eastAsia="Times New Roman"/>
                <w:b/>
                <w:bCs/>
                <w:color w:val="auto"/>
                <w:sz w:val="18"/>
                <w:szCs w:val="18"/>
              </w:rPr>
              <w:t>1.030</w:t>
            </w:r>
          </w:p>
        </w:tc>
        <w:tc>
          <w:tcPr>
            <w:tcW w:w="992" w:type="dxa"/>
            <w:tcBorders>
              <w:top w:val="single" w:sz="4" w:space="0" w:color="000000"/>
              <w:left w:val="nil"/>
              <w:bottom w:val="single" w:sz="4" w:space="0" w:color="000000"/>
              <w:right w:val="single" w:sz="8" w:space="0" w:color="auto"/>
            </w:tcBorders>
            <w:shd w:val="clear" w:color="auto" w:fill="auto"/>
            <w:noWrap/>
            <w:vAlign w:val="bottom"/>
            <w:hideMark/>
          </w:tcPr>
          <w:p w14:paraId="579C958C" w14:textId="77777777" w:rsidR="00BA430D" w:rsidRPr="00BA430D" w:rsidRDefault="00BA430D" w:rsidP="00BA430D">
            <w:pPr>
              <w:jc w:val="right"/>
              <w:rPr>
                <w:rFonts w:eastAsia="Times New Roman"/>
                <w:b/>
                <w:bCs/>
                <w:color w:val="auto"/>
                <w:sz w:val="18"/>
                <w:szCs w:val="18"/>
              </w:rPr>
            </w:pPr>
            <w:r w:rsidRPr="00BA430D">
              <w:rPr>
                <w:rFonts w:eastAsia="Times New Roman"/>
                <w:b/>
                <w:bCs/>
                <w:color w:val="auto"/>
                <w:sz w:val="18"/>
                <w:szCs w:val="18"/>
              </w:rPr>
              <w:t>1.046</w:t>
            </w:r>
          </w:p>
        </w:tc>
      </w:tr>
      <w:tr w:rsidR="00BA430D" w:rsidRPr="00BA430D" w14:paraId="2D4093F2" w14:textId="77777777" w:rsidTr="00BA430D">
        <w:trPr>
          <w:trHeight w:val="315"/>
        </w:trPr>
        <w:tc>
          <w:tcPr>
            <w:tcW w:w="191" w:type="dxa"/>
            <w:tcBorders>
              <w:top w:val="nil"/>
              <w:left w:val="single" w:sz="8" w:space="0" w:color="auto"/>
              <w:bottom w:val="nil"/>
              <w:right w:val="nil"/>
            </w:tcBorders>
            <w:shd w:val="clear" w:color="auto" w:fill="auto"/>
            <w:noWrap/>
            <w:vAlign w:val="bottom"/>
            <w:hideMark/>
          </w:tcPr>
          <w:p w14:paraId="0F1D14B0" w14:textId="77777777" w:rsidR="00BA430D" w:rsidRPr="00BA430D" w:rsidRDefault="00BA430D" w:rsidP="00BA430D">
            <w:pPr>
              <w:rPr>
                <w:rFonts w:eastAsia="Times New Roman"/>
                <w:color w:val="auto"/>
                <w:sz w:val="18"/>
                <w:szCs w:val="18"/>
              </w:rPr>
            </w:pPr>
            <w:r w:rsidRPr="00BA430D">
              <w:rPr>
                <w:rFonts w:eastAsia="Times New Roman"/>
                <w:color w:val="auto"/>
                <w:sz w:val="18"/>
                <w:szCs w:val="18"/>
              </w:rPr>
              <w:t> </w:t>
            </w:r>
          </w:p>
        </w:tc>
        <w:tc>
          <w:tcPr>
            <w:tcW w:w="2938" w:type="dxa"/>
            <w:tcBorders>
              <w:top w:val="nil"/>
              <w:left w:val="nil"/>
              <w:bottom w:val="nil"/>
              <w:right w:val="nil"/>
            </w:tcBorders>
            <w:shd w:val="clear" w:color="auto" w:fill="auto"/>
            <w:noWrap/>
            <w:vAlign w:val="bottom"/>
            <w:hideMark/>
          </w:tcPr>
          <w:p w14:paraId="69AF61FA" w14:textId="77777777" w:rsidR="00BA430D" w:rsidRPr="00BA430D" w:rsidRDefault="00BA430D" w:rsidP="00BA430D">
            <w:pPr>
              <w:rPr>
                <w:rFonts w:eastAsia="Times New Roman"/>
                <w:color w:val="auto"/>
                <w:sz w:val="18"/>
                <w:szCs w:val="18"/>
              </w:rPr>
            </w:pPr>
          </w:p>
        </w:tc>
        <w:tc>
          <w:tcPr>
            <w:tcW w:w="1448" w:type="dxa"/>
            <w:tcBorders>
              <w:top w:val="nil"/>
              <w:left w:val="nil"/>
              <w:bottom w:val="nil"/>
              <w:right w:val="nil"/>
            </w:tcBorders>
            <w:shd w:val="clear" w:color="auto" w:fill="auto"/>
            <w:noWrap/>
            <w:vAlign w:val="bottom"/>
            <w:hideMark/>
          </w:tcPr>
          <w:p w14:paraId="084E9CF3" w14:textId="77777777" w:rsidR="00BA430D" w:rsidRPr="00BA430D" w:rsidRDefault="00BA430D" w:rsidP="00BA430D">
            <w:pPr>
              <w:rPr>
                <w:rFonts w:eastAsia="Times New Roman"/>
                <w:color w:val="auto"/>
                <w:sz w:val="18"/>
                <w:szCs w:val="18"/>
              </w:rPr>
            </w:pPr>
          </w:p>
        </w:tc>
        <w:tc>
          <w:tcPr>
            <w:tcW w:w="1103" w:type="dxa"/>
            <w:tcBorders>
              <w:top w:val="nil"/>
              <w:left w:val="nil"/>
              <w:bottom w:val="nil"/>
              <w:right w:val="nil"/>
            </w:tcBorders>
            <w:shd w:val="clear" w:color="auto" w:fill="auto"/>
            <w:noWrap/>
            <w:vAlign w:val="bottom"/>
            <w:hideMark/>
          </w:tcPr>
          <w:p w14:paraId="4AE7C3AF" w14:textId="77777777" w:rsidR="00BA430D" w:rsidRPr="00BA430D" w:rsidRDefault="00BA430D" w:rsidP="00BA430D">
            <w:pPr>
              <w:rPr>
                <w:rFonts w:eastAsia="Times New Roman"/>
                <w:color w:val="auto"/>
                <w:sz w:val="18"/>
                <w:szCs w:val="18"/>
              </w:rPr>
            </w:pPr>
          </w:p>
        </w:tc>
        <w:tc>
          <w:tcPr>
            <w:tcW w:w="992" w:type="dxa"/>
            <w:tcBorders>
              <w:top w:val="nil"/>
              <w:left w:val="nil"/>
              <w:bottom w:val="nil"/>
              <w:right w:val="nil"/>
            </w:tcBorders>
            <w:shd w:val="clear" w:color="auto" w:fill="auto"/>
            <w:noWrap/>
            <w:vAlign w:val="bottom"/>
            <w:hideMark/>
          </w:tcPr>
          <w:p w14:paraId="384AED43" w14:textId="77777777" w:rsidR="00BA430D" w:rsidRPr="00BA430D" w:rsidRDefault="00BA430D" w:rsidP="00BA430D">
            <w:pPr>
              <w:rPr>
                <w:rFonts w:eastAsia="Times New Roman"/>
                <w:color w:val="auto"/>
                <w:sz w:val="18"/>
                <w:szCs w:val="18"/>
              </w:rPr>
            </w:pPr>
          </w:p>
        </w:tc>
        <w:tc>
          <w:tcPr>
            <w:tcW w:w="992" w:type="dxa"/>
            <w:tcBorders>
              <w:top w:val="nil"/>
              <w:left w:val="nil"/>
              <w:bottom w:val="nil"/>
              <w:right w:val="single" w:sz="8" w:space="0" w:color="auto"/>
            </w:tcBorders>
            <w:shd w:val="clear" w:color="auto" w:fill="auto"/>
            <w:noWrap/>
            <w:vAlign w:val="bottom"/>
            <w:hideMark/>
          </w:tcPr>
          <w:p w14:paraId="2D7CF144" w14:textId="77777777" w:rsidR="00BA430D" w:rsidRPr="00BA430D" w:rsidRDefault="00BA430D" w:rsidP="00BA430D">
            <w:pPr>
              <w:rPr>
                <w:rFonts w:eastAsia="Times New Roman"/>
                <w:color w:val="auto"/>
                <w:sz w:val="18"/>
                <w:szCs w:val="18"/>
              </w:rPr>
            </w:pPr>
            <w:r w:rsidRPr="00BA430D">
              <w:rPr>
                <w:rFonts w:eastAsia="Times New Roman"/>
                <w:color w:val="auto"/>
                <w:sz w:val="18"/>
                <w:szCs w:val="18"/>
              </w:rPr>
              <w:t> </w:t>
            </w:r>
          </w:p>
        </w:tc>
      </w:tr>
      <w:tr w:rsidR="00BA430D" w:rsidRPr="00BA430D" w14:paraId="7D989D46" w14:textId="77777777" w:rsidTr="00BA430D">
        <w:trPr>
          <w:trHeight w:val="315"/>
        </w:trPr>
        <w:tc>
          <w:tcPr>
            <w:tcW w:w="3129" w:type="dxa"/>
            <w:gridSpan w:val="2"/>
            <w:tcBorders>
              <w:top w:val="nil"/>
              <w:left w:val="single" w:sz="8" w:space="0" w:color="auto"/>
              <w:bottom w:val="nil"/>
              <w:right w:val="nil"/>
            </w:tcBorders>
            <w:shd w:val="clear" w:color="auto" w:fill="auto"/>
            <w:noWrap/>
            <w:vAlign w:val="bottom"/>
            <w:hideMark/>
          </w:tcPr>
          <w:p w14:paraId="21788761" w14:textId="77777777" w:rsidR="00BA430D" w:rsidRPr="00BA430D" w:rsidRDefault="00BA430D" w:rsidP="00BA430D">
            <w:pPr>
              <w:rPr>
                <w:rFonts w:eastAsia="Times New Roman"/>
                <w:b/>
                <w:bCs/>
                <w:color w:val="auto"/>
                <w:sz w:val="18"/>
                <w:szCs w:val="18"/>
              </w:rPr>
            </w:pPr>
            <w:r w:rsidRPr="00BA430D">
              <w:rPr>
                <w:rFonts w:eastAsia="Times New Roman"/>
                <w:b/>
                <w:bCs/>
                <w:color w:val="auto"/>
                <w:sz w:val="18"/>
                <w:szCs w:val="18"/>
              </w:rPr>
              <w:t>lasten</w:t>
            </w:r>
          </w:p>
        </w:tc>
        <w:tc>
          <w:tcPr>
            <w:tcW w:w="1448" w:type="dxa"/>
            <w:tcBorders>
              <w:top w:val="nil"/>
              <w:left w:val="nil"/>
              <w:bottom w:val="nil"/>
              <w:right w:val="nil"/>
            </w:tcBorders>
            <w:shd w:val="clear" w:color="auto" w:fill="auto"/>
            <w:noWrap/>
            <w:vAlign w:val="bottom"/>
            <w:hideMark/>
          </w:tcPr>
          <w:p w14:paraId="27EE4D43" w14:textId="77777777" w:rsidR="00BA430D" w:rsidRPr="00BA430D" w:rsidRDefault="00BA430D" w:rsidP="00BA430D">
            <w:pPr>
              <w:rPr>
                <w:rFonts w:eastAsia="Times New Roman"/>
                <w:color w:val="auto"/>
                <w:sz w:val="18"/>
                <w:szCs w:val="18"/>
              </w:rPr>
            </w:pPr>
          </w:p>
        </w:tc>
        <w:tc>
          <w:tcPr>
            <w:tcW w:w="1103" w:type="dxa"/>
            <w:tcBorders>
              <w:top w:val="nil"/>
              <w:left w:val="nil"/>
              <w:bottom w:val="nil"/>
              <w:right w:val="nil"/>
            </w:tcBorders>
            <w:shd w:val="clear" w:color="auto" w:fill="auto"/>
            <w:noWrap/>
            <w:vAlign w:val="bottom"/>
            <w:hideMark/>
          </w:tcPr>
          <w:p w14:paraId="7C16BF94" w14:textId="77777777" w:rsidR="00BA430D" w:rsidRPr="00BA430D" w:rsidRDefault="00BA430D" w:rsidP="00BA430D">
            <w:pPr>
              <w:rPr>
                <w:rFonts w:eastAsia="Times New Roman"/>
                <w:color w:val="auto"/>
                <w:sz w:val="18"/>
                <w:szCs w:val="18"/>
              </w:rPr>
            </w:pPr>
          </w:p>
        </w:tc>
        <w:tc>
          <w:tcPr>
            <w:tcW w:w="992" w:type="dxa"/>
            <w:tcBorders>
              <w:top w:val="nil"/>
              <w:left w:val="nil"/>
              <w:bottom w:val="nil"/>
              <w:right w:val="nil"/>
            </w:tcBorders>
            <w:shd w:val="clear" w:color="auto" w:fill="auto"/>
            <w:noWrap/>
            <w:vAlign w:val="bottom"/>
            <w:hideMark/>
          </w:tcPr>
          <w:p w14:paraId="0FC09278" w14:textId="77777777" w:rsidR="00BA430D" w:rsidRPr="00BA430D" w:rsidRDefault="00BA430D" w:rsidP="00BA430D">
            <w:pPr>
              <w:rPr>
                <w:rFonts w:eastAsia="Times New Roman"/>
                <w:color w:val="auto"/>
                <w:sz w:val="18"/>
                <w:szCs w:val="18"/>
              </w:rPr>
            </w:pPr>
          </w:p>
        </w:tc>
        <w:tc>
          <w:tcPr>
            <w:tcW w:w="992" w:type="dxa"/>
            <w:tcBorders>
              <w:top w:val="nil"/>
              <w:left w:val="nil"/>
              <w:bottom w:val="nil"/>
              <w:right w:val="single" w:sz="8" w:space="0" w:color="auto"/>
            </w:tcBorders>
            <w:shd w:val="clear" w:color="auto" w:fill="auto"/>
            <w:noWrap/>
            <w:vAlign w:val="bottom"/>
            <w:hideMark/>
          </w:tcPr>
          <w:p w14:paraId="69BFC940" w14:textId="77777777" w:rsidR="00BA430D" w:rsidRPr="00BA430D" w:rsidRDefault="00BA430D" w:rsidP="00BA430D">
            <w:pPr>
              <w:rPr>
                <w:rFonts w:eastAsia="Times New Roman"/>
                <w:color w:val="auto"/>
                <w:sz w:val="18"/>
                <w:szCs w:val="18"/>
              </w:rPr>
            </w:pPr>
            <w:r w:rsidRPr="00BA430D">
              <w:rPr>
                <w:rFonts w:eastAsia="Times New Roman"/>
                <w:color w:val="auto"/>
                <w:sz w:val="18"/>
                <w:szCs w:val="18"/>
              </w:rPr>
              <w:t> </w:t>
            </w:r>
          </w:p>
        </w:tc>
      </w:tr>
      <w:tr w:rsidR="00BA430D" w:rsidRPr="00BA430D" w14:paraId="0FD53FBA" w14:textId="77777777" w:rsidTr="00BA430D">
        <w:trPr>
          <w:trHeight w:val="315"/>
        </w:trPr>
        <w:tc>
          <w:tcPr>
            <w:tcW w:w="191" w:type="dxa"/>
            <w:tcBorders>
              <w:top w:val="nil"/>
              <w:left w:val="single" w:sz="8" w:space="0" w:color="auto"/>
              <w:bottom w:val="nil"/>
              <w:right w:val="nil"/>
            </w:tcBorders>
            <w:shd w:val="clear" w:color="auto" w:fill="auto"/>
            <w:noWrap/>
            <w:vAlign w:val="bottom"/>
            <w:hideMark/>
          </w:tcPr>
          <w:p w14:paraId="62D67E63" w14:textId="77777777" w:rsidR="00BA430D" w:rsidRPr="00BA430D" w:rsidRDefault="00BA430D" w:rsidP="00BA430D">
            <w:pPr>
              <w:rPr>
                <w:rFonts w:eastAsia="Times New Roman"/>
                <w:b/>
                <w:bCs/>
                <w:color w:val="auto"/>
                <w:sz w:val="18"/>
                <w:szCs w:val="18"/>
              </w:rPr>
            </w:pPr>
            <w:r w:rsidRPr="00BA430D">
              <w:rPr>
                <w:rFonts w:eastAsia="Times New Roman"/>
                <w:b/>
                <w:bCs/>
                <w:color w:val="auto"/>
                <w:sz w:val="18"/>
                <w:szCs w:val="18"/>
              </w:rPr>
              <w:t> </w:t>
            </w:r>
          </w:p>
        </w:tc>
        <w:tc>
          <w:tcPr>
            <w:tcW w:w="2938" w:type="dxa"/>
            <w:tcBorders>
              <w:top w:val="nil"/>
              <w:left w:val="nil"/>
              <w:bottom w:val="nil"/>
              <w:right w:val="nil"/>
            </w:tcBorders>
            <w:shd w:val="clear" w:color="auto" w:fill="auto"/>
            <w:noWrap/>
            <w:vAlign w:val="bottom"/>
            <w:hideMark/>
          </w:tcPr>
          <w:p w14:paraId="59BB94D3" w14:textId="77777777" w:rsidR="00BA430D" w:rsidRPr="00BA430D" w:rsidRDefault="00BA430D" w:rsidP="00BA430D">
            <w:pPr>
              <w:rPr>
                <w:rFonts w:eastAsia="Times New Roman"/>
                <w:b/>
                <w:bCs/>
                <w:color w:val="auto"/>
                <w:sz w:val="18"/>
                <w:szCs w:val="18"/>
              </w:rPr>
            </w:pPr>
          </w:p>
        </w:tc>
        <w:tc>
          <w:tcPr>
            <w:tcW w:w="1448" w:type="dxa"/>
            <w:tcBorders>
              <w:top w:val="nil"/>
              <w:left w:val="nil"/>
              <w:bottom w:val="nil"/>
              <w:right w:val="nil"/>
            </w:tcBorders>
            <w:shd w:val="clear" w:color="auto" w:fill="auto"/>
            <w:noWrap/>
            <w:vAlign w:val="bottom"/>
            <w:hideMark/>
          </w:tcPr>
          <w:p w14:paraId="0C493BF8" w14:textId="77777777" w:rsidR="00BA430D" w:rsidRPr="00BA430D" w:rsidRDefault="00BA430D" w:rsidP="00BA430D">
            <w:pPr>
              <w:rPr>
                <w:rFonts w:eastAsia="Times New Roman"/>
                <w:color w:val="auto"/>
                <w:sz w:val="18"/>
                <w:szCs w:val="18"/>
              </w:rPr>
            </w:pPr>
          </w:p>
        </w:tc>
        <w:tc>
          <w:tcPr>
            <w:tcW w:w="1103" w:type="dxa"/>
            <w:tcBorders>
              <w:top w:val="nil"/>
              <w:left w:val="nil"/>
              <w:bottom w:val="nil"/>
              <w:right w:val="nil"/>
            </w:tcBorders>
            <w:shd w:val="clear" w:color="auto" w:fill="auto"/>
            <w:noWrap/>
            <w:vAlign w:val="bottom"/>
            <w:hideMark/>
          </w:tcPr>
          <w:p w14:paraId="708E6059" w14:textId="77777777" w:rsidR="00BA430D" w:rsidRPr="00BA430D" w:rsidRDefault="00BA430D" w:rsidP="00BA430D">
            <w:pPr>
              <w:rPr>
                <w:rFonts w:eastAsia="Times New Roman"/>
                <w:color w:val="auto"/>
                <w:sz w:val="18"/>
                <w:szCs w:val="18"/>
              </w:rPr>
            </w:pPr>
          </w:p>
        </w:tc>
        <w:tc>
          <w:tcPr>
            <w:tcW w:w="992" w:type="dxa"/>
            <w:tcBorders>
              <w:top w:val="nil"/>
              <w:left w:val="nil"/>
              <w:bottom w:val="nil"/>
              <w:right w:val="nil"/>
            </w:tcBorders>
            <w:shd w:val="clear" w:color="auto" w:fill="auto"/>
            <w:noWrap/>
            <w:vAlign w:val="bottom"/>
            <w:hideMark/>
          </w:tcPr>
          <w:p w14:paraId="21132C92" w14:textId="77777777" w:rsidR="00BA430D" w:rsidRPr="00BA430D" w:rsidRDefault="00BA430D" w:rsidP="00BA430D">
            <w:pPr>
              <w:rPr>
                <w:rFonts w:eastAsia="Times New Roman"/>
                <w:color w:val="auto"/>
                <w:sz w:val="18"/>
                <w:szCs w:val="18"/>
              </w:rPr>
            </w:pPr>
          </w:p>
        </w:tc>
        <w:tc>
          <w:tcPr>
            <w:tcW w:w="992" w:type="dxa"/>
            <w:tcBorders>
              <w:top w:val="nil"/>
              <w:left w:val="nil"/>
              <w:bottom w:val="nil"/>
              <w:right w:val="single" w:sz="8" w:space="0" w:color="auto"/>
            </w:tcBorders>
            <w:shd w:val="clear" w:color="auto" w:fill="auto"/>
            <w:noWrap/>
            <w:vAlign w:val="bottom"/>
            <w:hideMark/>
          </w:tcPr>
          <w:p w14:paraId="77A1A8CA" w14:textId="77777777" w:rsidR="00BA430D" w:rsidRPr="00BA430D" w:rsidRDefault="00BA430D" w:rsidP="00BA430D">
            <w:pPr>
              <w:rPr>
                <w:rFonts w:eastAsia="Times New Roman"/>
                <w:color w:val="auto"/>
                <w:sz w:val="18"/>
                <w:szCs w:val="18"/>
              </w:rPr>
            </w:pPr>
            <w:r w:rsidRPr="00BA430D">
              <w:rPr>
                <w:rFonts w:eastAsia="Times New Roman"/>
                <w:color w:val="auto"/>
                <w:sz w:val="18"/>
                <w:szCs w:val="18"/>
              </w:rPr>
              <w:t> </w:t>
            </w:r>
          </w:p>
        </w:tc>
      </w:tr>
      <w:tr w:rsidR="00BA430D" w:rsidRPr="00BA430D" w14:paraId="3ADE2191" w14:textId="77777777" w:rsidTr="00BA430D">
        <w:trPr>
          <w:trHeight w:val="315"/>
        </w:trPr>
        <w:tc>
          <w:tcPr>
            <w:tcW w:w="3129" w:type="dxa"/>
            <w:gridSpan w:val="2"/>
            <w:tcBorders>
              <w:top w:val="nil"/>
              <w:left w:val="single" w:sz="8" w:space="0" w:color="auto"/>
              <w:bottom w:val="nil"/>
              <w:right w:val="nil"/>
            </w:tcBorders>
            <w:shd w:val="clear" w:color="auto" w:fill="auto"/>
            <w:noWrap/>
            <w:vAlign w:val="bottom"/>
            <w:hideMark/>
          </w:tcPr>
          <w:p w14:paraId="02FA7D3E" w14:textId="77777777" w:rsidR="00BA430D" w:rsidRPr="00BA430D" w:rsidRDefault="00BA430D" w:rsidP="00BA430D">
            <w:pPr>
              <w:rPr>
                <w:rFonts w:eastAsia="Times New Roman"/>
                <w:b/>
                <w:bCs/>
                <w:color w:val="auto"/>
                <w:sz w:val="18"/>
                <w:szCs w:val="18"/>
              </w:rPr>
            </w:pPr>
            <w:r w:rsidRPr="00BA430D">
              <w:rPr>
                <w:rFonts w:eastAsia="Times New Roman"/>
                <w:b/>
                <w:bCs/>
                <w:color w:val="auto"/>
                <w:sz w:val="18"/>
                <w:szCs w:val="18"/>
              </w:rPr>
              <w:t>directe personeelskosten</w:t>
            </w:r>
          </w:p>
        </w:tc>
        <w:tc>
          <w:tcPr>
            <w:tcW w:w="1448" w:type="dxa"/>
            <w:tcBorders>
              <w:top w:val="nil"/>
              <w:left w:val="nil"/>
              <w:bottom w:val="nil"/>
              <w:right w:val="nil"/>
            </w:tcBorders>
            <w:shd w:val="clear" w:color="auto" w:fill="auto"/>
            <w:noWrap/>
            <w:vAlign w:val="bottom"/>
            <w:hideMark/>
          </w:tcPr>
          <w:p w14:paraId="5EA36F9D" w14:textId="77777777" w:rsidR="00BA430D" w:rsidRPr="00BA430D" w:rsidRDefault="00BA430D" w:rsidP="00BA430D">
            <w:pPr>
              <w:jc w:val="right"/>
              <w:rPr>
                <w:rFonts w:eastAsia="Times New Roman"/>
                <w:color w:val="auto"/>
                <w:sz w:val="18"/>
                <w:szCs w:val="18"/>
              </w:rPr>
            </w:pPr>
            <w:r w:rsidRPr="00BA430D">
              <w:rPr>
                <w:rFonts w:eastAsia="Times New Roman"/>
                <w:color w:val="auto"/>
                <w:sz w:val="18"/>
                <w:szCs w:val="18"/>
              </w:rPr>
              <w:t xml:space="preserve"> 15.479 </w:t>
            </w:r>
          </w:p>
        </w:tc>
        <w:tc>
          <w:tcPr>
            <w:tcW w:w="1103" w:type="dxa"/>
            <w:tcBorders>
              <w:top w:val="nil"/>
              <w:left w:val="nil"/>
              <w:bottom w:val="nil"/>
              <w:right w:val="nil"/>
            </w:tcBorders>
            <w:shd w:val="clear" w:color="auto" w:fill="auto"/>
            <w:noWrap/>
            <w:vAlign w:val="bottom"/>
            <w:hideMark/>
          </w:tcPr>
          <w:p w14:paraId="3EFDCDCD" w14:textId="77777777" w:rsidR="00BA430D" w:rsidRPr="00BA430D" w:rsidRDefault="00BA430D" w:rsidP="00BA430D">
            <w:pPr>
              <w:jc w:val="right"/>
              <w:rPr>
                <w:rFonts w:eastAsia="Times New Roman"/>
                <w:color w:val="auto"/>
                <w:sz w:val="18"/>
                <w:szCs w:val="18"/>
              </w:rPr>
            </w:pPr>
            <w:r w:rsidRPr="00BA430D">
              <w:rPr>
                <w:rFonts w:eastAsia="Times New Roman"/>
                <w:color w:val="auto"/>
                <w:sz w:val="18"/>
                <w:szCs w:val="18"/>
              </w:rPr>
              <w:t xml:space="preserve"> 15.711 </w:t>
            </w:r>
          </w:p>
        </w:tc>
        <w:tc>
          <w:tcPr>
            <w:tcW w:w="992" w:type="dxa"/>
            <w:tcBorders>
              <w:top w:val="nil"/>
              <w:left w:val="nil"/>
              <w:bottom w:val="nil"/>
              <w:right w:val="nil"/>
            </w:tcBorders>
            <w:shd w:val="clear" w:color="auto" w:fill="auto"/>
            <w:noWrap/>
            <w:vAlign w:val="bottom"/>
            <w:hideMark/>
          </w:tcPr>
          <w:p w14:paraId="29CD144E" w14:textId="77777777" w:rsidR="00BA430D" w:rsidRPr="00BA430D" w:rsidRDefault="00BA430D" w:rsidP="00BA430D">
            <w:pPr>
              <w:jc w:val="right"/>
              <w:rPr>
                <w:rFonts w:eastAsia="Times New Roman"/>
                <w:color w:val="auto"/>
                <w:sz w:val="18"/>
                <w:szCs w:val="18"/>
              </w:rPr>
            </w:pPr>
            <w:r w:rsidRPr="00BA430D">
              <w:rPr>
                <w:rFonts w:eastAsia="Times New Roman"/>
                <w:color w:val="auto"/>
                <w:sz w:val="18"/>
                <w:szCs w:val="18"/>
              </w:rPr>
              <w:t xml:space="preserve"> 15.947 </w:t>
            </w:r>
          </w:p>
        </w:tc>
        <w:tc>
          <w:tcPr>
            <w:tcW w:w="992" w:type="dxa"/>
            <w:tcBorders>
              <w:top w:val="nil"/>
              <w:left w:val="nil"/>
              <w:bottom w:val="nil"/>
              <w:right w:val="single" w:sz="8" w:space="0" w:color="auto"/>
            </w:tcBorders>
            <w:shd w:val="clear" w:color="auto" w:fill="auto"/>
            <w:noWrap/>
            <w:vAlign w:val="bottom"/>
            <w:hideMark/>
          </w:tcPr>
          <w:p w14:paraId="3B90BE37" w14:textId="77777777" w:rsidR="00BA430D" w:rsidRPr="00BA430D" w:rsidRDefault="00BA430D" w:rsidP="00BA430D">
            <w:pPr>
              <w:jc w:val="right"/>
              <w:rPr>
                <w:rFonts w:eastAsia="Times New Roman"/>
                <w:color w:val="auto"/>
                <w:sz w:val="18"/>
                <w:szCs w:val="18"/>
              </w:rPr>
            </w:pPr>
            <w:r w:rsidRPr="00BA430D">
              <w:rPr>
                <w:rFonts w:eastAsia="Times New Roman"/>
                <w:color w:val="auto"/>
                <w:sz w:val="18"/>
                <w:szCs w:val="18"/>
              </w:rPr>
              <w:t xml:space="preserve"> 16.186 </w:t>
            </w:r>
          </w:p>
        </w:tc>
      </w:tr>
      <w:tr w:rsidR="00BA430D" w:rsidRPr="00BA430D" w14:paraId="77595B5B" w14:textId="77777777" w:rsidTr="00BA430D">
        <w:trPr>
          <w:trHeight w:val="315"/>
        </w:trPr>
        <w:tc>
          <w:tcPr>
            <w:tcW w:w="191" w:type="dxa"/>
            <w:tcBorders>
              <w:top w:val="nil"/>
              <w:left w:val="single" w:sz="8" w:space="0" w:color="auto"/>
              <w:bottom w:val="nil"/>
              <w:right w:val="nil"/>
            </w:tcBorders>
            <w:shd w:val="clear" w:color="auto" w:fill="auto"/>
            <w:noWrap/>
            <w:vAlign w:val="bottom"/>
            <w:hideMark/>
          </w:tcPr>
          <w:p w14:paraId="76BA8C7E" w14:textId="77777777" w:rsidR="00BA430D" w:rsidRPr="00BA430D" w:rsidRDefault="00BA430D" w:rsidP="00BA430D">
            <w:pPr>
              <w:rPr>
                <w:rFonts w:eastAsia="Times New Roman"/>
                <w:b/>
                <w:bCs/>
                <w:color w:val="auto"/>
                <w:sz w:val="18"/>
                <w:szCs w:val="18"/>
              </w:rPr>
            </w:pPr>
            <w:r w:rsidRPr="00BA430D">
              <w:rPr>
                <w:rFonts w:eastAsia="Times New Roman"/>
                <w:b/>
                <w:bCs/>
                <w:color w:val="auto"/>
                <w:sz w:val="18"/>
                <w:szCs w:val="18"/>
              </w:rPr>
              <w:t> </w:t>
            </w:r>
          </w:p>
        </w:tc>
        <w:tc>
          <w:tcPr>
            <w:tcW w:w="2938" w:type="dxa"/>
            <w:tcBorders>
              <w:top w:val="nil"/>
              <w:left w:val="nil"/>
              <w:bottom w:val="nil"/>
              <w:right w:val="nil"/>
            </w:tcBorders>
            <w:shd w:val="clear" w:color="auto" w:fill="auto"/>
            <w:noWrap/>
            <w:vAlign w:val="bottom"/>
            <w:hideMark/>
          </w:tcPr>
          <w:p w14:paraId="6DACAF4A" w14:textId="77777777" w:rsidR="00BA430D" w:rsidRPr="00BA430D" w:rsidRDefault="00BA430D" w:rsidP="00BA430D">
            <w:pPr>
              <w:rPr>
                <w:rFonts w:eastAsia="Times New Roman"/>
                <w:b/>
                <w:bCs/>
                <w:color w:val="auto"/>
                <w:sz w:val="18"/>
                <w:szCs w:val="18"/>
              </w:rPr>
            </w:pPr>
          </w:p>
        </w:tc>
        <w:tc>
          <w:tcPr>
            <w:tcW w:w="1448" w:type="dxa"/>
            <w:tcBorders>
              <w:top w:val="nil"/>
              <w:left w:val="nil"/>
              <w:bottom w:val="nil"/>
              <w:right w:val="nil"/>
            </w:tcBorders>
            <w:shd w:val="clear" w:color="auto" w:fill="auto"/>
            <w:noWrap/>
            <w:vAlign w:val="bottom"/>
            <w:hideMark/>
          </w:tcPr>
          <w:p w14:paraId="14CD8AEB" w14:textId="77777777" w:rsidR="00BA430D" w:rsidRPr="00BA430D" w:rsidRDefault="00BA430D" w:rsidP="00BA430D">
            <w:pPr>
              <w:rPr>
                <w:rFonts w:eastAsia="Times New Roman"/>
                <w:color w:val="auto"/>
                <w:sz w:val="18"/>
                <w:szCs w:val="18"/>
              </w:rPr>
            </w:pPr>
          </w:p>
        </w:tc>
        <w:tc>
          <w:tcPr>
            <w:tcW w:w="1103" w:type="dxa"/>
            <w:tcBorders>
              <w:top w:val="nil"/>
              <w:left w:val="nil"/>
              <w:bottom w:val="nil"/>
              <w:right w:val="nil"/>
            </w:tcBorders>
            <w:shd w:val="clear" w:color="auto" w:fill="auto"/>
            <w:noWrap/>
            <w:vAlign w:val="bottom"/>
            <w:hideMark/>
          </w:tcPr>
          <w:p w14:paraId="2C57158A" w14:textId="77777777" w:rsidR="00BA430D" w:rsidRPr="00BA430D" w:rsidRDefault="00BA430D" w:rsidP="00BA430D">
            <w:pPr>
              <w:rPr>
                <w:rFonts w:eastAsia="Times New Roman"/>
                <w:color w:val="auto"/>
                <w:sz w:val="18"/>
                <w:szCs w:val="18"/>
              </w:rPr>
            </w:pPr>
          </w:p>
        </w:tc>
        <w:tc>
          <w:tcPr>
            <w:tcW w:w="992" w:type="dxa"/>
            <w:tcBorders>
              <w:top w:val="nil"/>
              <w:left w:val="nil"/>
              <w:bottom w:val="nil"/>
              <w:right w:val="nil"/>
            </w:tcBorders>
            <w:shd w:val="clear" w:color="auto" w:fill="auto"/>
            <w:noWrap/>
            <w:vAlign w:val="bottom"/>
            <w:hideMark/>
          </w:tcPr>
          <w:p w14:paraId="23E22381" w14:textId="77777777" w:rsidR="00BA430D" w:rsidRPr="00BA430D" w:rsidRDefault="00BA430D" w:rsidP="00BA430D">
            <w:pPr>
              <w:rPr>
                <w:rFonts w:eastAsia="Times New Roman"/>
                <w:color w:val="auto"/>
                <w:sz w:val="18"/>
                <w:szCs w:val="18"/>
              </w:rPr>
            </w:pPr>
          </w:p>
        </w:tc>
        <w:tc>
          <w:tcPr>
            <w:tcW w:w="992" w:type="dxa"/>
            <w:tcBorders>
              <w:top w:val="nil"/>
              <w:left w:val="nil"/>
              <w:bottom w:val="nil"/>
              <w:right w:val="single" w:sz="8" w:space="0" w:color="auto"/>
            </w:tcBorders>
            <w:shd w:val="clear" w:color="auto" w:fill="auto"/>
            <w:noWrap/>
            <w:vAlign w:val="bottom"/>
            <w:hideMark/>
          </w:tcPr>
          <w:p w14:paraId="3578D392" w14:textId="77777777" w:rsidR="00BA430D" w:rsidRPr="00BA430D" w:rsidRDefault="00BA430D" w:rsidP="00BA430D">
            <w:pPr>
              <w:rPr>
                <w:rFonts w:eastAsia="Times New Roman"/>
                <w:color w:val="auto"/>
                <w:sz w:val="18"/>
                <w:szCs w:val="18"/>
              </w:rPr>
            </w:pPr>
            <w:r w:rsidRPr="00BA430D">
              <w:rPr>
                <w:rFonts w:eastAsia="Times New Roman"/>
                <w:color w:val="auto"/>
                <w:sz w:val="18"/>
                <w:szCs w:val="18"/>
              </w:rPr>
              <w:t> </w:t>
            </w:r>
          </w:p>
        </w:tc>
      </w:tr>
      <w:tr w:rsidR="00BA430D" w:rsidRPr="00BA430D" w14:paraId="2819C515" w14:textId="77777777" w:rsidTr="00BA430D">
        <w:trPr>
          <w:trHeight w:val="315"/>
        </w:trPr>
        <w:tc>
          <w:tcPr>
            <w:tcW w:w="3129" w:type="dxa"/>
            <w:gridSpan w:val="2"/>
            <w:tcBorders>
              <w:top w:val="nil"/>
              <w:left w:val="single" w:sz="8" w:space="0" w:color="auto"/>
              <w:bottom w:val="nil"/>
              <w:right w:val="nil"/>
            </w:tcBorders>
            <w:shd w:val="clear" w:color="auto" w:fill="auto"/>
            <w:noWrap/>
            <w:vAlign w:val="bottom"/>
            <w:hideMark/>
          </w:tcPr>
          <w:p w14:paraId="3A12B1AA" w14:textId="77777777" w:rsidR="00BA430D" w:rsidRPr="00BA430D" w:rsidRDefault="00BA430D" w:rsidP="00BA430D">
            <w:pPr>
              <w:rPr>
                <w:rFonts w:eastAsia="Times New Roman"/>
                <w:b/>
                <w:bCs/>
                <w:color w:val="auto"/>
                <w:sz w:val="18"/>
                <w:szCs w:val="18"/>
              </w:rPr>
            </w:pPr>
            <w:r w:rsidRPr="00BA430D">
              <w:rPr>
                <w:rFonts w:eastAsia="Times New Roman"/>
                <w:b/>
                <w:bCs/>
                <w:color w:val="auto"/>
                <w:sz w:val="18"/>
                <w:szCs w:val="18"/>
              </w:rPr>
              <w:t>kosten expo</w:t>
            </w:r>
          </w:p>
        </w:tc>
        <w:tc>
          <w:tcPr>
            <w:tcW w:w="1448" w:type="dxa"/>
            <w:tcBorders>
              <w:top w:val="nil"/>
              <w:left w:val="nil"/>
              <w:bottom w:val="nil"/>
              <w:right w:val="nil"/>
            </w:tcBorders>
            <w:shd w:val="clear" w:color="auto" w:fill="auto"/>
            <w:noWrap/>
            <w:vAlign w:val="bottom"/>
            <w:hideMark/>
          </w:tcPr>
          <w:p w14:paraId="7A36871E" w14:textId="77777777" w:rsidR="00BA430D" w:rsidRPr="00BA430D" w:rsidRDefault="00BA430D" w:rsidP="00BA430D">
            <w:pPr>
              <w:rPr>
                <w:rFonts w:eastAsia="Times New Roman"/>
                <w:color w:val="auto"/>
                <w:sz w:val="18"/>
                <w:szCs w:val="18"/>
              </w:rPr>
            </w:pPr>
          </w:p>
        </w:tc>
        <w:tc>
          <w:tcPr>
            <w:tcW w:w="1103" w:type="dxa"/>
            <w:tcBorders>
              <w:top w:val="nil"/>
              <w:left w:val="nil"/>
              <w:bottom w:val="nil"/>
              <w:right w:val="nil"/>
            </w:tcBorders>
            <w:shd w:val="clear" w:color="auto" w:fill="auto"/>
            <w:noWrap/>
            <w:vAlign w:val="bottom"/>
            <w:hideMark/>
          </w:tcPr>
          <w:p w14:paraId="18EA8B3A" w14:textId="77777777" w:rsidR="00BA430D" w:rsidRPr="00BA430D" w:rsidRDefault="00BA430D" w:rsidP="00BA430D">
            <w:pPr>
              <w:rPr>
                <w:rFonts w:eastAsia="Times New Roman"/>
                <w:color w:val="auto"/>
                <w:sz w:val="18"/>
                <w:szCs w:val="18"/>
              </w:rPr>
            </w:pPr>
          </w:p>
        </w:tc>
        <w:tc>
          <w:tcPr>
            <w:tcW w:w="992" w:type="dxa"/>
            <w:tcBorders>
              <w:top w:val="nil"/>
              <w:left w:val="nil"/>
              <w:bottom w:val="nil"/>
              <w:right w:val="nil"/>
            </w:tcBorders>
            <w:shd w:val="clear" w:color="auto" w:fill="auto"/>
            <w:noWrap/>
            <w:vAlign w:val="bottom"/>
            <w:hideMark/>
          </w:tcPr>
          <w:p w14:paraId="78EBF753" w14:textId="77777777" w:rsidR="00BA430D" w:rsidRPr="00BA430D" w:rsidRDefault="00BA430D" w:rsidP="00BA430D">
            <w:pPr>
              <w:rPr>
                <w:rFonts w:eastAsia="Times New Roman"/>
                <w:color w:val="auto"/>
                <w:sz w:val="18"/>
                <w:szCs w:val="18"/>
              </w:rPr>
            </w:pPr>
          </w:p>
        </w:tc>
        <w:tc>
          <w:tcPr>
            <w:tcW w:w="992" w:type="dxa"/>
            <w:tcBorders>
              <w:top w:val="nil"/>
              <w:left w:val="nil"/>
              <w:bottom w:val="nil"/>
              <w:right w:val="single" w:sz="8" w:space="0" w:color="auto"/>
            </w:tcBorders>
            <w:shd w:val="clear" w:color="auto" w:fill="auto"/>
            <w:noWrap/>
            <w:vAlign w:val="bottom"/>
            <w:hideMark/>
          </w:tcPr>
          <w:p w14:paraId="0F7C2164" w14:textId="77777777" w:rsidR="00BA430D" w:rsidRPr="00BA430D" w:rsidRDefault="00BA430D" w:rsidP="00BA430D">
            <w:pPr>
              <w:rPr>
                <w:rFonts w:eastAsia="Times New Roman"/>
                <w:color w:val="auto"/>
                <w:sz w:val="18"/>
                <w:szCs w:val="18"/>
              </w:rPr>
            </w:pPr>
            <w:r w:rsidRPr="00BA430D">
              <w:rPr>
                <w:rFonts w:eastAsia="Times New Roman"/>
                <w:color w:val="auto"/>
                <w:sz w:val="18"/>
                <w:szCs w:val="18"/>
              </w:rPr>
              <w:t> </w:t>
            </w:r>
          </w:p>
        </w:tc>
      </w:tr>
      <w:tr w:rsidR="00BA430D" w:rsidRPr="00BA430D" w14:paraId="7BD69EC1" w14:textId="77777777" w:rsidTr="00BA430D">
        <w:trPr>
          <w:trHeight w:val="315"/>
        </w:trPr>
        <w:tc>
          <w:tcPr>
            <w:tcW w:w="191" w:type="dxa"/>
            <w:tcBorders>
              <w:top w:val="nil"/>
              <w:left w:val="single" w:sz="8" w:space="0" w:color="auto"/>
              <w:bottom w:val="nil"/>
              <w:right w:val="nil"/>
            </w:tcBorders>
            <w:shd w:val="clear" w:color="auto" w:fill="auto"/>
            <w:noWrap/>
            <w:vAlign w:val="bottom"/>
            <w:hideMark/>
          </w:tcPr>
          <w:p w14:paraId="7FAA829A" w14:textId="77777777" w:rsidR="00BA430D" w:rsidRPr="00BA430D" w:rsidRDefault="00BA430D" w:rsidP="00BA430D">
            <w:pPr>
              <w:jc w:val="right"/>
              <w:rPr>
                <w:rFonts w:eastAsia="Times New Roman"/>
                <w:color w:val="auto"/>
                <w:sz w:val="18"/>
                <w:szCs w:val="18"/>
              </w:rPr>
            </w:pPr>
            <w:r w:rsidRPr="00BA430D">
              <w:rPr>
                <w:rFonts w:eastAsia="Times New Roman"/>
                <w:color w:val="auto"/>
                <w:sz w:val="18"/>
                <w:szCs w:val="18"/>
              </w:rPr>
              <w:t> </w:t>
            </w:r>
          </w:p>
        </w:tc>
        <w:tc>
          <w:tcPr>
            <w:tcW w:w="2938" w:type="dxa"/>
            <w:tcBorders>
              <w:top w:val="nil"/>
              <w:left w:val="nil"/>
              <w:bottom w:val="nil"/>
              <w:right w:val="nil"/>
            </w:tcBorders>
            <w:shd w:val="clear" w:color="auto" w:fill="auto"/>
            <w:noWrap/>
            <w:vAlign w:val="bottom"/>
            <w:hideMark/>
          </w:tcPr>
          <w:p w14:paraId="4B615531" w14:textId="77777777" w:rsidR="00BA430D" w:rsidRPr="00BA430D" w:rsidRDefault="00BA430D" w:rsidP="00BA430D">
            <w:pPr>
              <w:rPr>
                <w:rFonts w:eastAsia="Times New Roman"/>
                <w:color w:val="auto"/>
                <w:sz w:val="18"/>
                <w:szCs w:val="18"/>
              </w:rPr>
            </w:pPr>
            <w:r w:rsidRPr="00BA430D">
              <w:rPr>
                <w:rFonts w:eastAsia="Times New Roman"/>
                <w:color w:val="auto"/>
                <w:sz w:val="18"/>
                <w:szCs w:val="18"/>
              </w:rPr>
              <w:t>directe kosten expo</w:t>
            </w:r>
          </w:p>
        </w:tc>
        <w:tc>
          <w:tcPr>
            <w:tcW w:w="1448" w:type="dxa"/>
            <w:tcBorders>
              <w:top w:val="nil"/>
              <w:left w:val="nil"/>
              <w:bottom w:val="single" w:sz="4" w:space="0" w:color="000000"/>
              <w:right w:val="nil"/>
            </w:tcBorders>
            <w:shd w:val="clear" w:color="auto" w:fill="auto"/>
            <w:noWrap/>
            <w:vAlign w:val="bottom"/>
            <w:hideMark/>
          </w:tcPr>
          <w:p w14:paraId="700E0D64" w14:textId="77777777" w:rsidR="00BA430D" w:rsidRPr="00BA430D" w:rsidRDefault="00BA430D" w:rsidP="00BA430D">
            <w:pPr>
              <w:jc w:val="right"/>
              <w:rPr>
                <w:rFonts w:eastAsia="Times New Roman"/>
                <w:color w:val="auto"/>
                <w:sz w:val="18"/>
                <w:szCs w:val="18"/>
              </w:rPr>
            </w:pPr>
            <w:r w:rsidRPr="00BA430D">
              <w:rPr>
                <w:rFonts w:eastAsia="Times New Roman"/>
                <w:color w:val="auto"/>
                <w:sz w:val="18"/>
                <w:szCs w:val="18"/>
              </w:rPr>
              <w:t xml:space="preserve"> 12.000 </w:t>
            </w:r>
          </w:p>
        </w:tc>
        <w:tc>
          <w:tcPr>
            <w:tcW w:w="1103" w:type="dxa"/>
            <w:tcBorders>
              <w:top w:val="nil"/>
              <w:left w:val="nil"/>
              <w:bottom w:val="nil"/>
              <w:right w:val="nil"/>
            </w:tcBorders>
            <w:shd w:val="clear" w:color="auto" w:fill="auto"/>
            <w:noWrap/>
            <w:vAlign w:val="bottom"/>
            <w:hideMark/>
          </w:tcPr>
          <w:p w14:paraId="6624B84D" w14:textId="77777777" w:rsidR="00BA430D" w:rsidRPr="00BA430D" w:rsidRDefault="00BA430D" w:rsidP="00BA430D">
            <w:pPr>
              <w:jc w:val="right"/>
              <w:rPr>
                <w:rFonts w:eastAsia="Times New Roman"/>
                <w:color w:val="auto"/>
                <w:sz w:val="18"/>
                <w:szCs w:val="18"/>
              </w:rPr>
            </w:pPr>
            <w:r w:rsidRPr="00BA430D">
              <w:rPr>
                <w:rFonts w:eastAsia="Times New Roman"/>
                <w:color w:val="auto"/>
                <w:sz w:val="18"/>
                <w:szCs w:val="18"/>
              </w:rPr>
              <w:t xml:space="preserve"> 12.180 </w:t>
            </w:r>
          </w:p>
        </w:tc>
        <w:tc>
          <w:tcPr>
            <w:tcW w:w="992" w:type="dxa"/>
            <w:tcBorders>
              <w:top w:val="nil"/>
              <w:left w:val="nil"/>
              <w:bottom w:val="nil"/>
              <w:right w:val="nil"/>
            </w:tcBorders>
            <w:shd w:val="clear" w:color="auto" w:fill="auto"/>
            <w:noWrap/>
            <w:vAlign w:val="bottom"/>
            <w:hideMark/>
          </w:tcPr>
          <w:p w14:paraId="29BF4F4B" w14:textId="77777777" w:rsidR="00BA430D" w:rsidRPr="00BA430D" w:rsidRDefault="00BA430D" w:rsidP="00BA430D">
            <w:pPr>
              <w:jc w:val="right"/>
              <w:rPr>
                <w:rFonts w:eastAsia="Times New Roman"/>
                <w:color w:val="auto"/>
                <w:sz w:val="18"/>
                <w:szCs w:val="18"/>
              </w:rPr>
            </w:pPr>
            <w:r w:rsidRPr="00BA430D">
              <w:rPr>
                <w:rFonts w:eastAsia="Times New Roman"/>
                <w:color w:val="auto"/>
                <w:sz w:val="18"/>
                <w:szCs w:val="18"/>
              </w:rPr>
              <w:t xml:space="preserve"> 12.363 </w:t>
            </w:r>
          </w:p>
        </w:tc>
        <w:tc>
          <w:tcPr>
            <w:tcW w:w="992" w:type="dxa"/>
            <w:tcBorders>
              <w:top w:val="nil"/>
              <w:left w:val="nil"/>
              <w:bottom w:val="nil"/>
              <w:right w:val="single" w:sz="8" w:space="0" w:color="auto"/>
            </w:tcBorders>
            <w:shd w:val="clear" w:color="auto" w:fill="auto"/>
            <w:noWrap/>
            <w:vAlign w:val="bottom"/>
            <w:hideMark/>
          </w:tcPr>
          <w:p w14:paraId="2B51CA9C" w14:textId="77777777" w:rsidR="00BA430D" w:rsidRPr="00BA430D" w:rsidRDefault="00BA430D" w:rsidP="00BA430D">
            <w:pPr>
              <w:jc w:val="right"/>
              <w:rPr>
                <w:rFonts w:eastAsia="Times New Roman"/>
                <w:color w:val="auto"/>
                <w:sz w:val="18"/>
                <w:szCs w:val="18"/>
              </w:rPr>
            </w:pPr>
            <w:r w:rsidRPr="00BA430D">
              <w:rPr>
                <w:rFonts w:eastAsia="Times New Roman"/>
                <w:color w:val="auto"/>
                <w:sz w:val="18"/>
                <w:szCs w:val="18"/>
              </w:rPr>
              <w:t xml:space="preserve"> 12.548 </w:t>
            </w:r>
          </w:p>
        </w:tc>
      </w:tr>
      <w:tr w:rsidR="00BA430D" w:rsidRPr="00BA430D" w14:paraId="285E3FDE" w14:textId="77777777" w:rsidTr="00BA430D">
        <w:trPr>
          <w:trHeight w:val="315"/>
        </w:trPr>
        <w:tc>
          <w:tcPr>
            <w:tcW w:w="191" w:type="dxa"/>
            <w:tcBorders>
              <w:top w:val="nil"/>
              <w:left w:val="single" w:sz="8" w:space="0" w:color="auto"/>
              <w:bottom w:val="nil"/>
              <w:right w:val="nil"/>
            </w:tcBorders>
            <w:shd w:val="clear" w:color="auto" w:fill="auto"/>
            <w:noWrap/>
            <w:vAlign w:val="bottom"/>
            <w:hideMark/>
          </w:tcPr>
          <w:p w14:paraId="73955B61" w14:textId="77777777" w:rsidR="00BA430D" w:rsidRPr="00BA430D" w:rsidRDefault="00BA430D" w:rsidP="00BA430D">
            <w:pPr>
              <w:rPr>
                <w:rFonts w:eastAsia="Times New Roman"/>
                <w:color w:val="auto"/>
                <w:sz w:val="18"/>
                <w:szCs w:val="18"/>
              </w:rPr>
            </w:pPr>
            <w:r w:rsidRPr="00BA430D">
              <w:rPr>
                <w:rFonts w:eastAsia="Times New Roman"/>
                <w:color w:val="auto"/>
                <w:sz w:val="18"/>
                <w:szCs w:val="18"/>
              </w:rPr>
              <w:t> </w:t>
            </w:r>
          </w:p>
        </w:tc>
        <w:tc>
          <w:tcPr>
            <w:tcW w:w="2938" w:type="dxa"/>
            <w:tcBorders>
              <w:top w:val="nil"/>
              <w:left w:val="nil"/>
              <w:bottom w:val="nil"/>
              <w:right w:val="nil"/>
            </w:tcBorders>
            <w:shd w:val="clear" w:color="auto" w:fill="auto"/>
            <w:noWrap/>
            <w:vAlign w:val="bottom"/>
            <w:hideMark/>
          </w:tcPr>
          <w:p w14:paraId="43DF8F73" w14:textId="77777777" w:rsidR="00BA430D" w:rsidRPr="00BA430D" w:rsidRDefault="00BA430D" w:rsidP="00BA430D">
            <w:pPr>
              <w:rPr>
                <w:rFonts w:eastAsia="Times New Roman"/>
                <w:color w:val="auto"/>
                <w:sz w:val="18"/>
                <w:szCs w:val="18"/>
              </w:rPr>
            </w:pPr>
          </w:p>
        </w:tc>
        <w:tc>
          <w:tcPr>
            <w:tcW w:w="1448" w:type="dxa"/>
            <w:tcBorders>
              <w:top w:val="nil"/>
              <w:left w:val="nil"/>
              <w:bottom w:val="nil"/>
              <w:right w:val="nil"/>
            </w:tcBorders>
            <w:shd w:val="clear" w:color="auto" w:fill="auto"/>
            <w:noWrap/>
            <w:vAlign w:val="bottom"/>
            <w:hideMark/>
          </w:tcPr>
          <w:p w14:paraId="728F0850" w14:textId="77777777" w:rsidR="00BA430D" w:rsidRPr="00BA430D" w:rsidRDefault="00BA430D" w:rsidP="00BA430D">
            <w:pPr>
              <w:jc w:val="right"/>
              <w:rPr>
                <w:rFonts w:eastAsia="Times New Roman"/>
                <w:color w:val="auto"/>
                <w:sz w:val="18"/>
                <w:szCs w:val="18"/>
              </w:rPr>
            </w:pPr>
            <w:r w:rsidRPr="00BA430D">
              <w:rPr>
                <w:rFonts w:eastAsia="Times New Roman"/>
                <w:color w:val="auto"/>
                <w:sz w:val="18"/>
                <w:szCs w:val="18"/>
              </w:rPr>
              <w:t xml:space="preserve"> 12.000 </w:t>
            </w:r>
          </w:p>
        </w:tc>
        <w:tc>
          <w:tcPr>
            <w:tcW w:w="1103" w:type="dxa"/>
            <w:tcBorders>
              <w:top w:val="single" w:sz="4" w:space="0" w:color="000000"/>
              <w:left w:val="nil"/>
              <w:bottom w:val="nil"/>
              <w:right w:val="nil"/>
            </w:tcBorders>
            <w:shd w:val="clear" w:color="auto" w:fill="auto"/>
            <w:noWrap/>
            <w:vAlign w:val="bottom"/>
            <w:hideMark/>
          </w:tcPr>
          <w:p w14:paraId="743EE796" w14:textId="77777777" w:rsidR="00BA430D" w:rsidRPr="00BA430D" w:rsidRDefault="00BA430D" w:rsidP="00BA430D">
            <w:pPr>
              <w:jc w:val="right"/>
              <w:rPr>
                <w:rFonts w:eastAsia="Times New Roman"/>
                <w:color w:val="auto"/>
                <w:sz w:val="18"/>
                <w:szCs w:val="18"/>
              </w:rPr>
            </w:pPr>
            <w:r w:rsidRPr="00BA430D">
              <w:rPr>
                <w:rFonts w:eastAsia="Times New Roman"/>
                <w:color w:val="auto"/>
                <w:sz w:val="18"/>
                <w:szCs w:val="18"/>
              </w:rPr>
              <w:t xml:space="preserve"> 12.180 </w:t>
            </w:r>
          </w:p>
        </w:tc>
        <w:tc>
          <w:tcPr>
            <w:tcW w:w="992" w:type="dxa"/>
            <w:tcBorders>
              <w:top w:val="single" w:sz="4" w:space="0" w:color="000000"/>
              <w:left w:val="nil"/>
              <w:bottom w:val="nil"/>
              <w:right w:val="nil"/>
            </w:tcBorders>
            <w:shd w:val="clear" w:color="auto" w:fill="auto"/>
            <w:noWrap/>
            <w:vAlign w:val="bottom"/>
            <w:hideMark/>
          </w:tcPr>
          <w:p w14:paraId="2C474F84" w14:textId="77777777" w:rsidR="00BA430D" w:rsidRPr="00BA430D" w:rsidRDefault="00BA430D" w:rsidP="00BA430D">
            <w:pPr>
              <w:jc w:val="right"/>
              <w:rPr>
                <w:rFonts w:eastAsia="Times New Roman"/>
                <w:color w:val="auto"/>
                <w:sz w:val="18"/>
                <w:szCs w:val="18"/>
              </w:rPr>
            </w:pPr>
            <w:r w:rsidRPr="00BA430D">
              <w:rPr>
                <w:rFonts w:eastAsia="Times New Roman"/>
                <w:color w:val="auto"/>
                <w:sz w:val="18"/>
                <w:szCs w:val="18"/>
              </w:rPr>
              <w:t xml:space="preserve"> 12.363 </w:t>
            </w:r>
          </w:p>
        </w:tc>
        <w:tc>
          <w:tcPr>
            <w:tcW w:w="992" w:type="dxa"/>
            <w:tcBorders>
              <w:top w:val="single" w:sz="4" w:space="0" w:color="000000"/>
              <w:left w:val="nil"/>
              <w:bottom w:val="nil"/>
              <w:right w:val="single" w:sz="8" w:space="0" w:color="auto"/>
            </w:tcBorders>
            <w:shd w:val="clear" w:color="auto" w:fill="auto"/>
            <w:noWrap/>
            <w:vAlign w:val="bottom"/>
            <w:hideMark/>
          </w:tcPr>
          <w:p w14:paraId="46C255B1" w14:textId="77777777" w:rsidR="00BA430D" w:rsidRPr="00BA430D" w:rsidRDefault="00BA430D" w:rsidP="00BA430D">
            <w:pPr>
              <w:jc w:val="right"/>
              <w:rPr>
                <w:rFonts w:eastAsia="Times New Roman"/>
                <w:color w:val="auto"/>
                <w:sz w:val="18"/>
                <w:szCs w:val="18"/>
              </w:rPr>
            </w:pPr>
            <w:r w:rsidRPr="00BA430D">
              <w:rPr>
                <w:rFonts w:eastAsia="Times New Roman"/>
                <w:color w:val="auto"/>
                <w:sz w:val="18"/>
                <w:szCs w:val="18"/>
              </w:rPr>
              <w:t xml:space="preserve"> 12.548 </w:t>
            </w:r>
          </w:p>
        </w:tc>
      </w:tr>
      <w:tr w:rsidR="00BA430D" w:rsidRPr="00BA430D" w14:paraId="0D4DA1E1" w14:textId="77777777" w:rsidTr="00BA430D">
        <w:trPr>
          <w:trHeight w:val="315"/>
        </w:trPr>
        <w:tc>
          <w:tcPr>
            <w:tcW w:w="3129" w:type="dxa"/>
            <w:gridSpan w:val="2"/>
            <w:tcBorders>
              <w:top w:val="nil"/>
              <w:left w:val="single" w:sz="8" w:space="0" w:color="auto"/>
              <w:bottom w:val="nil"/>
              <w:right w:val="nil"/>
            </w:tcBorders>
            <w:shd w:val="clear" w:color="auto" w:fill="auto"/>
            <w:noWrap/>
            <w:vAlign w:val="bottom"/>
            <w:hideMark/>
          </w:tcPr>
          <w:p w14:paraId="42C4F5F3" w14:textId="77777777" w:rsidR="00BA430D" w:rsidRPr="00BA430D" w:rsidRDefault="00BA430D" w:rsidP="00BA430D">
            <w:pPr>
              <w:rPr>
                <w:rFonts w:eastAsia="Times New Roman"/>
                <w:b/>
                <w:bCs/>
                <w:color w:val="auto"/>
                <w:sz w:val="18"/>
                <w:szCs w:val="18"/>
              </w:rPr>
            </w:pPr>
            <w:r w:rsidRPr="00BA430D">
              <w:rPr>
                <w:rFonts w:eastAsia="Times New Roman"/>
                <w:b/>
                <w:bCs/>
                <w:color w:val="auto"/>
                <w:sz w:val="18"/>
                <w:szCs w:val="18"/>
              </w:rPr>
              <w:t>overige kosten expo</w:t>
            </w:r>
          </w:p>
        </w:tc>
        <w:tc>
          <w:tcPr>
            <w:tcW w:w="1448" w:type="dxa"/>
            <w:tcBorders>
              <w:top w:val="nil"/>
              <w:left w:val="nil"/>
              <w:bottom w:val="nil"/>
              <w:right w:val="nil"/>
            </w:tcBorders>
            <w:shd w:val="clear" w:color="auto" w:fill="auto"/>
            <w:noWrap/>
            <w:vAlign w:val="bottom"/>
            <w:hideMark/>
          </w:tcPr>
          <w:p w14:paraId="191C3E00" w14:textId="77777777" w:rsidR="00BA430D" w:rsidRPr="00BA430D" w:rsidRDefault="00BA430D" w:rsidP="00BA430D">
            <w:pPr>
              <w:rPr>
                <w:rFonts w:eastAsia="Times New Roman"/>
                <w:color w:val="auto"/>
                <w:sz w:val="18"/>
                <w:szCs w:val="18"/>
              </w:rPr>
            </w:pPr>
          </w:p>
        </w:tc>
        <w:tc>
          <w:tcPr>
            <w:tcW w:w="1103" w:type="dxa"/>
            <w:tcBorders>
              <w:top w:val="nil"/>
              <w:left w:val="nil"/>
              <w:bottom w:val="nil"/>
              <w:right w:val="nil"/>
            </w:tcBorders>
            <w:shd w:val="clear" w:color="auto" w:fill="auto"/>
            <w:noWrap/>
            <w:vAlign w:val="bottom"/>
            <w:hideMark/>
          </w:tcPr>
          <w:p w14:paraId="6B834DDB" w14:textId="77777777" w:rsidR="00BA430D" w:rsidRPr="00BA430D" w:rsidRDefault="00BA430D" w:rsidP="00BA430D">
            <w:pPr>
              <w:rPr>
                <w:rFonts w:eastAsia="Times New Roman"/>
                <w:color w:val="auto"/>
                <w:sz w:val="18"/>
                <w:szCs w:val="18"/>
              </w:rPr>
            </w:pPr>
          </w:p>
        </w:tc>
        <w:tc>
          <w:tcPr>
            <w:tcW w:w="992" w:type="dxa"/>
            <w:tcBorders>
              <w:top w:val="nil"/>
              <w:left w:val="nil"/>
              <w:bottom w:val="nil"/>
              <w:right w:val="nil"/>
            </w:tcBorders>
            <w:shd w:val="clear" w:color="auto" w:fill="auto"/>
            <w:noWrap/>
            <w:vAlign w:val="bottom"/>
            <w:hideMark/>
          </w:tcPr>
          <w:p w14:paraId="274EABD1" w14:textId="77777777" w:rsidR="00BA430D" w:rsidRPr="00BA430D" w:rsidRDefault="00BA430D" w:rsidP="00BA430D">
            <w:pPr>
              <w:rPr>
                <w:rFonts w:eastAsia="Times New Roman"/>
                <w:color w:val="auto"/>
                <w:sz w:val="18"/>
                <w:szCs w:val="18"/>
              </w:rPr>
            </w:pPr>
          </w:p>
        </w:tc>
        <w:tc>
          <w:tcPr>
            <w:tcW w:w="992" w:type="dxa"/>
            <w:tcBorders>
              <w:top w:val="nil"/>
              <w:left w:val="nil"/>
              <w:bottom w:val="nil"/>
              <w:right w:val="single" w:sz="8" w:space="0" w:color="auto"/>
            </w:tcBorders>
            <w:shd w:val="clear" w:color="auto" w:fill="auto"/>
            <w:noWrap/>
            <w:vAlign w:val="bottom"/>
            <w:hideMark/>
          </w:tcPr>
          <w:p w14:paraId="10224214" w14:textId="77777777" w:rsidR="00BA430D" w:rsidRPr="00BA430D" w:rsidRDefault="00BA430D" w:rsidP="00BA430D">
            <w:pPr>
              <w:rPr>
                <w:rFonts w:eastAsia="Times New Roman"/>
                <w:color w:val="auto"/>
                <w:sz w:val="18"/>
                <w:szCs w:val="18"/>
              </w:rPr>
            </w:pPr>
            <w:r w:rsidRPr="00BA430D">
              <w:rPr>
                <w:rFonts w:eastAsia="Times New Roman"/>
                <w:color w:val="auto"/>
                <w:sz w:val="18"/>
                <w:szCs w:val="18"/>
              </w:rPr>
              <w:t> </w:t>
            </w:r>
          </w:p>
        </w:tc>
      </w:tr>
      <w:tr w:rsidR="00BA430D" w:rsidRPr="00BA430D" w14:paraId="32BD0925" w14:textId="77777777" w:rsidTr="00BA430D">
        <w:trPr>
          <w:trHeight w:val="315"/>
        </w:trPr>
        <w:tc>
          <w:tcPr>
            <w:tcW w:w="191" w:type="dxa"/>
            <w:tcBorders>
              <w:top w:val="nil"/>
              <w:left w:val="single" w:sz="8" w:space="0" w:color="auto"/>
              <w:bottom w:val="nil"/>
              <w:right w:val="nil"/>
            </w:tcBorders>
            <w:shd w:val="clear" w:color="auto" w:fill="auto"/>
            <w:noWrap/>
            <w:vAlign w:val="bottom"/>
            <w:hideMark/>
          </w:tcPr>
          <w:p w14:paraId="7647F972" w14:textId="77777777" w:rsidR="00BA430D" w:rsidRPr="00BA430D" w:rsidRDefault="00BA430D" w:rsidP="00BA430D">
            <w:pPr>
              <w:jc w:val="right"/>
              <w:rPr>
                <w:rFonts w:eastAsia="Times New Roman"/>
                <w:color w:val="auto"/>
                <w:sz w:val="18"/>
                <w:szCs w:val="18"/>
              </w:rPr>
            </w:pPr>
            <w:r w:rsidRPr="00BA430D">
              <w:rPr>
                <w:rFonts w:eastAsia="Times New Roman"/>
                <w:color w:val="auto"/>
                <w:sz w:val="18"/>
                <w:szCs w:val="18"/>
              </w:rPr>
              <w:t> </w:t>
            </w:r>
          </w:p>
        </w:tc>
        <w:tc>
          <w:tcPr>
            <w:tcW w:w="2938" w:type="dxa"/>
            <w:tcBorders>
              <w:top w:val="nil"/>
              <w:left w:val="nil"/>
              <w:bottom w:val="nil"/>
              <w:right w:val="nil"/>
            </w:tcBorders>
            <w:shd w:val="clear" w:color="auto" w:fill="auto"/>
            <w:noWrap/>
            <w:vAlign w:val="bottom"/>
            <w:hideMark/>
          </w:tcPr>
          <w:p w14:paraId="423979E8" w14:textId="77777777" w:rsidR="00BA430D" w:rsidRPr="00BA430D" w:rsidRDefault="00BA430D" w:rsidP="00BA430D">
            <w:pPr>
              <w:rPr>
                <w:rFonts w:eastAsia="Times New Roman"/>
                <w:color w:val="auto"/>
                <w:sz w:val="18"/>
                <w:szCs w:val="18"/>
              </w:rPr>
            </w:pPr>
            <w:r w:rsidRPr="00BA430D">
              <w:rPr>
                <w:rFonts w:eastAsia="Times New Roman"/>
                <w:color w:val="auto"/>
                <w:sz w:val="18"/>
                <w:szCs w:val="18"/>
              </w:rPr>
              <w:t>overige kosten expo</w:t>
            </w:r>
          </w:p>
        </w:tc>
        <w:tc>
          <w:tcPr>
            <w:tcW w:w="1448" w:type="dxa"/>
            <w:tcBorders>
              <w:top w:val="nil"/>
              <w:left w:val="nil"/>
              <w:bottom w:val="single" w:sz="4" w:space="0" w:color="000000"/>
              <w:right w:val="nil"/>
            </w:tcBorders>
            <w:shd w:val="clear" w:color="auto" w:fill="auto"/>
            <w:noWrap/>
            <w:vAlign w:val="bottom"/>
            <w:hideMark/>
          </w:tcPr>
          <w:p w14:paraId="32069DE9" w14:textId="77777777" w:rsidR="00BA430D" w:rsidRPr="00BA430D" w:rsidRDefault="00BA430D" w:rsidP="00BA430D">
            <w:pPr>
              <w:jc w:val="right"/>
              <w:rPr>
                <w:rFonts w:eastAsia="Times New Roman"/>
                <w:color w:val="auto"/>
                <w:sz w:val="18"/>
                <w:szCs w:val="18"/>
              </w:rPr>
            </w:pPr>
            <w:r w:rsidRPr="00BA430D">
              <w:rPr>
                <w:rFonts w:eastAsia="Times New Roman"/>
                <w:color w:val="auto"/>
                <w:sz w:val="18"/>
                <w:szCs w:val="18"/>
              </w:rPr>
              <w:t xml:space="preserve"> 2.000 </w:t>
            </w:r>
          </w:p>
        </w:tc>
        <w:tc>
          <w:tcPr>
            <w:tcW w:w="1103" w:type="dxa"/>
            <w:tcBorders>
              <w:top w:val="nil"/>
              <w:left w:val="nil"/>
              <w:bottom w:val="nil"/>
              <w:right w:val="nil"/>
            </w:tcBorders>
            <w:shd w:val="clear" w:color="auto" w:fill="auto"/>
            <w:noWrap/>
            <w:vAlign w:val="bottom"/>
            <w:hideMark/>
          </w:tcPr>
          <w:p w14:paraId="42E4CB50" w14:textId="77777777" w:rsidR="00BA430D" w:rsidRPr="00BA430D" w:rsidRDefault="00BA430D" w:rsidP="00BA430D">
            <w:pPr>
              <w:jc w:val="right"/>
              <w:rPr>
                <w:rFonts w:eastAsia="Times New Roman"/>
                <w:color w:val="auto"/>
                <w:sz w:val="18"/>
                <w:szCs w:val="18"/>
              </w:rPr>
            </w:pPr>
            <w:r w:rsidRPr="00BA430D">
              <w:rPr>
                <w:rFonts w:eastAsia="Times New Roman"/>
                <w:color w:val="auto"/>
                <w:sz w:val="18"/>
                <w:szCs w:val="18"/>
              </w:rPr>
              <w:t xml:space="preserve"> 2.030 </w:t>
            </w:r>
          </w:p>
        </w:tc>
        <w:tc>
          <w:tcPr>
            <w:tcW w:w="992" w:type="dxa"/>
            <w:tcBorders>
              <w:top w:val="nil"/>
              <w:left w:val="nil"/>
              <w:bottom w:val="nil"/>
              <w:right w:val="nil"/>
            </w:tcBorders>
            <w:shd w:val="clear" w:color="auto" w:fill="auto"/>
            <w:noWrap/>
            <w:vAlign w:val="bottom"/>
            <w:hideMark/>
          </w:tcPr>
          <w:p w14:paraId="5E588378" w14:textId="77777777" w:rsidR="00BA430D" w:rsidRPr="00BA430D" w:rsidRDefault="00BA430D" w:rsidP="00BA430D">
            <w:pPr>
              <w:jc w:val="right"/>
              <w:rPr>
                <w:rFonts w:eastAsia="Times New Roman"/>
                <w:color w:val="auto"/>
                <w:sz w:val="18"/>
                <w:szCs w:val="18"/>
              </w:rPr>
            </w:pPr>
            <w:r w:rsidRPr="00BA430D">
              <w:rPr>
                <w:rFonts w:eastAsia="Times New Roman"/>
                <w:color w:val="auto"/>
                <w:sz w:val="18"/>
                <w:szCs w:val="18"/>
              </w:rPr>
              <w:t xml:space="preserve"> 2.060 </w:t>
            </w:r>
          </w:p>
        </w:tc>
        <w:tc>
          <w:tcPr>
            <w:tcW w:w="992" w:type="dxa"/>
            <w:tcBorders>
              <w:top w:val="nil"/>
              <w:left w:val="nil"/>
              <w:bottom w:val="nil"/>
              <w:right w:val="single" w:sz="8" w:space="0" w:color="auto"/>
            </w:tcBorders>
            <w:shd w:val="clear" w:color="auto" w:fill="auto"/>
            <w:noWrap/>
            <w:vAlign w:val="bottom"/>
            <w:hideMark/>
          </w:tcPr>
          <w:p w14:paraId="04B87068" w14:textId="77777777" w:rsidR="00BA430D" w:rsidRPr="00BA430D" w:rsidRDefault="00BA430D" w:rsidP="00BA430D">
            <w:pPr>
              <w:jc w:val="right"/>
              <w:rPr>
                <w:rFonts w:eastAsia="Times New Roman"/>
                <w:color w:val="auto"/>
                <w:sz w:val="18"/>
                <w:szCs w:val="18"/>
              </w:rPr>
            </w:pPr>
            <w:r w:rsidRPr="00BA430D">
              <w:rPr>
                <w:rFonts w:eastAsia="Times New Roman"/>
                <w:color w:val="auto"/>
                <w:sz w:val="18"/>
                <w:szCs w:val="18"/>
              </w:rPr>
              <w:t xml:space="preserve"> 2.091 </w:t>
            </w:r>
          </w:p>
        </w:tc>
      </w:tr>
      <w:tr w:rsidR="00BA430D" w:rsidRPr="00BA430D" w14:paraId="30573185" w14:textId="77777777" w:rsidTr="00BA430D">
        <w:trPr>
          <w:trHeight w:val="315"/>
        </w:trPr>
        <w:tc>
          <w:tcPr>
            <w:tcW w:w="191" w:type="dxa"/>
            <w:tcBorders>
              <w:top w:val="nil"/>
              <w:left w:val="single" w:sz="8" w:space="0" w:color="auto"/>
              <w:bottom w:val="nil"/>
              <w:right w:val="nil"/>
            </w:tcBorders>
            <w:shd w:val="clear" w:color="auto" w:fill="auto"/>
            <w:noWrap/>
            <w:vAlign w:val="bottom"/>
            <w:hideMark/>
          </w:tcPr>
          <w:p w14:paraId="19148F3C" w14:textId="77777777" w:rsidR="00BA430D" w:rsidRPr="00BA430D" w:rsidRDefault="00BA430D" w:rsidP="00BA430D">
            <w:pPr>
              <w:rPr>
                <w:rFonts w:eastAsia="Times New Roman"/>
                <w:color w:val="auto"/>
                <w:sz w:val="18"/>
                <w:szCs w:val="18"/>
              </w:rPr>
            </w:pPr>
            <w:r w:rsidRPr="00BA430D">
              <w:rPr>
                <w:rFonts w:eastAsia="Times New Roman"/>
                <w:color w:val="auto"/>
                <w:sz w:val="18"/>
                <w:szCs w:val="18"/>
              </w:rPr>
              <w:t> </w:t>
            </w:r>
          </w:p>
        </w:tc>
        <w:tc>
          <w:tcPr>
            <w:tcW w:w="2938" w:type="dxa"/>
            <w:tcBorders>
              <w:top w:val="nil"/>
              <w:left w:val="nil"/>
              <w:bottom w:val="nil"/>
              <w:right w:val="nil"/>
            </w:tcBorders>
            <w:shd w:val="clear" w:color="auto" w:fill="auto"/>
            <w:noWrap/>
            <w:vAlign w:val="bottom"/>
            <w:hideMark/>
          </w:tcPr>
          <w:p w14:paraId="44C7AC84" w14:textId="77777777" w:rsidR="00BA430D" w:rsidRPr="00BA430D" w:rsidRDefault="00BA430D" w:rsidP="00BA430D">
            <w:pPr>
              <w:rPr>
                <w:rFonts w:eastAsia="Times New Roman"/>
                <w:color w:val="auto"/>
                <w:sz w:val="18"/>
                <w:szCs w:val="18"/>
              </w:rPr>
            </w:pPr>
          </w:p>
        </w:tc>
        <w:tc>
          <w:tcPr>
            <w:tcW w:w="1448" w:type="dxa"/>
            <w:tcBorders>
              <w:top w:val="nil"/>
              <w:left w:val="nil"/>
              <w:bottom w:val="nil"/>
              <w:right w:val="nil"/>
            </w:tcBorders>
            <w:shd w:val="clear" w:color="auto" w:fill="auto"/>
            <w:noWrap/>
            <w:vAlign w:val="bottom"/>
            <w:hideMark/>
          </w:tcPr>
          <w:p w14:paraId="3B3214E0" w14:textId="77777777" w:rsidR="00BA430D" w:rsidRPr="00BA430D" w:rsidRDefault="00BA430D" w:rsidP="00BA430D">
            <w:pPr>
              <w:jc w:val="right"/>
              <w:rPr>
                <w:rFonts w:eastAsia="Times New Roman"/>
                <w:color w:val="auto"/>
                <w:sz w:val="18"/>
                <w:szCs w:val="18"/>
              </w:rPr>
            </w:pPr>
            <w:r w:rsidRPr="00BA430D">
              <w:rPr>
                <w:rFonts w:eastAsia="Times New Roman"/>
                <w:color w:val="auto"/>
                <w:sz w:val="18"/>
                <w:szCs w:val="18"/>
              </w:rPr>
              <w:t xml:space="preserve"> 2.000 </w:t>
            </w:r>
          </w:p>
        </w:tc>
        <w:tc>
          <w:tcPr>
            <w:tcW w:w="1103" w:type="dxa"/>
            <w:tcBorders>
              <w:top w:val="single" w:sz="4" w:space="0" w:color="000000"/>
              <w:left w:val="nil"/>
              <w:bottom w:val="nil"/>
              <w:right w:val="nil"/>
            </w:tcBorders>
            <w:shd w:val="clear" w:color="auto" w:fill="auto"/>
            <w:noWrap/>
            <w:vAlign w:val="bottom"/>
            <w:hideMark/>
          </w:tcPr>
          <w:p w14:paraId="0B57B5D0" w14:textId="77777777" w:rsidR="00BA430D" w:rsidRPr="00BA430D" w:rsidRDefault="00BA430D" w:rsidP="00BA430D">
            <w:pPr>
              <w:jc w:val="right"/>
              <w:rPr>
                <w:rFonts w:eastAsia="Times New Roman"/>
                <w:color w:val="auto"/>
                <w:sz w:val="18"/>
                <w:szCs w:val="18"/>
              </w:rPr>
            </w:pPr>
            <w:r w:rsidRPr="00BA430D">
              <w:rPr>
                <w:rFonts w:eastAsia="Times New Roman"/>
                <w:color w:val="auto"/>
                <w:sz w:val="18"/>
                <w:szCs w:val="18"/>
              </w:rPr>
              <w:t xml:space="preserve"> 2.030 </w:t>
            </w:r>
          </w:p>
        </w:tc>
        <w:tc>
          <w:tcPr>
            <w:tcW w:w="992" w:type="dxa"/>
            <w:tcBorders>
              <w:top w:val="single" w:sz="4" w:space="0" w:color="000000"/>
              <w:left w:val="nil"/>
              <w:bottom w:val="nil"/>
              <w:right w:val="nil"/>
            </w:tcBorders>
            <w:shd w:val="clear" w:color="auto" w:fill="auto"/>
            <w:noWrap/>
            <w:vAlign w:val="bottom"/>
            <w:hideMark/>
          </w:tcPr>
          <w:p w14:paraId="3EE69746" w14:textId="77777777" w:rsidR="00BA430D" w:rsidRPr="00BA430D" w:rsidRDefault="00BA430D" w:rsidP="00BA430D">
            <w:pPr>
              <w:jc w:val="right"/>
              <w:rPr>
                <w:rFonts w:eastAsia="Times New Roman"/>
                <w:color w:val="auto"/>
                <w:sz w:val="18"/>
                <w:szCs w:val="18"/>
              </w:rPr>
            </w:pPr>
            <w:r w:rsidRPr="00BA430D">
              <w:rPr>
                <w:rFonts w:eastAsia="Times New Roman"/>
                <w:color w:val="auto"/>
                <w:sz w:val="18"/>
                <w:szCs w:val="18"/>
              </w:rPr>
              <w:t xml:space="preserve"> 2.060 </w:t>
            </w:r>
          </w:p>
        </w:tc>
        <w:tc>
          <w:tcPr>
            <w:tcW w:w="992" w:type="dxa"/>
            <w:tcBorders>
              <w:top w:val="single" w:sz="4" w:space="0" w:color="000000"/>
              <w:left w:val="nil"/>
              <w:bottom w:val="nil"/>
              <w:right w:val="single" w:sz="8" w:space="0" w:color="auto"/>
            </w:tcBorders>
            <w:shd w:val="clear" w:color="auto" w:fill="auto"/>
            <w:noWrap/>
            <w:vAlign w:val="bottom"/>
            <w:hideMark/>
          </w:tcPr>
          <w:p w14:paraId="2F462070" w14:textId="77777777" w:rsidR="00BA430D" w:rsidRPr="00BA430D" w:rsidRDefault="00BA430D" w:rsidP="00BA430D">
            <w:pPr>
              <w:jc w:val="right"/>
              <w:rPr>
                <w:rFonts w:eastAsia="Times New Roman"/>
                <w:color w:val="auto"/>
                <w:sz w:val="18"/>
                <w:szCs w:val="18"/>
              </w:rPr>
            </w:pPr>
            <w:r w:rsidRPr="00BA430D">
              <w:rPr>
                <w:rFonts w:eastAsia="Times New Roman"/>
                <w:color w:val="auto"/>
                <w:sz w:val="18"/>
                <w:szCs w:val="18"/>
              </w:rPr>
              <w:t xml:space="preserve"> 2.091 </w:t>
            </w:r>
          </w:p>
        </w:tc>
      </w:tr>
      <w:tr w:rsidR="00BA430D" w:rsidRPr="00BA430D" w14:paraId="1239F617" w14:textId="77777777" w:rsidTr="00BA430D">
        <w:trPr>
          <w:trHeight w:val="315"/>
        </w:trPr>
        <w:tc>
          <w:tcPr>
            <w:tcW w:w="191" w:type="dxa"/>
            <w:tcBorders>
              <w:top w:val="nil"/>
              <w:left w:val="single" w:sz="8" w:space="0" w:color="auto"/>
              <w:bottom w:val="nil"/>
              <w:right w:val="nil"/>
            </w:tcBorders>
            <w:shd w:val="clear" w:color="auto" w:fill="auto"/>
            <w:noWrap/>
            <w:vAlign w:val="bottom"/>
            <w:hideMark/>
          </w:tcPr>
          <w:p w14:paraId="1C138413" w14:textId="77777777" w:rsidR="00BA430D" w:rsidRPr="00BA430D" w:rsidRDefault="00BA430D" w:rsidP="00BA430D">
            <w:pPr>
              <w:rPr>
                <w:rFonts w:eastAsia="Times New Roman"/>
                <w:color w:val="auto"/>
                <w:sz w:val="18"/>
                <w:szCs w:val="18"/>
              </w:rPr>
            </w:pPr>
            <w:r w:rsidRPr="00BA430D">
              <w:rPr>
                <w:rFonts w:eastAsia="Times New Roman"/>
                <w:color w:val="auto"/>
                <w:sz w:val="18"/>
                <w:szCs w:val="18"/>
              </w:rPr>
              <w:t> </w:t>
            </w:r>
          </w:p>
        </w:tc>
        <w:tc>
          <w:tcPr>
            <w:tcW w:w="2938" w:type="dxa"/>
            <w:tcBorders>
              <w:top w:val="nil"/>
              <w:left w:val="nil"/>
              <w:bottom w:val="nil"/>
              <w:right w:val="nil"/>
            </w:tcBorders>
            <w:shd w:val="clear" w:color="auto" w:fill="auto"/>
            <w:noWrap/>
            <w:vAlign w:val="bottom"/>
            <w:hideMark/>
          </w:tcPr>
          <w:p w14:paraId="33BE8EB1" w14:textId="77777777" w:rsidR="00BA430D" w:rsidRPr="00BA430D" w:rsidRDefault="00BA430D" w:rsidP="00BA430D">
            <w:pPr>
              <w:rPr>
                <w:rFonts w:eastAsia="Times New Roman"/>
                <w:color w:val="auto"/>
                <w:sz w:val="18"/>
                <w:szCs w:val="18"/>
              </w:rPr>
            </w:pPr>
          </w:p>
        </w:tc>
        <w:tc>
          <w:tcPr>
            <w:tcW w:w="1448" w:type="dxa"/>
            <w:tcBorders>
              <w:top w:val="nil"/>
              <w:left w:val="nil"/>
              <w:bottom w:val="nil"/>
              <w:right w:val="nil"/>
            </w:tcBorders>
            <w:shd w:val="clear" w:color="auto" w:fill="auto"/>
            <w:noWrap/>
            <w:vAlign w:val="bottom"/>
            <w:hideMark/>
          </w:tcPr>
          <w:p w14:paraId="3074E236" w14:textId="77777777" w:rsidR="00BA430D" w:rsidRPr="00BA430D" w:rsidRDefault="00BA430D" w:rsidP="00BA430D">
            <w:pPr>
              <w:rPr>
                <w:rFonts w:eastAsia="Times New Roman"/>
                <w:color w:val="auto"/>
                <w:sz w:val="18"/>
                <w:szCs w:val="18"/>
              </w:rPr>
            </w:pPr>
          </w:p>
        </w:tc>
        <w:tc>
          <w:tcPr>
            <w:tcW w:w="1103" w:type="dxa"/>
            <w:tcBorders>
              <w:top w:val="nil"/>
              <w:left w:val="nil"/>
              <w:bottom w:val="nil"/>
              <w:right w:val="nil"/>
            </w:tcBorders>
            <w:shd w:val="clear" w:color="auto" w:fill="auto"/>
            <w:noWrap/>
            <w:vAlign w:val="bottom"/>
            <w:hideMark/>
          </w:tcPr>
          <w:p w14:paraId="0F16F727" w14:textId="77777777" w:rsidR="00BA430D" w:rsidRPr="00BA430D" w:rsidRDefault="00BA430D" w:rsidP="00BA430D">
            <w:pPr>
              <w:rPr>
                <w:rFonts w:eastAsia="Times New Roman"/>
                <w:color w:val="auto"/>
                <w:sz w:val="18"/>
                <w:szCs w:val="18"/>
              </w:rPr>
            </w:pPr>
          </w:p>
        </w:tc>
        <w:tc>
          <w:tcPr>
            <w:tcW w:w="992" w:type="dxa"/>
            <w:tcBorders>
              <w:top w:val="nil"/>
              <w:left w:val="nil"/>
              <w:bottom w:val="nil"/>
              <w:right w:val="nil"/>
            </w:tcBorders>
            <w:shd w:val="clear" w:color="auto" w:fill="auto"/>
            <w:noWrap/>
            <w:vAlign w:val="bottom"/>
            <w:hideMark/>
          </w:tcPr>
          <w:p w14:paraId="7F145C38" w14:textId="77777777" w:rsidR="00BA430D" w:rsidRPr="00BA430D" w:rsidRDefault="00BA430D" w:rsidP="00BA430D">
            <w:pPr>
              <w:rPr>
                <w:rFonts w:eastAsia="Times New Roman"/>
                <w:color w:val="auto"/>
                <w:sz w:val="18"/>
                <w:szCs w:val="18"/>
              </w:rPr>
            </w:pPr>
          </w:p>
        </w:tc>
        <w:tc>
          <w:tcPr>
            <w:tcW w:w="992" w:type="dxa"/>
            <w:tcBorders>
              <w:top w:val="nil"/>
              <w:left w:val="nil"/>
              <w:bottom w:val="nil"/>
              <w:right w:val="single" w:sz="8" w:space="0" w:color="auto"/>
            </w:tcBorders>
            <w:shd w:val="clear" w:color="auto" w:fill="auto"/>
            <w:noWrap/>
            <w:vAlign w:val="bottom"/>
            <w:hideMark/>
          </w:tcPr>
          <w:p w14:paraId="4B22D45E" w14:textId="77777777" w:rsidR="00BA430D" w:rsidRPr="00BA430D" w:rsidRDefault="00BA430D" w:rsidP="00BA430D">
            <w:pPr>
              <w:rPr>
                <w:rFonts w:eastAsia="Times New Roman"/>
                <w:color w:val="auto"/>
                <w:sz w:val="18"/>
                <w:szCs w:val="18"/>
              </w:rPr>
            </w:pPr>
            <w:r w:rsidRPr="00BA430D">
              <w:rPr>
                <w:rFonts w:eastAsia="Times New Roman"/>
                <w:color w:val="auto"/>
                <w:sz w:val="18"/>
                <w:szCs w:val="18"/>
              </w:rPr>
              <w:t> </w:t>
            </w:r>
          </w:p>
        </w:tc>
      </w:tr>
      <w:tr w:rsidR="00BA430D" w:rsidRPr="00BA430D" w14:paraId="5E6F7047" w14:textId="77777777" w:rsidTr="00BA430D">
        <w:trPr>
          <w:trHeight w:val="315"/>
        </w:trPr>
        <w:tc>
          <w:tcPr>
            <w:tcW w:w="3129" w:type="dxa"/>
            <w:gridSpan w:val="2"/>
            <w:tcBorders>
              <w:top w:val="nil"/>
              <w:left w:val="single" w:sz="8" w:space="0" w:color="auto"/>
              <w:bottom w:val="nil"/>
              <w:right w:val="nil"/>
            </w:tcBorders>
            <w:shd w:val="clear" w:color="auto" w:fill="auto"/>
            <w:noWrap/>
            <w:vAlign w:val="bottom"/>
            <w:hideMark/>
          </w:tcPr>
          <w:p w14:paraId="54A27EF6" w14:textId="77777777" w:rsidR="00BA430D" w:rsidRPr="00BA430D" w:rsidRDefault="00BA430D" w:rsidP="00BA430D">
            <w:pPr>
              <w:rPr>
                <w:rFonts w:eastAsia="Times New Roman"/>
                <w:color w:val="auto"/>
                <w:sz w:val="18"/>
                <w:szCs w:val="18"/>
              </w:rPr>
            </w:pPr>
            <w:r w:rsidRPr="00BA430D">
              <w:rPr>
                <w:rFonts w:eastAsia="Times New Roman"/>
                <w:color w:val="auto"/>
                <w:sz w:val="18"/>
                <w:szCs w:val="18"/>
              </w:rPr>
              <w:t>budget bijzondere projecten</w:t>
            </w:r>
          </w:p>
        </w:tc>
        <w:tc>
          <w:tcPr>
            <w:tcW w:w="1448" w:type="dxa"/>
            <w:tcBorders>
              <w:top w:val="nil"/>
              <w:left w:val="nil"/>
              <w:bottom w:val="nil"/>
              <w:right w:val="nil"/>
            </w:tcBorders>
            <w:shd w:val="clear" w:color="auto" w:fill="auto"/>
            <w:noWrap/>
            <w:vAlign w:val="bottom"/>
            <w:hideMark/>
          </w:tcPr>
          <w:p w14:paraId="78ED7C74" w14:textId="77777777" w:rsidR="00BA430D" w:rsidRPr="00BA430D" w:rsidRDefault="00BA430D" w:rsidP="00BA430D">
            <w:pPr>
              <w:jc w:val="right"/>
              <w:rPr>
                <w:rFonts w:eastAsia="Times New Roman"/>
                <w:color w:val="auto"/>
                <w:sz w:val="18"/>
                <w:szCs w:val="18"/>
              </w:rPr>
            </w:pPr>
            <w:r w:rsidRPr="00BA430D">
              <w:rPr>
                <w:rFonts w:eastAsia="Times New Roman"/>
                <w:color w:val="auto"/>
                <w:sz w:val="18"/>
                <w:szCs w:val="18"/>
              </w:rPr>
              <w:t xml:space="preserve"> 2.000 </w:t>
            </w:r>
          </w:p>
        </w:tc>
        <w:tc>
          <w:tcPr>
            <w:tcW w:w="1103" w:type="dxa"/>
            <w:tcBorders>
              <w:top w:val="nil"/>
              <w:left w:val="nil"/>
              <w:bottom w:val="nil"/>
              <w:right w:val="nil"/>
            </w:tcBorders>
            <w:shd w:val="clear" w:color="auto" w:fill="auto"/>
            <w:noWrap/>
            <w:vAlign w:val="bottom"/>
            <w:hideMark/>
          </w:tcPr>
          <w:p w14:paraId="49CC6D38" w14:textId="77777777" w:rsidR="00BA430D" w:rsidRPr="00BA430D" w:rsidRDefault="00BA430D" w:rsidP="00BA430D">
            <w:pPr>
              <w:jc w:val="right"/>
              <w:rPr>
                <w:rFonts w:eastAsia="Times New Roman"/>
                <w:color w:val="auto"/>
                <w:sz w:val="18"/>
                <w:szCs w:val="18"/>
              </w:rPr>
            </w:pPr>
            <w:r w:rsidRPr="00BA430D">
              <w:rPr>
                <w:rFonts w:eastAsia="Times New Roman"/>
                <w:color w:val="auto"/>
                <w:sz w:val="18"/>
                <w:szCs w:val="18"/>
              </w:rPr>
              <w:t xml:space="preserve"> 2.000 </w:t>
            </w:r>
          </w:p>
        </w:tc>
        <w:tc>
          <w:tcPr>
            <w:tcW w:w="992" w:type="dxa"/>
            <w:tcBorders>
              <w:top w:val="nil"/>
              <w:left w:val="nil"/>
              <w:bottom w:val="nil"/>
              <w:right w:val="nil"/>
            </w:tcBorders>
            <w:shd w:val="clear" w:color="auto" w:fill="auto"/>
            <w:noWrap/>
            <w:vAlign w:val="bottom"/>
            <w:hideMark/>
          </w:tcPr>
          <w:p w14:paraId="4286D995" w14:textId="77777777" w:rsidR="00BA430D" w:rsidRPr="00BA430D" w:rsidRDefault="00BA430D" w:rsidP="00BA430D">
            <w:pPr>
              <w:jc w:val="right"/>
              <w:rPr>
                <w:rFonts w:eastAsia="Times New Roman"/>
                <w:color w:val="auto"/>
                <w:sz w:val="18"/>
                <w:szCs w:val="18"/>
              </w:rPr>
            </w:pPr>
            <w:r w:rsidRPr="00BA430D">
              <w:rPr>
                <w:rFonts w:eastAsia="Times New Roman"/>
                <w:color w:val="auto"/>
                <w:sz w:val="18"/>
                <w:szCs w:val="18"/>
              </w:rPr>
              <w:t xml:space="preserve"> 2.000 </w:t>
            </w:r>
          </w:p>
        </w:tc>
        <w:tc>
          <w:tcPr>
            <w:tcW w:w="992" w:type="dxa"/>
            <w:tcBorders>
              <w:top w:val="nil"/>
              <w:left w:val="nil"/>
              <w:bottom w:val="nil"/>
              <w:right w:val="single" w:sz="8" w:space="0" w:color="auto"/>
            </w:tcBorders>
            <w:shd w:val="clear" w:color="auto" w:fill="auto"/>
            <w:noWrap/>
            <w:vAlign w:val="bottom"/>
            <w:hideMark/>
          </w:tcPr>
          <w:p w14:paraId="4A55F39B" w14:textId="77777777" w:rsidR="00BA430D" w:rsidRPr="00BA430D" w:rsidRDefault="00BA430D" w:rsidP="00BA430D">
            <w:pPr>
              <w:jc w:val="right"/>
              <w:rPr>
                <w:rFonts w:eastAsia="Times New Roman"/>
                <w:color w:val="auto"/>
                <w:sz w:val="18"/>
                <w:szCs w:val="18"/>
              </w:rPr>
            </w:pPr>
            <w:r w:rsidRPr="00BA430D">
              <w:rPr>
                <w:rFonts w:eastAsia="Times New Roman"/>
                <w:color w:val="auto"/>
                <w:sz w:val="18"/>
                <w:szCs w:val="18"/>
              </w:rPr>
              <w:t xml:space="preserve"> 2.000 </w:t>
            </w:r>
          </w:p>
        </w:tc>
      </w:tr>
      <w:tr w:rsidR="00BA430D" w:rsidRPr="00BA430D" w14:paraId="5518B535" w14:textId="77777777" w:rsidTr="00BA430D">
        <w:trPr>
          <w:trHeight w:val="315"/>
        </w:trPr>
        <w:tc>
          <w:tcPr>
            <w:tcW w:w="191" w:type="dxa"/>
            <w:tcBorders>
              <w:top w:val="nil"/>
              <w:left w:val="single" w:sz="8" w:space="0" w:color="auto"/>
              <w:bottom w:val="single" w:sz="4" w:space="0" w:color="000000"/>
              <w:right w:val="nil"/>
            </w:tcBorders>
            <w:shd w:val="clear" w:color="auto" w:fill="auto"/>
            <w:noWrap/>
            <w:vAlign w:val="bottom"/>
            <w:hideMark/>
          </w:tcPr>
          <w:p w14:paraId="74332E01" w14:textId="77777777" w:rsidR="00BA430D" w:rsidRPr="00BA430D" w:rsidRDefault="00BA430D" w:rsidP="00BA430D">
            <w:pPr>
              <w:rPr>
                <w:rFonts w:eastAsia="Times New Roman"/>
                <w:color w:val="auto"/>
                <w:sz w:val="18"/>
                <w:szCs w:val="18"/>
              </w:rPr>
            </w:pPr>
            <w:r w:rsidRPr="00BA430D">
              <w:rPr>
                <w:rFonts w:eastAsia="Times New Roman"/>
                <w:color w:val="auto"/>
                <w:sz w:val="18"/>
                <w:szCs w:val="18"/>
              </w:rPr>
              <w:t> </w:t>
            </w:r>
          </w:p>
        </w:tc>
        <w:tc>
          <w:tcPr>
            <w:tcW w:w="2938" w:type="dxa"/>
            <w:tcBorders>
              <w:top w:val="nil"/>
              <w:left w:val="nil"/>
              <w:bottom w:val="single" w:sz="4" w:space="0" w:color="000000"/>
              <w:right w:val="nil"/>
            </w:tcBorders>
            <w:shd w:val="clear" w:color="auto" w:fill="auto"/>
            <w:noWrap/>
            <w:vAlign w:val="bottom"/>
            <w:hideMark/>
          </w:tcPr>
          <w:p w14:paraId="6A78D0E0" w14:textId="77777777" w:rsidR="00BA430D" w:rsidRPr="00BA430D" w:rsidRDefault="00BA430D" w:rsidP="00BA430D">
            <w:pPr>
              <w:rPr>
                <w:rFonts w:eastAsia="Times New Roman"/>
                <w:color w:val="auto"/>
                <w:sz w:val="18"/>
                <w:szCs w:val="18"/>
              </w:rPr>
            </w:pPr>
            <w:r w:rsidRPr="00BA430D">
              <w:rPr>
                <w:rFonts w:eastAsia="Times New Roman"/>
                <w:color w:val="auto"/>
                <w:sz w:val="18"/>
                <w:szCs w:val="18"/>
              </w:rPr>
              <w:t> </w:t>
            </w:r>
          </w:p>
        </w:tc>
        <w:tc>
          <w:tcPr>
            <w:tcW w:w="1448" w:type="dxa"/>
            <w:tcBorders>
              <w:top w:val="nil"/>
              <w:left w:val="nil"/>
              <w:bottom w:val="single" w:sz="4" w:space="0" w:color="000000"/>
              <w:right w:val="nil"/>
            </w:tcBorders>
            <w:shd w:val="clear" w:color="auto" w:fill="auto"/>
            <w:noWrap/>
            <w:vAlign w:val="bottom"/>
            <w:hideMark/>
          </w:tcPr>
          <w:p w14:paraId="37F20C99" w14:textId="77777777" w:rsidR="00BA430D" w:rsidRPr="00BA430D" w:rsidRDefault="00BA430D" w:rsidP="00BA430D">
            <w:pPr>
              <w:rPr>
                <w:rFonts w:eastAsia="Times New Roman"/>
                <w:color w:val="auto"/>
                <w:sz w:val="18"/>
                <w:szCs w:val="18"/>
              </w:rPr>
            </w:pPr>
            <w:r w:rsidRPr="00BA430D">
              <w:rPr>
                <w:rFonts w:eastAsia="Times New Roman"/>
                <w:color w:val="auto"/>
                <w:sz w:val="18"/>
                <w:szCs w:val="18"/>
              </w:rPr>
              <w:t> </w:t>
            </w:r>
          </w:p>
        </w:tc>
        <w:tc>
          <w:tcPr>
            <w:tcW w:w="1103" w:type="dxa"/>
            <w:tcBorders>
              <w:top w:val="nil"/>
              <w:left w:val="nil"/>
              <w:bottom w:val="single" w:sz="4" w:space="0" w:color="auto"/>
              <w:right w:val="nil"/>
            </w:tcBorders>
            <w:shd w:val="clear" w:color="auto" w:fill="auto"/>
            <w:noWrap/>
            <w:vAlign w:val="bottom"/>
            <w:hideMark/>
          </w:tcPr>
          <w:p w14:paraId="5BDA20A6" w14:textId="77777777" w:rsidR="00BA430D" w:rsidRPr="00BA430D" w:rsidRDefault="00BA430D" w:rsidP="00BA430D">
            <w:pPr>
              <w:rPr>
                <w:rFonts w:eastAsia="Times New Roman"/>
                <w:color w:val="auto"/>
                <w:sz w:val="18"/>
                <w:szCs w:val="18"/>
              </w:rPr>
            </w:pPr>
          </w:p>
        </w:tc>
        <w:tc>
          <w:tcPr>
            <w:tcW w:w="992" w:type="dxa"/>
            <w:tcBorders>
              <w:top w:val="nil"/>
              <w:left w:val="nil"/>
              <w:bottom w:val="single" w:sz="4" w:space="0" w:color="auto"/>
              <w:right w:val="nil"/>
            </w:tcBorders>
            <w:shd w:val="clear" w:color="auto" w:fill="auto"/>
            <w:noWrap/>
            <w:vAlign w:val="bottom"/>
            <w:hideMark/>
          </w:tcPr>
          <w:p w14:paraId="5A235CB1" w14:textId="77777777" w:rsidR="00BA430D" w:rsidRPr="00BA430D" w:rsidRDefault="00BA430D" w:rsidP="00BA430D">
            <w:pPr>
              <w:rPr>
                <w:rFonts w:eastAsia="Times New Roman"/>
                <w:color w:val="auto"/>
                <w:sz w:val="18"/>
                <w:szCs w:val="18"/>
              </w:rPr>
            </w:pPr>
          </w:p>
        </w:tc>
        <w:tc>
          <w:tcPr>
            <w:tcW w:w="992" w:type="dxa"/>
            <w:tcBorders>
              <w:top w:val="nil"/>
              <w:left w:val="nil"/>
              <w:bottom w:val="single" w:sz="4" w:space="0" w:color="auto"/>
              <w:right w:val="single" w:sz="8" w:space="0" w:color="auto"/>
            </w:tcBorders>
            <w:shd w:val="clear" w:color="auto" w:fill="auto"/>
            <w:noWrap/>
            <w:vAlign w:val="bottom"/>
            <w:hideMark/>
          </w:tcPr>
          <w:p w14:paraId="19A7CAB8" w14:textId="77777777" w:rsidR="00BA430D" w:rsidRPr="00BA430D" w:rsidRDefault="00BA430D" w:rsidP="00BA430D">
            <w:pPr>
              <w:rPr>
                <w:rFonts w:eastAsia="Times New Roman"/>
                <w:color w:val="auto"/>
                <w:sz w:val="18"/>
                <w:szCs w:val="18"/>
              </w:rPr>
            </w:pPr>
            <w:r w:rsidRPr="00BA430D">
              <w:rPr>
                <w:rFonts w:eastAsia="Times New Roman"/>
                <w:color w:val="auto"/>
                <w:sz w:val="18"/>
                <w:szCs w:val="18"/>
              </w:rPr>
              <w:t> </w:t>
            </w:r>
          </w:p>
        </w:tc>
      </w:tr>
      <w:tr w:rsidR="00BA430D" w:rsidRPr="00BA430D" w14:paraId="008932D3" w14:textId="77777777" w:rsidTr="00BA430D">
        <w:trPr>
          <w:trHeight w:val="315"/>
        </w:trPr>
        <w:tc>
          <w:tcPr>
            <w:tcW w:w="3129" w:type="dxa"/>
            <w:gridSpan w:val="2"/>
            <w:tcBorders>
              <w:top w:val="nil"/>
              <w:left w:val="single" w:sz="8" w:space="0" w:color="auto"/>
              <w:bottom w:val="single" w:sz="4" w:space="0" w:color="000000"/>
              <w:right w:val="nil"/>
            </w:tcBorders>
            <w:shd w:val="clear" w:color="auto" w:fill="auto"/>
            <w:noWrap/>
            <w:vAlign w:val="bottom"/>
            <w:hideMark/>
          </w:tcPr>
          <w:p w14:paraId="2FEC8D38" w14:textId="77777777" w:rsidR="00BA430D" w:rsidRPr="00BA430D" w:rsidRDefault="00BA430D" w:rsidP="00BA430D">
            <w:pPr>
              <w:rPr>
                <w:rFonts w:eastAsia="Times New Roman"/>
                <w:b/>
                <w:bCs/>
                <w:color w:val="auto"/>
                <w:sz w:val="18"/>
                <w:szCs w:val="18"/>
              </w:rPr>
            </w:pPr>
            <w:r w:rsidRPr="00BA430D">
              <w:rPr>
                <w:rFonts w:eastAsia="Times New Roman"/>
                <w:b/>
                <w:bCs/>
                <w:color w:val="auto"/>
                <w:sz w:val="18"/>
                <w:szCs w:val="18"/>
              </w:rPr>
              <w:t>totaal lasten</w:t>
            </w:r>
          </w:p>
        </w:tc>
        <w:tc>
          <w:tcPr>
            <w:tcW w:w="1448" w:type="dxa"/>
            <w:tcBorders>
              <w:top w:val="nil"/>
              <w:left w:val="nil"/>
              <w:bottom w:val="single" w:sz="4" w:space="0" w:color="000000"/>
              <w:right w:val="nil"/>
            </w:tcBorders>
            <w:shd w:val="clear" w:color="auto" w:fill="auto"/>
            <w:noWrap/>
            <w:vAlign w:val="bottom"/>
            <w:hideMark/>
          </w:tcPr>
          <w:p w14:paraId="20F26474" w14:textId="77777777" w:rsidR="00BA430D" w:rsidRPr="00BA430D" w:rsidRDefault="00BA430D" w:rsidP="00BA430D">
            <w:pPr>
              <w:jc w:val="right"/>
              <w:rPr>
                <w:rFonts w:eastAsia="Times New Roman"/>
                <w:b/>
                <w:bCs/>
                <w:color w:val="auto"/>
                <w:sz w:val="18"/>
                <w:szCs w:val="18"/>
              </w:rPr>
            </w:pPr>
            <w:r w:rsidRPr="00BA430D">
              <w:rPr>
                <w:rFonts w:eastAsia="Times New Roman"/>
                <w:b/>
                <w:bCs/>
                <w:color w:val="auto"/>
                <w:sz w:val="18"/>
                <w:szCs w:val="18"/>
              </w:rPr>
              <w:t xml:space="preserve"> 31.479 </w:t>
            </w:r>
          </w:p>
        </w:tc>
        <w:tc>
          <w:tcPr>
            <w:tcW w:w="1103" w:type="dxa"/>
            <w:tcBorders>
              <w:top w:val="single" w:sz="4" w:space="0" w:color="auto"/>
              <w:left w:val="nil"/>
              <w:bottom w:val="single" w:sz="4" w:space="0" w:color="000000"/>
              <w:right w:val="nil"/>
            </w:tcBorders>
            <w:shd w:val="clear" w:color="auto" w:fill="auto"/>
            <w:noWrap/>
            <w:vAlign w:val="bottom"/>
            <w:hideMark/>
          </w:tcPr>
          <w:p w14:paraId="0E047815" w14:textId="77777777" w:rsidR="00BA430D" w:rsidRPr="00BA430D" w:rsidRDefault="00BA430D" w:rsidP="00BA430D">
            <w:pPr>
              <w:ind w:left="-242" w:firstLine="242"/>
              <w:jc w:val="right"/>
              <w:rPr>
                <w:rFonts w:eastAsia="Times New Roman"/>
                <w:b/>
                <w:bCs/>
                <w:color w:val="auto"/>
                <w:sz w:val="18"/>
                <w:szCs w:val="18"/>
              </w:rPr>
            </w:pPr>
            <w:r w:rsidRPr="00BA430D">
              <w:rPr>
                <w:rFonts w:eastAsia="Times New Roman"/>
                <w:b/>
                <w:bCs/>
                <w:color w:val="auto"/>
                <w:sz w:val="18"/>
                <w:szCs w:val="18"/>
              </w:rPr>
              <w:t xml:space="preserve"> 31.921 </w:t>
            </w:r>
          </w:p>
        </w:tc>
        <w:tc>
          <w:tcPr>
            <w:tcW w:w="992" w:type="dxa"/>
            <w:tcBorders>
              <w:top w:val="single" w:sz="4" w:space="0" w:color="auto"/>
              <w:left w:val="nil"/>
              <w:bottom w:val="single" w:sz="4" w:space="0" w:color="000000"/>
              <w:right w:val="nil"/>
            </w:tcBorders>
            <w:shd w:val="clear" w:color="auto" w:fill="auto"/>
            <w:noWrap/>
            <w:vAlign w:val="bottom"/>
            <w:hideMark/>
          </w:tcPr>
          <w:p w14:paraId="5C7F6B1C" w14:textId="77777777" w:rsidR="00BA430D" w:rsidRPr="00BA430D" w:rsidRDefault="00BA430D" w:rsidP="00BA430D">
            <w:pPr>
              <w:ind w:left="-242" w:firstLine="242"/>
              <w:jc w:val="right"/>
              <w:rPr>
                <w:rFonts w:eastAsia="Times New Roman"/>
                <w:b/>
                <w:bCs/>
                <w:color w:val="auto"/>
                <w:sz w:val="18"/>
                <w:szCs w:val="18"/>
              </w:rPr>
            </w:pPr>
            <w:r w:rsidRPr="00BA430D">
              <w:rPr>
                <w:rFonts w:eastAsia="Times New Roman"/>
                <w:b/>
                <w:bCs/>
                <w:color w:val="auto"/>
                <w:sz w:val="18"/>
                <w:szCs w:val="18"/>
              </w:rPr>
              <w:t xml:space="preserve"> 32.370 </w:t>
            </w:r>
          </w:p>
        </w:tc>
        <w:tc>
          <w:tcPr>
            <w:tcW w:w="992" w:type="dxa"/>
            <w:tcBorders>
              <w:top w:val="single" w:sz="4" w:space="0" w:color="auto"/>
              <w:left w:val="nil"/>
              <w:bottom w:val="single" w:sz="4" w:space="0" w:color="000000"/>
              <w:right w:val="single" w:sz="8" w:space="0" w:color="auto"/>
            </w:tcBorders>
            <w:shd w:val="clear" w:color="auto" w:fill="auto"/>
            <w:noWrap/>
            <w:vAlign w:val="bottom"/>
            <w:hideMark/>
          </w:tcPr>
          <w:p w14:paraId="1F3CF4D4" w14:textId="77777777" w:rsidR="00BA430D" w:rsidRPr="00BA430D" w:rsidRDefault="00BA430D" w:rsidP="00BA430D">
            <w:pPr>
              <w:ind w:left="-242" w:firstLine="242"/>
              <w:jc w:val="right"/>
              <w:rPr>
                <w:rFonts w:eastAsia="Times New Roman"/>
                <w:b/>
                <w:bCs/>
                <w:color w:val="auto"/>
                <w:sz w:val="18"/>
                <w:szCs w:val="18"/>
              </w:rPr>
            </w:pPr>
            <w:r w:rsidRPr="00BA430D">
              <w:rPr>
                <w:rFonts w:eastAsia="Times New Roman"/>
                <w:b/>
                <w:bCs/>
                <w:color w:val="auto"/>
                <w:sz w:val="18"/>
                <w:szCs w:val="18"/>
              </w:rPr>
              <w:t xml:space="preserve"> 32.826 </w:t>
            </w:r>
          </w:p>
        </w:tc>
      </w:tr>
      <w:tr w:rsidR="00BA430D" w:rsidRPr="00BA430D" w14:paraId="7BAAD400" w14:textId="77777777" w:rsidTr="00BA430D">
        <w:trPr>
          <w:trHeight w:val="315"/>
        </w:trPr>
        <w:tc>
          <w:tcPr>
            <w:tcW w:w="191" w:type="dxa"/>
            <w:tcBorders>
              <w:top w:val="nil"/>
              <w:left w:val="single" w:sz="8" w:space="0" w:color="auto"/>
              <w:bottom w:val="single" w:sz="4" w:space="0" w:color="000000"/>
              <w:right w:val="nil"/>
            </w:tcBorders>
            <w:shd w:val="clear" w:color="auto" w:fill="auto"/>
            <w:noWrap/>
            <w:vAlign w:val="bottom"/>
            <w:hideMark/>
          </w:tcPr>
          <w:p w14:paraId="2A6F78E8" w14:textId="77777777" w:rsidR="00BA430D" w:rsidRPr="00BA430D" w:rsidRDefault="00BA430D" w:rsidP="00BA430D">
            <w:pPr>
              <w:rPr>
                <w:rFonts w:eastAsia="Times New Roman"/>
                <w:color w:val="auto"/>
                <w:sz w:val="18"/>
                <w:szCs w:val="18"/>
              </w:rPr>
            </w:pPr>
            <w:r w:rsidRPr="00BA430D">
              <w:rPr>
                <w:rFonts w:eastAsia="Times New Roman"/>
                <w:color w:val="auto"/>
                <w:sz w:val="18"/>
                <w:szCs w:val="18"/>
              </w:rPr>
              <w:t> </w:t>
            </w:r>
          </w:p>
        </w:tc>
        <w:tc>
          <w:tcPr>
            <w:tcW w:w="2938" w:type="dxa"/>
            <w:tcBorders>
              <w:top w:val="nil"/>
              <w:left w:val="nil"/>
              <w:bottom w:val="single" w:sz="4" w:space="0" w:color="000000"/>
              <w:right w:val="nil"/>
            </w:tcBorders>
            <w:shd w:val="clear" w:color="auto" w:fill="auto"/>
            <w:noWrap/>
            <w:vAlign w:val="bottom"/>
            <w:hideMark/>
          </w:tcPr>
          <w:p w14:paraId="117E353A" w14:textId="77777777" w:rsidR="00BA430D" w:rsidRPr="00BA430D" w:rsidRDefault="00BA430D" w:rsidP="00BA430D">
            <w:pPr>
              <w:rPr>
                <w:rFonts w:eastAsia="Times New Roman"/>
                <w:color w:val="auto"/>
                <w:sz w:val="18"/>
                <w:szCs w:val="18"/>
              </w:rPr>
            </w:pPr>
            <w:r w:rsidRPr="00BA430D">
              <w:rPr>
                <w:rFonts w:eastAsia="Times New Roman"/>
                <w:color w:val="auto"/>
                <w:sz w:val="18"/>
                <w:szCs w:val="18"/>
              </w:rPr>
              <w:t> </w:t>
            </w:r>
          </w:p>
        </w:tc>
        <w:tc>
          <w:tcPr>
            <w:tcW w:w="1448" w:type="dxa"/>
            <w:tcBorders>
              <w:top w:val="nil"/>
              <w:left w:val="nil"/>
              <w:bottom w:val="single" w:sz="4" w:space="0" w:color="000000"/>
              <w:right w:val="nil"/>
            </w:tcBorders>
            <w:shd w:val="clear" w:color="auto" w:fill="auto"/>
            <w:noWrap/>
            <w:vAlign w:val="bottom"/>
            <w:hideMark/>
          </w:tcPr>
          <w:p w14:paraId="31CCA1FD" w14:textId="77777777" w:rsidR="00BA430D" w:rsidRPr="00BA430D" w:rsidRDefault="00BA430D" w:rsidP="00BA430D">
            <w:pPr>
              <w:rPr>
                <w:rFonts w:eastAsia="Times New Roman"/>
                <w:color w:val="auto"/>
                <w:sz w:val="18"/>
                <w:szCs w:val="18"/>
              </w:rPr>
            </w:pPr>
            <w:r w:rsidRPr="00BA430D">
              <w:rPr>
                <w:rFonts w:eastAsia="Times New Roman"/>
                <w:color w:val="auto"/>
                <w:sz w:val="18"/>
                <w:szCs w:val="18"/>
              </w:rPr>
              <w:t> </w:t>
            </w:r>
          </w:p>
        </w:tc>
        <w:tc>
          <w:tcPr>
            <w:tcW w:w="1103" w:type="dxa"/>
            <w:tcBorders>
              <w:top w:val="nil"/>
              <w:left w:val="nil"/>
              <w:bottom w:val="single" w:sz="4" w:space="0" w:color="000000"/>
              <w:right w:val="nil"/>
            </w:tcBorders>
            <w:shd w:val="clear" w:color="auto" w:fill="auto"/>
            <w:noWrap/>
            <w:vAlign w:val="bottom"/>
            <w:hideMark/>
          </w:tcPr>
          <w:p w14:paraId="126F33AD" w14:textId="77777777" w:rsidR="00BA430D" w:rsidRPr="00BA430D" w:rsidRDefault="00BA430D" w:rsidP="00BA430D">
            <w:pPr>
              <w:rPr>
                <w:rFonts w:eastAsia="Times New Roman"/>
                <w:color w:val="auto"/>
                <w:sz w:val="18"/>
                <w:szCs w:val="18"/>
              </w:rPr>
            </w:pPr>
            <w:r w:rsidRPr="00BA430D">
              <w:rPr>
                <w:rFonts w:eastAsia="Times New Roman"/>
                <w:color w:val="auto"/>
                <w:sz w:val="18"/>
                <w:szCs w:val="18"/>
              </w:rPr>
              <w:t> </w:t>
            </w:r>
          </w:p>
        </w:tc>
        <w:tc>
          <w:tcPr>
            <w:tcW w:w="992" w:type="dxa"/>
            <w:tcBorders>
              <w:top w:val="nil"/>
              <w:left w:val="nil"/>
              <w:bottom w:val="single" w:sz="4" w:space="0" w:color="000000"/>
              <w:right w:val="nil"/>
            </w:tcBorders>
            <w:shd w:val="clear" w:color="auto" w:fill="auto"/>
            <w:noWrap/>
            <w:vAlign w:val="bottom"/>
            <w:hideMark/>
          </w:tcPr>
          <w:p w14:paraId="4F1E3DFD" w14:textId="77777777" w:rsidR="00BA430D" w:rsidRPr="00BA430D" w:rsidRDefault="00BA430D" w:rsidP="00BA430D">
            <w:pPr>
              <w:rPr>
                <w:rFonts w:eastAsia="Times New Roman"/>
                <w:color w:val="auto"/>
                <w:sz w:val="18"/>
                <w:szCs w:val="18"/>
              </w:rPr>
            </w:pPr>
            <w:r w:rsidRPr="00BA430D">
              <w:rPr>
                <w:rFonts w:eastAsia="Times New Roman"/>
                <w:color w:val="auto"/>
                <w:sz w:val="18"/>
                <w:szCs w:val="18"/>
              </w:rPr>
              <w:t> </w:t>
            </w:r>
          </w:p>
        </w:tc>
        <w:tc>
          <w:tcPr>
            <w:tcW w:w="992" w:type="dxa"/>
            <w:tcBorders>
              <w:top w:val="nil"/>
              <w:left w:val="nil"/>
              <w:bottom w:val="single" w:sz="4" w:space="0" w:color="000000"/>
              <w:right w:val="single" w:sz="8" w:space="0" w:color="auto"/>
            </w:tcBorders>
            <w:shd w:val="clear" w:color="auto" w:fill="auto"/>
            <w:noWrap/>
            <w:vAlign w:val="bottom"/>
            <w:hideMark/>
          </w:tcPr>
          <w:p w14:paraId="563CF5B4" w14:textId="77777777" w:rsidR="00BA430D" w:rsidRPr="00BA430D" w:rsidRDefault="00BA430D" w:rsidP="00BA430D">
            <w:pPr>
              <w:rPr>
                <w:rFonts w:eastAsia="Times New Roman"/>
                <w:color w:val="auto"/>
                <w:sz w:val="18"/>
                <w:szCs w:val="18"/>
              </w:rPr>
            </w:pPr>
            <w:r w:rsidRPr="00BA430D">
              <w:rPr>
                <w:rFonts w:eastAsia="Times New Roman"/>
                <w:color w:val="auto"/>
                <w:sz w:val="18"/>
                <w:szCs w:val="18"/>
              </w:rPr>
              <w:t> </w:t>
            </w:r>
          </w:p>
        </w:tc>
      </w:tr>
      <w:tr w:rsidR="00BA430D" w:rsidRPr="00BA430D" w14:paraId="67FB48E9" w14:textId="77777777" w:rsidTr="00BA430D">
        <w:trPr>
          <w:trHeight w:val="315"/>
        </w:trPr>
        <w:tc>
          <w:tcPr>
            <w:tcW w:w="3129" w:type="dxa"/>
            <w:gridSpan w:val="2"/>
            <w:tcBorders>
              <w:top w:val="nil"/>
              <w:left w:val="single" w:sz="8" w:space="0" w:color="auto"/>
              <w:bottom w:val="single" w:sz="4" w:space="0" w:color="000000"/>
              <w:right w:val="nil"/>
            </w:tcBorders>
            <w:shd w:val="clear" w:color="auto" w:fill="auto"/>
            <w:noWrap/>
            <w:vAlign w:val="bottom"/>
            <w:hideMark/>
          </w:tcPr>
          <w:p w14:paraId="63940D7E" w14:textId="77777777" w:rsidR="00BA430D" w:rsidRPr="00BA430D" w:rsidRDefault="00BA430D" w:rsidP="00BA430D">
            <w:pPr>
              <w:rPr>
                <w:rFonts w:eastAsia="Times New Roman"/>
                <w:b/>
                <w:bCs/>
                <w:color w:val="auto"/>
                <w:sz w:val="18"/>
                <w:szCs w:val="18"/>
              </w:rPr>
            </w:pPr>
            <w:r w:rsidRPr="00BA430D">
              <w:rPr>
                <w:rFonts w:eastAsia="Times New Roman"/>
                <w:b/>
                <w:bCs/>
                <w:color w:val="auto"/>
                <w:sz w:val="18"/>
                <w:szCs w:val="18"/>
              </w:rPr>
              <w:t>saldo</w:t>
            </w:r>
          </w:p>
        </w:tc>
        <w:tc>
          <w:tcPr>
            <w:tcW w:w="1448" w:type="dxa"/>
            <w:tcBorders>
              <w:top w:val="nil"/>
              <w:left w:val="nil"/>
              <w:bottom w:val="single" w:sz="4" w:space="0" w:color="000000"/>
              <w:right w:val="nil"/>
            </w:tcBorders>
            <w:shd w:val="clear" w:color="auto" w:fill="auto"/>
            <w:noWrap/>
            <w:vAlign w:val="bottom"/>
            <w:hideMark/>
          </w:tcPr>
          <w:p w14:paraId="41D6809A" w14:textId="77777777" w:rsidR="00BA430D" w:rsidRPr="00BA430D" w:rsidRDefault="00BA430D" w:rsidP="00BA430D">
            <w:pPr>
              <w:jc w:val="right"/>
              <w:rPr>
                <w:rFonts w:eastAsia="Times New Roman"/>
                <w:b/>
                <w:bCs/>
                <w:color w:val="auto"/>
                <w:sz w:val="18"/>
                <w:szCs w:val="18"/>
              </w:rPr>
            </w:pPr>
            <w:r w:rsidRPr="00BA430D">
              <w:rPr>
                <w:rFonts w:eastAsia="Times New Roman"/>
                <w:b/>
                <w:bCs/>
                <w:color w:val="auto"/>
                <w:sz w:val="18"/>
                <w:szCs w:val="18"/>
              </w:rPr>
              <w:t xml:space="preserve"> -30.479 </w:t>
            </w:r>
          </w:p>
        </w:tc>
        <w:tc>
          <w:tcPr>
            <w:tcW w:w="1103" w:type="dxa"/>
            <w:tcBorders>
              <w:top w:val="nil"/>
              <w:left w:val="nil"/>
              <w:bottom w:val="single" w:sz="4" w:space="0" w:color="000000"/>
              <w:right w:val="nil"/>
            </w:tcBorders>
            <w:shd w:val="clear" w:color="auto" w:fill="auto"/>
            <w:noWrap/>
            <w:vAlign w:val="bottom"/>
            <w:hideMark/>
          </w:tcPr>
          <w:p w14:paraId="5D106803" w14:textId="77777777" w:rsidR="00BA430D" w:rsidRPr="00BA430D" w:rsidRDefault="00BA430D" w:rsidP="00BA430D">
            <w:pPr>
              <w:jc w:val="right"/>
              <w:rPr>
                <w:rFonts w:eastAsia="Times New Roman"/>
                <w:b/>
                <w:bCs/>
                <w:color w:val="auto"/>
                <w:sz w:val="18"/>
                <w:szCs w:val="18"/>
              </w:rPr>
            </w:pPr>
            <w:r w:rsidRPr="00BA430D">
              <w:rPr>
                <w:rFonts w:eastAsia="Times New Roman"/>
                <w:b/>
                <w:bCs/>
                <w:color w:val="auto"/>
                <w:sz w:val="18"/>
                <w:szCs w:val="18"/>
              </w:rPr>
              <w:t xml:space="preserve"> -30.906 </w:t>
            </w:r>
          </w:p>
        </w:tc>
        <w:tc>
          <w:tcPr>
            <w:tcW w:w="992" w:type="dxa"/>
            <w:tcBorders>
              <w:top w:val="nil"/>
              <w:left w:val="nil"/>
              <w:bottom w:val="single" w:sz="4" w:space="0" w:color="000000"/>
              <w:right w:val="nil"/>
            </w:tcBorders>
            <w:shd w:val="clear" w:color="auto" w:fill="auto"/>
            <w:noWrap/>
            <w:vAlign w:val="bottom"/>
            <w:hideMark/>
          </w:tcPr>
          <w:p w14:paraId="597333A6" w14:textId="77777777" w:rsidR="00BA430D" w:rsidRPr="00BA430D" w:rsidRDefault="00BA430D" w:rsidP="00BA430D">
            <w:pPr>
              <w:jc w:val="right"/>
              <w:rPr>
                <w:rFonts w:eastAsia="Times New Roman"/>
                <w:b/>
                <w:bCs/>
                <w:color w:val="auto"/>
                <w:sz w:val="18"/>
                <w:szCs w:val="18"/>
              </w:rPr>
            </w:pPr>
            <w:r w:rsidRPr="00BA430D">
              <w:rPr>
                <w:rFonts w:eastAsia="Times New Roman"/>
                <w:b/>
                <w:bCs/>
                <w:color w:val="auto"/>
                <w:sz w:val="18"/>
                <w:szCs w:val="18"/>
              </w:rPr>
              <w:t xml:space="preserve"> -31.340 </w:t>
            </w:r>
          </w:p>
        </w:tc>
        <w:tc>
          <w:tcPr>
            <w:tcW w:w="992" w:type="dxa"/>
            <w:tcBorders>
              <w:top w:val="nil"/>
              <w:left w:val="nil"/>
              <w:bottom w:val="single" w:sz="4" w:space="0" w:color="000000"/>
              <w:right w:val="single" w:sz="8" w:space="0" w:color="auto"/>
            </w:tcBorders>
            <w:shd w:val="clear" w:color="auto" w:fill="auto"/>
            <w:noWrap/>
            <w:vAlign w:val="bottom"/>
            <w:hideMark/>
          </w:tcPr>
          <w:p w14:paraId="33914B1C" w14:textId="77777777" w:rsidR="00BA430D" w:rsidRPr="00BA430D" w:rsidRDefault="00BA430D" w:rsidP="00BA430D">
            <w:pPr>
              <w:jc w:val="right"/>
              <w:rPr>
                <w:rFonts w:eastAsia="Times New Roman"/>
                <w:b/>
                <w:bCs/>
                <w:color w:val="auto"/>
                <w:sz w:val="18"/>
                <w:szCs w:val="18"/>
              </w:rPr>
            </w:pPr>
            <w:r w:rsidRPr="00BA430D">
              <w:rPr>
                <w:rFonts w:eastAsia="Times New Roman"/>
                <w:b/>
                <w:bCs/>
                <w:color w:val="auto"/>
                <w:sz w:val="18"/>
                <w:szCs w:val="18"/>
              </w:rPr>
              <w:t xml:space="preserve"> -31.780 </w:t>
            </w:r>
          </w:p>
        </w:tc>
      </w:tr>
      <w:tr w:rsidR="00BA430D" w:rsidRPr="00BA430D" w14:paraId="347C57E2" w14:textId="77777777" w:rsidTr="00BA430D">
        <w:trPr>
          <w:trHeight w:val="315"/>
        </w:trPr>
        <w:tc>
          <w:tcPr>
            <w:tcW w:w="191" w:type="dxa"/>
            <w:tcBorders>
              <w:top w:val="nil"/>
              <w:left w:val="single" w:sz="8" w:space="0" w:color="auto"/>
              <w:bottom w:val="nil"/>
              <w:right w:val="nil"/>
            </w:tcBorders>
            <w:shd w:val="clear" w:color="auto" w:fill="auto"/>
            <w:noWrap/>
            <w:vAlign w:val="bottom"/>
            <w:hideMark/>
          </w:tcPr>
          <w:p w14:paraId="2E290762" w14:textId="77777777" w:rsidR="00BA430D" w:rsidRPr="00BA430D" w:rsidRDefault="00BA430D" w:rsidP="00BA430D">
            <w:pPr>
              <w:rPr>
                <w:rFonts w:eastAsia="Times New Roman"/>
                <w:color w:val="auto"/>
                <w:sz w:val="18"/>
                <w:szCs w:val="18"/>
              </w:rPr>
            </w:pPr>
            <w:r w:rsidRPr="00BA430D">
              <w:rPr>
                <w:rFonts w:eastAsia="Times New Roman"/>
                <w:color w:val="auto"/>
                <w:sz w:val="18"/>
                <w:szCs w:val="18"/>
              </w:rPr>
              <w:t> </w:t>
            </w:r>
          </w:p>
        </w:tc>
        <w:tc>
          <w:tcPr>
            <w:tcW w:w="2938" w:type="dxa"/>
            <w:tcBorders>
              <w:top w:val="nil"/>
              <w:left w:val="nil"/>
              <w:bottom w:val="nil"/>
              <w:right w:val="nil"/>
            </w:tcBorders>
            <w:shd w:val="clear" w:color="auto" w:fill="auto"/>
            <w:noWrap/>
            <w:vAlign w:val="bottom"/>
            <w:hideMark/>
          </w:tcPr>
          <w:p w14:paraId="770D144A" w14:textId="77777777" w:rsidR="00BA430D" w:rsidRPr="00BA430D" w:rsidRDefault="00BA430D" w:rsidP="00BA430D">
            <w:pPr>
              <w:rPr>
                <w:rFonts w:eastAsia="Times New Roman"/>
                <w:color w:val="auto"/>
                <w:sz w:val="18"/>
                <w:szCs w:val="18"/>
              </w:rPr>
            </w:pPr>
          </w:p>
        </w:tc>
        <w:tc>
          <w:tcPr>
            <w:tcW w:w="1448" w:type="dxa"/>
            <w:tcBorders>
              <w:top w:val="nil"/>
              <w:left w:val="nil"/>
              <w:bottom w:val="nil"/>
              <w:right w:val="nil"/>
            </w:tcBorders>
            <w:shd w:val="clear" w:color="auto" w:fill="auto"/>
            <w:noWrap/>
            <w:vAlign w:val="bottom"/>
            <w:hideMark/>
          </w:tcPr>
          <w:p w14:paraId="4BD044FB" w14:textId="77777777" w:rsidR="00BA430D" w:rsidRPr="00BA430D" w:rsidRDefault="00BA430D" w:rsidP="00BA430D">
            <w:pPr>
              <w:rPr>
                <w:rFonts w:eastAsia="Times New Roman"/>
                <w:color w:val="auto"/>
                <w:sz w:val="18"/>
                <w:szCs w:val="18"/>
              </w:rPr>
            </w:pPr>
          </w:p>
        </w:tc>
        <w:tc>
          <w:tcPr>
            <w:tcW w:w="1103" w:type="dxa"/>
            <w:tcBorders>
              <w:top w:val="nil"/>
              <w:left w:val="nil"/>
              <w:bottom w:val="nil"/>
              <w:right w:val="nil"/>
            </w:tcBorders>
            <w:shd w:val="clear" w:color="auto" w:fill="auto"/>
            <w:noWrap/>
            <w:vAlign w:val="bottom"/>
            <w:hideMark/>
          </w:tcPr>
          <w:p w14:paraId="0FF332D2" w14:textId="77777777" w:rsidR="00BA430D" w:rsidRPr="00BA430D" w:rsidRDefault="00BA430D" w:rsidP="00BA430D">
            <w:pPr>
              <w:rPr>
                <w:rFonts w:eastAsia="Times New Roman"/>
                <w:color w:val="auto"/>
                <w:sz w:val="18"/>
                <w:szCs w:val="18"/>
              </w:rPr>
            </w:pPr>
          </w:p>
        </w:tc>
        <w:tc>
          <w:tcPr>
            <w:tcW w:w="992" w:type="dxa"/>
            <w:tcBorders>
              <w:top w:val="nil"/>
              <w:left w:val="nil"/>
              <w:bottom w:val="nil"/>
              <w:right w:val="nil"/>
            </w:tcBorders>
            <w:shd w:val="clear" w:color="auto" w:fill="auto"/>
            <w:noWrap/>
            <w:vAlign w:val="bottom"/>
            <w:hideMark/>
          </w:tcPr>
          <w:p w14:paraId="7FF14966" w14:textId="77777777" w:rsidR="00BA430D" w:rsidRPr="00BA430D" w:rsidRDefault="00BA430D" w:rsidP="00BA430D">
            <w:pPr>
              <w:rPr>
                <w:rFonts w:eastAsia="Times New Roman"/>
                <w:color w:val="auto"/>
                <w:sz w:val="18"/>
                <w:szCs w:val="18"/>
              </w:rPr>
            </w:pPr>
          </w:p>
        </w:tc>
        <w:tc>
          <w:tcPr>
            <w:tcW w:w="992" w:type="dxa"/>
            <w:tcBorders>
              <w:top w:val="nil"/>
              <w:left w:val="nil"/>
              <w:bottom w:val="nil"/>
              <w:right w:val="single" w:sz="8" w:space="0" w:color="auto"/>
            </w:tcBorders>
            <w:shd w:val="clear" w:color="auto" w:fill="auto"/>
            <w:noWrap/>
            <w:vAlign w:val="bottom"/>
            <w:hideMark/>
          </w:tcPr>
          <w:p w14:paraId="6699C736" w14:textId="77777777" w:rsidR="00BA430D" w:rsidRPr="00BA430D" w:rsidRDefault="00BA430D" w:rsidP="00BA430D">
            <w:pPr>
              <w:rPr>
                <w:rFonts w:eastAsia="Times New Roman"/>
                <w:color w:val="auto"/>
                <w:sz w:val="18"/>
                <w:szCs w:val="18"/>
              </w:rPr>
            </w:pPr>
            <w:r w:rsidRPr="00BA430D">
              <w:rPr>
                <w:rFonts w:eastAsia="Times New Roman"/>
                <w:color w:val="auto"/>
                <w:sz w:val="18"/>
                <w:szCs w:val="18"/>
              </w:rPr>
              <w:t> </w:t>
            </w:r>
          </w:p>
        </w:tc>
      </w:tr>
      <w:tr w:rsidR="00BA430D" w:rsidRPr="00BA430D" w14:paraId="598A9812" w14:textId="77777777" w:rsidTr="00BA430D">
        <w:trPr>
          <w:trHeight w:val="315"/>
        </w:trPr>
        <w:tc>
          <w:tcPr>
            <w:tcW w:w="3129" w:type="dxa"/>
            <w:gridSpan w:val="2"/>
            <w:tcBorders>
              <w:top w:val="nil"/>
              <w:left w:val="single" w:sz="8" w:space="0" w:color="auto"/>
              <w:bottom w:val="nil"/>
              <w:right w:val="nil"/>
            </w:tcBorders>
            <w:shd w:val="clear" w:color="auto" w:fill="auto"/>
            <w:noWrap/>
            <w:vAlign w:val="bottom"/>
            <w:hideMark/>
          </w:tcPr>
          <w:p w14:paraId="214436D8" w14:textId="77777777" w:rsidR="00BA430D" w:rsidRPr="00BA430D" w:rsidRDefault="00BA430D" w:rsidP="00BA430D">
            <w:pPr>
              <w:rPr>
                <w:rFonts w:eastAsia="Times New Roman"/>
                <w:color w:val="auto"/>
                <w:sz w:val="18"/>
                <w:szCs w:val="18"/>
              </w:rPr>
            </w:pPr>
            <w:r w:rsidRPr="00BA430D">
              <w:rPr>
                <w:rFonts w:eastAsia="Times New Roman"/>
                <w:color w:val="auto"/>
                <w:sz w:val="18"/>
                <w:szCs w:val="18"/>
              </w:rPr>
              <w:t>doorbelaste kosten</w:t>
            </w:r>
          </w:p>
        </w:tc>
        <w:tc>
          <w:tcPr>
            <w:tcW w:w="1448" w:type="dxa"/>
            <w:tcBorders>
              <w:top w:val="nil"/>
              <w:left w:val="nil"/>
              <w:bottom w:val="nil"/>
              <w:right w:val="nil"/>
            </w:tcBorders>
            <w:shd w:val="clear" w:color="auto" w:fill="auto"/>
            <w:noWrap/>
            <w:vAlign w:val="bottom"/>
            <w:hideMark/>
          </w:tcPr>
          <w:p w14:paraId="50F8C9B8" w14:textId="77777777" w:rsidR="00BA430D" w:rsidRPr="00BA430D" w:rsidRDefault="00BA430D" w:rsidP="00BA430D">
            <w:pPr>
              <w:rPr>
                <w:rFonts w:eastAsia="Times New Roman"/>
                <w:color w:val="auto"/>
                <w:sz w:val="18"/>
                <w:szCs w:val="18"/>
              </w:rPr>
            </w:pPr>
          </w:p>
        </w:tc>
        <w:tc>
          <w:tcPr>
            <w:tcW w:w="1103" w:type="dxa"/>
            <w:tcBorders>
              <w:top w:val="nil"/>
              <w:left w:val="nil"/>
              <w:bottom w:val="nil"/>
              <w:right w:val="nil"/>
            </w:tcBorders>
            <w:shd w:val="clear" w:color="auto" w:fill="auto"/>
            <w:noWrap/>
            <w:vAlign w:val="bottom"/>
            <w:hideMark/>
          </w:tcPr>
          <w:p w14:paraId="735F7C18" w14:textId="77777777" w:rsidR="00BA430D" w:rsidRPr="00BA430D" w:rsidRDefault="00BA430D" w:rsidP="00BA430D">
            <w:pPr>
              <w:rPr>
                <w:rFonts w:eastAsia="Times New Roman"/>
                <w:color w:val="auto"/>
                <w:sz w:val="18"/>
                <w:szCs w:val="18"/>
              </w:rPr>
            </w:pPr>
          </w:p>
        </w:tc>
        <w:tc>
          <w:tcPr>
            <w:tcW w:w="992" w:type="dxa"/>
            <w:tcBorders>
              <w:top w:val="nil"/>
              <w:left w:val="nil"/>
              <w:bottom w:val="nil"/>
              <w:right w:val="nil"/>
            </w:tcBorders>
            <w:shd w:val="clear" w:color="auto" w:fill="auto"/>
            <w:noWrap/>
            <w:vAlign w:val="bottom"/>
            <w:hideMark/>
          </w:tcPr>
          <w:p w14:paraId="3128A645" w14:textId="77777777" w:rsidR="00BA430D" w:rsidRPr="00BA430D" w:rsidRDefault="00BA430D" w:rsidP="00BA430D">
            <w:pPr>
              <w:rPr>
                <w:rFonts w:eastAsia="Times New Roman"/>
                <w:color w:val="auto"/>
                <w:sz w:val="18"/>
                <w:szCs w:val="18"/>
              </w:rPr>
            </w:pPr>
          </w:p>
        </w:tc>
        <w:tc>
          <w:tcPr>
            <w:tcW w:w="992" w:type="dxa"/>
            <w:tcBorders>
              <w:top w:val="nil"/>
              <w:left w:val="nil"/>
              <w:bottom w:val="nil"/>
              <w:right w:val="single" w:sz="8" w:space="0" w:color="auto"/>
            </w:tcBorders>
            <w:shd w:val="clear" w:color="auto" w:fill="auto"/>
            <w:noWrap/>
            <w:vAlign w:val="bottom"/>
            <w:hideMark/>
          </w:tcPr>
          <w:p w14:paraId="7F7F8126" w14:textId="77777777" w:rsidR="00BA430D" w:rsidRPr="00BA430D" w:rsidRDefault="00BA430D" w:rsidP="00BA430D">
            <w:pPr>
              <w:rPr>
                <w:rFonts w:eastAsia="Times New Roman"/>
                <w:color w:val="auto"/>
                <w:sz w:val="18"/>
                <w:szCs w:val="18"/>
              </w:rPr>
            </w:pPr>
            <w:r w:rsidRPr="00BA430D">
              <w:rPr>
                <w:rFonts w:eastAsia="Times New Roman"/>
                <w:color w:val="auto"/>
                <w:sz w:val="18"/>
                <w:szCs w:val="18"/>
              </w:rPr>
              <w:t> </w:t>
            </w:r>
          </w:p>
        </w:tc>
      </w:tr>
      <w:tr w:rsidR="00BA430D" w:rsidRPr="00BA430D" w14:paraId="41D8426A" w14:textId="77777777" w:rsidTr="00BA430D">
        <w:trPr>
          <w:trHeight w:val="315"/>
        </w:trPr>
        <w:tc>
          <w:tcPr>
            <w:tcW w:w="191" w:type="dxa"/>
            <w:tcBorders>
              <w:top w:val="nil"/>
              <w:left w:val="single" w:sz="8" w:space="0" w:color="auto"/>
              <w:bottom w:val="nil"/>
              <w:right w:val="nil"/>
            </w:tcBorders>
            <w:shd w:val="clear" w:color="auto" w:fill="auto"/>
            <w:noWrap/>
            <w:vAlign w:val="bottom"/>
            <w:hideMark/>
          </w:tcPr>
          <w:p w14:paraId="34F8E1C0" w14:textId="77777777" w:rsidR="00BA430D" w:rsidRPr="00BA430D" w:rsidRDefault="00BA430D" w:rsidP="00BA430D">
            <w:pPr>
              <w:rPr>
                <w:rFonts w:eastAsia="Times New Roman"/>
                <w:color w:val="auto"/>
                <w:sz w:val="18"/>
                <w:szCs w:val="18"/>
              </w:rPr>
            </w:pPr>
            <w:r w:rsidRPr="00BA430D">
              <w:rPr>
                <w:rFonts w:eastAsia="Times New Roman"/>
                <w:color w:val="auto"/>
                <w:sz w:val="18"/>
                <w:szCs w:val="18"/>
              </w:rPr>
              <w:t> </w:t>
            </w:r>
          </w:p>
        </w:tc>
        <w:tc>
          <w:tcPr>
            <w:tcW w:w="2938" w:type="dxa"/>
            <w:tcBorders>
              <w:top w:val="nil"/>
              <w:left w:val="nil"/>
              <w:bottom w:val="nil"/>
              <w:right w:val="nil"/>
            </w:tcBorders>
            <w:shd w:val="clear" w:color="auto" w:fill="auto"/>
            <w:noWrap/>
            <w:vAlign w:val="bottom"/>
            <w:hideMark/>
          </w:tcPr>
          <w:p w14:paraId="4AF95C37" w14:textId="77777777" w:rsidR="00BA430D" w:rsidRPr="00BA430D" w:rsidRDefault="00BA430D" w:rsidP="00BA430D">
            <w:pPr>
              <w:rPr>
                <w:rFonts w:eastAsia="Times New Roman"/>
                <w:color w:val="auto"/>
                <w:sz w:val="18"/>
                <w:szCs w:val="18"/>
              </w:rPr>
            </w:pPr>
            <w:r w:rsidRPr="00BA430D">
              <w:rPr>
                <w:rFonts w:eastAsia="Times New Roman"/>
                <w:color w:val="auto"/>
                <w:sz w:val="18"/>
                <w:szCs w:val="18"/>
              </w:rPr>
              <w:t>personeelskosten</w:t>
            </w:r>
          </w:p>
        </w:tc>
        <w:tc>
          <w:tcPr>
            <w:tcW w:w="1448" w:type="dxa"/>
            <w:tcBorders>
              <w:top w:val="nil"/>
              <w:left w:val="nil"/>
              <w:bottom w:val="nil"/>
              <w:right w:val="nil"/>
            </w:tcBorders>
            <w:shd w:val="clear" w:color="auto" w:fill="auto"/>
            <w:noWrap/>
            <w:vAlign w:val="bottom"/>
            <w:hideMark/>
          </w:tcPr>
          <w:p w14:paraId="5B537F2C" w14:textId="77777777" w:rsidR="00BA430D" w:rsidRPr="00BA430D" w:rsidRDefault="00BA430D" w:rsidP="00BA430D">
            <w:pPr>
              <w:jc w:val="right"/>
              <w:rPr>
                <w:rFonts w:eastAsia="Times New Roman"/>
                <w:color w:val="auto"/>
                <w:sz w:val="18"/>
                <w:szCs w:val="18"/>
              </w:rPr>
            </w:pPr>
            <w:r w:rsidRPr="00BA430D">
              <w:rPr>
                <w:rFonts w:eastAsia="Times New Roman"/>
                <w:color w:val="auto"/>
                <w:sz w:val="18"/>
                <w:szCs w:val="18"/>
              </w:rPr>
              <w:t xml:space="preserve"> 20.845 </w:t>
            </w:r>
          </w:p>
        </w:tc>
        <w:tc>
          <w:tcPr>
            <w:tcW w:w="1103" w:type="dxa"/>
            <w:tcBorders>
              <w:top w:val="nil"/>
              <w:left w:val="nil"/>
              <w:bottom w:val="nil"/>
              <w:right w:val="nil"/>
            </w:tcBorders>
            <w:shd w:val="clear" w:color="auto" w:fill="auto"/>
            <w:noWrap/>
            <w:vAlign w:val="bottom"/>
            <w:hideMark/>
          </w:tcPr>
          <w:p w14:paraId="2D42A8FB" w14:textId="77777777" w:rsidR="00BA430D" w:rsidRPr="00BA430D" w:rsidRDefault="00BA430D" w:rsidP="00BA430D">
            <w:pPr>
              <w:jc w:val="right"/>
              <w:rPr>
                <w:rFonts w:eastAsia="Times New Roman"/>
                <w:color w:val="auto"/>
                <w:sz w:val="18"/>
                <w:szCs w:val="18"/>
              </w:rPr>
            </w:pPr>
            <w:r w:rsidRPr="00BA430D">
              <w:rPr>
                <w:rFonts w:eastAsia="Times New Roman"/>
                <w:color w:val="auto"/>
                <w:sz w:val="18"/>
                <w:szCs w:val="18"/>
              </w:rPr>
              <w:t xml:space="preserve"> 21.158 </w:t>
            </w:r>
          </w:p>
        </w:tc>
        <w:tc>
          <w:tcPr>
            <w:tcW w:w="992" w:type="dxa"/>
            <w:tcBorders>
              <w:top w:val="nil"/>
              <w:left w:val="nil"/>
              <w:bottom w:val="nil"/>
              <w:right w:val="nil"/>
            </w:tcBorders>
            <w:shd w:val="clear" w:color="auto" w:fill="auto"/>
            <w:noWrap/>
            <w:vAlign w:val="bottom"/>
            <w:hideMark/>
          </w:tcPr>
          <w:p w14:paraId="71597188" w14:textId="77777777" w:rsidR="00BA430D" w:rsidRPr="00BA430D" w:rsidRDefault="00BA430D" w:rsidP="00BA430D">
            <w:pPr>
              <w:jc w:val="right"/>
              <w:rPr>
                <w:rFonts w:eastAsia="Times New Roman"/>
                <w:color w:val="auto"/>
                <w:sz w:val="18"/>
                <w:szCs w:val="18"/>
              </w:rPr>
            </w:pPr>
            <w:r w:rsidRPr="00BA430D">
              <w:rPr>
                <w:rFonts w:eastAsia="Times New Roman"/>
                <w:color w:val="auto"/>
                <w:sz w:val="18"/>
                <w:szCs w:val="18"/>
              </w:rPr>
              <w:t xml:space="preserve"> 21.475 </w:t>
            </w:r>
          </w:p>
        </w:tc>
        <w:tc>
          <w:tcPr>
            <w:tcW w:w="992" w:type="dxa"/>
            <w:tcBorders>
              <w:top w:val="nil"/>
              <w:left w:val="nil"/>
              <w:bottom w:val="nil"/>
              <w:right w:val="single" w:sz="8" w:space="0" w:color="auto"/>
            </w:tcBorders>
            <w:shd w:val="clear" w:color="auto" w:fill="auto"/>
            <w:noWrap/>
            <w:vAlign w:val="bottom"/>
            <w:hideMark/>
          </w:tcPr>
          <w:p w14:paraId="0F657222" w14:textId="77777777" w:rsidR="00BA430D" w:rsidRPr="00BA430D" w:rsidRDefault="00BA430D" w:rsidP="00BA430D">
            <w:pPr>
              <w:jc w:val="right"/>
              <w:rPr>
                <w:rFonts w:eastAsia="Times New Roman"/>
                <w:color w:val="auto"/>
                <w:sz w:val="18"/>
                <w:szCs w:val="18"/>
              </w:rPr>
            </w:pPr>
            <w:r w:rsidRPr="00BA430D">
              <w:rPr>
                <w:rFonts w:eastAsia="Times New Roman"/>
                <w:color w:val="auto"/>
                <w:sz w:val="18"/>
                <w:szCs w:val="18"/>
              </w:rPr>
              <w:t xml:space="preserve"> 21.798 </w:t>
            </w:r>
          </w:p>
        </w:tc>
      </w:tr>
      <w:tr w:rsidR="00BA430D" w:rsidRPr="00BA430D" w14:paraId="1B4A4B18" w14:textId="77777777" w:rsidTr="00BA430D">
        <w:trPr>
          <w:trHeight w:val="315"/>
        </w:trPr>
        <w:tc>
          <w:tcPr>
            <w:tcW w:w="191" w:type="dxa"/>
            <w:tcBorders>
              <w:top w:val="nil"/>
              <w:left w:val="single" w:sz="8" w:space="0" w:color="auto"/>
              <w:bottom w:val="nil"/>
              <w:right w:val="nil"/>
            </w:tcBorders>
            <w:shd w:val="clear" w:color="auto" w:fill="auto"/>
            <w:noWrap/>
            <w:vAlign w:val="bottom"/>
            <w:hideMark/>
          </w:tcPr>
          <w:p w14:paraId="2078C1F7" w14:textId="77777777" w:rsidR="00BA430D" w:rsidRPr="00BA430D" w:rsidRDefault="00BA430D" w:rsidP="00BA430D">
            <w:pPr>
              <w:rPr>
                <w:rFonts w:eastAsia="Times New Roman"/>
                <w:color w:val="auto"/>
                <w:sz w:val="18"/>
                <w:szCs w:val="18"/>
              </w:rPr>
            </w:pPr>
            <w:r w:rsidRPr="00BA430D">
              <w:rPr>
                <w:rFonts w:eastAsia="Times New Roman"/>
                <w:color w:val="auto"/>
                <w:sz w:val="18"/>
                <w:szCs w:val="18"/>
              </w:rPr>
              <w:t> </w:t>
            </w:r>
          </w:p>
        </w:tc>
        <w:tc>
          <w:tcPr>
            <w:tcW w:w="2938" w:type="dxa"/>
            <w:tcBorders>
              <w:top w:val="nil"/>
              <w:left w:val="nil"/>
              <w:bottom w:val="nil"/>
              <w:right w:val="nil"/>
            </w:tcBorders>
            <w:shd w:val="clear" w:color="auto" w:fill="auto"/>
            <w:noWrap/>
            <w:vAlign w:val="bottom"/>
            <w:hideMark/>
          </w:tcPr>
          <w:p w14:paraId="53B5D1F5" w14:textId="77777777" w:rsidR="00BA430D" w:rsidRPr="00BA430D" w:rsidRDefault="00BA430D" w:rsidP="00BA430D">
            <w:pPr>
              <w:rPr>
                <w:rFonts w:eastAsia="Times New Roman"/>
                <w:color w:val="auto"/>
                <w:sz w:val="18"/>
                <w:szCs w:val="18"/>
              </w:rPr>
            </w:pPr>
            <w:r w:rsidRPr="00BA430D">
              <w:rPr>
                <w:rFonts w:eastAsia="Times New Roman"/>
                <w:color w:val="auto"/>
                <w:sz w:val="18"/>
                <w:szCs w:val="18"/>
              </w:rPr>
              <w:t>algemene baten/ lasten</w:t>
            </w:r>
          </w:p>
        </w:tc>
        <w:tc>
          <w:tcPr>
            <w:tcW w:w="1448" w:type="dxa"/>
            <w:tcBorders>
              <w:top w:val="nil"/>
              <w:left w:val="nil"/>
              <w:bottom w:val="nil"/>
              <w:right w:val="nil"/>
            </w:tcBorders>
            <w:shd w:val="clear" w:color="auto" w:fill="auto"/>
            <w:noWrap/>
            <w:vAlign w:val="bottom"/>
            <w:hideMark/>
          </w:tcPr>
          <w:p w14:paraId="01448ACF" w14:textId="77777777" w:rsidR="00BA430D" w:rsidRPr="00BA430D" w:rsidRDefault="00BA430D" w:rsidP="00BA430D">
            <w:pPr>
              <w:jc w:val="right"/>
              <w:rPr>
                <w:rFonts w:eastAsia="Times New Roman"/>
                <w:color w:val="auto"/>
                <w:sz w:val="18"/>
                <w:szCs w:val="18"/>
              </w:rPr>
            </w:pPr>
            <w:r w:rsidRPr="00BA430D">
              <w:rPr>
                <w:rFonts w:eastAsia="Times New Roman"/>
                <w:color w:val="auto"/>
                <w:sz w:val="18"/>
                <w:szCs w:val="18"/>
              </w:rPr>
              <w:t xml:space="preserve"> 4.385 </w:t>
            </w:r>
          </w:p>
        </w:tc>
        <w:tc>
          <w:tcPr>
            <w:tcW w:w="1103" w:type="dxa"/>
            <w:tcBorders>
              <w:top w:val="nil"/>
              <w:left w:val="nil"/>
              <w:bottom w:val="nil"/>
              <w:right w:val="nil"/>
            </w:tcBorders>
            <w:shd w:val="clear" w:color="auto" w:fill="auto"/>
            <w:noWrap/>
            <w:vAlign w:val="bottom"/>
            <w:hideMark/>
          </w:tcPr>
          <w:p w14:paraId="3D8DE2C5" w14:textId="77777777" w:rsidR="00BA430D" w:rsidRPr="00BA430D" w:rsidRDefault="00BA430D" w:rsidP="00BA430D">
            <w:pPr>
              <w:jc w:val="right"/>
              <w:rPr>
                <w:rFonts w:eastAsia="Times New Roman"/>
                <w:color w:val="auto"/>
                <w:sz w:val="18"/>
                <w:szCs w:val="18"/>
              </w:rPr>
            </w:pPr>
            <w:r w:rsidRPr="00BA430D">
              <w:rPr>
                <w:rFonts w:eastAsia="Times New Roman"/>
                <w:color w:val="auto"/>
                <w:sz w:val="18"/>
                <w:szCs w:val="18"/>
              </w:rPr>
              <w:t xml:space="preserve"> 4.451 </w:t>
            </w:r>
          </w:p>
        </w:tc>
        <w:tc>
          <w:tcPr>
            <w:tcW w:w="992" w:type="dxa"/>
            <w:tcBorders>
              <w:top w:val="nil"/>
              <w:left w:val="nil"/>
              <w:bottom w:val="nil"/>
              <w:right w:val="nil"/>
            </w:tcBorders>
            <w:shd w:val="clear" w:color="auto" w:fill="auto"/>
            <w:noWrap/>
            <w:vAlign w:val="bottom"/>
            <w:hideMark/>
          </w:tcPr>
          <w:p w14:paraId="0741628F" w14:textId="77777777" w:rsidR="00BA430D" w:rsidRPr="00BA430D" w:rsidRDefault="00BA430D" w:rsidP="00BA430D">
            <w:pPr>
              <w:jc w:val="right"/>
              <w:rPr>
                <w:rFonts w:eastAsia="Times New Roman"/>
                <w:color w:val="auto"/>
                <w:sz w:val="18"/>
                <w:szCs w:val="18"/>
              </w:rPr>
            </w:pPr>
            <w:r w:rsidRPr="00BA430D">
              <w:rPr>
                <w:rFonts w:eastAsia="Times New Roman"/>
                <w:color w:val="auto"/>
                <w:sz w:val="18"/>
                <w:szCs w:val="18"/>
              </w:rPr>
              <w:t xml:space="preserve"> 4.518 </w:t>
            </w:r>
          </w:p>
        </w:tc>
        <w:tc>
          <w:tcPr>
            <w:tcW w:w="992" w:type="dxa"/>
            <w:tcBorders>
              <w:top w:val="nil"/>
              <w:left w:val="nil"/>
              <w:bottom w:val="nil"/>
              <w:right w:val="single" w:sz="8" w:space="0" w:color="auto"/>
            </w:tcBorders>
            <w:shd w:val="clear" w:color="auto" w:fill="auto"/>
            <w:noWrap/>
            <w:vAlign w:val="bottom"/>
            <w:hideMark/>
          </w:tcPr>
          <w:p w14:paraId="726EAF5C" w14:textId="77777777" w:rsidR="00BA430D" w:rsidRPr="00BA430D" w:rsidRDefault="00BA430D" w:rsidP="00BA430D">
            <w:pPr>
              <w:jc w:val="right"/>
              <w:rPr>
                <w:rFonts w:eastAsia="Times New Roman"/>
                <w:color w:val="auto"/>
                <w:sz w:val="18"/>
                <w:szCs w:val="18"/>
              </w:rPr>
            </w:pPr>
            <w:r w:rsidRPr="00BA430D">
              <w:rPr>
                <w:rFonts w:eastAsia="Times New Roman"/>
                <w:color w:val="auto"/>
                <w:sz w:val="18"/>
                <w:szCs w:val="18"/>
              </w:rPr>
              <w:t xml:space="preserve"> 4.585 </w:t>
            </w:r>
          </w:p>
        </w:tc>
      </w:tr>
      <w:tr w:rsidR="00BA430D" w:rsidRPr="00BA430D" w14:paraId="585FD6AE" w14:textId="77777777" w:rsidTr="00BA430D">
        <w:trPr>
          <w:trHeight w:val="315"/>
        </w:trPr>
        <w:tc>
          <w:tcPr>
            <w:tcW w:w="191" w:type="dxa"/>
            <w:tcBorders>
              <w:top w:val="nil"/>
              <w:left w:val="single" w:sz="8" w:space="0" w:color="auto"/>
              <w:bottom w:val="nil"/>
              <w:right w:val="nil"/>
            </w:tcBorders>
            <w:shd w:val="clear" w:color="auto" w:fill="auto"/>
            <w:noWrap/>
            <w:vAlign w:val="bottom"/>
            <w:hideMark/>
          </w:tcPr>
          <w:p w14:paraId="0C2F9623" w14:textId="77777777" w:rsidR="00BA430D" w:rsidRPr="00BA430D" w:rsidRDefault="00BA430D" w:rsidP="00BA430D">
            <w:pPr>
              <w:rPr>
                <w:rFonts w:eastAsia="Times New Roman"/>
                <w:color w:val="auto"/>
                <w:sz w:val="18"/>
                <w:szCs w:val="18"/>
              </w:rPr>
            </w:pPr>
            <w:r w:rsidRPr="00BA430D">
              <w:rPr>
                <w:rFonts w:eastAsia="Times New Roman"/>
                <w:color w:val="auto"/>
                <w:sz w:val="18"/>
                <w:szCs w:val="18"/>
              </w:rPr>
              <w:t> </w:t>
            </w:r>
          </w:p>
        </w:tc>
        <w:tc>
          <w:tcPr>
            <w:tcW w:w="2938" w:type="dxa"/>
            <w:tcBorders>
              <w:top w:val="nil"/>
              <w:left w:val="nil"/>
              <w:bottom w:val="nil"/>
              <w:right w:val="nil"/>
            </w:tcBorders>
            <w:shd w:val="clear" w:color="auto" w:fill="auto"/>
            <w:noWrap/>
            <w:vAlign w:val="bottom"/>
            <w:hideMark/>
          </w:tcPr>
          <w:p w14:paraId="189F7BF5" w14:textId="77777777" w:rsidR="00BA430D" w:rsidRPr="00BA430D" w:rsidRDefault="00BA430D" w:rsidP="00BA430D">
            <w:pPr>
              <w:rPr>
                <w:rFonts w:eastAsia="Times New Roman"/>
                <w:color w:val="auto"/>
                <w:sz w:val="18"/>
                <w:szCs w:val="18"/>
              </w:rPr>
            </w:pPr>
            <w:r w:rsidRPr="00BA430D">
              <w:rPr>
                <w:rFonts w:eastAsia="Times New Roman"/>
                <w:color w:val="auto"/>
                <w:sz w:val="18"/>
                <w:szCs w:val="18"/>
              </w:rPr>
              <w:t>PR</w:t>
            </w:r>
          </w:p>
        </w:tc>
        <w:tc>
          <w:tcPr>
            <w:tcW w:w="1448" w:type="dxa"/>
            <w:tcBorders>
              <w:top w:val="nil"/>
              <w:left w:val="nil"/>
              <w:bottom w:val="nil"/>
              <w:right w:val="nil"/>
            </w:tcBorders>
            <w:shd w:val="clear" w:color="auto" w:fill="auto"/>
            <w:noWrap/>
            <w:vAlign w:val="bottom"/>
            <w:hideMark/>
          </w:tcPr>
          <w:p w14:paraId="3963252B" w14:textId="77777777" w:rsidR="00BA430D" w:rsidRPr="00BA430D" w:rsidRDefault="00BA430D" w:rsidP="00BA430D">
            <w:pPr>
              <w:jc w:val="right"/>
              <w:rPr>
                <w:rFonts w:eastAsia="Times New Roman"/>
                <w:color w:val="auto"/>
                <w:sz w:val="18"/>
                <w:szCs w:val="18"/>
              </w:rPr>
            </w:pPr>
            <w:r w:rsidRPr="00BA430D">
              <w:rPr>
                <w:rFonts w:eastAsia="Times New Roman"/>
                <w:color w:val="auto"/>
                <w:sz w:val="18"/>
                <w:szCs w:val="18"/>
              </w:rPr>
              <w:t xml:space="preserve"> 4.050 </w:t>
            </w:r>
          </w:p>
        </w:tc>
        <w:tc>
          <w:tcPr>
            <w:tcW w:w="1103" w:type="dxa"/>
            <w:tcBorders>
              <w:top w:val="nil"/>
              <w:left w:val="nil"/>
              <w:bottom w:val="nil"/>
              <w:right w:val="nil"/>
            </w:tcBorders>
            <w:shd w:val="clear" w:color="auto" w:fill="auto"/>
            <w:noWrap/>
            <w:vAlign w:val="bottom"/>
            <w:hideMark/>
          </w:tcPr>
          <w:p w14:paraId="2B95C12F" w14:textId="77777777" w:rsidR="00BA430D" w:rsidRPr="00BA430D" w:rsidRDefault="00BA430D" w:rsidP="00BA430D">
            <w:pPr>
              <w:jc w:val="right"/>
              <w:rPr>
                <w:rFonts w:eastAsia="Times New Roman"/>
                <w:color w:val="auto"/>
                <w:sz w:val="18"/>
                <w:szCs w:val="18"/>
              </w:rPr>
            </w:pPr>
            <w:r w:rsidRPr="00BA430D">
              <w:rPr>
                <w:rFonts w:eastAsia="Times New Roman"/>
                <w:color w:val="auto"/>
                <w:sz w:val="18"/>
                <w:szCs w:val="18"/>
              </w:rPr>
              <w:t xml:space="preserve"> 4.111 </w:t>
            </w:r>
          </w:p>
        </w:tc>
        <w:tc>
          <w:tcPr>
            <w:tcW w:w="992" w:type="dxa"/>
            <w:tcBorders>
              <w:top w:val="nil"/>
              <w:left w:val="nil"/>
              <w:bottom w:val="nil"/>
              <w:right w:val="nil"/>
            </w:tcBorders>
            <w:shd w:val="clear" w:color="auto" w:fill="auto"/>
            <w:noWrap/>
            <w:vAlign w:val="bottom"/>
            <w:hideMark/>
          </w:tcPr>
          <w:p w14:paraId="2B20E465" w14:textId="77777777" w:rsidR="00BA430D" w:rsidRPr="00BA430D" w:rsidRDefault="00BA430D" w:rsidP="00BA430D">
            <w:pPr>
              <w:jc w:val="right"/>
              <w:rPr>
                <w:rFonts w:eastAsia="Times New Roman"/>
                <w:color w:val="auto"/>
                <w:sz w:val="18"/>
                <w:szCs w:val="18"/>
              </w:rPr>
            </w:pPr>
            <w:r w:rsidRPr="00BA430D">
              <w:rPr>
                <w:rFonts w:eastAsia="Times New Roman"/>
                <w:color w:val="auto"/>
                <w:sz w:val="18"/>
                <w:szCs w:val="18"/>
              </w:rPr>
              <w:t xml:space="preserve"> 4.172 </w:t>
            </w:r>
          </w:p>
        </w:tc>
        <w:tc>
          <w:tcPr>
            <w:tcW w:w="992" w:type="dxa"/>
            <w:tcBorders>
              <w:top w:val="nil"/>
              <w:left w:val="nil"/>
              <w:bottom w:val="nil"/>
              <w:right w:val="single" w:sz="8" w:space="0" w:color="auto"/>
            </w:tcBorders>
            <w:shd w:val="clear" w:color="auto" w:fill="auto"/>
            <w:noWrap/>
            <w:vAlign w:val="bottom"/>
            <w:hideMark/>
          </w:tcPr>
          <w:p w14:paraId="27E6B2A3" w14:textId="77777777" w:rsidR="00BA430D" w:rsidRPr="00BA430D" w:rsidRDefault="00BA430D" w:rsidP="00BA430D">
            <w:pPr>
              <w:jc w:val="right"/>
              <w:rPr>
                <w:rFonts w:eastAsia="Times New Roman"/>
                <w:color w:val="auto"/>
                <w:sz w:val="18"/>
                <w:szCs w:val="18"/>
              </w:rPr>
            </w:pPr>
            <w:r w:rsidRPr="00BA430D">
              <w:rPr>
                <w:rFonts w:eastAsia="Times New Roman"/>
                <w:color w:val="auto"/>
                <w:sz w:val="18"/>
                <w:szCs w:val="18"/>
              </w:rPr>
              <w:t xml:space="preserve"> 4.235 </w:t>
            </w:r>
          </w:p>
        </w:tc>
      </w:tr>
      <w:tr w:rsidR="00BA430D" w:rsidRPr="00BA430D" w14:paraId="4B4557FE" w14:textId="77777777" w:rsidTr="00BA430D">
        <w:trPr>
          <w:trHeight w:val="315"/>
        </w:trPr>
        <w:tc>
          <w:tcPr>
            <w:tcW w:w="191" w:type="dxa"/>
            <w:tcBorders>
              <w:top w:val="nil"/>
              <w:left w:val="single" w:sz="8" w:space="0" w:color="auto"/>
              <w:bottom w:val="nil"/>
              <w:right w:val="nil"/>
            </w:tcBorders>
            <w:shd w:val="clear" w:color="auto" w:fill="auto"/>
            <w:noWrap/>
            <w:vAlign w:val="bottom"/>
            <w:hideMark/>
          </w:tcPr>
          <w:p w14:paraId="6FBBA547" w14:textId="77777777" w:rsidR="00BA430D" w:rsidRPr="00BA430D" w:rsidRDefault="00BA430D" w:rsidP="00BA430D">
            <w:pPr>
              <w:rPr>
                <w:rFonts w:eastAsia="Times New Roman"/>
                <w:color w:val="auto"/>
                <w:sz w:val="18"/>
                <w:szCs w:val="18"/>
              </w:rPr>
            </w:pPr>
            <w:r w:rsidRPr="00BA430D">
              <w:rPr>
                <w:rFonts w:eastAsia="Times New Roman"/>
                <w:color w:val="auto"/>
                <w:sz w:val="18"/>
                <w:szCs w:val="18"/>
              </w:rPr>
              <w:t> </w:t>
            </w:r>
          </w:p>
        </w:tc>
        <w:tc>
          <w:tcPr>
            <w:tcW w:w="2938" w:type="dxa"/>
            <w:tcBorders>
              <w:top w:val="nil"/>
              <w:left w:val="nil"/>
              <w:bottom w:val="nil"/>
              <w:right w:val="nil"/>
            </w:tcBorders>
            <w:shd w:val="clear" w:color="auto" w:fill="auto"/>
            <w:noWrap/>
            <w:vAlign w:val="bottom"/>
            <w:hideMark/>
          </w:tcPr>
          <w:p w14:paraId="0CC08D5B" w14:textId="77777777" w:rsidR="00BA430D" w:rsidRPr="00BA430D" w:rsidRDefault="00BA430D" w:rsidP="00BA430D">
            <w:pPr>
              <w:rPr>
                <w:rFonts w:eastAsia="Times New Roman"/>
                <w:color w:val="auto"/>
                <w:sz w:val="18"/>
                <w:szCs w:val="18"/>
              </w:rPr>
            </w:pPr>
            <w:r w:rsidRPr="00BA430D">
              <w:rPr>
                <w:rFonts w:eastAsia="Times New Roman"/>
                <w:color w:val="auto"/>
                <w:sz w:val="18"/>
                <w:szCs w:val="18"/>
              </w:rPr>
              <w:t>huisvesting en beheer</w:t>
            </w:r>
          </w:p>
        </w:tc>
        <w:tc>
          <w:tcPr>
            <w:tcW w:w="1448" w:type="dxa"/>
            <w:tcBorders>
              <w:top w:val="nil"/>
              <w:left w:val="nil"/>
              <w:bottom w:val="nil"/>
              <w:right w:val="nil"/>
            </w:tcBorders>
            <w:shd w:val="clear" w:color="auto" w:fill="auto"/>
            <w:noWrap/>
            <w:vAlign w:val="bottom"/>
            <w:hideMark/>
          </w:tcPr>
          <w:p w14:paraId="51FB9993" w14:textId="77777777" w:rsidR="00BA430D" w:rsidRPr="00BA430D" w:rsidRDefault="00BA430D" w:rsidP="00BA430D">
            <w:pPr>
              <w:jc w:val="right"/>
              <w:rPr>
                <w:rFonts w:eastAsia="Times New Roman"/>
                <w:color w:val="auto"/>
                <w:sz w:val="18"/>
                <w:szCs w:val="18"/>
              </w:rPr>
            </w:pPr>
            <w:r w:rsidRPr="00BA430D">
              <w:rPr>
                <w:rFonts w:eastAsia="Times New Roman"/>
                <w:color w:val="auto"/>
                <w:sz w:val="18"/>
                <w:szCs w:val="18"/>
              </w:rPr>
              <w:t xml:space="preserve"> -   </w:t>
            </w:r>
          </w:p>
        </w:tc>
        <w:tc>
          <w:tcPr>
            <w:tcW w:w="1103" w:type="dxa"/>
            <w:tcBorders>
              <w:top w:val="nil"/>
              <w:left w:val="nil"/>
              <w:bottom w:val="nil"/>
              <w:right w:val="nil"/>
            </w:tcBorders>
            <w:shd w:val="clear" w:color="auto" w:fill="auto"/>
            <w:noWrap/>
            <w:vAlign w:val="bottom"/>
            <w:hideMark/>
          </w:tcPr>
          <w:p w14:paraId="3C3F7B1D" w14:textId="77777777" w:rsidR="00BA430D" w:rsidRPr="00BA430D" w:rsidRDefault="00BA430D" w:rsidP="00BA430D">
            <w:pPr>
              <w:jc w:val="right"/>
              <w:rPr>
                <w:rFonts w:eastAsia="Times New Roman"/>
                <w:color w:val="auto"/>
                <w:sz w:val="18"/>
                <w:szCs w:val="18"/>
              </w:rPr>
            </w:pPr>
            <w:r w:rsidRPr="00BA430D">
              <w:rPr>
                <w:rFonts w:eastAsia="Times New Roman"/>
                <w:color w:val="auto"/>
                <w:sz w:val="18"/>
                <w:szCs w:val="18"/>
              </w:rPr>
              <w:t xml:space="preserve"> -   </w:t>
            </w:r>
          </w:p>
        </w:tc>
        <w:tc>
          <w:tcPr>
            <w:tcW w:w="992" w:type="dxa"/>
            <w:tcBorders>
              <w:top w:val="nil"/>
              <w:left w:val="nil"/>
              <w:bottom w:val="nil"/>
              <w:right w:val="nil"/>
            </w:tcBorders>
            <w:shd w:val="clear" w:color="auto" w:fill="auto"/>
            <w:noWrap/>
            <w:vAlign w:val="bottom"/>
            <w:hideMark/>
          </w:tcPr>
          <w:p w14:paraId="6A62D1C9" w14:textId="77777777" w:rsidR="00BA430D" w:rsidRPr="00BA430D" w:rsidRDefault="00BA430D" w:rsidP="00BA430D">
            <w:pPr>
              <w:jc w:val="right"/>
              <w:rPr>
                <w:rFonts w:eastAsia="Times New Roman"/>
                <w:color w:val="auto"/>
                <w:sz w:val="18"/>
                <w:szCs w:val="18"/>
              </w:rPr>
            </w:pPr>
            <w:r w:rsidRPr="00BA430D">
              <w:rPr>
                <w:rFonts w:eastAsia="Times New Roman"/>
                <w:color w:val="auto"/>
                <w:sz w:val="18"/>
                <w:szCs w:val="18"/>
              </w:rPr>
              <w:t xml:space="preserve"> -   </w:t>
            </w:r>
          </w:p>
        </w:tc>
        <w:tc>
          <w:tcPr>
            <w:tcW w:w="992" w:type="dxa"/>
            <w:tcBorders>
              <w:top w:val="nil"/>
              <w:left w:val="nil"/>
              <w:bottom w:val="nil"/>
              <w:right w:val="single" w:sz="8" w:space="0" w:color="auto"/>
            </w:tcBorders>
            <w:shd w:val="clear" w:color="auto" w:fill="auto"/>
            <w:noWrap/>
            <w:vAlign w:val="bottom"/>
            <w:hideMark/>
          </w:tcPr>
          <w:p w14:paraId="6C170C72" w14:textId="77777777" w:rsidR="00BA430D" w:rsidRPr="00BA430D" w:rsidRDefault="00BA430D" w:rsidP="00BA430D">
            <w:pPr>
              <w:jc w:val="right"/>
              <w:rPr>
                <w:rFonts w:eastAsia="Times New Roman"/>
                <w:color w:val="auto"/>
                <w:sz w:val="18"/>
                <w:szCs w:val="18"/>
              </w:rPr>
            </w:pPr>
            <w:r w:rsidRPr="00BA430D">
              <w:rPr>
                <w:rFonts w:eastAsia="Times New Roman"/>
                <w:color w:val="auto"/>
                <w:sz w:val="18"/>
                <w:szCs w:val="18"/>
              </w:rPr>
              <w:t xml:space="preserve"> -   </w:t>
            </w:r>
          </w:p>
        </w:tc>
      </w:tr>
      <w:tr w:rsidR="00BA430D" w:rsidRPr="00BA430D" w14:paraId="45D8DDB1" w14:textId="77777777" w:rsidTr="00BA430D">
        <w:trPr>
          <w:trHeight w:val="315"/>
        </w:trPr>
        <w:tc>
          <w:tcPr>
            <w:tcW w:w="191" w:type="dxa"/>
            <w:tcBorders>
              <w:top w:val="nil"/>
              <w:left w:val="single" w:sz="8" w:space="0" w:color="auto"/>
              <w:bottom w:val="nil"/>
              <w:right w:val="nil"/>
            </w:tcBorders>
            <w:shd w:val="clear" w:color="auto" w:fill="auto"/>
            <w:noWrap/>
            <w:vAlign w:val="bottom"/>
            <w:hideMark/>
          </w:tcPr>
          <w:p w14:paraId="3E4D7860" w14:textId="77777777" w:rsidR="00BA430D" w:rsidRPr="00BA430D" w:rsidRDefault="00BA430D" w:rsidP="00BA430D">
            <w:pPr>
              <w:rPr>
                <w:rFonts w:eastAsia="Times New Roman"/>
                <w:color w:val="auto"/>
                <w:sz w:val="18"/>
                <w:szCs w:val="18"/>
              </w:rPr>
            </w:pPr>
            <w:r w:rsidRPr="00BA430D">
              <w:rPr>
                <w:rFonts w:eastAsia="Times New Roman"/>
                <w:color w:val="auto"/>
                <w:sz w:val="18"/>
                <w:szCs w:val="18"/>
              </w:rPr>
              <w:t> </w:t>
            </w:r>
          </w:p>
        </w:tc>
        <w:tc>
          <w:tcPr>
            <w:tcW w:w="2938" w:type="dxa"/>
            <w:tcBorders>
              <w:top w:val="nil"/>
              <w:left w:val="nil"/>
              <w:bottom w:val="nil"/>
              <w:right w:val="nil"/>
            </w:tcBorders>
            <w:shd w:val="clear" w:color="auto" w:fill="auto"/>
            <w:noWrap/>
            <w:vAlign w:val="bottom"/>
            <w:hideMark/>
          </w:tcPr>
          <w:p w14:paraId="3D0FD131" w14:textId="77777777" w:rsidR="00BA430D" w:rsidRPr="00BA430D" w:rsidRDefault="00BA430D" w:rsidP="00BA430D">
            <w:pPr>
              <w:rPr>
                <w:rFonts w:eastAsia="Times New Roman"/>
                <w:color w:val="auto"/>
                <w:sz w:val="18"/>
                <w:szCs w:val="18"/>
              </w:rPr>
            </w:pPr>
          </w:p>
        </w:tc>
        <w:tc>
          <w:tcPr>
            <w:tcW w:w="1448" w:type="dxa"/>
            <w:tcBorders>
              <w:top w:val="single" w:sz="4" w:space="0" w:color="000000"/>
              <w:left w:val="nil"/>
              <w:bottom w:val="nil"/>
              <w:right w:val="nil"/>
            </w:tcBorders>
            <w:shd w:val="clear" w:color="auto" w:fill="auto"/>
            <w:noWrap/>
            <w:vAlign w:val="bottom"/>
            <w:hideMark/>
          </w:tcPr>
          <w:p w14:paraId="22D9283C" w14:textId="77777777" w:rsidR="00BA430D" w:rsidRPr="00BA430D" w:rsidRDefault="00BA430D" w:rsidP="00BA430D">
            <w:pPr>
              <w:jc w:val="right"/>
              <w:rPr>
                <w:rFonts w:eastAsia="Times New Roman"/>
                <w:color w:val="auto"/>
                <w:sz w:val="18"/>
                <w:szCs w:val="18"/>
              </w:rPr>
            </w:pPr>
            <w:r w:rsidRPr="00BA430D">
              <w:rPr>
                <w:rFonts w:eastAsia="Times New Roman"/>
                <w:color w:val="auto"/>
                <w:sz w:val="18"/>
                <w:szCs w:val="18"/>
              </w:rPr>
              <w:t xml:space="preserve"> 29.280 </w:t>
            </w:r>
          </w:p>
        </w:tc>
        <w:tc>
          <w:tcPr>
            <w:tcW w:w="1103" w:type="dxa"/>
            <w:tcBorders>
              <w:top w:val="single" w:sz="4" w:space="0" w:color="000000"/>
              <w:left w:val="nil"/>
              <w:bottom w:val="nil"/>
              <w:right w:val="nil"/>
            </w:tcBorders>
            <w:shd w:val="clear" w:color="auto" w:fill="auto"/>
            <w:noWrap/>
            <w:vAlign w:val="bottom"/>
            <w:hideMark/>
          </w:tcPr>
          <w:p w14:paraId="7FE93AB1" w14:textId="77777777" w:rsidR="00BA430D" w:rsidRPr="00BA430D" w:rsidRDefault="00BA430D" w:rsidP="00BA430D">
            <w:pPr>
              <w:jc w:val="right"/>
              <w:rPr>
                <w:rFonts w:eastAsia="Times New Roman"/>
                <w:color w:val="auto"/>
                <w:sz w:val="18"/>
                <w:szCs w:val="18"/>
              </w:rPr>
            </w:pPr>
            <w:r w:rsidRPr="00BA430D">
              <w:rPr>
                <w:rFonts w:eastAsia="Times New Roman"/>
                <w:color w:val="auto"/>
                <w:sz w:val="18"/>
                <w:szCs w:val="18"/>
              </w:rPr>
              <w:t xml:space="preserve"> 29.720 </w:t>
            </w:r>
          </w:p>
        </w:tc>
        <w:tc>
          <w:tcPr>
            <w:tcW w:w="992" w:type="dxa"/>
            <w:tcBorders>
              <w:top w:val="single" w:sz="4" w:space="0" w:color="000000"/>
              <w:left w:val="nil"/>
              <w:bottom w:val="nil"/>
              <w:right w:val="nil"/>
            </w:tcBorders>
            <w:shd w:val="clear" w:color="auto" w:fill="auto"/>
            <w:noWrap/>
            <w:vAlign w:val="bottom"/>
            <w:hideMark/>
          </w:tcPr>
          <w:p w14:paraId="317DA1A5" w14:textId="77777777" w:rsidR="00BA430D" w:rsidRPr="00BA430D" w:rsidRDefault="00BA430D" w:rsidP="00BA430D">
            <w:pPr>
              <w:jc w:val="right"/>
              <w:rPr>
                <w:rFonts w:eastAsia="Times New Roman"/>
                <w:color w:val="auto"/>
                <w:sz w:val="18"/>
                <w:szCs w:val="18"/>
              </w:rPr>
            </w:pPr>
            <w:r w:rsidRPr="00BA430D">
              <w:rPr>
                <w:rFonts w:eastAsia="Times New Roman"/>
                <w:color w:val="auto"/>
                <w:sz w:val="18"/>
                <w:szCs w:val="18"/>
              </w:rPr>
              <w:t xml:space="preserve"> 30.165 </w:t>
            </w:r>
          </w:p>
        </w:tc>
        <w:tc>
          <w:tcPr>
            <w:tcW w:w="992" w:type="dxa"/>
            <w:tcBorders>
              <w:top w:val="single" w:sz="4" w:space="0" w:color="000000"/>
              <w:left w:val="nil"/>
              <w:bottom w:val="nil"/>
              <w:right w:val="single" w:sz="8" w:space="0" w:color="auto"/>
            </w:tcBorders>
            <w:shd w:val="clear" w:color="auto" w:fill="auto"/>
            <w:noWrap/>
            <w:vAlign w:val="bottom"/>
            <w:hideMark/>
          </w:tcPr>
          <w:p w14:paraId="3BAF0ED5" w14:textId="77777777" w:rsidR="00BA430D" w:rsidRPr="00BA430D" w:rsidRDefault="00BA430D" w:rsidP="00BA430D">
            <w:pPr>
              <w:jc w:val="right"/>
              <w:rPr>
                <w:rFonts w:eastAsia="Times New Roman"/>
                <w:color w:val="auto"/>
                <w:sz w:val="18"/>
                <w:szCs w:val="18"/>
              </w:rPr>
            </w:pPr>
            <w:r w:rsidRPr="00BA430D">
              <w:rPr>
                <w:rFonts w:eastAsia="Times New Roman"/>
                <w:color w:val="auto"/>
                <w:sz w:val="18"/>
                <w:szCs w:val="18"/>
              </w:rPr>
              <w:t xml:space="preserve"> 30.618 </w:t>
            </w:r>
          </w:p>
        </w:tc>
      </w:tr>
      <w:tr w:rsidR="00BA430D" w:rsidRPr="00BA430D" w14:paraId="4165BB76" w14:textId="77777777" w:rsidTr="00BA430D">
        <w:trPr>
          <w:trHeight w:val="315"/>
        </w:trPr>
        <w:tc>
          <w:tcPr>
            <w:tcW w:w="191" w:type="dxa"/>
            <w:tcBorders>
              <w:top w:val="nil"/>
              <w:left w:val="single" w:sz="8" w:space="0" w:color="auto"/>
              <w:bottom w:val="nil"/>
              <w:right w:val="nil"/>
            </w:tcBorders>
            <w:shd w:val="clear" w:color="auto" w:fill="auto"/>
            <w:noWrap/>
            <w:vAlign w:val="bottom"/>
            <w:hideMark/>
          </w:tcPr>
          <w:p w14:paraId="2BBDA0C0" w14:textId="77777777" w:rsidR="00BA430D" w:rsidRPr="00BA430D" w:rsidRDefault="00BA430D" w:rsidP="00BA430D">
            <w:pPr>
              <w:rPr>
                <w:rFonts w:eastAsia="Times New Roman"/>
                <w:color w:val="auto"/>
                <w:sz w:val="18"/>
                <w:szCs w:val="18"/>
              </w:rPr>
            </w:pPr>
            <w:r w:rsidRPr="00BA430D">
              <w:rPr>
                <w:rFonts w:eastAsia="Times New Roman"/>
                <w:color w:val="auto"/>
                <w:sz w:val="18"/>
                <w:szCs w:val="18"/>
              </w:rPr>
              <w:t> </w:t>
            </w:r>
          </w:p>
        </w:tc>
        <w:tc>
          <w:tcPr>
            <w:tcW w:w="2938" w:type="dxa"/>
            <w:tcBorders>
              <w:top w:val="nil"/>
              <w:left w:val="nil"/>
              <w:bottom w:val="nil"/>
              <w:right w:val="nil"/>
            </w:tcBorders>
            <w:shd w:val="clear" w:color="auto" w:fill="auto"/>
            <w:noWrap/>
            <w:vAlign w:val="bottom"/>
            <w:hideMark/>
          </w:tcPr>
          <w:p w14:paraId="24CCAA3D" w14:textId="77777777" w:rsidR="00BA430D" w:rsidRPr="00BA430D" w:rsidRDefault="00BA430D" w:rsidP="00BA430D">
            <w:pPr>
              <w:rPr>
                <w:rFonts w:eastAsia="Times New Roman"/>
                <w:color w:val="auto"/>
                <w:sz w:val="18"/>
                <w:szCs w:val="18"/>
              </w:rPr>
            </w:pPr>
          </w:p>
        </w:tc>
        <w:tc>
          <w:tcPr>
            <w:tcW w:w="1448" w:type="dxa"/>
            <w:tcBorders>
              <w:top w:val="nil"/>
              <w:left w:val="nil"/>
              <w:bottom w:val="nil"/>
              <w:right w:val="nil"/>
            </w:tcBorders>
            <w:shd w:val="clear" w:color="auto" w:fill="auto"/>
            <w:noWrap/>
            <w:vAlign w:val="bottom"/>
            <w:hideMark/>
          </w:tcPr>
          <w:p w14:paraId="5AAB9A62" w14:textId="77777777" w:rsidR="00BA430D" w:rsidRPr="00BA430D" w:rsidRDefault="00BA430D" w:rsidP="00BA430D">
            <w:pPr>
              <w:rPr>
                <w:rFonts w:eastAsia="Times New Roman"/>
                <w:color w:val="auto"/>
                <w:sz w:val="18"/>
                <w:szCs w:val="18"/>
              </w:rPr>
            </w:pPr>
          </w:p>
        </w:tc>
        <w:tc>
          <w:tcPr>
            <w:tcW w:w="1103" w:type="dxa"/>
            <w:tcBorders>
              <w:top w:val="nil"/>
              <w:left w:val="nil"/>
              <w:bottom w:val="nil"/>
              <w:right w:val="nil"/>
            </w:tcBorders>
            <w:shd w:val="clear" w:color="auto" w:fill="auto"/>
            <w:noWrap/>
            <w:vAlign w:val="bottom"/>
            <w:hideMark/>
          </w:tcPr>
          <w:p w14:paraId="044E9299" w14:textId="77777777" w:rsidR="00BA430D" w:rsidRPr="00BA430D" w:rsidRDefault="00BA430D" w:rsidP="00BA430D">
            <w:pPr>
              <w:rPr>
                <w:rFonts w:eastAsia="Times New Roman"/>
                <w:color w:val="auto"/>
                <w:sz w:val="18"/>
                <w:szCs w:val="18"/>
              </w:rPr>
            </w:pPr>
          </w:p>
        </w:tc>
        <w:tc>
          <w:tcPr>
            <w:tcW w:w="992" w:type="dxa"/>
            <w:tcBorders>
              <w:top w:val="nil"/>
              <w:left w:val="nil"/>
              <w:bottom w:val="nil"/>
              <w:right w:val="nil"/>
            </w:tcBorders>
            <w:shd w:val="clear" w:color="auto" w:fill="auto"/>
            <w:noWrap/>
            <w:vAlign w:val="bottom"/>
            <w:hideMark/>
          </w:tcPr>
          <w:p w14:paraId="555AA7C3" w14:textId="77777777" w:rsidR="00BA430D" w:rsidRPr="00BA430D" w:rsidRDefault="00BA430D" w:rsidP="00BA430D">
            <w:pPr>
              <w:rPr>
                <w:rFonts w:eastAsia="Times New Roman"/>
                <w:color w:val="auto"/>
                <w:sz w:val="18"/>
                <w:szCs w:val="18"/>
              </w:rPr>
            </w:pPr>
          </w:p>
        </w:tc>
        <w:tc>
          <w:tcPr>
            <w:tcW w:w="992" w:type="dxa"/>
            <w:tcBorders>
              <w:top w:val="nil"/>
              <w:left w:val="nil"/>
              <w:bottom w:val="nil"/>
              <w:right w:val="single" w:sz="8" w:space="0" w:color="auto"/>
            </w:tcBorders>
            <w:shd w:val="clear" w:color="auto" w:fill="auto"/>
            <w:noWrap/>
            <w:vAlign w:val="bottom"/>
            <w:hideMark/>
          </w:tcPr>
          <w:p w14:paraId="11E2B5D1" w14:textId="77777777" w:rsidR="00BA430D" w:rsidRPr="00BA430D" w:rsidRDefault="00BA430D" w:rsidP="00BA430D">
            <w:pPr>
              <w:rPr>
                <w:rFonts w:eastAsia="Times New Roman"/>
                <w:color w:val="auto"/>
                <w:sz w:val="18"/>
                <w:szCs w:val="18"/>
              </w:rPr>
            </w:pPr>
            <w:r w:rsidRPr="00BA430D">
              <w:rPr>
                <w:rFonts w:eastAsia="Times New Roman"/>
                <w:color w:val="auto"/>
                <w:sz w:val="18"/>
                <w:szCs w:val="18"/>
              </w:rPr>
              <w:t> </w:t>
            </w:r>
          </w:p>
        </w:tc>
      </w:tr>
      <w:tr w:rsidR="00BA430D" w:rsidRPr="00BA430D" w14:paraId="27373BD9" w14:textId="77777777" w:rsidTr="00BA430D">
        <w:trPr>
          <w:trHeight w:val="315"/>
        </w:trPr>
        <w:tc>
          <w:tcPr>
            <w:tcW w:w="3129" w:type="dxa"/>
            <w:gridSpan w:val="2"/>
            <w:tcBorders>
              <w:top w:val="single" w:sz="4" w:space="0" w:color="000000"/>
              <w:left w:val="single" w:sz="8" w:space="0" w:color="auto"/>
              <w:bottom w:val="single" w:sz="8" w:space="0" w:color="auto"/>
              <w:right w:val="nil"/>
            </w:tcBorders>
            <w:shd w:val="clear" w:color="auto" w:fill="auto"/>
            <w:noWrap/>
            <w:vAlign w:val="bottom"/>
            <w:hideMark/>
          </w:tcPr>
          <w:p w14:paraId="76D581F8" w14:textId="77777777" w:rsidR="00BA430D" w:rsidRPr="00BA430D" w:rsidRDefault="00BA430D" w:rsidP="00BA430D">
            <w:pPr>
              <w:rPr>
                <w:rFonts w:eastAsia="Times New Roman"/>
                <w:b/>
                <w:bCs/>
                <w:color w:val="auto"/>
                <w:sz w:val="18"/>
                <w:szCs w:val="18"/>
              </w:rPr>
            </w:pPr>
            <w:r w:rsidRPr="00BA430D">
              <w:rPr>
                <w:rFonts w:eastAsia="Times New Roman"/>
                <w:b/>
                <w:bCs/>
                <w:color w:val="auto"/>
                <w:sz w:val="18"/>
                <w:szCs w:val="18"/>
              </w:rPr>
              <w:t>resultaat</w:t>
            </w:r>
          </w:p>
        </w:tc>
        <w:tc>
          <w:tcPr>
            <w:tcW w:w="1448" w:type="dxa"/>
            <w:tcBorders>
              <w:top w:val="single" w:sz="4" w:space="0" w:color="000000"/>
              <w:left w:val="nil"/>
              <w:bottom w:val="single" w:sz="8" w:space="0" w:color="auto"/>
              <w:right w:val="nil"/>
            </w:tcBorders>
            <w:shd w:val="clear" w:color="auto" w:fill="auto"/>
            <w:noWrap/>
            <w:vAlign w:val="bottom"/>
            <w:hideMark/>
          </w:tcPr>
          <w:p w14:paraId="77E7FAB4" w14:textId="77777777" w:rsidR="00BA430D" w:rsidRPr="00BA430D" w:rsidRDefault="00BA430D" w:rsidP="00BA430D">
            <w:pPr>
              <w:jc w:val="right"/>
              <w:rPr>
                <w:rFonts w:eastAsia="Times New Roman"/>
                <w:b/>
                <w:bCs/>
                <w:color w:val="auto"/>
                <w:sz w:val="18"/>
                <w:szCs w:val="18"/>
              </w:rPr>
            </w:pPr>
            <w:r w:rsidRPr="00BA430D">
              <w:rPr>
                <w:rFonts w:eastAsia="Times New Roman"/>
                <w:b/>
                <w:bCs/>
                <w:color w:val="auto"/>
                <w:sz w:val="18"/>
                <w:szCs w:val="18"/>
              </w:rPr>
              <w:t xml:space="preserve"> -59.760 </w:t>
            </w:r>
          </w:p>
        </w:tc>
        <w:tc>
          <w:tcPr>
            <w:tcW w:w="1103" w:type="dxa"/>
            <w:tcBorders>
              <w:top w:val="single" w:sz="4" w:space="0" w:color="000000"/>
              <w:left w:val="nil"/>
              <w:bottom w:val="single" w:sz="8" w:space="0" w:color="auto"/>
              <w:right w:val="nil"/>
            </w:tcBorders>
            <w:shd w:val="clear" w:color="auto" w:fill="auto"/>
            <w:noWrap/>
            <w:vAlign w:val="bottom"/>
            <w:hideMark/>
          </w:tcPr>
          <w:p w14:paraId="1989D616" w14:textId="77777777" w:rsidR="00BA430D" w:rsidRPr="00BA430D" w:rsidRDefault="00BA430D" w:rsidP="00BA430D">
            <w:pPr>
              <w:jc w:val="right"/>
              <w:rPr>
                <w:rFonts w:eastAsia="Times New Roman"/>
                <w:b/>
                <w:bCs/>
                <w:color w:val="auto"/>
                <w:sz w:val="18"/>
                <w:szCs w:val="18"/>
              </w:rPr>
            </w:pPr>
            <w:r w:rsidRPr="00BA430D">
              <w:rPr>
                <w:rFonts w:eastAsia="Times New Roman"/>
                <w:b/>
                <w:bCs/>
                <w:color w:val="auto"/>
                <w:sz w:val="18"/>
                <w:szCs w:val="18"/>
              </w:rPr>
              <w:t xml:space="preserve"> -60.626 </w:t>
            </w:r>
          </w:p>
        </w:tc>
        <w:tc>
          <w:tcPr>
            <w:tcW w:w="992" w:type="dxa"/>
            <w:tcBorders>
              <w:top w:val="single" w:sz="4" w:space="0" w:color="000000"/>
              <w:left w:val="nil"/>
              <w:bottom w:val="single" w:sz="8" w:space="0" w:color="auto"/>
              <w:right w:val="nil"/>
            </w:tcBorders>
            <w:shd w:val="clear" w:color="auto" w:fill="auto"/>
            <w:noWrap/>
            <w:vAlign w:val="bottom"/>
            <w:hideMark/>
          </w:tcPr>
          <w:p w14:paraId="57E6C5DC" w14:textId="77777777" w:rsidR="00BA430D" w:rsidRPr="00BA430D" w:rsidRDefault="00BA430D" w:rsidP="00BA430D">
            <w:pPr>
              <w:jc w:val="right"/>
              <w:rPr>
                <w:rFonts w:eastAsia="Times New Roman"/>
                <w:b/>
                <w:bCs/>
                <w:color w:val="auto"/>
                <w:sz w:val="18"/>
                <w:szCs w:val="18"/>
              </w:rPr>
            </w:pPr>
            <w:r w:rsidRPr="00BA430D">
              <w:rPr>
                <w:rFonts w:eastAsia="Times New Roman"/>
                <w:b/>
                <w:bCs/>
                <w:color w:val="auto"/>
                <w:sz w:val="18"/>
                <w:szCs w:val="18"/>
              </w:rPr>
              <w:t xml:space="preserve"> -61.505 </w:t>
            </w:r>
          </w:p>
        </w:tc>
        <w:tc>
          <w:tcPr>
            <w:tcW w:w="992" w:type="dxa"/>
            <w:tcBorders>
              <w:top w:val="single" w:sz="4" w:space="0" w:color="000000"/>
              <w:left w:val="nil"/>
              <w:bottom w:val="single" w:sz="8" w:space="0" w:color="auto"/>
              <w:right w:val="single" w:sz="8" w:space="0" w:color="auto"/>
            </w:tcBorders>
            <w:shd w:val="clear" w:color="auto" w:fill="auto"/>
            <w:noWrap/>
            <w:vAlign w:val="bottom"/>
            <w:hideMark/>
          </w:tcPr>
          <w:p w14:paraId="4B4167C8" w14:textId="77777777" w:rsidR="00BA430D" w:rsidRPr="00BA430D" w:rsidRDefault="00BA430D" w:rsidP="00BA430D">
            <w:pPr>
              <w:jc w:val="right"/>
              <w:rPr>
                <w:rFonts w:eastAsia="Times New Roman"/>
                <w:b/>
                <w:bCs/>
                <w:color w:val="auto"/>
                <w:sz w:val="18"/>
                <w:szCs w:val="18"/>
              </w:rPr>
            </w:pPr>
            <w:r w:rsidRPr="00BA430D">
              <w:rPr>
                <w:rFonts w:eastAsia="Times New Roman"/>
                <w:b/>
                <w:bCs/>
                <w:color w:val="auto"/>
                <w:sz w:val="18"/>
                <w:szCs w:val="18"/>
              </w:rPr>
              <w:t xml:space="preserve"> -62.398 </w:t>
            </w:r>
          </w:p>
        </w:tc>
      </w:tr>
    </w:tbl>
    <w:p w14:paraId="5E41E1C5" w14:textId="77777777" w:rsidR="00BA430D" w:rsidRDefault="00BA430D" w:rsidP="007C513C">
      <w:pPr>
        <w:rPr>
          <w:b/>
          <w:sz w:val="20"/>
          <w:szCs w:val="20"/>
        </w:rPr>
      </w:pPr>
    </w:p>
    <w:p w14:paraId="0D57CBC6" w14:textId="77777777" w:rsidR="00021CB9" w:rsidRDefault="00021CB9" w:rsidP="007C513C">
      <w:pPr>
        <w:rPr>
          <w:b/>
          <w:sz w:val="20"/>
          <w:szCs w:val="20"/>
        </w:rPr>
      </w:pPr>
    </w:p>
    <w:p w14:paraId="7C311C27" w14:textId="77777777" w:rsidR="00021CB9" w:rsidRDefault="00021CB9" w:rsidP="007C513C">
      <w:pPr>
        <w:rPr>
          <w:b/>
          <w:sz w:val="20"/>
          <w:szCs w:val="20"/>
        </w:rPr>
      </w:pPr>
    </w:p>
    <w:p w14:paraId="03121156" w14:textId="77777777" w:rsidR="00021CB9" w:rsidRDefault="00021CB9" w:rsidP="007C513C">
      <w:pPr>
        <w:rPr>
          <w:b/>
          <w:sz w:val="20"/>
          <w:szCs w:val="20"/>
        </w:rPr>
      </w:pPr>
    </w:p>
    <w:p w14:paraId="672FCBCF" w14:textId="77777777" w:rsidR="00021CB9" w:rsidRDefault="00021CB9" w:rsidP="007C513C">
      <w:pPr>
        <w:rPr>
          <w:b/>
          <w:sz w:val="20"/>
          <w:szCs w:val="20"/>
        </w:rPr>
      </w:pPr>
    </w:p>
    <w:p w14:paraId="2FAAAD8D" w14:textId="77777777" w:rsidR="00021CB9" w:rsidRDefault="00021CB9" w:rsidP="007C513C">
      <w:pPr>
        <w:rPr>
          <w:b/>
          <w:sz w:val="20"/>
          <w:szCs w:val="20"/>
        </w:rPr>
      </w:pPr>
    </w:p>
    <w:p w14:paraId="41D0D38A" w14:textId="77777777" w:rsidR="00021CB9" w:rsidRDefault="00021CB9" w:rsidP="007C513C">
      <w:pPr>
        <w:rPr>
          <w:b/>
          <w:sz w:val="20"/>
          <w:szCs w:val="20"/>
        </w:rPr>
      </w:pPr>
    </w:p>
    <w:p w14:paraId="03501C65" w14:textId="77777777" w:rsidR="00021CB9" w:rsidRDefault="00021CB9" w:rsidP="007C513C">
      <w:pPr>
        <w:rPr>
          <w:b/>
          <w:sz w:val="20"/>
          <w:szCs w:val="20"/>
        </w:rPr>
      </w:pPr>
    </w:p>
    <w:p w14:paraId="51D472B8" w14:textId="77777777" w:rsidR="00BA430D" w:rsidRPr="007C513C" w:rsidRDefault="00BA430D" w:rsidP="007C513C">
      <w:pPr>
        <w:rPr>
          <w:b/>
          <w:sz w:val="20"/>
          <w:szCs w:val="20"/>
        </w:rPr>
      </w:pPr>
    </w:p>
    <w:tbl>
      <w:tblPr>
        <w:tblStyle w:val="af"/>
        <w:tblW w:w="7655"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119"/>
        <w:gridCol w:w="1134"/>
        <w:gridCol w:w="1134"/>
        <w:gridCol w:w="1134"/>
        <w:gridCol w:w="1134"/>
      </w:tblGrid>
      <w:tr w:rsidR="0070163B" w:rsidRPr="00BF261E" w14:paraId="258E1199" w14:textId="77777777" w:rsidTr="00BA430D">
        <w:trPr>
          <w:trHeight w:val="160"/>
        </w:trPr>
        <w:tc>
          <w:tcPr>
            <w:tcW w:w="3119" w:type="dxa"/>
            <w:shd w:val="clear" w:color="auto" w:fill="auto"/>
            <w:tcMar>
              <w:top w:w="30" w:type="dxa"/>
              <w:left w:w="45" w:type="dxa"/>
              <w:bottom w:w="30" w:type="dxa"/>
              <w:right w:w="45" w:type="dxa"/>
            </w:tcMar>
            <w:vAlign w:val="bottom"/>
          </w:tcPr>
          <w:p w14:paraId="6CE0F724" w14:textId="3707AE7F" w:rsidR="0070163B" w:rsidRPr="00BF261E" w:rsidRDefault="00021CB9">
            <w:pPr>
              <w:rPr>
                <w:sz w:val="20"/>
                <w:szCs w:val="20"/>
              </w:rPr>
            </w:pPr>
            <w:r>
              <w:rPr>
                <w:b/>
                <w:sz w:val="20"/>
                <w:szCs w:val="20"/>
              </w:rPr>
              <w:lastRenderedPageBreak/>
              <w:t>e</w:t>
            </w:r>
            <w:r w:rsidR="00C65C61" w:rsidRPr="00BF261E">
              <w:rPr>
                <w:b/>
                <w:sz w:val="20"/>
                <w:szCs w:val="20"/>
              </w:rPr>
              <w:t>xpo</w:t>
            </w:r>
          </w:p>
        </w:tc>
        <w:tc>
          <w:tcPr>
            <w:tcW w:w="1134" w:type="dxa"/>
            <w:shd w:val="clear" w:color="auto" w:fill="auto"/>
            <w:tcMar>
              <w:top w:w="30" w:type="dxa"/>
              <w:left w:w="45" w:type="dxa"/>
              <w:bottom w:w="30" w:type="dxa"/>
              <w:right w:w="45" w:type="dxa"/>
            </w:tcMar>
            <w:vAlign w:val="bottom"/>
          </w:tcPr>
          <w:p w14:paraId="0D7614E5" w14:textId="77777777" w:rsidR="0070163B" w:rsidRPr="00BF261E" w:rsidRDefault="00C65C61">
            <w:pPr>
              <w:jc w:val="right"/>
              <w:rPr>
                <w:sz w:val="20"/>
                <w:szCs w:val="20"/>
              </w:rPr>
            </w:pPr>
            <w:r w:rsidRPr="00BF261E">
              <w:rPr>
                <w:b/>
                <w:sz w:val="20"/>
                <w:szCs w:val="20"/>
              </w:rPr>
              <w:t>2016</w:t>
            </w:r>
          </w:p>
        </w:tc>
        <w:tc>
          <w:tcPr>
            <w:tcW w:w="1134" w:type="dxa"/>
            <w:shd w:val="clear" w:color="auto" w:fill="auto"/>
            <w:tcMar>
              <w:top w:w="30" w:type="dxa"/>
              <w:left w:w="45" w:type="dxa"/>
              <w:bottom w:w="30" w:type="dxa"/>
              <w:right w:w="45" w:type="dxa"/>
            </w:tcMar>
            <w:vAlign w:val="bottom"/>
          </w:tcPr>
          <w:p w14:paraId="060C4F90" w14:textId="77777777" w:rsidR="0070163B" w:rsidRPr="00BF261E" w:rsidRDefault="00C65C61">
            <w:pPr>
              <w:jc w:val="right"/>
              <w:rPr>
                <w:sz w:val="20"/>
                <w:szCs w:val="20"/>
              </w:rPr>
            </w:pPr>
            <w:r w:rsidRPr="00BF261E">
              <w:rPr>
                <w:b/>
                <w:sz w:val="20"/>
                <w:szCs w:val="20"/>
              </w:rPr>
              <w:t>2017</w:t>
            </w:r>
          </w:p>
        </w:tc>
        <w:tc>
          <w:tcPr>
            <w:tcW w:w="1134" w:type="dxa"/>
            <w:shd w:val="clear" w:color="auto" w:fill="auto"/>
            <w:tcMar>
              <w:top w:w="30" w:type="dxa"/>
              <w:left w:w="45" w:type="dxa"/>
              <w:bottom w:w="30" w:type="dxa"/>
              <w:right w:w="45" w:type="dxa"/>
            </w:tcMar>
            <w:vAlign w:val="bottom"/>
          </w:tcPr>
          <w:p w14:paraId="21550DE6" w14:textId="77777777" w:rsidR="0070163B" w:rsidRPr="00BF261E" w:rsidRDefault="00C65C61">
            <w:pPr>
              <w:jc w:val="right"/>
              <w:rPr>
                <w:sz w:val="20"/>
                <w:szCs w:val="20"/>
              </w:rPr>
            </w:pPr>
            <w:r w:rsidRPr="00BF261E">
              <w:rPr>
                <w:b/>
                <w:sz w:val="20"/>
                <w:szCs w:val="20"/>
              </w:rPr>
              <w:t>2018</w:t>
            </w:r>
          </w:p>
        </w:tc>
        <w:tc>
          <w:tcPr>
            <w:tcW w:w="1134" w:type="dxa"/>
            <w:shd w:val="clear" w:color="auto" w:fill="auto"/>
            <w:tcMar>
              <w:top w:w="30" w:type="dxa"/>
              <w:left w:w="45" w:type="dxa"/>
              <w:bottom w:w="30" w:type="dxa"/>
              <w:right w:w="45" w:type="dxa"/>
            </w:tcMar>
            <w:vAlign w:val="bottom"/>
          </w:tcPr>
          <w:p w14:paraId="5702E813" w14:textId="77777777" w:rsidR="0070163B" w:rsidRPr="00BF261E" w:rsidRDefault="00C65C61">
            <w:pPr>
              <w:jc w:val="right"/>
              <w:rPr>
                <w:sz w:val="20"/>
                <w:szCs w:val="20"/>
              </w:rPr>
            </w:pPr>
            <w:r w:rsidRPr="00BF261E">
              <w:rPr>
                <w:b/>
                <w:sz w:val="20"/>
                <w:szCs w:val="20"/>
              </w:rPr>
              <w:t>2019</w:t>
            </w:r>
          </w:p>
        </w:tc>
      </w:tr>
      <w:tr w:rsidR="0070163B" w:rsidRPr="00BF261E" w14:paraId="02D9D3EA" w14:textId="77777777" w:rsidTr="00BA430D">
        <w:trPr>
          <w:trHeight w:val="160"/>
        </w:trPr>
        <w:tc>
          <w:tcPr>
            <w:tcW w:w="3119" w:type="dxa"/>
            <w:shd w:val="clear" w:color="auto" w:fill="auto"/>
            <w:tcMar>
              <w:top w:w="30" w:type="dxa"/>
              <w:left w:w="45" w:type="dxa"/>
              <w:bottom w:w="30" w:type="dxa"/>
              <w:right w:w="45" w:type="dxa"/>
            </w:tcMar>
            <w:vAlign w:val="bottom"/>
          </w:tcPr>
          <w:p w14:paraId="5645D540" w14:textId="77777777" w:rsidR="0070163B" w:rsidRPr="00BF261E" w:rsidRDefault="00C65C61">
            <w:pPr>
              <w:rPr>
                <w:sz w:val="20"/>
                <w:szCs w:val="20"/>
              </w:rPr>
            </w:pPr>
            <w:r w:rsidRPr="00BF261E">
              <w:rPr>
                <w:sz w:val="20"/>
                <w:szCs w:val="20"/>
              </w:rPr>
              <w:t>Bezoekers</w:t>
            </w:r>
          </w:p>
        </w:tc>
        <w:tc>
          <w:tcPr>
            <w:tcW w:w="1134" w:type="dxa"/>
            <w:shd w:val="clear" w:color="auto" w:fill="auto"/>
            <w:tcMar>
              <w:top w:w="30" w:type="dxa"/>
              <w:left w:w="45" w:type="dxa"/>
              <w:bottom w:w="30" w:type="dxa"/>
              <w:right w:w="45" w:type="dxa"/>
            </w:tcMar>
            <w:vAlign w:val="bottom"/>
          </w:tcPr>
          <w:p w14:paraId="5012DAB5" w14:textId="77777777" w:rsidR="0070163B" w:rsidRPr="00BF261E" w:rsidRDefault="00C65C61">
            <w:pPr>
              <w:jc w:val="right"/>
              <w:rPr>
                <w:sz w:val="20"/>
                <w:szCs w:val="20"/>
              </w:rPr>
            </w:pPr>
            <w:r w:rsidRPr="00BF261E">
              <w:rPr>
                <w:sz w:val="20"/>
                <w:szCs w:val="20"/>
              </w:rPr>
              <w:t>10.000</w:t>
            </w:r>
          </w:p>
        </w:tc>
        <w:tc>
          <w:tcPr>
            <w:tcW w:w="1134" w:type="dxa"/>
            <w:shd w:val="clear" w:color="auto" w:fill="auto"/>
            <w:tcMar>
              <w:top w:w="30" w:type="dxa"/>
              <w:left w:w="45" w:type="dxa"/>
              <w:bottom w:w="30" w:type="dxa"/>
              <w:right w:w="45" w:type="dxa"/>
            </w:tcMar>
            <w:vAlign w:val="bottom"/>
          </w:tcPr>
          <w:p w14:paraId="7E5D1F27" w14:textId="77777777" w:rsidR="0070163B" w:rsidRPr="00BF261E" w:rsidRDefault="00C65C61">
            <w:pPr>
              <w:jc w:val="right"/>
              <w:rPr>
                <w:sz w:val="20"/>
                <w:szCs w:val="20"/>
              </w:rPr>
            </w:pPr>
            <w:r w:rsidRPr="00BF261E">
              <w:rPr>
                <w:sz w:val="20"/>
                <w:szCs w:val="20"/>
              </w:rPr>
              <w:t>10.000</w:t>
            </w:r>
          </w:p>
        </w:tc>
        <w:tc>
          <w:tcPr>
            <w:tcW w:w="1134" w:type="dxa"/>
            <w:shd w:val="clear" w:color="auto" w:fill="auto"/>
            <w:tcMar>
              <w:top w:w="30" w:type="dxa"/>
              <w:left w:w="45" w:type="dxa"/>
              <w:bottom w:w="30" w:type="dxa"/>
              <w:right w:w="45" w:type="dxa"/>
            </w:tcMar>
            <w:vAlign w:val="bottom"/>
          </w:tcPr>
          <w:p w14:paraId="55810D5C" w14:textId="77777777" w:rsidR="0070163B" w:rsidRPr="00BF261E" w:rsidRDefault="00C65C61">
            <w:pPr>
              <w:jc w:val="right"/>
              <w:rPr>
                <w:sz w:val="20"/>
                <w:szCs w:val="20"/>
              </w:rPr>
            </w:pPr>
            <w:r w:rsidRPr="00BF261E">
              <w:rPr>
                <w:sz w:val="20"/>
                <w:szCs w:val="20"/>
              </w:rPr>
              <w:t>10.000</w:t>
            </w:r>
          </w:p>
        </w:tc>
        <w:tc>
          <w:tcPr>
            <w:tcW w:w="1134" w:type="dxa"/>
            <w:shd w:val="clear" w:color="auto" w:fill="auto"/>
            <w:tcMar>
              <w:top w:w="30" w:type="dxa"/>
              <w:left w:w="45" w:type="dxa"/>
              <w:bottom w:w="30" w:type="dxa"/>
              <w:right w:w="45" w:type="dxa"/>
            </w:tcMar>
            <w:vAlign w:val="bottom"/>
          </w:tcPr>
          <w:p w14:paraId="52EA555E" w14:textId="77777777" w:rsidR="0070163B" w:rsidRPr="00BF261E" w:rsidRDefault="00C65C61">
            <w:pPr>
              <w:jc w:val="right"/>
              <w:rPr>
                <w:sz w:val="20"/>
                <w:szCs w:val="20"/>
              </w:rPr>
            </w:pPr>
            <w:r w:rsidRPr="00BF261E">
              <w:rPr>
                <w:sz w:val="20"/>
                <w:szCs w:val="20"/>
              </w:rPr>
              <w:t>10.000</w:t>
            </w:r>
          </w:p>
        </w:tc>
      </w:tr>
      <w:tr w:rsidR="0070163B" w:rsidRPr="00BF261E" w14:paraId="5450C581" w14:textId="77777777" w:rsidTr="00BA430D">
        <w:trPr>
          <w:trHeight w:val="160"/>
        </w:trPr>
        <w:tc>
          <w:tcPr>
            <w:tcW w:w="3119" w:type="dxa"/>
            <w:shd w:val="clear" w:color="auto" w:fill="auto"/>
            <w:tcMar>
              <w:top w:w="30" w:type="dxa"/>
              <w:left w:w="45" w:type="dxa"/>
              <w:bottom w:w="30" w:type="dxa"/>
              <w:right w:w="45" w:type="dxa"/>
            </w:tcMar>
            <w:vAlign w:val="bottom"/>
          </w:tcPr>
          <w:p w14:paraId="79A36689" w14:textId="77777777" w:rsidR="0070163B" w:rsidRPr="00BF261E" w:rsidRDefault="00C65C61">
            <w:pPr>
              <w:rPr>
                <w:sz w:val="20"/>
                <w:szCs w:val="20"/>
              </w:rPr>
            </w:pPr>
            <w:r w:rsidRPr="00BF261E">
              <w:rPr>
                <w:sz w:val="20"/>
                <w:szCs w:val="20"/>
              </w:rPr>
              <w:t>Exposities</w:t>
            </w:r>
          </w:p>
        </w:tc>
        <w:tc>
          <w:tcPr>
            <w:tcW w:w="1134" w:type="dxa"/>
            <w:shd w:val="clear" w:color="auto" w:fill="auto"/>
            <w:tcMar>
              <w:top w:w="30" w:type="dxa"/>
              <w:left w:w="45" w:type="dxa"/>
              <w:bottom w:w="30" w:type="dxa"/>
              <w:right w:w="45" w:type="dxa"/>
            </w:tcMar>
            <w:vAlign w:val="bottom"/>
          </w:tcPr>
          <w:p w14:paraId="0CA18E43" w14:textId="204BB59D" w:rsidR="0070163B" w:rsidRPr="00BF261E" w:rsidRDefault="00F47921">
            <w:pPr>
              <w:jc w:val="right"/>
              <w:rPr>
                <w:sz w:val="20"/>
                <w:szCs w:val="20"/>
              </w:rPr>
            </w:pPr>
            <w:r>
              <w:rPr>
                <w:sz w:val="20"/>
                <w:szCs w:val="20"/>
              </w:rPr>
              <w:t>6</w:t>
            </w:r>
          </w:p>
        </w:tc>
        <w:tc>
          <w:tcPr>
            <w:tcW w:w="1134" w:type="dxa"/>
            <w:shd w:val="clear" w:color="auto" w:fill="auto"/>
            <w:tcMar>
              <w:top w:w="30" w:type="dxa"/>
              <w:left w:w="45" w:type="dxa"/>
              <w:bottom w:w="30" w:type="dxa"/>
              <w:right w:w="45" w:type="dxa"/>
            </w:tcMar>
            <w:vAlign w:val="bottom"/>
          </w:tcPr>
          <w:p w14:paraId="2CDB4787" w14:textId="267879EA" w:rsidR="0070163B" w:rsidRPr="00BF261E" w:rsidRDefault="00F47921">
            <w:pPr>
              <w:jc w:val="right"/>
              <w:rPr>
                <w:sz w:val="20"/>
                <w:szCs w:val="20"/>
              </w:rPr>
            </w:pPr>
            <w:r>
              <w:rPr>
                <w:sz w:val="20"/>
                <w:szCs w:val="20"/>
              </w:rPr>
              <w:t>6</w:t>
            </w:r>
          </w:p>
        </w:tc>
        <w:tc>
          <w:tcPr>
            <w:tcW w:w="1134" w:type="dxa"/>
            <w:shd w:val="clear" w:color="auto" w:fill="auto"/>
            <w:tcMar>
              <w:top w:w="30" w:type="dxa"/>
              <w:left w:w="45" w:type="dxa"/>
              <w:bottom w:w="30" w:type="dxa"/>
              <w:right w:w="45" w:type="dxa"/>
            </w:tcMar>
            <w:vAlign w:val="bottom"/>
          </w:tcPr>
          <w:p w14:paraId="7353DFCE" w14:textId="02353C6D" w:rsidR="0070163B" w:rsidRPr="00BF261E" w:rsidRDefault="00F47921">
            <w:pPr>
              <w:jc w:val="right"/>
              <w:rPr>
                <w:sz w:val="20"/>
                <w:szCs w:val="20"/>
              </w:rPr>
            </w:pPr>
            <w:r>
              <w:rPr>
                <w:sz w:val="20"/>
                <w:szCs w:val="20"/>
              </w:rPr>
              <w:t>6</w:t>
            </w:r>
          </w:p>
        </w:tc>
        <w:tc>
          <w:tcPr>
            <w:tcW w:w="1134" w:type="dxa"/>
            <w:shd w:val="clear" w:color="auto" w:fill="auto"/>
            <w:tcMar>
              <w:top w:w="30" w:type="dxa"/>
              <w:left w:w="45" w:type="dxa"/>
              <w:bottom w:w="30" w:type="dxa"/>
              <w:right w:w="45" w:type="dxa"/>
            </w:tcMar>
            <w:vAlign w:val="bottom"/>
          </w:tcPr>
          <w:p w14:paraId="73BDD2E6" w14:textId="10FE8C19" w:rsidR="0070163B" w:rsidRPr="00BF261E" w:rsidRDefault="00F47921">
            <w:pPr>
              <w:jc w:val="right"/>
              <w:rPr>
                <w:sz w:val="20"/>
                <w:szCs w:val="20"/>
              </w:rPr>
            </w:pPr>
            <w:r>
              <w:rPr>
                <w:sz w:val="20"/>
                <w:szCs w:val="20"/>
              </w:rPr>
              <w:t>6</w:t>
            </w:r>
          </w:p>
        </w:tc>
      </w:tr>
    </w:tbl>
    <w:p w14:paraId="380B5722" w14:textId="77777777" w:rsidR="00712C35" w:rsidRDefault="00712C35">
      <w:pPr>
        <w:rPr>
          <w:sz w:val="20"/>
          <w:szCs w:val="20"/>
        </w:rPr>
      </w:pPr>
    </w:p>
    <w:p w14:paraId="0BCA769A" w14:textId="302951C3" w:rsidR="0070163B" w:rsidRPr="00BF261E" w:rsidRDefault="00C65C61">
      <w:pPr>
        <w:rPr>
          <w:sz w:val="20"/>
          <w:szCs w:val="20"/>
        </w:rPr>
      </w:pPr>
      <w:r w:rsidRPr="00BF261E">
        <w:rPr>
          <w:sz w:val="20"/>
          <w:szCs w:val="20"/>
        </w:rPr>
        <w:t>De gemeente heeft</w:t>
      </w:r>
      <w:r w:rsidR="00576E1F">
        <w:rPr>
          <w:sz w:val="20"/>
          <w:szCs w:val="20"/>
        </w:rPr>
        <w:t xml:space="preserve">, bij raadsbesluit, vastgelegd </w:t>
      </w:r>
      <w:r w:rsidRPr="00BF261E">
        <w:rPr>
          <w:sz w:val="20"/>
          <w:szCs w:val="20"/>
        </w:rPr>
        <w:t xml:space="preserve">dat de bovenlokale tentoonstellingsfunctie niet meer door ECI wordt ingevuld. </w:t>
      </w:r>
      <w:r w:rsidR="00576E1F">
        <w:rPr>
          <w:sz w:val="20"/>
          <w:szCs w:val="20"/>
        </w:rPr>
        <w:t xml:space="preserve">Dat betekent in de praktijk dat we enkel nog de lokale/regionale exposities voor onze rekening nemen. </w:t>
      </w:r>
      <w:r w:rsidRPr="00BF261E">
        <w:rPr>
          <w:sz w:val="20"/>
          <w:szCs w:val="20"/>
        </w:rPr>
        <w:t>In dit ondernemingsplan gaan we</w:t>
      </w:r>
      <w:r w:rsidR="00576E1F">
        <w:rPr>
          <w:sz w:val="20"/>
          <w:szCs w:val="20"/>
        </w:rPr>
        <w:t xml:space="preserve">, desondanks, </w:t>
      </w:r>
      <w:r w:rsidRPr="00BF261E">
        <w:rPr>
          <w:sz w:val="20"/>
          <w:szCs w:val="20"/>
        </w:rPr>
        <w:t xml:space="preserve">uit van een tentoonstellingsfunctie die zich </w:t>
      </w:r>
      <w:r w:rsidR="00576E1F">
        <w:rPr>
          <w:sz w:val="20"/>
          <w:szCs w:val="20"/>
        </w:rPr>
        <w:t xml:space="preserve">enerzijds </w:t>
      </w:r>
      <w:r w:rsidRPr="00BF261E">
        <w:rPr>
          <w:sz w:val="20"/>
          <w:szCs w:val="20"/>
        </w:rPr>
        <w:t xml:space="preserve">in lijn met de beoogde Cultuurhuisambitie richt op een lokaal publiek en op de lokale infrastructuur van vormgevers en beeldend kunstenaars (amateur en professioneel), galeries, kunstenaarsinitiatieven, opleidingen enz. </w:t>
      </w:r>
      <w:r w:rsidR="00576E1F">
        <w:rPr>
          <w:sz w:val="20"/>
          <w:szCs w:val="20"/>
        </w:rPr>
        <w:t>maar anderzijds op de inzet van de expositieruimte als programmatische schakel tussen de verschillende disciplines en als kloppen</w:t>
      </w:r>
      <w:r w:rsidR="00D15C1A">
        <w:rPr>
          <w:sz w:val="20"/>
          <w:szCs w:val="20"/>
        </w:rPr>
        <w:t>d</w:t>
      </w:r>
      <w:r w:rsidR="00576E1F">
        <w:rPr>
          <w:sz w:val="20"/>
          <w:szCs w:val="20"/>
        </w:rPr>
        <w:t xml:space="preserve"> hart van ECI specifiek programma rondom diverse actuele thematieken.</w:t>
      </w:r>
    </w:p>
    <w:p w14:paraId="7134A86A" w14:textId="77777777" w:rsidR="0070163B" w:rsidRPr="00BF261E" w:rsidRDefault="0070163B">
      <w:pPr>
        <w:rPr>
          <w:sz w:val="20"/>
          <w:szCs w:val="20"/>
        </w:rPr>
      </w:pPr>
    </w:p>
    <w:p w14:paraId="0C2DECBD" w14:textId="4275C4B7" w:rsidR="0070163B" w:rsidRPr="00BF261E" w:rsidRDefault="00C65C61">
      <w:pPr>
        <w:rPr>
          <w:sz w:val="20"/>
          <w:szCs w:val="20"/>
        </w:rPr>
      </w:pPr>
      <w:r w:rsidRPr="00BF261E">
        <w:rPr>
          <w:sz w:val="20"/>
          <w:szCs w:val="20"/>
        </w:rPr>
        <w:t xml:space="preserve">Op dit moment heeft </w:t>
      </w:r>
      <w:r w:rsidR="00B836C6">
        <w:rPr>
          <w:sz w:val="20"/>
          <w:szCs w:val="20"/>
        </w:rPr>
        <w:t>ECI</w:t>
      </w:r>
      <w:r w:rsidRPr="00BF261E">
        <w:rPr>
          <w:sz w:val="20"/>
          <w:szCs w:val="20"/>
        </w:rPr>
        <w:t xml:space="preserve"> nog de beschikking over twee aaneengeschakelde tentoon</w:t>
      </w:r>
      <w:r w:rsidR="00D15C1A">
        <w:rPr>
          <w:sz w:val="20"/>
          <w:szCs w:val="20"/>
        </w:rPr>
        <w:t>stellingsruimten. Een deel van d</w:t>
      </w:r>
      <w:r w:rsidRPr="00BF261E">
        <w:rPr>
          <w:sz w:val="20"/>
          <w:szCs w:val="20"/>
        </w:rPr>
        <w:t xml:space="preserve">e tentoonstellingsruimte op de begane grond </w:t>
      </w:r>
      <w:r w:rsidR="00D15C1A">
        <w:rPr>
          <w:sz w:val="20"/>
          <w:szCs w:val="20"/>
        </w:rPr>
        <w:t xml:space="preserve">zal daarnaast in de toekomst </w:t>
      </w:r>
      <w:r w:rsidRPr="00BF261E">
        <w:rPr>
          <w:sz w:val="20"/>
          <w:szCs w:val="20"/>
        </w:rPr>
        <w:t xml:space="preserve">worden ingezet </w:t>
      </w:r>
      <w:r w:rsidR="00D15C1A">
        <w:rPr>
          <w:sz w:val="20"/>
          <w:szCs w:val="20"/>
        </w:rPr>
        <w:t xml:space="preserve">t.b.v. de Kunstuitleen. Daarnaast zal ook gebouw exploitant KIEN nadenken over </w:t>
      </w:r>
      <w:r w:rsidRPr="00BF261E">
        <w:rPr>
          <w:sz w:val="20"/>
          <w:szCs w:val="20"/>
        </w:rPr>
        <w:t>een nieuwe opzet van</w:t>
      </w:r>
      <w:r w:rsidR="00D15C1A">
        <w:rPr>
          <w:sz w:val="20"/>
          <w:szCs w:val="20"/>
        </w:rPr>
        <w:t>/voor</w:t>
      </w:r>
      <w:r w:rsidRPr="00BF261E">
        <w:rPr>
          <w:sz w:val="20"/>
          <w:szCs w:val="20"/>
        </w:rPr>
        <w:t xml:space="preserve"> de </w:t>
      </w:r>
      <w:r w:rsidR="00D15C1A">
        <w:rPr>
          <w:sz w:val="20"/>
          <w:szCs w:val="20"/>
        </w:rPr>
        <w:t xml:space="preserve">ruimte in de tijd (50%) dat zij over de tentoonstellingsruimten kan beschikken. </w:t>
      </w:r>
      <w:r w:rsidRPr="00BF261E">
        <w:rPr>
          <w:sz w:val="20"/>
          <w:szCs w:val="20"/>
        </w:rPr>
        <w:t>In dit ond</w:t>
      </w:r>
      <w:r w:rsidR="00D15C1A">
        <w:rPr>
          <w:sz w:val="20"/>
          <w:szCs w:val="20"/>
        </w:rPr>
        <w:t>ernemingsplan gaan we hoe dan ook</w:t>
      </w:r>
      <w:r w:rsidRPr="00BF261E">
        <w:rPr>
          <w:sz w:val="20"/>
          <w:szCs w:val="20"/>
        </w:rPr>
        <w:t xml:space="preserve"> uit van programmering van twee volwaardige tentoonstellingsruimten. </w:t>
      </w:r>
    </w:p>
    <w:p w14:paraId="58DFB672" w14:textId="77777777" w:rsidR="0070163B" w:rsidRPr="00BF261E" w:rsidRDefault="0070163B">
      <w:pPr>
        <w:rPr>
          <w:sz w:val="20"/>
          <w:szCs w:val="20"/>
        </w:rPr>
      </w:pPr>
    </w:p>
    <w:p w14:paraId="19671E90" w14:textId="064DE24F" w:rsidR="0070163B" w:rsidRPr="00F2796F" w:rsidRDefault="00F2796F">
      <w:pPr>
        <w:rPr>
          <w:b/>
          <w:sz w:val="20"/>
          <w:szCs w:val="20"/>
        </w:rPr>
      </w:pPr>
      <w:r>
        <w:rPr>
          <w:b/>
          <w:sz w:val="20"/>
          <w:szCs w:val="20"/>
        </w:rPr>
        <w:t>b</w:t>
      </w:r>
      <w:r w:rsidR="00C65C61" w:rsidRPr="00F2796F">
        <w:rPr>
          <w:b/>
          <w:sz w:val="20"/>
          <w:szCs w:val="20"/>
        </w:rPr>
        <w:t>asisprogramma</w:t>
      </w:r>
    </w:p>
    <w:p w14:paraId="240C4A6A" w14:textId="4488C211" w:rsidR="0070163B" w:rsidRDefault="00C65C61">
      <w:pPr>
        <w:rPr>
          <w:sz w:val="20"/>
          <w:szCs w:val="20"/>
        </w:rPr>
      </w:pPr>
      <w:r w:rsidRPr="00BF261E">
        <w:rPr>
          <w:sz w:val="20"/>
          <w:szCs w:val="20"/>
        </w:rPr>
        <w:t>We zetten in op een tento</w:t>
      </w:r>
      <w:r w:rsidR="00576E1F">
        <w:rPr>
          <w:sz w:val="20"/>
          <w:szCs w:val="20"/>
        </w:rPr>
        <w:t>onstellingsprogramma van 3</w:t>
      </w:r>
      <w:r w:rsidRPr="00BF261E">
        <w:rPr>
          <w:sz w:val="20"/>
          <w:szCs w:val="20"/>
        </w:rPr>
        <w:t xml:space="preserve"> lokaal/regionaal georiënteerde exposities per jaar met </w:t>
      </w:r>
      <w:r w:rsidR="00576E1F">
        <w:rPr>
          <w:sz w:val="20"/>
          <w:szCs w:val="20"/>
        </w:rPr>
        <w:t>een looptijd van gemiddeld 1 maand. Het betreft exposities van;</w:t>
      </w:r>
    </w:p>
    <w:p w14:paraId="7F10DA04" w14:textId="77777777" w:rsidR="00576E1F" w:rsidRDefault="00576E1F">
      <w:pPr>
        <w:rPr>
          <w:sz w:val="20"/>
          <w:szCs w:val="20"/>
        </w:rPr>
      </w:pPr>
    </w:p>
    <w:p w14:paraId="0F8AC5D2" w14:textId="533FACCB" w:rsidR="00576E1F" w:rsidRDefault="00576E1F" w:rsidP="00752FAC">
      <w:pPr>
        <w:pStyle w:val="Lijstalinea"/>
        <w:numPr>
          <w:ilvl w:val="0"/>
          <w:numId w:val="165"/>
        </w:numPr>
        <w:rPr>
          <w:rFonts w:ascii="Arial" w:hAnsi="Arial"/>
          <w:sz w:val="20"/>
          <w:szCs w:val="20"/>
        </w:rPr>
      </w:pPr>
      <w:r>
        <w:rPr>
          <w:rFonts w:ascii="Arial" w:hAnsi="Arial"/>
          <w:sz w:val="20"/>
          <w:szCs w:val="20"/>
        </w:rPr>
        <w:t>onze eigen cursisten</w:t>
      </w:r>
    </w:p>
    <w:p w14:paraId="073D3C51" w14:textId="2E1E9511" w:rsidR="00576E1F" w:rsidRDefault="00576E1F" w:rsidP="00752FAC">
      <w:pPr>
        <w:pStyle w:val="Lijstalinea"/>
        <w:numPr>
          <w:ilvl w:val="0"/>
          <w:numId w:val="165"/>
        </w:numPr>
        <w:rPr>
          <w:rFonts w:ascii="Arial" w:hAnsi="Arial"/>
          <w:sz w:val="20"/>
          <w:szCs w:val="20"/>
        </w:rPr>
      </w:pPr>
      <w:r>
        <w:rPr>
          <w:rFonts w:ascii="Arial" w:hAnsi="Arial"/>
          <w:sz w:val="20"/>
          <w:szCs w:val="20"/>
        </w:rPr>
        <w:t>lokale</w:t>
      </w:r>
      <w:r w:rsidR="00225FA3">
        <w:rPr>
          <w:rFonts w:ascii="Arial" w:hAnsi="Arial"/>
          <w:sz w:val="20"/>
          <w:szCs w:val="20"/>
        </w:rPr>
        <w:t>/regionale</w:t>
      </w:r>
      <w:r>
        <w:rPr>
          <w:rFonts w:ascii="Arial" w:hAnsi="Arial"/>
          <w:sz w:val="20"/>
          <w:szCs w:val="20"/>
        </w:rPr>
        <w:t xml:space="preserve"> kunstenaars</w:t>
      </w:r>
    </w:p>
    <w:p w14:paraId="4CD4B885" w14:textId="38FD2E18" w:rsidR="00576E1F" w:rsidRPr="00576E1F" w:rsidRDefault="00576E1F" w:rsidP="00752FAC">
      <w:pPr>
        <w:pStyle w:val="Lijstalinea"/>
        <w:numPr>
          <w:ilvl w:val="0"/>
          <w:numId w:val="165"/>
        </w:numPr>
        <w:rPr>
          <w:rFonts w:ascii="Arial" w:hAnsi="Arial"/>
          <w:sz w:val="20"/>
          <w:szCs w:val="20"/>
        </w:rPr>
      </w:pPr>
      <w:r>
        <w:rPr>
          <w:rFonts w:ascii="Arial" w:hAnsi="Arial"/>
          <w:sz w:val="20"/>
          <w:szCs w:val="20"/>
        </w:rPr>
        <w:t>speciale vormen</w:t>
      </w:r>
      <w:r w:rsidR="00225FA3">
        <w:rPr>
          <w:rFonts w:ascii="Arial" w:hAnsi="Arial"/>
          <w:sz w:val="20"/>
          <w:szCs w:val="20"/>
        </w:rPr>
        <w:t>/doelgroepen/thema's</w:t>
      </w:r>
      <w:r>
        <w:rPr>
          <w:rFonts w:ascii="Arial" w:hAnsi="Arial"/>
          <w:sz w:val="20"/>
          <w:szCs w:val="20"/>
        </w:rPr>
        <w:t xml:space="preserve"> (bijv. glaskunst</w:t>
      </w:r>
      <w:r w:rsidR="00225FA3">
        <w:rPr>
          <w:rFonts w:ascii="Arial" w:hAnsi="Arial"/>
          <w:sz w:val="20"/>
          <w:szCs w:val="20"/>
        </w:rPr>
        <w:t xml:space="preserve"> / jonge kunstenaars etc.</w:t>
      </w:r>
      <w:r>
        <w:rPr>
          <w:rFonts w:ascii="Arial" w:hAnsi="Arial"/>
          <w:sz w:val="20"/>
          <w:szCs w:val="20"/>
        </w:rPr>
        <w:t>)</w:t>
      </w:r>
    </w:p>
    <w:p w14:paraId="66F35591" w14:textId="77777777" w:rsidR="0070163B" w:rsidRPr="00BF261E" w:rsidRDefault="0070163B">
      <w:pPr>
        <w:spacing w:line="276" w:lineRule="auto"/>
        <w:rPr>
          <w:sz w:val="20"/>
          <w:szCs w:val="20"/>
        </w:rPr>
      </w:pPr>
    </w:p>
    <w:p w14:paraId="20268746" w14:textId="6F04A9CD" w:rsidR="0070163B" w:rsidRPr="00BF261E" w:rsidRDefault="00225FA3">
      <w:pPr>
        <w:rPr>
          <w:sz w:val="20"/>
          <w:szCs w:val="20"/>
        </w:rPr>
      </w:pPr>
      <w:r>
        <w:rPr>
          <w:sz w:val="20"/>
          <w:szCs w:val="20"/>
        </w:rPr>
        <w:t>Voor de programmering laten we ons voeden door</w:t>
      </w:r>
      <w:r w:rsidR="00C65C61" w:rsidRPr="00BF261E">
        <w:rPr>
          <w:sz w:val="20"/>
          <w:szCs w:val="20"/>
        </w:rPr>
        <w:t xml:space="preserve"> liefhebbers van beeldende kunst en vormgeving, </w:t>
      </w:r>
      <w:r>
        <w:rPr>
          <w:sz w:val="20"/>
          <w:szCs w:val="20"/>
        </w:rPr>
        <w:t xml:space="preserve">en/of </w:t>
      </w:r>
      <w:r w:rsidR="00C65C61" w:rsidRPr="00BF261E">
        <w:rPr>
          <w:sz w:val="20"/>
          <w:szCs w:val="20"/>
        </w:rPr>
        <w:t>vertegenwoordigers uit</w:t>
      </w:r>
      <w:r>
        <w:rPr>
          <w:sz w:val="20"/>
          <w:szCs w:val="20"/>
        </w:rPr>
        <w:t xml:space="preserve"> het lokale beeldende kunstveld met ideeën voor de opzet, organisatie en inrichting van een expositie. In tegenstelling tot andere disciplines werken we binnen expo niet met een vaste </w:t>
      </w:r>
      <w:r w:rsidR="00C65C61" w:rsidRPr="00BF261E">
        <w:rPr>
          <w:sz w:val="20"/>
          <w:szCs w:val="20"/>
        </w:rPr>
        <w:t>programmeringsgroep</w:t>
      </w:r>
      <w:r>
        <w:rPr>
          <w:sz w:val="20"/>
          <w:szCs w:val="20"/>
        </w:rPr>
        <w:t xml:space="preserve"> om een jaarlijks</w:t>
      </w:r>
      <w:r w:rsidR="00C65C61" w:rsidRPr="00BF261E">
        <w:rPr>
          <w:sz w:val="20"/>
          <w:szCs w:val="20"/>
        </w:rPr>
        <w:t xml:space="preserve"> tentoonstellingsprogramma samen</w:t>
      </w:r>
      <w:r>
        <w:rPr>
          <w:sz w:val="20"/>
          <w:szCs w:val="20"/>
        </w:rPr>
        <w:t xml:space="preserve"> te stellen</w:t>
      </w:r>
      <w:r w:rsidR="00C65C61" w:rsidRPr="00BF261E">
        <w:rPr>
          <w:sz w:val="20"/>
          <w:szCs w:val="20"/>
        </w:rPr>
        <w:t>.</w:t>
      </w:r>
      <w:r>
        <w:rPr>
          <w:sz w:val="20"/>
          <w:szCs w:val="20"/>
        </w:rPr>
        <w:t xml:space="preserve"> De tijd beschikbare tijd (25 %) waarin we de expositieruimte jaarlijks tot onze beschikking hebben is zo kort dat er voor een programmeergroep met ideeën, amper wat te programmeren valt.   </w:t>
      </w:r>
    </w:p>
    <w:p w14:paraId="01205BFB" w14:textId="77777777" w:rsidR="0070163B" w:rsidRPr="00BF261E" w:rsidRDefault="0070163B">
      <w:pPr>
        <w:spacing w:line="276" w:lineRule="auto"/>
        <w:rPr>
          <w:sz w:val="20"/>
          <w:szCs w:val="20"/>
        </w:rPr>
      </w:pPr>
    </w:p>
    <w:p w14:paraId="51754D9A" w14:textId="726B0ECB" w:rsidR="0070163B" w:rsidRPr="00BF261E" w:rsidRDefault="00225FA3" w:rsidP="00F47921">
      <w:pPr>
        <w:rPr>
          <w:sz w:val="20"/>
          <w:szCs w:val="20"/>
        </w:rPr>
      </w:pPr>
      <w:r>
        <w:rPr>
          <w:sz w:val="20"/>
          <w:szCs w:val="20"/>
        </w:rPr>
        <w:t xml:space="preserve">Het min - of meer vaste </w:t>
      </w:r>
      <w:r w:rsidR="00C65C61" w:rsidRPr="00BF261E">
        <w:rPr>
          <w:sz w:val="20"/>
          <w:szCs w:val="20"/>
        </w:rPr>
        <w:t>tentoonstellingsformat</w:t>
      </w:r>
      <w:r>
        <w:rPr>
          <w:sz w:val="20"/>
          <w:szCs w:val="20"/>
        </w:rPr>
        <w:t xml:space="preserve"> ziet er als volgt uit;</w:t>
      </w:r>
    </w:p>
    <w:p w14:paraId="102378A9" w14:textId="1714127E" w:rsidR="00225FA3" w:rsidRDefault="00225FA3" w:rsidP="00752FAC">
      <w:pPr>
        <w:numPr>
          <w:ilvl w:val="0"/>
          <w:numId w:val="146"/>
        </w:numPr>
        <w:rPr>
          <w:sz w:val="20"/>
          <w:szCs w:val="20"/>
        </w:rPr>
      </w:pPr>
      <w:r>
        <w:rPr>
          <w:sz w:val="20"/>
          <w:szCs w:val="20"/>
        </w:rPr>
        <w:t>februari/maart: tentoonstelling van een lokale/regionale kunstenaar met enige landelijke bekendheid maar een nadrukkelijke link met Roermond en omgeving;</w:t>
      </w:r>
    </w:p>
    <w:p w14:paraId="1C2EE73D" w14:textId="66348492" w:rsidR="0070163B" w:rsidRPr="00BF261E" w:rsidRDefault="00225FA3" w:rsidP="00752FAC">
      <w:pPr>
        <w:numPr>
          <w:ilvl w:val="0"/>
          <w:numId w:val="146"/>
        </w:numPr>
        <w:rPr>
          <w:sz w:val="20"/>
          <w:szCs w:val="20"/>
        </w:rPr>
      </w:pPr>
      <w:r>
        <w:rPr>
          <w:sz w:val="20"/>
          <w:szCs w:val="20"/>
        </w:rPr>
        <w:t xml:space="preserve">april/mei: </w:t>
      </w:r>
      <w:r w:rsidR="00C65C61" w:rsidRPr="00BF261E">
        <w:rPr>
          <w:sz w:val="20"/>
          <w:szCs w:val="20"/>
        </w:rPr>
        <w:t xml:space="preserve">eigen </w:t>
      </w:r>
      <w:r>
        <w:rPr>
          <w:sz w:val="20"/>
          <w:szCs w:val="20"/>
        </w:rPr>
        <w:t xml:space="preserve">werk, topstukken van cursisten </w:t>
      </w:r>
      <w:r w:rsidR="00A776F2">
        <w:rPr>
          <w:sz w:val="20"/>
          <w:szCs w:val="20"/>
        </w:rPr>
        <w:t>(en docenten)</w:t>
      </w:r>
      <w:r w:rsidR="00C65C61" w:rsidRPr="00BF261E">
        <w:rPr>
          <w:sz w:val="20"/>
          <w:szCs w:val="20"/>
        </w:rPr>
        <w:t xml:space="preserve"> Insteek: tonen wat ECI allemaal te b</w:t>
      </w:r>
      <w:r w:rsidR="00A776F2">
        <w:rPr>
          <w:sz w:val="20"/>
          <w:szCs w:val="20"/>
        </w:rPr>
        <w:t xml:space="preserve">eiden heeft: multidisciplinair. </w:t>
      </w:r>
      <w:r w:rsidR="00C65C61" w:rsidRPr="00BF261E">
        <w:rPr>
          <w:sz w:val="20"/>
          <w:szCs w:val="20"/>
        </w:rPr>
        <w:t>De verschillende disciplines die ECI in de aanbieding heeft komen allemaal aan bod: edelsmeden, tekenen/schilderen, glazeniers, beeldhouwen, keramiek en fotografie. Samen met deze expositie kunnen op het gebied van de verschillende disciplines (gratis) workshops gegeven worden, zodat potentiële cursisten de kans hebben om kennis te maken met de docent en het vak.</w:t>
      </w:r>
    </w:p>
    <w:p w14:paraId="3AF88F1F" w14:textId="7D6CBC85" w:rsidR="00A776F2" w:rsidRDefault="00A776F2" w:rsidP="00752FAC">
      <w:pPr>
        <w:numPr>
          <w:ilvl w:val="0"/>
          <w:numId w:val="146"/>
        </w:numPr>
        <w:rPr>
          <w:sz w:val="20"/>
          <w:szCs w:val="20"/>
        </w:rPr>
      </w:pPr>
      <w:r>
        <w:rPr>
          <w:sz w:val="20"/>
          <w:szCs w:val="20"/>
        </w:rPr>
        <w:t>o</w:t>
      </w:r>
      <w:r w:rsidR="00C65C61" w:rsidRPr="00BF261E">
        <w:rPr>
          <w:sz w:val="20"/>
          <w:szCs w:val="20"/>
        </w:rPr>
        <w:t>ktober</w:t>
      </w:r>
      <w:r>
        <w:rPr>
          <w:sz w:val="20"/>
          <w:szCs w:val="20"/>
        </w:rPr>
        <w:t>/november: special in een specifiek onderdeel binnen de beeldende kunst. Zo staat in deze periode in 2017 een expositie gepland in het teken van de 'vlak-glaskunst'.</w:t>
      </w:r>
    </w:p>
    <w:p w14:paraId="101A76B0" w14:textId="77777777" w:rsidR="00A776F2" w:rsidRPr="00A776F2" w:rsidRDefault="00A776F2" w:rsidP="00A776F2">
      <w:pPr>
        <w:ind w:left="360"/>
        <w:rPr>
          <w:sz w:val="20"/>
          <w:szCs w:val="20"/>
        </w:rPr>
      </w:pPr>
    </w:p>
    <w:p w14:paraId="0A460811" w14:textId="5D8C522E" w:rsidR="0070163B" w:rsidRPr="00F2796F" w:rsidRDefault="00F2796F">
      <w:pPr>
        <w:rPr>
          <w:b/>
          <w:sz w:val="20"/>
          <w:szCs w:val="20"/>
        </w:rPr>
      </w:pPr>
      <w:r>
        <w:rPr>
          <w:b/>
          <w:sz w:val="20"/>
          <w:szCs w:val="20"/>
        </w:rPr>
        <w:t>o</w:t>
      </w:r>
      <w:r w:rsidR="00C65C61" w:rsidRPr="00F2796F">
        <w:rPr>
          <w:b/>
          <w:sz w:val="20"/>
          <w:szCs w:val="20"/>
        </w:rPr>
        <w:t>nderwijsprogramma</w:t>
      </w:r>
    </w:p>
    <w:p w14:paraId="3BB03CDB" w14:textId="23ED34CC" w:rsidR="0070163B" w:rsidRPr="00BF261E" w:rsidRDefault="00C65C61">
      <w:pPr>
        <w:rPr>
          <w:sz w:val="20"/>
          <w:szCs w:val="20"/>
        </w:rPr>
      </w:pPr>
      <w:r w:rsidRPr="00BF261E">
        <w:rPr>
          <w:sz w:val="20"/>
          <w:szCs w:val="20"/>
        </w:rPr>
        <w:t xml:space="preserve">Met het Stimuleringsprogramma Cultuureducatie Basisonderwijs komt er mogelijk ook meer ruimte voor beeldende kunsteducatie. We willen met de docenten van </w:t>
      </w:r>
      <w:proofErr w:type="spellStart"/>
      <w:r w:rsidR="00A238DC">
        <w:rPr>
          <w:sz w:val="20"/>
          <w:szCs w:val="20"/>
        </w:rPr>
        <w:t>ECI_cursus</w:t>
      </w:r>
      <w:proofErr w:type="spellEnd"/>
      <w:r w:rsidRPr="00BF261E">
        <w:rPr>
          <w:sz w:val="20"/>
          <w:szCs w:val="20"/>
        </w:rPr>
        <w:t xml:space="preserve">/beeldend, in samenhang met de beoogde jaarlijkse openingsexpositie schoolklassen naar </w:t>
      </w:r>
      <w:r w:rsidR="00B836C6">
        <w:rPr>
          <w:sz w:val="20"/>
          <w:szCs w:val="20"/>
        </w:rPr>
        <w:t>ECI</w:t>
      </w:r>
      <w:r w:rsidRPr="00BF261E">
        <w:rPr>
          <w:sz w:val="20"/>
          <w:szCs w:val="20"/>
        </w:rPr>
        <w:t xml:space="preserve"> krijgen. Ook ons voorstel om te komen tot een beeldende kunstmanifestatie met bovenlokale uitstraling (zie onder) biedt een goed kader om met projecten verbindingen te leggen met het basisonderwijs en voortgezet onderwijs. Specifiek voor het voortgezet onderwijs willen we in </w:t>
      </w:r>
      <w:r w:rsidR="00B836C6">
        <w:rPr>
          <w:sz w:val="20"/>
          <w:szCs w:val="20"/>
        </w:rPr>
        <w:t>ECI</w:t>
      </w:r>
      <w:r w:rsidRPr="00BF261E">
        <w:rPr>
          <w:sz w:val="20"/>
          <w:szCs w:val="20"/>
        </w:rPr>
        <w:t xml:space="preserve"> de exporuimte ook gebruiken voor werk van scholieren. Dat kan als onderdeel van een van de reguliere tentoonstellingen. </w:t>
      </w:r>
    </w:p>
    <w:p w14:paraId="731B7EBD" w14:textId="4DCD79E1" w:rsidR="0070163B" w:rsidRPr="00F2796F" w:rsidRDefault="00C65C61">
      <w:pPr>
        <w:spacing w:line="276" w:lineRule="auto"/>
        <w:rPr>
          <w:b/>
          <w:sz w:val="20"/>
          <w:szCs w:val="20"/>
        </w:rPr>
      </w:pPr>
      <w:r w:rsidRPr="00BF261E">
        <w:rPr>
          <w:sz w:val="20"/>
          <w:szCs w:val="20"/>
        </w:rPr>
        <w:br/>
      </w:r>
      <w:proofErr w:type="spellStart"/>
      <w:r w:rsidR="000850F5">
        <w:rPr>
          <w:b/>
          <w:sz w:val="20"/>
          <w:szCs w:val="20"/>
        </w:rPr>
        <w:t>multidisciplinairiteit</w:t>
      </w:r>
      <w:proofErr w:type="spellEnd"/>
      <w:r w:rsidR="000850F5">
        <w:rPr>
          <w:b/>
          <w:sz w:val="20"/>
          <w:szCs w:val="20"/>
        </w:rPr>
        <w:t xml:space="preserve"> / actualiteit</w:t>
      </w:r>
    </w:p>
    <w:p w14:paraId="3A5483B3" w14:textId="6FEE01C3" w:rsidR="000850F5" w:rsidRDefault="000850F5" w:rsidP="000850F5">
      <w:pPr>
        <w:rPr>
          <w:sz w:val="20"/>
          <w:szCs w:val="20"/>
        </w:rPr>
      </w:pPr>
      <w:r>
        <w:rPr>
          <w:sz w:val="20"/>
          <w:szCs w:val="20"/>
        </w:rPr>
        <w:t xml:space="preserve">We zien kansen om onze lokale/regionale positie te versterken door de </w:t>
      </w:r>
      <w:r w:rsidRPr="000850F5">
        <w:rPr>
          <w:sz w:val="20"/>
          <w:szCs w:val="20"/>
        </w:rPr>
        <w:t>inzet van de expositieruimte als programmatische schakel tussen de verschillende disciplines en als kloppend hart van ECI specifiek programma rondom diverse actuele thematieken.</w:t>
      </w:r>
      <w:r>
        <w:rPr>
          <w:sz w:val="20"/>
          <w:szCs w:val="20"/>
        </w:rPr>
        <w:t xml:space="preserve"> Dat betekent zoveel als dat we urgent en relevant zijn </w:t>
      </w:r>
      <w:r>
        <w:rPr>
          <w:sz w:val="20"/>
          <w:szCs w:val="20"/>
        </w:rPr>
        <w:lastRenderedPageBreak/>
        <w:t xml:space="preserve">als plek middenin de samenleving waar zowel ruimte </w:t>
      </w:r>
      <w:r w:rsidR="00337608">
        <w:rPr>
          <w:sz w:val="20"/>
          <w:szCs w:val="20"/>
        </w:rPr>
        <w:t xml:space="preserve">is voor vermaak als verdieping en </w:t>
      </w:r>
      <w:r>
        <w:rPr>
          <w:sz w:val="20"/>
          <w:szCs w:val="20"/>
        </w:rPr>
        <w:t xml:space="preserve">waardoor ECI een plek wordt voor iedereen! Door alle aanwezige disciplines rondom een bepaald thema op elkaar te laten inwerken is het geheel meer dan de som der delen. Als smeermiddel daartoe gebruiken we verschillende actuele thematieken waarbinnen een theater, film, pop - of debatprogramma kan worden gemaakt. Een centrale expositie verbindt de verschillende programma onderdelen en kan letterlijk het decor/podium vormen voor debat, </w:t>
      </w:r>
      <w:proofErr w:type="spellStart"/>
      <w:r>
        <w:rPr>
          <w:sz w:val="20"/>
          <w:szCs w:val="20"/>
        </w:rPr>
        <w:t>na-gesprek</w:t>
      </w:r>
      <w:proofErr w:type="spellEnd"/>
      <w:r>
        <w:rPr>
          <w:sz w:val="20"/>
          <w:szCs w:val="20"/>
        </w:rPr>
        <w:t>, diner etc. etc.</w:t>
      </w:r>
    </w:p>
    <w:p w14:paraId="5955CEAD" w14:textId="77777777" w:rsidR="000850F5" w:rsidRDefault="000850F5" w:rsidP="000850F5">
      <w:pPr>
        <w:rPr>
          <w:sz w:val="20"/>
          <w:szCs w:val="20"/>
        </w:rPr>
      </w:pPr>
    </w:p>
    <w:p w14:paraId="723D0474" w14:textId="1D8C60C3" w:rsidR="000850F5" w:rsidRDefault="000850F5" w:rsidP="000850F5">
      <w:pPr>
        <w:rPr>
          <w:color w:val="191918"/>
          <w:sz w:val="20"/>
          <w:szCs w:val="20"/>
        </w:rPr>
      </w:pPr>
      <w:r w:rsidRPr="000850F5">
        <w:rPr>
          <w:sz w:val="20"/>
          <w:szCs w:val="20"/>
        </w:rPr>
        <w:t>Als programmaformat hebben we het concept ‘</w:t>
      </w:r>
      <w:proofErr w:type="spellStart"/>
      <w:r w:rsidRPr="000850F5">
        <w:rPr>
          <w:sz w:val="20"/>
          <w:szCs w:val="20"/>
        </w:rPr>
        <w:t>Expending</w:t>
      </w:r>
      <w:proofErr w:type="spellEnd"/>
      <w:r w:rsidRPr="000850F5">
        <w:rPr>
          <w:sz w:val="20"/>
          <w:szCs w:val="20"/>
        </w:rPr>
        <w:t xml:space="preserve"> </w:t>
      </w:r>
      <w:proofErr w:type="spellStart"/>
      <w:r w:rsidRPr="000850F5">
        <w:rPr>
          <w:sz w:val="20"/>
          <w:szCs w:val="20"/>
        </w:rPr>
        <w:t>Theatre</w:t>
      </w:r>
      <w:proofErr w:type="spellEnd"/>
      <w:r w:rsidRPr="000850F5">
        <w:rPr>
          <w:sz w:val="20"/>
          <w:szCs w:val="20"/>
        </w:rPr>
        <w:t>’ van de Stadsschouwburg Amsterdam voor ogen. Het '</w:t>
      </w:r>
      <w:proofErr w:type="spellStart"/>
      <w:r w:rsidRPr="000850F5">
        <w:rPr>
          <w:sz w:val="20"/>
          <w:szCs w:val="20"/>
        </w:rPr>
        <w:t>Expanding</w:t>
      </w:r>
      <w:proofErr w:type="spellEnd"/>
      <w:r w:rsidRPr="000850F5">
        <w:rPr>
          <w:sz w:val="20"/>
          <w:szCs w:val="20"/>
        </w:rPr>
        <w:t xml:space="preserve"> </w:t>
      </w:r>
      <w:proofErr w:type="spellStart"/>
      <w:r w:rsidRPr="000850F5">
        <w:rPr>
          <w:sz w:val="20"/>
          <w:szCs w:val="20"/>
        </w:rPr>
        <w:t>Theatre</w:t>
      </w:r>
      <w:proofErr w:type="spellEnd"/>
      <w:r w:rsidRPr="000850F5">
        <w:rPr>
          <w:sz w:val="20"/>
          <w:szCs w:val="20"/>
        </w:rPr>
        <w:t>' programma (dat al eerder bij theater langs kwam) treedt letterlijk buiten de paden en maakt de schouwburg open naar de stad. Met ‘</w:t>
      </w:r>
      <w:proofErr w:type="spellStart"/>
      <w:r w:rsidRPr="000850F5">
        <w:rPr>
          <w:color w:val="191918"/>
          <w:sz w:val="20"/>
          <w:szCs w:val="20"/>
        </w:rPr>
        <w:t>Expanding</w:t>
      </w:r>
      <w:proofErr w:type="spellEnd"/>
      <w:r w:rsidRPr="000850F5">
        <w:rPr>
          <w:color w:val="191918"/>
          <w:sz w:val="20"/>
          <w:szCs w:val="20"/>
        </w:rPr>
        <w:t xml:space="preserve"> </w:t>
      </w:r>
      <w:proofErr w:type="spellStart"/>
      <w:r w:rsidRPr="000850F5">
        <w:rPr>
          <w:color w:val="191918"/>
          <w:sz w:val="20"/>
          <w:szCs w:val="20"/>
        </w:rPr>
        <w:t>Theatre</w:t>
      </w:r>
      <w:proofErr w:type="spellEnd"/>
      <w:r w:rsidRPr="000850F5">
        <w:rPr>
          <w:color w:val="191918"/>
          <w:sz w:val="20"/>
          <w:szCs w:val="20"/>
        </w:rPr>
        <w:t xml:space="preserve">’ bijten we ons vast in de wetenschap, journalistiek, beeldende kunst, film, populaire cultuur, nieuwe media en politiek. De ontmoeting met het publiek staat altijd centraal. Om de horizon te verbreden werkt </w:t>
      </w:r>
      <w:proofErr w:type="spellStart"/>
      <w:r w:rsidRPr="000850F5">
        <w:rPr>
          <w:color w:val="191918"/>
          <w:sz w:val="20"/>
          <w:szCs w:val="20"/>
        </w:rPr>
        <w:t>Expanding</w:t>
      </w:r>
      <w:proofErr w:type="spellEnd"/>
      <w:r w:rsidRPr="000850F5">
        <w:rPr>
          <w:color w:val="191918"/>
          <w:sz w:val="20"/>
          <w:szCs w:val="20"/>
        </w:rPr>
        <w:t xml:space="preserve"> </w:t>
      </w:r>
      <w:proofErr w:type="spellStart"/>
      <w:r w:rsidRPr="000850F5">
        <w:rPr>
          <w:color w:val="191918"/>
          <w:sz w:val="20"/>
          <w:szCs w:val="20"/>
        </w:rPr>
        <w:t>Theatre</w:t>
      </w:r>
      <w:proofErr w:type="spellEnd"/>
      <w:r w:rsidRPr="000850F5">
        <w:rPr>
          <w:color w:val="191918"/>
          <w:sz w:val="20"/>
          <w:szCs w:val="20"/>
        </w:rPr>
        <w:t xml:space="preserve"> samen met diverse maatschappelijke organisaties, gezelschappen, kunstenaars en mediapartners. </w:t>
      </w:r>
      <w:proofErr w:type="spellStart"/>
      <w:r w:rsidRPr="000850F5">
        <w:rPr>
          <w:color w:val="191918"/>
          <w:sz w:val="20"/>
          <w:szCs w:val="20"/>
        </w:rPr>
        <w:t>Expanding</w:t>
      </w:r>
      <w:proofErr w:type="spellEnd"/>
      <w:r w:rsidRPr="000850F5">
        <w:rPr>
          <w:color w:val="191918"/>
          <w:sz w:val="20"/>
          <w:szCs w:val="20"/>
        </w:rPr>
        <w:t xml:space="preserve"> </w:t>
      </w:r>
      <w:proofErr w:type="spellStart"/>
      <w:r w:rsidRPr="000850F5">
        <w:rPr>
          <w:color w:val="191918"/>
          <w:sz w:val="20"/>
          <w:szCs w:val="20"/>
        </w:rPr>
        <w:t>Theatre</w:t>
      </w:r>
      <w:proofErr w:type="spellEnd"/>
      <w:r w:rsidRPr="000850F5">
        <w:rPr>
          <w:color w:val="191918"/>
          <w:sz w:val="20"/>
          <w:szCs w:val="20"/>
        </w:rPr>
        <w:t xml:space="preserve"> is veelzijdig en verrassend, confronterend en uitnodigend. </w:t>
      </w:r>
      <w:r>
        <w:rPr>
          <w:color w:val="191918"/>
          <w:sz w:val="20"/>
          <w:szCs w:val="20"/>
        </w:rPr>
        <w:t xml:space="preserve">We willen dit programma verder uitwerken. In eerste instantie als project maar bij gebleken potentie </w:t>
      </w:r>
      <w:r w:rsidR="00FC7154">
        <w:rPr>
          <w:color w:val="191918"/>
          <w:sz w:val="20"/>
          <w:szCs w:val="20"/>
        </w:rPr>
        <w:t xml:space="preserve">opnemen in ons regulier aanbod. Aan dit project werken we samen met o.a. Petra Stienen. </w:t>
      </w:r>
    </w:p>
    <w:p w14:paraId="6EFA90A8" w14:textId="587650AA" w:rsidR="00FC7154" w:rsidRPr="000850F5" w:rsidRDefault="00FC7154" w:rsidP="000850F5">
      <w:pPr>
        <w:rPr>
          <w:sz w:val="20"/>
          <w:szCs w:val="20"/>
        </w:rPr>
      </w:pPr>
      <w:r>
        <w:rPr>
          <w:color w:val="191918"/>
          <w:sz w:val="20"/>
          <w:szCs w:val="20"/>
        </w:rPr>
        <w:t>NB. Voor dit project is binnen de begroting geen budget reserveert!</w:t>
      </w:r>
    </w:p>
    <w:p w14:paraId="7F46F476" w14:textId="574D3BD9" w:rsidR="0070163B" w:rsidRPr="000850F5" w:rsidRDefault="0070163B">
      <w:pPr>
        <w:rPr>
          <w:sz w:val="20"/>
          <w:szCs w:val="20"/>
        </w:rPr>
      </w:pPr>
    </w:p>
    <w:p w14:paraId="601D5098" w14:textId="77777777" w:rsidR="0070163B" w:rsidRPr="00BF261E" w:rsidRDefault="0070163B">
      <w:pPr>
        <w:rPr>
          <w:sz w:val="20"/>
          <w:szCs w:val="20"/>
        </w:rPr>
      </w:pPr>
    </w:p>
    <w:p w14:paraId="3743C019" w14:textId="3CBE132E" w:rsidR="0070163B" w:rsidRPr="00021CB9" w:rsidRDefault="00C65C61" w:rsidP="007C513C">
      <w:pPr>
        <w:rPr>
          <w:b/>
          <w:sz w:val="24"/>
          <w:szCs w:val="24"/>
        </w:rPr>
      </w:pPr>
      <w:r w:rsidRPr="00BF261E">
        <w:rPr>
          <w:sz w:val="20"/>
          <w:szCs w:val="20"/>
        </w:rPr>
        <w:br w:type="page"/>
      </w:r>
      <w:bookmarkStart w:id="23" w:name="h.1ci93xb" w:colFirst="0" w:colLast="0"/>
      <w:bookmarkEnd w:id="23"/>
      <w:r w:rsidR="00021CB9" w:rsidRPr="00021CB9">
        <w:rPr>
          <w:b/>
          <w:sz w:val="24"/>
          <w:szCs w:val="24"/>
        </w:rPr>
        <w:lastRenderedPageBreak/>
        <w:t xml:space="preserve">3.6 </w:t>
      </w:r>
      <w:proofErr w:type="spellStart"/>
      <w:r w:rsidRPr="00021CB9">
        <w:rPr>
          <w:b/>
          <w:sz w:val="24"/>
          <w:szCs w:val="24"/>
        </w:rPr>
        <w:t>E</w:t>
      </w:r>
      <w:r w:rsidR="007C513C" w:rsidRPr="00021CB9">
        <w:rPr>
          <w:b/>
          <w:sz w:val="24"/>
          <w:szCs w:val="24"/>
        </w:rPr>
        <w:t>CI_c</w:t>
      </w:r>
      <w:r w:rsidRPr="00021CB9">
        <w:rPr>
          <w:b/>
          <w:sz w:val="24"/>
          <w:szCs w:val="24"/>
        </w:rPr>
        <w:t>ursus</w:t>
      </w:r>
      <w:proofErr w:type="spellEnd"/>
    </w:p>
    <w:tbl>
      <w:tblPr>
        <w:tblpPr w:leftFromText="141" w:rightFromText="141" w:vertAnchor="text" w:horzAnchor="page" w:tblpX="1489" w:tblpY="132"/>
        <w:tblW w:w="8450" w:type="dxa"/>
        <w:tblCellMar>
          <w:left w:w="70" w:type="dxa"/>
          <w:right w:w="70" w:type="dxa"/>
        </w:tblCellMar>
        <w:tblLook w:val="04A0" w:firstRow="1" w:lastRow="0" w:firstColumn="1" w:lastColumn="0" w:noHBand="0" w:noVBand="1"/>
      </w:tblPr>
      <w:tblGrid>
        <w:gridCol w:w="196"/>
        <w:gridCol w:w="2902"/>
        <w:gridCol w:w="1348"/>
        <w:gridCol w:w="1368"/>
        <w:gridCol w:w="1348"/>
        <w:gridCol w:w="1288"/>
      </w:tblGrid>
      <w:tr w:rsidR="00752FAC" w:rsidRPr="006D3A37" w14:paraId="306AD300" w14:textId="77777777" w:rsidTr="00752FAC">
        <w:trPr>
          <w:trHeight w:val="264"/>
        </w:trPr>
        <w:tc>
          <w:tcPr>
            <w:tcW w:w="3098" w:type="dxa"/>
            <w:gridSpan w:val="2"/>
            <w:tcBorders>
              <w:top w:val="single" w:sz="8" w:space="0" w:color="auto"/>
              <w:left w:val="single" w:sz="8" w:space="0" w:color="auto"/>
              <w:bottom w:val="nil"/>
              <w:right w:val="nil"/>
            </w:tcBorders>
            <w:shd w:val="clear" w:color="auto" w:fill="auto"/>
            <w:noWrap/>
            <w:vAlign w:val="bottom"/>
            <w:hideMark/>
          </w:tcPr>
          <w:p w14:paraId="453AE558" w14:textId="77777777" w:rsidR="00752FAC" w:rsidRPr="006D3A37" w:rsidRDefault="00752FAC" w:rsidP="00752FAC">
            <w:pPr>
              <w:rPr>
                <w:rFonts w:eastAsia="Times New Roman"/>
                <w:b/>
                <w:bCs/>
                <w:color w:val="auto"/>
                <w:sz w:val="18"/>
                <w:szCs w:val="18"/>
              </w:rPr>
            </w:pPr>
            <w:r w:rsidRPr="006D3A37">
              <w:rPr>
                <w:rFonts w:eastAsia="Times New Roman"/>
                <w:b/>
                <w:bCs/>
                <w:color w:val="auto"/>
                <w:sz w:val="18"/>
                <w:szCs w:val="18"/>
              </w:rPr>
              <w:t>baten</w:t>
            </w:r>
          </w:p>
        </w:tc>
        <w:tc>
          <w:tcPr>
            <w:tcW w:w="1348" w:type="dxa"/>
            <w:tcBorders>
              <w:top w:val="single" w:sz="8" w:space="0" w:color="auto"/>
              <w:left w:val="nil"/>
              <w:bottom w:val="single" w:sz="4" w:space="0" w:color="000000"/>
              <w:right w:val="nil"/>
            </w:tcBorders>
            <w:shd w:val="clear" w:color="auto" w:fill="auto"/>
            <w:noWrap/>
            <w:vAlign w:val="bottom"/>
            <w:hideMark/>
          </w:tcPr>
          <w:p w14:paraId="7F7D40CC" w14:textId="77777777" w:rsidR="00752FAC" w:rsidRPr="006D3A37" w:rsidRDefault="00752FAC" w:rsidP="00752FAC">
            <w:pPr>
              <w:jc w:val="right"/>
              <w:rPr>
                <w:rFonts w:eastAsia="Times New Roman"/>
                <w:b/>
                <w:bCs/>
                <w:color w:val="auto"/>
                <w:sz w:val="20"/>
                <w:szCs w:val="20"/>
              </w:rPr>
            </w:pPr>
            <w:r w:rsidRPr="006D3A37">
              <w:rPr>
                <w:rFonts w:eastAsia="Times New Roman"/>
                <w:b/>
                <w:bCs/>
                <w:color w:val="auto"/>
                <w:sz w:val="20"/>
                <w:szCs w:val="20"/>
              </w:rPr>
              <w:t>2016</w:t>
            </w:r>
          </w:p>
        </w:tc>
        <w:tc>
          <w:tcPr>
            <w:tcW w:w="1368" w:type="dxa"/>
            <w:tcBorders>
              <w:top w:val="single" w:sz="8" w:space="0" w:color="auto"/>
              <w:left w:val="nil"/>
              <w:bottom w:val="single" w:sz="4" w:space="0" w:color="000000"/>
              <w:right w:val="nil"/>
            </w:tcBorders>
            <w:shd w:val="clear" w:color="auto" w:fill="auto"/>
            <w:noWrap/>
            <w:vAlign w:val="bottom"/>
            <w:hideMark/>
          </w:tcPr>
          <w:p w14:paraId="032BDE87" w14:textId="77777777" w:rsidR="00752FAC" w:rsidRPr="006D3A37" w:rsidRDefault="00752FAC" w:rsidP="00752FAC">
            <w:pPr>
              <w:jc w:val="right"/>
              <w:rPr>
                <w:rFonts w:eastAsia="Times New Roman"/>
                <w:b/>
                <w:bCs/>
                <w:color w:val="auto"/>
                <w:sz w:val="20"/>
                <w:szCs w:val="20"/>
              </w:rPr>
            </w:pPr>
            <w:r w:rsidRPr="006D3A37">
              <w:rPr>
                <w:rFonts w:eastAsia="Times New Roman"/>
                <w:b/>
                <w:bCs/>
                <w:color w:val="auto"/>
                <w:sz w:val="20"/>
                <w:szCs w:val="20"/>
              </w:rPr>
              <w:t>2017</w:t>
            </w:r>
          </w:p>
        </w:tc>
        <w:tc>
          <w:tcPr>
            <w:tcW w:w="1348" w:type="dxa"/>
            <w:tcBorders>
              <w:top w:val="single" w:sz="8" w:space="0" w:color="auto"/>
              <w:left w:val="nil"/>
              <w:bottom w:val="single" w:sz="4" w:space="0" w:color="000000"/>
              <w:right w:val="nil"/>
            </w:tcBorders>
            <w:shd w:val="clear" w:color="auto" w:fill="auto"/>
            <w:noWrap/>
            <w:vAlign w:val="bottom"/>
            <w:hideMark/>
          </w:tcPr>
          <w:p w14:paraId="4504A3CE" w14:textId="77777777" w:rsidR="00752FAC" w:rsidRPr="006D3A37" w:rsidRDefault="00752FAC" w:rsidP="00752FAC">
            <w:pPr>
              <w:jc w:val="right"/>
              <w:rPr>
                <w:rFonts w:eastAsia="Times New Roman"/>
                <w:b/>
                <w:bCs/>
                <w:color w:val="auto"/>
                <w:sz w:val="20"/>
                <w:szCs w:val="20"/>
              </w:rPr>
            </w:pPr>
            <w:r w:rsidRPr="006D3A37">
              <w:rPr>
                <w:rFonts w:eastAsia="Times New Roman"/>
                <w:b/>
                <w:bCs/>
                <w:color w:val="auto"/>
                <w:sz w:val="20"/>
                <w:szCs w:val="20"/>
              </w:rPr>
              <w:t>2018</w:t>
            </w:r>
          </w:p>
        </w:tc>
        <w:tc>
          <w:tcPr>
            <w:tcW w:w="1288" w:type="dxa"/>
            <w:tcBorders>
              <w:top w:val="single" w:sz="8" w:space="0" w:color="auto"/>
              <w:left w:val="nil"/>
              <w:bottom w:val="single" w:sz="4" w:space="0" w:color="000000"/>
              <w:right w:val="single" w:sz="8" w:space="0" w:color="auto"/>
            </w:tcBorders>
            <w:shd w:val="clear" w:color="auto" w:fill="auto"/>
            <w:noWrap/>
            <w:vAlign w:val="bottom"/>
            <w:hideMark/>
          </w:tcPr>
          <w:p w14:paraId="5E0CE99B" w14:textId="77777777" w:rsidR="00752FAC" w:rsidRPr="006D3A37" w:rsidRDefault="00752FAC" w:rsidP="00752FAC">
            <w:pPr>
              <w:jc w:val="right"/>
              <w:rPr>
                <w:rFonts w:eastAsia="Times New Roman"/>
                <w:b/>
                <w:bCs/>
                <w:color w:val="auto"/>
                <w:sz w:val="20"/>
                <w:szCs w:val="20"/>
              </w:rPr>
            </w:pPr>
            <w:r w:rsidRPr="006D3A37">
              <w:rPr>
                <w:rFonts w:eastAsia="Times New Roman"/>
                <w:b/>
                <w:bCs/>
                <w:color w:val="auto"/>
                <w:sz w:val="20"/>
                <w:szCs w:val="20"/>
              </w:rPr>
              <w:t>2019</w:t>
            </w:r>
          </w:p>
        </w:tc>
      </w:tr>
      <w:tr w:rsidR="00752FAC" w:rsidRPr="006D3A37" w14:paraId="7462F23E" w14:textId="77777777" w:rsidTr="00752FAC">
        <w:trPr>
          <w:trHeight w:val="63"/>
        </w:trPr>
        <w:tc>
          <w:tcPr>
            <w:tcW w:w="3098" w:type="dxa"/>
            <w:gridSpan w:val="2"/>
            <w:tcBorders>
              <w:top w:val="nil"/>
              <w:left w:val="single" w:sz="8" w:space="0" w:color="auto"/>
              <w:bottom w:val="nil"/>
              <w:right w:val="nil"/>
            </w:tcBorders>
            <w:shd w:val="clear" w:color="auto" w:fill="auto"/>
            <w:noWrap/>
            <w:vAlign w:val="bottom"/>
            <w:hideMark/>
          </w:tcPr>
          <w:p w14:paraId="0D2D6BDD" w14:textId="77777777" w:rsidR="00752FAC" w:rsidRPr="006D3A37" w:rsidRDefault="00752FAC" w:rsidP="00752FAC">
            <w:pPr>
              <w:rPr>
                <w:rFonts w:eastAsia="Times New Roman"/>
                <w:b/>
                <w:bCs/>
                <w:color w:val="auto"/>
                <w:sz w:val="18"/>
                <w:szCs w:val="18"/>
              </w:rPr>
            </w:pPr>
            <w:r w:rsidRPr="006D3A37">
              <w:rPr>
                <w:rFonts w:eastAsia="Times New Roman"/>
                <w:b/>
                <w:bCs/>
                <w:color w:val="auto"/>
                <w:sz w:val="18"/>
                <w:szCs w:val="18"/>
              </w:rPr>
              <w:t>cursussen</w:t>
            </w:r>
          </w:p>
        </w:tc>
        <w:tc>
          <w:tcPr>
            <w:tcW w:w="1348" w:type="dxa"/>
            <w:tcBorders>
              <w:top w:val="nil"/>
              <w:left w:val="nil"/>
              <w:bottom w:val="nil"/>
              <w:right w:val="nil"/>
            </w:tcBorders>
            <w:shd w:val="clear" w:color="auto" w:fill="auto"/>
            <w:noWrap/>
            <w:vAlign w:val="bottom"/>
            <w:hideMark/>
          </w:tcPr>
          <w:p w14:paraId="228FADFE" w14:textId="77777777" w:rsidR="00752FAC" w:rsidRPr="006D3A37" w:rsidRDefault="00752FAC" w:rsidP="00752FAC">
            <w:pPr>
              <w:jc w:val="right"/>
              <w:rPr>
                <w:rFonts w:eastAsia="Times New Roman"/>
                <w:color w:val="auto"/>
                <w:sz w:val="18"/>
                <w:szCs w:val="18"/>
              </w:rPr>
            </w:pPr>
          </w:p>
        </w:tc>
        <w:tc>
          <w:tcPr>
            <w:tcW w:w="1368" w:type="dxa"/>
            <w:tcBorders>
              <w:top w:val="nil"/>
              <w:left w:val="nil"/>
              <w:bottom w:val="nil"/>
              <w:right w:val="nil"/>
            </w:tcBorders>
            <w:shd w:val="clear" w:color="auto" w:fill="auto"/>
            <w:noWrap/>
            <w:vAlign w:val="bottom"/>
            <w:hideMark/>
          </w:tcPr>
          <w:p w14:paraId="7D129F4B" w14:textId="77777777" w:rsidR="00752FAC" w:rsidRPr="006D3A37" w:rsidRDefault="00752FAC" w:rsidP="00752FAC">
            <w:pPr>
              <w:rPr>
                <w:rFonts w:eastAsia="Times New Roman"/>
                <w:color w:val="auto"/>
                <w:sz w:val="20"/>
                <w:szCs w:val="20"/>
              </w:rPr>
            </w:pPr>
          </w:p>
        </w:tc>
        <w:tc>
          <w:tcPr>
            <w:tcW w:w="1348" w:type="dxa"/>
            <w:tcBorders>
              <w:top w:val="nil"/>
              <w:left w:val="nil"/>
              <w:bottom w:val="nil"/>
              <w:right w:val="nil"/>
            </w:tcBorders>
            <w:shd w:val="clear" w:color="auto" w:fill="auto"/>
            <w:noWrap/>
            <w:vAlign w:val="bottom"/>
            <w:hideMark/>
          </w:tcPr>
          <w:p w14:paraId="4E75FF06" w14:textId="77777777" w:rsidR="00752FAC" w:rsidRPr="006D3A37" w:rsidRDefault="00752FAC" w:rsidP="00752FAC">
            <w:pPr>
              <w:rPr>
                <w:rFonts w:eastAsia="Times New Roman"/>
                <w:color w:val="auto"/>
                <w:sz w:val="20"/>
                <w:szCs w:val="20"/>
              </w:rPr>
            </w:pPr>
          </w:p>
        </w:tc>
        <w:tc>
          <w:tcPr>
            <w:tcW w:w="1288" w:type="dxa"/>
            <w:tcBorders>
              <w:top w:val="nil"/>
              <w:left w:val="nil"/>
              <w:bottom w:val="nil"/>
              <w:right w:val="single" w:sz="8" w:space="0" w:color="auto"/>
            </w:tcBorders>
            <w:shd w:val="clear" w:color="auto" w:fill="auto"/>
            <w:noWrap/>
            <w:vAlign w:val="bottom"/>
            <w:hideMark/>
          </w:tcPr>
          <w:p w14:paraId="1FC56FE9" w14:textId="77777777" w:rsidR="00752FAC" w:rsidRPr="006D3A37" w:rsidRDefault="00752FAC" w:rsidP="00752FAC">
            <w:pPr>
              <w:rPr>
                <w:rFonts w:eastAsia="Times New Roman"/>
                <w:color w:val="auto"/>
                <w:sz w:val="20"/>
                <w:szCs w:val="20"/>
              </w:rPr>
            </w:pPr>
            <w:r w:rsidRPr="006D3A37">
              <w:rPr>
                <w:rFonts w:eastAsia="Times New Roman"/>
                <w:color w:val="auto"/>
                <w:sz w:val="20"/>
                <w:szCs w:val="20"/>
              </w:rPr>
              <w:t> </w:t>
            </w:r>
          </w:p>
        </w:tc>
      </w:tr>
      <w:tr w:rsidR="00752FAC" w:rsidRPr="006D3A37" w14:paraId="2347EAB4" w14:textId="77777777" w:rsidTr="00752FAC">
        <w:trPr>
          <w:trHeight w:val="315"/>
        </w:trPr>
        <w:tc>
          <w:tcPr>
            <w:tcW w:w="196" w:type="dxa"/>
            <w:tcBorders>
              <w:top w:val="nil"/>
              <w:left w:val="single" w:sz="8" w:space="0" w:color="auto"/>
              <w:bottom w:val="nil"/>
              <w:right w:val="nil"/>
            </w:tcBorders>
            <w:shd w:val="clear" w:color="auto" w:fill="auto"/>
            <w:noWrap/>
            <w:vAlign w:val="bottom"/>
            <w:hideMark/>
          </w:tcPr>
          <w:p w14:paraId="12F421FF" w14:textId="77777777" w:rsidR="00752FAC" w:rsidRPr="006D3A37" w:rsidRDefault="00752FAC" w:rsidP="00752FAC">
            <w:pPr>
              <w:rPr>
                <w:rFonts w:eastAsia="Times New Roman"/>
                <w:color w:val="auto"/>
                <w:sz w:val="18"/>
                <w:szCs w:val="18"/>
              </w:rPr>
            </w:pPr>
            <w:r w:rsidRPr="006D3A37">
              <w:rPr>
                <w:rFonts w:eastAsia="Times New Roman"/>
                <w:color w:val="auto"/>
                <w:sz w:val="18"/>
                <w:szCs w:val="18"/>
              </w:rPr>
              <w:t> </w:t>
            </w:r>
          </w:p>
        </w:tc>
        <w:tc>
          <w:tcPr>
            <w:tcW w:w="2902" w:type="dxa"/>
            <w:tcBorders>
              <w:top w:val="nil"/>
              <w:left w:val="nil"/>
              <w:bottom w:val="nil"/>
              <w:right w:val="nil"/>
            </w:tcBorders>
            <w:shd w:val="clear" w:color="auto" w:fill="auto"/>
            <w:noWrap/>
            <w:vAlign w:val="bottom"/>
            <w:hideMark/>
          </w:tcPr>
          <w:p w14:paraId="3AC8F5A6" w14:textId="77777777" w:rsidR="00752FAC" w:rsidRPr="006D3A37" w:rsidRDefault="00752FAC" w:rsidP="00752FAC">
            <w:pPr>
              <w:rPr>
                <w:rFonts w:eastAsia="Times New Roman"/>
                <w:color w:val="auto"/>
                <w:sz w:val="18"/>
                <w:szCs w:val="18"/>
              </w:rPr>
            </w:pPr>
            <w:r w:rsidRPr="006D3A37">
              <w:rPr>
                <w:rFonts w:eastAsia="Times New Roman"/>
                <w:color w:val="auto"/>
                <w:sz w:val="18"/>
                <w:szCs w:val="18"/>
              </w:rPr>
              <w:t>cursussen beeldend</w:t>
            </w:r>
          </w:p>
        </w:tc>
        <w:tc>
          <w:tcPr>
            <w:tcW w:w="1348" w:type="dxa"/>
            <w:tcBorders>
              <w:top w:val="nil"/>
              <w:left w:val="nil"/>
              <w:bottom w:val="nil"/>
              <w:right w:val="nil"/>
            </w:tcBorders>
            <w:shd w:val="clear" w:color="auto" w:fill="auto"/>
            <w:noWrap/>
            <w:vAlign w:val="bottom"/>
            <w:hideMark/>
          </w:tcPr>
          <w:p w14:paraId="4A84BC1E" w14:textId="77777777" w:rsidR="00752FAC" w:rsidRPr="006D3A37" w:rsidRDefault="00752FAC" w:rsidP="00752FAC">
            <w:pPr>
              <w:jc w:val="right"/>
              <w:rPr>
                <w:rFonts w:eastAsia="Times New Roman"/>
                <w:color w:val="auto"/>
                <w:sz w:val="18"/>
                <w:szCs w:val="18"/>
              </w:rPr>
            </w:pPr>
            <w:r w:rsidRPr="006D3A37">
              <w:rPr>
                <w:rFonts w:eastAsia="Times New Roman"/>
                <w:color w:val="auto"/>
                <w:sz w:val="18"/>
                <w:szCs w:val="18"/>
              </w:rPr>
              <w:t>82.400</w:t>
            </w:r>
          </w:p>
        </w:tc>
        <w:tc>
          <w:tcPr>
            <w:tcW w:w="1368" w:type="dxa"/>
            <w:tcBorders>
              <w:top w:val="nil"/>
              <w:left w:val="nil"/>
              <w:bottom w:val="nil"/>
              <w:right w:val="nil"/>
            </w:tcBorders>
            <w:shd w:val="clear" w:color="auto" w:fill="auto"/>
            <w:noWrap/>
            <w:vAlign w:val="bottom"/>
            <w:hideMark/>
          </w:tcPr>
          <w:p w14:paraId="6131AA6E" w14:textId="77777777" w:rsidR="00752FAC" w:rsidRPr="006D3A37" w:rsidRDefault="00752FAC" w:rsidP="00752FAC">
            <w:pPr>
              <w:jc w:val="right"/>
              <w:rPr>
                <w:rFonts w:eastAsia="Times New Roman"/>
                <w:color w:val="auto"/>
                <w:sz w:val="18"/>
                <w:szCs w:val="18"/>
              </w:rPr>
            </w:pPr>
            <w:r w:rsidRPr="006D3A37">
              <w:rPr>
                <w:rFonts w:eastAsia="Times New Roman"/>
                <w:color w:val="auto"/>
                <w:sz w:val="18"/>
                <w:szCs w:val="18"/>
              </w:rPr>
              <w:t>84.872</w:t>
            </w:r>
          </w:p>
        </w:tc>
        <w:tc>
          <w:tcPr>
            <w:tcW w:w="1348" w:type="dxa"/>
            <w:tcBorders>
              <w:top w:val="nil"/>
              <w:left w:val="nil"/>
              <w:bottom w:val="nil"/>
              <w:right w:val="nil"/>
            </w:tcBorders>
            <w:shd w:val="clear" w:color="auto" w:fill="auto"/>
            <w:noWrap/>
            <w:vAlign w:val="bottom"/>
            <w:hideMark/>
          </w:tcPr>
          <w:p w14:paraId="49642E81" w14:textId="77777777" w:rsidR="00752FAC" w:rsidRPr="006D3A37" w:rsidRDefault="00752FAC" w:rsidP="00752FAC">
            <w:pPr>
              <w:jc w:val="right"/>
              <w:rPr>
                <w:rFonts w:eastAsia="Times New Roman"/>
                <w:color w:val="auto"/>
                <w:sz w:val="18"/>
                <w:szCs w:val="18"/>
              </w:rPr>
            </w:pPr>
            <w:r w:rsidRPr="006D3A37">
              <w:rPr>
                <w:rFonts w:eastAsia="Times New Roman"/>
                <w:color w:val="auto"/>
                <w:sz w:val="18"/>
                <w:szCs w:val="18"/>
              </w:rPr>
              <w:t>87.418</w:t>
            </w:r>
          </w:p>
        </w:tc>
        <w:tc>
          <w:tcPr>
            <w:tcW w:w="1288" w:type="dxa"/>
            <w:tcBorders>
              <w:top w:val="nil"/>
              <w:left w:val="nil"/>
              <w:bottom w:val="nil"/>
              <w:right w:val="single" w:sz="8" w:space="0" w:color="auto"/>
            </w:tcBorders>
            <w:shd w:val="clear" w:color="auto" w:fill="auto"/>
            <w:noWrap/>
            <w:vAlign w:val="bottom"/>
            <w:hideMark/>
          </w:tcPr>
          <w:p w14:paraId="2358DDF6" w14:textId="77777777" w:rsidR="00752FAC" w:rsidRPr="006D3A37" w:rsidRDefault="00752FAC" w:rsidP="00752FAC">
            <w:pPr>
              <w:jc w:val="right"/>
              <w:rPr>
                <w:rFonts w:eastAsia="Times New Roman"/>
                <w:color w:val="auto"/>
                <w:sz w:val="18"/>
                <w:szCs w:val="18"/>
              </w:rPr>
            </w:pPr>
            <w:r w:rsidRPr="006D3A37">
              <w:rPr>
                <w:rFonts w:eastAsia="Times New Roman"/>
                <w:color w:val="auto"/>
                <w:sz w:val="18"/>
                <w:szCs w:val="18"/>
              </w:rPr>
              <w:t>90.041</w:t>
            </w:r>
          </w:p>
        </w:tc>
      </w:tr>
      <w:tr w:rsidR="00752FAC" w:rsidRPr="006D3A37" w14:paraId="67D5AFD2" w14:textId="77777777" w:rsidTr="00752FAC">
        <w:trPr>
          <w:trHeight w:val="315"/>
        </w:trPr>
        <w:tc>
          <w:tcPr>
            <w:tcW w:w="196" w:type="dxa"/>
            <w:tcBorders>
              <w:top w:val="nil"/>
              <w:left w:val="single" w:sz="8" w:space="0" w:color="auto"/>
              <w:bottom w:val="nil"/>
              <w:right w:val="nil"/>
            </w:tcBorders>
            <w:shd w:val="clear" w:color="auto" w:fill="auto"/>
            <w:noWrap/>
            <w:vAlign w:val="bottom"/>
            <w:hideMark/>
          </w:tcPr>
          <w:p w14:paraId="1903C80C" w14:textId="77777777" w:rsidR="00752FAC" w:rsidRPr="006D3A37" w:rsidRDefault="00752FAC" w:rsidP="00752FAC">
            <w:pPr>
              <w:rPr>
                <w:rFonts w:eastAsia="Times New Roman"/>
                <w:color w:val="auto"/>
                <w:sz w:val="18"/>
                <w:szCs w:val="18"/>
              </w:rPr>
            </w:pPr>
            <w:r w:rsidRPr="006D3A37">
              <w:rPr>
                <w:rFonts w:eastAsia="Times New Roman"/>
                <w:color w:val="auto"/>
                <w:sz w:val="18"/>
                <w:szCs w:val="18"/>
              </w:rPr>
              <w:t> </w:t>
            </w:r>
          </w:p>
        </w:tc>
        <w:tc>
          <w:tcPr>
            <w:tcW w:w="2902" w:type="dxa"/>
            <w:tcBorders>
              <w:top w:val="nil"/>
              <w:left w:val="nil"/>
              <w:bottom w:val="nil"/>
              <w:right w:val="nil"/>
            </w:tcBorders>
            <w:shd w:val="clear" w:color="auto" w:fill="auto"/>
            <w:noWrap/>
            <w:vAlign w:val="bottom"/>
            <w:hideMark/>
          </w:tcPr>
          <w:p w14:paraId="411E20DE" w14:textId="77777777" w:rsidR="00752FAC" w:rsidRPr="006D3A37" w:rsidRDefault="00752FAC" w:rsidP="00752FAC">
            <w:pPr>
              <w:rPr>
                <w:rFonts w:eastAsia="Times New Roman"/>
                <w:color w:val="auto"/>
                <w:sz w:val="18"/>
                <w:szCs w:val="18"/>
              </w:rPr>
            </w:pPr>
            <w:r w:rsidRPr="006D3A37">
              <w:rPr>
                <w:rFonts w:eastAsia="Times New Roman"/>
                <w:color w:val="auto"/>
                <w:sz w:val="18"/>
                <w:szCs w:val="18"/>
              </w:rPr>
              <w:t>cursussen dans</w:t>
            </w:r>
          </w:p>
        </w:tc>
        <w:tc>
          <w:tcPr>
            <w:tcW w:w="1348" w:type="dxa"/>
            <w:tcBorders>
              <w:top w:val="nil"/>
              <w:left w:val="nil"/>
              <w:bottom w:val="nil"/>
              <w:right w:val="nil"/>
            </w:tcBorders>
            <w:shd w:val="clear" w:color="auto" w:fill="auto"/>
            <w:noWrap/>
            <w:vAlign w:val="bottom"/>
            <w:hideMark/>
          </w:tcPr>
          <w:p w14:paraId="3BDFBA71" w14:textId="77777777" w:rsidR="00752FAC" w:rsidRPr="006D3A37" w:rsidRDefault="00752FAC" w:rsidP="00752FAC">
            <w:pPr>
              <w:jc w:val="right"/>
              <w:rPr>
                <w:rFonts w:eastAsia="Times New Roman"/>
                <w:color w:val="auto"/>
                <w:sz w:val="18"/>
                <w:szCs w:val="18"/>
              </w:rPr>
            </w:pPr>
            <w:r w:rsidRPr="006D3A37">
              <w:rPr>
                <w:rFonts w:eastAsia="Times New Roman"/>
                <w:color w:val="auto"/>
                <w:sz w:val="18"/>
                <w:szCs w:val="18"/>
              </w:rPr>
              <w:t>0</w:t>
            </w:r>
          </w:p>
        </w:tc>
        <w:tc>
          <w:tcPr>
            <w:tcW w:w="1368" w:type="dxa"/>
            <w:tcBorders>
              <w:top w:val="nil"/>
              <w:left w:val="nil"/>
              <w:bottom w:val="nil"/>
              <w:right w:val="nil"/>
            </w:tcBorders>
            <w:shd w:val="clear" w:color="auto" w:fill="auto"/>
            <w:noWrap/>
            <w:vAlign w:val="bottom"/>
            <w:hideMark/>
          </w:tcPr>
          <w:p w14:paraId="11005A12" w14:textId="77777777" w:rsidR="00752FAC" w:rsidRPr="006D3A37" w:rsidRDefault="00752FAC" w:rsidP="00752FAC">
            <w:pPr>
              <w:jc w:val="right"/>
              <w:rPr>
                <w:rFonts w:eastAsia="Times New Roman"/>
                <w:color w:val="auto"/>
                <w:sz w:val="18"/>
                <w:szCs w:val="18"/>
              </w:rPr>
            </w:pPr>
            <w:r w:rsidRPr="006D3A37">
              <w:rPr>
                <w:rFonts w:eastAsia="Times New Roman"/>
                <w:color w:val="auto"/>
                <w:sz w:val="18"/>
                <w:szCs w:val="18"/>
              </w:rPr>
              <w:t>0</w:t>
            </w:r>
          </w:p>
        </w:tc>
        <w:tc>
          <w:tcPr>
            <w:tcW w:w="1348" w:type="dxa"/>
            <w:tcBorders>
              <w:top w:val="nil"/>
              <w:left w:val="nil"/>
              <w:bottom w:val="nil"/>
              <w:right w:val="nil"/>
            </w:tcBorders>
            <w:shd w:val="clear" w:color="auto" w:fill="auto"/>
            <w:noWrap/>
            <w:vAlign w:val="bottom"/>
            <w:hideMark/>
          </w:tcPr>
          <w:p w14:paraId="558C0FEC" w14:textId="77777777" w:rsidR="00752FAC" w:rsidRPr="006D3A37" w:rsidRDefault="00752FAC" w:rsidP="00752FAC">
            <w:pPr>
              <w:jc w:val="right"/>
              <w:rPr>
                <w:rFonts w:eastAsia="Times New Roman"/>
                <w:color w:val="auto"/>
                <w:sz w:val="18"/>
                <w:szCs w:val="18"/>
              </w:rPr>
            </w:pPr>
            <w:r w:rsidRPr="006D3A37">
              <w:rPr>
                <w:rFonts w:eastAsia="Times New Roman"/>
                <w:color w:val="auto"/>
                <w:sz w:val="18"/>
                <w:szCs w:val="18"/>
              </w:rPr>
              <w:t>0</w:t>
            </w:r>
          </w:p>
        </w:tc>
        <w:tc>
          <w:tcPr>
            <w:tcW w:w="1288" w:type="dxa"/>
            <w:tcBorders>
              <w:top w:val="nil"/>
              <w:left w:val="nil"/>
              <w:bottom w:val="nil"/>
              <w:right w:val="single" w:sz="8" w:space="0" w:color="auto"/>
            </w:tcBorders>
            <w:shd w:val="clear" w:color="auto" w:fill="auto"/>
            <w:noWrap/>
            <w:vAlign w:val="bottom"/>
            <w:hideMark/>
          </w:tcPr>
          <w:p w14:paraId="794BB117" w14:textId="77777777" w:rsidR="00752FAC" w:rsidRPr="006D3A37" w:rsidRDefault="00752FAC" w:rsidP="00752FAC">
            <w:pPr>
              <w:jc w:val="right"/>
              <w:rPr>
                <w:rFonts w:eastAsia="Times New Roman"/>
                <w:color w:val="auto"/>
                <w:sz w:val="18"/>
                <w:szCs w:val="18"/>
              </w:rPr>
            </w:pPr>
            <w:r w:rsidRPr="006D3A37">
              <w:rPr>
                <w:rFonts w:eastAsia="Times New Roman"/>
                <w:color w:val="auto"/>
                <w:sz w:val="18"/>
                <w:szCs w:val="18"/>
              </w:rPr>
              <w:t>0</w:t>
            </w:r>
          </w:p>
        </w:tc>
      </w:tr>
      <w:tr w:rsidR="00752FAC" w:rsidRPr="006D3A37" w14:paraId="6E9B3BA4" w14:textId="77777777" w:rsidTr="00752FAC">
        <w:trPr>
          <w:trHeight w:val="315"/>
        </w:trPr>
        <w:tc>
          <w:tcPr>
            <w:tcW w:w="196" w:type="dxa"/>
            <w:tcBorders>
              <w:top w:val="nil"/>
              <w:left w:val="single" w:sz="8" w:space="0" w:color="auto"/>
              <w:bottom w:val="nil"/>
              <w:right w:val="nil"/>
            </w:tcBorders>
            <w:shd w:val="clear" w:color="auto" w:fill="auto"/>
            <w:noWrap/>
            <w:vAlign w:val="bottom"/>
            <w:hideMark/>
          </w:tcPr>
          <w:p w14:paraId="0BC6FDDC" w14:textId="77777777" w:rsidR="00752FAC" w:rsidRPr="006D3A37" w:rsidRDefault="00752FAC" w:rsidP="00752FAC">
            <w:pPr>
              <w:rPr>
                <w:rFonts w:eastAsia="Times New Roman"/>
                <w:color w:val="auto"/>
                <w:sz w:val="18"/>
                <w:szCs w:val="18"/>
              </w:rPr>
            </w:pPr>
            <w:r w:rsidRPr="006D3A37">
              <w:rPr>
                <w:rFonts w:eastAsia="Times New Roman"/>
                <w:color w:val="auto"/>
                <w:sz w:val="18"/>
                <w:szCs w:val="18"/>
              </w:rPr>
              <w:t> </w:t>
            </w:r>
          </w:p>
        </w:tc>
        <w:tc>
          <w:tcPr>
            <w:tcW w:w="2902" w:type="dxa"/>
            <w:tcBorders>
              <w:top w:val="nil"/>
              <w:left w:val="nil"/>
              <w:bottom w:val="nil"/>
              <w:right w:val="nil"/>
            </w:tcBorders>
            <w:shd w:val="clear" w:color="auto" w:fill="auto"/>
            <w:noWrap/>
            <w:vAlign w:val="bottom"/>
            <w:hideMark/>
          </w:tcPr>
          <w:p w14:paraId="6C0589FB" w14:textId="77777777" w:rsidR="00752FAC" w:rsidRPr="006D3A37" w:rsidRDefault="00752FAC" w:rsidP="00752FAC">
            <w:pPr>
              <w:rPr>
                <w:rFonts w:eastAsia="Times New Roman"/>
                <w:color w:val="auto"/>
                <w:sz w:val="18"/>
                <w:szCs w:val="18"/>
              </w:rPr>
            </w:pPr>
            <w:r w:rsidRPr="006D3A37">
              <w:rPr>
                <w:rFonts w:eastAsia="Times New Roman"/>
                <w:color w:val="auto"/>
                <w:sz w:val="18"/>
                <w:szCs w:val="18"/>
              </w:rPr>
              <w:t>cursussen toneel</w:t>
            </w:r>
          </w:p>
        </w:tc>
        <w:tc>
          <w:tcPr>
            <w:tcW w:w="1348" w:type="dxa"/>
            <w:tcBorders>
              <w:top w:val="nil"/>
              <w:left w:val="nil"/>
              <w:bottom w:val="nil"/>
              <w:right w:val="nil"/>
            </w:tcBorders>
            <w:shd w:val="clear" w:color="auto" w:fill="auto"/>
            <w:noWrap/>
            <w:vAlign w:val="bottom"/>
            <w:hideMark/>
          </w:tcPr>
          <w:p w14:paraId="2B8B50B4" w14:textId="77777777" w:rsidR="00752FAC" w:rsidRPr="006D3A37" w:rsidRDefault="00752FAC" w:rsidP="00752FAC">
            <w:pPr>
              <w:jc w:val="right"/>
              <w:rPr>
                <w:rFonts w:eastAsia="Times New Roman"/>
                <w:color w:val="auto"/>
                <w:sz w:val="18"/>
                <w:szCs w:val="18"/>
              </w:rPr>
            </w:pPr>
            <w:r w:rsidRPr="006D3A37">
              <w:rPr>
                <w:rFonts w:eastAsia="Times New Roman"/>
                <w:color w:val="auto"/>
                <w:sz w:val="18"/>
                <w:szCs w:val="18"/>
              </w:rPr>
              <w:t>0</w:t>
            </w:r>
          </w:p>
        </w:tc>
        <w:tc>
          <w:tcPr>
            <w:tcW w:w="1368" w:type="dxa"/>
            <w:tcBorders>
              <w:top w:val="nil"/>
              <w:left w:val="nil"/>
              <w:bottom w:val="nil"/>
              <w:right w:val="nil"/>
            </w:tcBorders>
            <w:shd w:val="clear" w:color="auto" w:fill="auto"/>
            <w:noWrap/>
            <w:vAlign w:val="bottom"/>
            <w:hideMark/>
          </w:tcPr>
          <w:p w14:paraId="1AA3E03C" w14:textId="77777777" w:rsidR="00752FAC" w:rsidRPr="006D3A37" w:rsidRDefault="00752FAC" w:rsidP="00752FAC">
            <w:pPr>
              <w:jc w:val="right"/>
              <w:rPr>
                <w:rFonts w:eastAsia="Times New Roman"/>
                <w:color w:val="auto"/>
                <w:sz w:val="18"/>
                <w:szCs w:val="18"/>
              </w:rPr>
            </w:pPr>
            <w:r w:rsidRPr="006D3A37">
              <w:rPr>
                <w:rFonts w:eastAsia="Times New Roman"/>
                <w:color w:val="auto"/>
                <w:sz w:val="18"/>
                <w:szCs w:val="18"/>
              </w:rPr>
              <w:t>0</w:t>
            </w:r>
          </w:p>
        </w:tc>
        <w:tc>
          <w:tcPr>
            <w:tcW w:w="1348" w:type="dxa"/>
            <w:tcBorders>
              <w:top w:val="nil"/>
              <w:left w:val="nil"/>
              <w:bottom w:val="nil"/>
              <w:right w:val="nil"/>
            </w:tcBorders>
            <w:shd w:val="clear" w:color="auto" w:fill="auto"/>
            <w:noWrap/>
            <w:vAlign w:val="bottom"/>
            <w:hideMark/>
          </w:tcPr>
          <w:p w14:paraId="1BDE2548" w14:textId="77777777" w:rsidR="00752FAC" w:rsidRPr="006D3A37" w:rsidRDefault="00752FAC" w:rsidP="00752FAC">
            <w:pPr>
              <w:jc w:val="right"/>
              <w:rPr>
                <w:rFonts w:eastAsia="Times New Roman"/>
                <w:color w:val="auto"/>
                <w:sz w:val="18"/>
                <w:szCs w:val="18"/>
              </w:rPr>
            </w:pPr>
            <w:r w:rsidRPr="006D3A37">
              <w:rPr>
                <w:rFonts w:eastAsia="Times New Roman"/>
                <w:color w:val="auto"/>
                <w:sz w:val="18"/>
                <w:szCs w:val="18"/>
              </w:rPr>
              <w:t>0</w:t>
            </w:r>
          </w:p>
        </w:tc>
        <w:tc>
          <w:tcPr>
            <w:tcW w:w="1288" w:type="dxa"/>
            <w:tcBorders>
              <w:top w:val="nil"/>
              <w:left w:val="nil"/>
              <w:bottom w:val="nil"/>
              <w:right w:val="single" w:sz="8" w:space="0" w:color="auto"/>
            </w:tcBorders>
            <w:shd w:val="clear" w:color="auto" w:fill="auto"/>
            <w:noWrap/>
            <w:vAlign w:val="bottom"/>
            <w:hideMark/>
          </w:tcPr>
          <w:p w14:paraId="3448F993" w14:textId="77777777" w:rsidR="00752FAC" w:rsidRPr="006D3A37" w:rsidRDefault="00752FAC" w:rsidP="00752FAC">
            <w:pPr>
              <w:jc w:val="right"/>
              <w:rPr>
                <w:rFonts w:eastAsia="Times New Roman"/>
                <w:color w:val="auto"/>
                <w:sz w:val="18"/>
                <w:szCs w:val="18"/>
              </w:rPr>
            </w:pPr>
            <w:r w:rsidRPr="006D3A37">
              <w:rPr>
                <w:rFonts w:eastAsia="Times New Roman"/>
                <w:color w:val="auto"/>
                <w:sz w:val="18"/>
                <w:szCs w:val="18"/>
              </w:rPr>
              <w:t>0</w:t>
            </w:r>
          </w:p>
        </w:tc>
      </w:tr>
      <w:tr w:rsidR="00752FAC" w:rsidRPr="006D3A37" w14:paraId="218D7A1B" w14:textId="77777777" w:rsidTr="00752FAC">
        <w:trPr>
          <w:trHeight w:val="315"/>
        </w:trPr>
        <w:tc>
          <w:tcPr>
            <w:tcW w:w="196" w:type="dxa"/>
            <w:tcBorders>
              <w:top w:val="nil"/>
              <w:left w:val="single" w:sz="8" w:space="0" w:color="auto"/>
              <w:bottom w:val="nil"/>
              <w:right w:val="nil"/>
            </w:tcBorders>
            <w:shd w:val="clear" w:color="auto" w:fill="auto"/>
            <w:noWrap/>
            <w:vAlign w:val="bottom"/>
            <w:hideMark/>
          </w:tcPr>
          <w:p w14:paraId="544BE81B" w14:textId="77777777" w:rsidR="00752FAC" w:rsidRPr="006D3A37" w:rsidRDefault="00752FAC" w:rsidP="00752FAC">
            <w:pPr>
              <w:rPr>
                <w:rFonts w:eastAsia="Times New Roman"/>
                <w:color w:val="auto"/>
                <w:sz w:val="18"/>
                <w:szCs w:val="18"/>
              </w:rPr>
            </w:pPr>
            <w:r w:rsidRPr="006D3A37">
              <w:rPr>
                <w:rFonts w:eastAsia="Times New Roman"/>
                <w:color w:val="auto"/>
                <w:sz w:val="18"/>
                <w:szCs w:val="18"/>
              </w:rPr>
              <w:t> </w:t>
            </w:r>
          </w:p>
        </w:tc>
        <w:tc>
          <w:tcPr>
            <w:tcW w:w="2902" w:type="dxa"/>
            <w:tcBorders>
              <w:top w:val="nil"/>
              <w:left w:val="nil"/>
              <w:bottom w:val="nil"/>
              <w:right w:val="nil"/>
            </w:tcBorders>
            <w:shd w:val="clear" w:color="auto" w:fill="auto"/>
            <w:noWrap/>
            <w:vAlign w:val="bottom"/>
            <w:hideMark/>
          </w:tcPr>
          <w:p w14:paraId="7F143271" w14:textId="77777777" w:rsidR="00752FAC" w:rsidRPr="006D3A37" w:rsidRDefault="00752FAC" w:rsidP="00752FAC">
            <w:pPr>
              <w:rPr>
                <w:rFonts w:eastAsia="Times New Roman"/>
                <w:color w:val="auto"/>
                <w:sz w:val="18"/>
                <w:szCs w:val="18"/>
              </w:rPr>
            </w:pPr>
            <w:r w:rsidRPr="006D3A37">
              <w:rPr>
                <w:rFonts w:eastAsia="Times New Roman"/>
                <w:color w:val="auto"/>
                <w:sz w:val="18"/>
                <w:szCs w:val="18"/>
              </w:rPr>
              <w:t>cursussen muziek</w:t>
            </w:r>
          </w:p>
        </w:tc>
        <w:tc>
          <w:tcPr>
            <w:tcW w:w="1348" w:type="dxa"/>
            <w:tcBorders>
              <w:top w:val="nil"/>
              <w:left w:val="nil"/>
              <w:bottom w:val="nil"/>
              <w:right w:val="nil"/>
            </w:tcBorders>
            <w:shd w:val="clear" w:color="auto" w:fill="auto"/>
            <w:noWrap/>
            <w:vAlign w:val="bottom"/>
            <w:hideMark/>
          </w:tcPr>
          <w:p w14:paraId="44E002B3" w14:textId="77777777" w:rsidR="00752FAC" w:rsidRPr="006D3A37" w:rsidRDefault="00752FAC" w:rsidP="00752FAC">
            <w:pPr>
              <w:jc w:val="right"/>
              <w:rPr>
                <w:rFonts w:eastAsia="Times New Roman"/>
                <w:color w:val="auto"/>
                <w:sz w:val="18"/>
                <w:szCs w:val="18"/>
              </w:rPr>
            </w:pPr>
            <w:r w:rsidRPr="006D3A37">
              <w:rPr>
                <w:rFonts w:eastAsia="Times New Roman"/>
                <w:color w:val="auto"/>
                <w:sz w:val="18"/>
                <w:szCs w:val="18"/>
              </w:rPr>
              <w:t>179.000</w:t>
            </w:r>
          </w:p>
        </w:tc>
        <w:tc>
          <w:tcPr>
            <w:tcW w:w="1368" w:type="dxa"/>
            <w:tcBorders>
              <w:top w:val="nil"/>
              <w:left w:val="nil"/>
              <w:bottom w:val="nil"/>
              <w:right w:val="nil"/>
            </w:tcBorders>
            <w:shd w:val="clear" w:color="auto" w:fill="auto"/>
            <w:noWrap/>
            <w:vAlign w:val="bottom"/>
            <w:hideMark/>
          </w:tcPr>
          <w:p w14:paraId="60D46B5C" w14:textId="77777777" w:rsidR="00752FAC" w:rsidRPr="006D3A37" w:rsidRDefault="00752FAC" w:rsidP="00752FAC">
            <w:pPr>
              <w:jc w:val="right"/>
              <w:rPr>
                <w:rFonts w:eastAsia="Times New Roman"/>
                <w:color w:val="auto"/>
                <w:sz w:val="18"/>
                <w:szCs w:val="18"/>
              </w:rPr>
            </w:pPr>
            <w:r w:rsidRPr="006D3A37">
              <w:rPr>
                <w:rFonts w:eastAsia="Times New Roman"/>
                <w:color w:val="auto"/>
                <w:sz w:val="18"/>
                <w:szCs w:val="18"/>
              </w:rPr>
              <w:t>184.370</w:t>
            </w:r>
          </w:p>
        </w:tc>
        <w:tc>
          <w:tcPr>
            <w:tcW w:w="1348" w:type="dxa"/>
            <w:tcBorders>
              <w:top w:val="nil"/>
              <w:left w:val="nil"/>
              <w:bottom w:val="nil"/>
              <w:right w:val="nil"/>
            </w:tcBorders>
            <w:shd w:val="clear" w:color="auto" w:fill="auto"/>
            <w:noWrap/>
            <w:vAlign w:val="bottom"/>
            <w:hideMark/>
          </w:tcPr>
          <w:p w14:paraId="50279C8F" w14:textId="77777777" w:rsidR="00752FAC" w:rsidRPr="006D3A37" w:rsidRDefault="00752FAC" w:rsidP="00752FAC">
            <w:pPr>
              <w:jc w:val="right"/>
              <w:rPr>
                <w:rFonts w:eastAsia="Times New Roman"/>
                <w:color w:val="auto"/>
                <w:sz w:val="18"/>
                <w:szCs w:val="18"/>
              </w:rPr>
            </w:pPr>
            <w:r w:rsidRPr="006D3A37">
              <w:rPr>
                <w:rFonts w:eastAsia="Times New Roman"/>
                <w:color w:val="auto"/>
                <w:sz w:val="18"/>
                <w:szCs w:val="18"/>
              </w:rPr>
              <w:t>189.901</w:t>
            </w:r>
          </w:p>
        </w:tc>
        <w:tc>
          <w:tcPr>
            <w:tcW w:w="1288" w:type="dxa"/>
            <w:tcBorders>
              <w:top w:val="nil"/>
              <w:left w:val="nil"/>
              <w:bottom w:val="nil"/>
              <w:right w:val="single" w:sz="8" w:space="0" w:color="auto"/>
            </w:tcBorders>
            <w:shd w:val="clear" w:color="auto" w:fill="auto"/>
            <w:noWrap/>
            <w:vAlign w:val="bottom"/>
            <w:hideMark/>
          </w:tcPr>
          <w:p w14:paraId="1AAE089F" w14:textId="77777777" w:rsidR="00752FAC" w:rsidRPr="006D3A37" w:rsidRDefault="00752FAC" w:rsidP="00752FAC">
            <w:pPr>
              <w:jc w:val="right"/>
              <w:rPr>
                <w:rFonts w:eastAsia="Times New Roman"/>
                <w:color w:val="auto"/>
                <w:sz w:val="18"/>
                <w:szCs w:val="18"/>
              </w:rPr>
            </w:pPr>
            <w:r w:rsidRPr="006D3A37">
              <w:rPr>
                <w:rFonts w:eastAsia="Times New Roman"/>
                <w:color w:val="auto"/>
                <w:sz w:val="18"/>
                <w:szCs w:val="18"/>
              </w:rPr>
              <w:t>195.598</w:t>
            </w:r>
          </w:p>
        </w:tc>
      </w:tr>
      <w:tr w:rsidR="00752FAC" w:rsidRPr="006D3A37" w14:paraId="2741F222" w14:textId="77777777" w:rsidTr="00752FAC">
        <w:trPr>
          <w:trHeight w:val="240"/>
        </w:trPr>
        <w:tc>
          <w:tcPr>
            <w:tcW w:w="196" w:type="dxa"/>
            <w:tcBorders>
              <w:top w:val="nil"/>
              <w:left w:val="single" w:sz="8" w:space="0" w:color="auto"/>
              <w:bottom w:val="nil"/>
              <w:right w:val="nil"/>
            </w:tcBorders>
            <w:shd w:val="clear" w:color="auto" w:fill="auto"/>
            <w:noWrap/>
            <w:vAlign w:val="bottom"/>
            <w:hideMark/>
          </w:tcPr>
          <w:p w14:paraId="4B921614" w14:textId="77777777" w:rsidR="00752FAC" w:rsidRPr="006D3A37" w:rsidRDefault="00752FAC" w:rsidP="00752FAC">
            <w:pPr>
              <w:rPr>
                <w:rFonts w:eastAsia="Times New Roman"/>
                <w:color w:val="auto"/>
                <w:sz w:val="18"/>
                <w:szCs w:val="18"/>
              </w:rPr>
            </w:pPr>
            <w:r w:rsidRPr="006D3A37">
              <w:rPr>
                <w:rFonts w:eastAsia="Times New Roman"/>
                <w:color w:val="auto"/>
                <w:sz w:val="18"/>
                <w:szCs w:val="18"/>
              </w:rPr>
              <w:t> </w:t>
            </w:r>
          </w:p>
        </w:tc>
        <w:tc>
          <w:tcPr>
            <w:tcW w:w="2902" w:type="dxa"/>
            <w:tcBorders>
              <w:top w:val="nil"/>
              <w:left w:val="nil"/>
              <w:bottom w:val="nil"/>
              <w:right w:val="nil"/>
            </w:tcBorders>
            <w:shd w:val="clear" w:color="auto" w:fill="auto"/>
            <w:noWrap/>
            <w:vAlign w:val="bottom"/>
            <w:hideMark/>
          </w:tcPr>
          <w:p w14:paraId="3E65E6EA" w14:textId="77777777" w:rsidR="00752FAC" w:rsidRPr="006D3A37" w:rsidRDefault="00752FAC" w:rsidP="00752FAC">
            <w:pPr>
              <w:rPr>
                <w:rFonts w:eastAsia="Times New Roman"/>
                <w:color w:val="auto"/>
                <w:sz w:val="18"/>
                <w:szCs w:val="18"/>
              </w:rPr>
            </w:pPr>
          </w:p>
        </w:tc>
        <w:tc>
          <w:tcPr>
            <w:tcW w:w="1348" w:type="dxa"/>
            <w:tcBorders>
              <w:top w:val="single" w:sz="4" w:space="0" w:color="000000"/>
              <w:left w:val="nil"/>
              <w:bottom w:val="nil"/>
              <w:right w:val="nil"/>
            </w:tcBorders>
            <w:shd w:val="clear" w:color="auto" w:fill="auto"/>
            <w:noWrap/>
            <w:vAlign w:val="bottom"/>
            <w:hideMark/>
          </w:tcPr>
          <w:p w14:paraId="66587D31" w14:textId="77777777" w:rsidR="00752FAC" w:rsidRPr="006D3A37" w:rsidRDefault="00752FAC" w:rsidP="00752FAC">
            <w:pPr>
              <w:jc w:val="right"/>
              <w:rPr>
                <w:rFonts w:eastAsia="Times New Roman"/>
                <w:color w:val="auto"/>
                <w:sz w:val="18"/>
                <w:szCs w:val="18"/>
              </w:rPr>
            </w:pPr>
            <w:r w:rsidRPr="006D3A37">
              <w:rPr>
                <w:rFonts w:eastAsia="Times New Roman"/>
                <w:color w:val="auto"/>
                <w:sz w:val="18"/>
                <w:szCs w:val="18"/>
              </w:rPr>
              <w:t>261.400</w:t>
            </w:r>
          </w:p>
        </w:tc>
        <w:tc>
          <w:tcPr>
            <w:tcW w:w="1368" w:type="dxa"/>
            <w:tcBorders>
              <w:top w:val="single" w:sz="4" w:space="0" w:color="000000"/>
              <w:left w:val="nil"/>
              <w:bottom w:val="nil"/>
              <w:right w:val="nil"/>
            </w:tcBorders>
            <w:shd w:val="clear" w:color="auto" w:fill="auto"/>
            <w:noWrap/>
            <w:vAlign w:val="bottom"/>
            <w:hideMark/>
          </w:tcPr>
          <w:p w14:paraId="6BC7A700" w14:textId="77777777" w:rsidR="00752FAC" w:rsidRPr="006D3A37" w:rsidRDefault="00752FAC" w:rsidP="00752FAC">
            <w:pPr>
              <w:jc w:val="right"/>
              <w:rPr>
                <w:rFonts w:eastAsia="Times New Roman"/>
                <w:color w:val="auto"/>
                <w:sz w:val="18"/>
                <w:szCs w:val="18"/>
              </w:rPr>
            </w:pPr>
            <w:r w:rsidRPr="006D3A37">
              <w:rPr>
                <w:rFonts w:eastAsia="Times New Roman"/>
                <w:color w:val="auto"/>
                <w:sz w:val="18"/>
                <w:szCs w:val="18"/>
              </w:rPr>
              <w:t>269.242</w:t>
            </w:r>
          </w:p>
        </w:tc>
        <w:tc>
          <w:tcPr>
            <w:tcW w:w="1348" w:type="dxa"/>
            <w:tcBorders>
              <w:top w:val="single" w:sz="4" w:space="0" w:color="000000"/>
              <w:left w:val="nil"/>
              <w:bottom w:val="nil"/>
              <w:right w:val="nil"/>
            </w:tcBorders>
            <w:shd w:val="clear" w:color="auto" w:fill="auto"/>
            <w:noWrap/>
            <w:vAlign w:val="bottom"/>
            <w:hideMark/>
          </w:tcPr>
          <w:p w14:paraId="655EA1E9" w14:textId="77777777" w:rsidR="00752FAC" w:rsidRPr="006D3A37" w:rsidRDefault="00752FAC" w:rsidP="00752FAC">
            <w:pPr>
              <w:jc w:val="right"/>
              <w:rPr>
                <w:rFonts w:eastAsia="Times New Roman"/>
                <w:color w:val="auto"/>
                <w:sz w:val="18"/>
                <w:szCs w:val="18"/>
              </w:rPr>
            </w:pPr>
            <w:r w:rsidRPr="006D3A37">
              <w:rPr>
                <w:rFonts w:eastAsia="Times New Roman"/>
                <w:color w:val="auto"/>
                <w:sz w:val="18"/>
                <w:szCs w:val="18"/>
              </w:rPr>
              <w:t>277.319</w:t>
            </w:r>
          </w:p>
        </w:tc>
        <w:tc>
          <w:tcPr>
            <w:tcW w:w="1288" w:type="dxa"/>
            <w:tcBorders>
              <w:top w:val="single" w:sz="4" w:space="0" w:color="000000"/>
              <w:left w:val="nil"/>
              <w:bottom w:val="nil"/>
              <w:right w:val="single" w:sz="8" w:space="0" w:color="auto"/>
            </w:tcBorders>
            <w:shd w:val="clear" w:color="auto" w:fill="auto"/>
            <w:noWrap/>
            <w:vAlign w:val="bottom"/>
            <w:hideMark/>
          </w:tcPr>
          <w:p w14:paraId="7A764BAC" w14:textId="77777777" w:rsidR="00752FAC" w:rsidRPr="006D3A37" w:rsidRDefault="00752FAC" w:rsidP="00752FAC">
            <w:pPr>
              <w:jc w:val="right"/>
              <w:rPr>
                <w:rFonts w:eastAsia="Times New Roman"/>
                <w:color w:val="auto"/>
                <w:sz w:val="18"/>
                <w:szCs w:val="18"/>
              </w:rPr>
            </w:pPr>
            <w:r w:rsidRPr="006D3A37">
              <w:rPr>
                <w:rFonts w:eastAsia="Times New Roman"/>
                <w:color w:val="auto"/>
                <w:sz w:val="18"/>
                <w:szCs w:val="18"/>
              </w:rPr>
              <w:t>285.639</w:t>
            </w:r>
          </w:p>
        </w:tc>
      </w:tr>
      <w:tr w:rsidR="00752FAC" w:rsidRPr="006D3A37" w14:paraId="6EF933EE" w14:textId="77777777" w:rsidTr="00752FAC">
        <w:trPr>
          <w:trHeight w:val="240"/>
        </w:trPr>
        <w:tc>
          <w:tcPr>
            <w:tcW w:w="3098" w:type="dxa"/>
            <w:gridSpan w:val="2"/>
            <w:tcBorders>
              <w:top w:val="nil"/>
              <w:left w:val="single" w:sz="8" w:space="0" w:color="auto"/>
              <w:bottom w:val="nil"/>
              <w:right w:val="nil"/>
            </w:tcBorders>
            <w:shd w:val="clear" w:color="auto" w:fill="auto"/>
            <w:noWrap/>
            <w:vAlign w:val="bottom"/>
            <w:hideMark/>
          </w:tcPr>
          <w:p w14:paraId="27F2C484" w14:textId="77777777" w:rsidR="00752FAC" w:rsidRPr="006D3A37" w:rsidRDefault="00752FAC" w:rsidP="00752FAC">
            <w:pPr>
              <w:rPr>
                <w:rFonts w:eastAsia="Times New Roman"/>
                <w:b/>
                <w:bCs/>
                <w:color w:val="auto"/>
                <w:sz w:val="18"/>
                <w:szCs w:val="18"/>
              </w:rPr>
            </w:pPr>
            <w:r w:rsidRPr="006D3A37">
              <w:rPr>
                <w:rFonts w:eastAsia="Times New Roman"/>
                <w:b/>
                <w:bCs/>
                <w:color w:val="auto"/>
                <w:sz w:val="18"/>
                <w:szCs w:val="18"/>
              </w:rPr>
              <w:t>cultuurprojecten</w:t>
            </w:r>
          </w:p>
        </w:tc>
        <w:tc>
          <w:tcPr>
            <w:tcW w:w="1348" w:type="dxa"/>
            <w:tcBorders>
              <w:top w:val="nil"/>
              <w:left w:val="nil"/>
              <w:bottom w:val="nil"/>
              <w:right w:val="nil"/>
            </w:tcBorders>
            <w:shd w:val="clear" w:color="auto" w:fill="auto"/>
            <w:noWrap/>
            <w:vAlign w:val="bottom"/>
            <w:hideMark/>
          </w:tcPr>
          <w:p w14:paraId="2769BE57" w14:textId="77777777" w:rsidR="00752FAC" w:rsidRPr="006D3A37" w:rsidRDefault="00752FAC" w:rsidP="00752FAC">
            <w:pPr>
              <w:rPr>
                <w:rFonts w:eastAsia="Times New Roman"/>
                <w:color w:val="auto"/>
                <w:sz w:val="18"/>
                <w:szCs w:val="18"/>
              </w:rPr>
            </w:pPr>
          </w:p>
        </w:tc>
        <w:tc>
          <w:tcPr>
            <w:tcW w:w="1368" w:type="dxa"/>
            <w:tcBorders>
              <w:top w:val="nil"/>
              <w:left w:val="nil"/>
              <w:bottom w:val="nil"/>
              <w:right w:val="nil"/>
            </w:tcBorders>
            <w:shd w:val="clear" w:color="auto" w:fill="auto"/>
            <w:noWrap/>
            <w:vAlign w:val="bottom"/>
            <w:hideMark/>
          </w:tcPr>
          <w:p w14:paraId="1EB7E6E6" w14:textId="77777777" w:rsidR="00752FAC" w:rsidRPr="006D3A37" w:rsidRDefault="00752FAC" w:rsidP="00752FAC">
            <w:pPr>
              <w:rPr>
                <w:rFonts w:eastAsia="Times New Roman"/>
                <w:color w:val="auto"/>
                <w:sz w:val="18"/>
                <w:szCs w:val="18"/>
              </w:rPr>
            </w:pPr>
          </w:p>
        </w:tc>
        <w:tc>
          <w:tcPr>
            <w:tcW w:w="1348" w:type="dxa"/>
            <w:tcBorders>
              <w:top w:val="nil"/>
              <w:left w:val="nil"/>
              <w:bottom w:val="nil"/>
              <w:right w:val="nil"/>
            </w:tcBorders>
            <w:shd w:val="clear" w:color="auto" w:fill="auto"/>
            <w:noWrap/>
            <w:vAlign w:val="bottom"/>
            <w:hideMark/>
          </w:tcPr>
          <w:p w14:paraId="1021D07C" w14:textId="77777777" w:rsidR="00752FAC" w:rsidRPr="006D3A37" w:rsidRDefault="00752FAC" w:rsidP="00752FAC">
            <w:pPr>
              <w:rPr>
                <w:rFonts w:eastAsia="Times New Roman"/>
                <w:color w:val="auto"/>
                <w:sz w:val="18"/>
                <w:szCs w:val="18"/>
              </w:rPr>
            </w:pPr>
          </w:p>
        </w:tc>
        <w:tc>
          <w:tcPr>
            <w:tcW w:w="1288" w:type="dxa"/>
            <w:tcBorders>
              <w:top w:val="nil"/>
              <w:left w:val="nil"/>
              <w:bottom w:val="nil"/>
              <w:right w:val="single" w:sz="8" w:space="0" w:color="auto"/>
            </w:tcBorders>
            <w:shd w:val="clear" w:color="auto" w:fill="auto"/>
            <w:noWrap/>
            <w:vAlign w:val="bottom"/>
            <w:hideMark/>
          </w:tcPr>
          <w:p w14:paraId="7C47F119" w14:textId="77777777" w:rsidR="00752FAC" w:rsidRPr="006D3A37" w:rsidRDefault="00752FAC" w:rsidP="00752FAC">
            <w:pPr>
              <w:rPr>
                <w:rFonts w:eastAsia="Times New Roman"/>
                <w:color w:val="auto"/>
                <w:sz w:val="18"/>
                <w:szCs w:val="18"/>
              </w:rPr>
            </w:pPr>
            <w:r w:rsidRPr="006D3A37">
              <w:rPr>
                <w:rFonts w:eastAsia="Times New Roman"/>
                <w:color w:val="auto"/>
                <w:sz w:val="18"/>
                <w:szCs w:val="18"/>
              </w:rPr>
              <w:t> </w:t>
            </w:r>
          </w:p>
        </w:tc>
      </w:tr>
      <w:tr w:rsidR="00752FAC" w:rsidRPr="006D3A37" w14:paraId="2C17319A" w14:textId="77777777" w:rsidTr="00752FAC">
        <w:trPr>
          <w:trHeight w:val="315"/>
        </w:trPr>
        <w:tc>
          <w:tcPr>
            <w:tcW w:w="196" w:type="dxa"/>
            <w:tcBorders>
              <w:top w:val="nil"/>
              <w:left w:val="single" w:sz="8" w:space="0" w:color="auto"/>
              <w:bottom w:val="nil"/>
              <w:right w:val="nil"/>
            </w:tcBorders>
            <w:shd w:val="clear" w:color="auto" w:fill="auto"/>
            <w:noWrap/>
            <w:vAlign w:val="bottom"/>
            <w:hideMark/>
          </w:tcPr>
          <w:p w14:paraId="694A285F" w14:textId="77777777" w:rsidR="00752FAC" w:rsidRPr="006D3A37" w:rsidRDefault="00752FAC" w:rsidP="00752FAC">
            <w:pPr>
              <w:rPr>
                <w:rFonts w:eastAsia="Times New Roman"/>
                <w:color w:val="auto"/>
                <w:sz w:val="18"/>
                <w:szCs w:val="18"/>
              </w:rPr>
            </w:pPr>
            <w:r w:rsidRPr="006D3A37">
              <w:rPr>
                <w:rFonts w:eastAsia="Times New Roman"/>
                <w:color w:val="auto"/>
                <w:sz w:val="18"/>
                <w:szCs w:val="18"/>
              </w:rPr>
              <w:t> </w:t>
            </w:r>
          </w:p>
        </w:tc>
        <w:tc>
          <w:tcPr>
            <w:tcW w:w="2902" w:type="dxa"/>
            <w:tcBorders>
              <w:top w:val="nil"/>
              <w:left w:val="nil"/>
              <w:bottom w:val="nil"/>
              <w:right w:val="nil"/>
            </w:tcBorders>
            <w:shd w:val="clear" w:color="auto" w:fill="auto"/>
            <w:noWrap/>
            <w:vAlign w:val="bottom"/>
            <w:hideMark/>
          </w:tcPr>
          <w:p w14:paraId="5CFBA88A" w14:textId="77777777" w:rsidR="00752FAC" w:rsidRPr="006D3A37" w:rsidRDefault="00752FAC" w:rsidP="00752FAC">
            <w:pPr>
              <w:rPr>
                <w:rFonts w:eastAsia="Times New Roman"/>
                <w:color w:val="auto"/>
                <w:sz w:val="18"/>
                <w:szCs w:val="18"/>
              </w:rPr>
            </w:pPr>
            <w:r w:rsidRPr="006D3A37">
              <w:rPr>
                <w:rFonts w:eastAsia="Times New Roman"/>
                <w:color w:val="auto"/>
                <w:sz w:val="18"/>
                <w:szCs w:val="18"/>
              </w:rPr>
              <w:t>projecten BO</w:t>
            </w:r>
          </w:p>
        </w:tc>
        <w:tc>
          <w:tcPr>
            <w:tcW w:w="1348" w:type="dxa"/>
            <w:tcBorders>
              <w:top w:val="nil"/>
              <w:left w:val="nil"/>
              <w:bottom w:val="nil"/>
              <w:right w:val="nil"/>
            </w:tcBorders>
            <w:shd w:val="clear" w:color="auto" w:fill="auto"/>
            <w:noWrap/>
            <w:vAlign w:val="bottom"/>
            <w:hideMark/>
          </w:tcPr>
          <w:p w14:paraId="3D7DA2C8" w14:textId="77777777" w:rsidR="00752FAC" w:rsidRPr="006D3A37" w:rsidRDefault="00752FAC" w:rsidP="00752FAC">
            <w:pPr>
              <w:jc w:val="right"/>
              <w:rPr>
                <w:rFonts w:eastAsia="Times New Roman"/>
                <w:color w:val="auto"/>
                <w:sz w:val="18"/>
                <w:szCs w:val="18"/>
              </w:rPr>
            </w:pPr>
            <w:r w:rsidRPr="006D3A37">
              <w:rPr>
                <w:rFonts w:eastAsia="Times New Roman"/>
                <w:color w:val="auto"/>
                <w:sz w:val="18"/>
                <w:szCs w:val="18"/>
              </w:rPr>
              <w:t>24.000</w:t>
            </w:r>
          </w:p>
        </w:tc>
        <w:tc>
          <w:tcPr>
            <w:tcW w:w="1368" w:type="dxa"/>
            <w:tcBorders>
              <w:top w:val="nil"/>
              <w:left w:val="nil"/>
              <w:bottom w:val="nil"/>
              <w:right w:val="nil"/>
            </w:tcBorders>
            <w:shd w:val="clear" w:color="auto" w:fill="auto"/>
            <w:noWrap/>
            <w:vAlign w:val="bottom"/>
            <w:hideMark/>
          </w:tcPr>
          <w:p w14:paraId="17DA94AC" w14:textId="77777777" w:rsidR="00752FAC" w:rsidRPr="006D3A37" w:rsidRDefault="00752FAC" w:rsidP="00752FAC">
            <w:pPr>
              <w:jc w:val="right"/>
              <w:rPr>
                <w:rFonts w:eastAsia="Times New Roman"/>
                <w:color w:val="auto"/>
                <w:sz w:val="18"/>
                <w:szCs w:val="18"/>
              </w:rPr>
            </w:pPr>
            <w:r w:rsidRPr="006D3A37">
              <w:rPr>
                <w:rFonts w:eastAsia="Times New Roman"/>
                <w:color w:val="auto"/>
                <w:sz w:val="18"/>
                <w:szCs w:val="18"/>
              </w:rPr>
              <w:t>24.720</w:t>
            </w:r>
          </w:p>
        </w:tc>
        <w:tc>
          <w:tcPr>
            <w:tcW w:w="1348" w:type="dxa"/>
            <w:tcBorders>
              <w:top w:val="nil"/>
              <w:left w:val="nil"/>
              <w:bottom w:val="nil"/>
              <w:right w:val="nil"/>
            </w:tcBorders>
            <w:shd w:val="clear" w:color="auto" w:fill="auto"/>
            <w:noWrap/>
            <w:vAlign w:val="bottom"/>
            <w:hideMark/>
          </w:tcPr>
          <w:p w14:paraId="37863EEF" w14:textId="77777777" w:rsidR="00752FAC" w:rsidRPr="006D3A37" w:rsidRDefault="00752FAC" w:rsidP="00752FAC">
            <w:pPr>
              <w:jc w:val="right"/>
              <w:rPr>
                <w:rFonts w:eastAsia="Times New Roman"/>
                <w:color w:val="auto"/>
                <w:sz w:val="18"/>
                <w:szCs w:val="18"/>
              </w:rPr>
            </w:pPr>
            <w:r w:rsidRPr="006D3A37">
              <w:rPr>
                <w:rFonts w:eastAsia="Times New Roman"/>
                <w:color w:val="auto"/>
                <w:sz w:val="18"/>
                <w:szCs w:val="18"/>
              </w:rPr>
              <w:t>25.462</w:t>
            </w:r>
          </w:p>
        </w:tc>
        <w:tc>
          <w:tcPr>
            <w:tcW w:w="1288" w:type="dxa"/>
            <w:tcBorders>
              <w:top w:val="nil"/>
              <w:left w:val="nil"/>
              <w:bottom w:val="nil"/>
              <w:right w:val="single" w:sz="8" w:space="0" w:color="auto"/>
            </w:tcBorders>
            <w:shd w:val="clear" w:color="auto" w:fill="auto"/>
            <w:noWrap/>
            <w:vAlign w:val="bottom"/>
            <w:hideMark/>
          </w:tcPr>
          <w:p w14:paraId="3429365C" w14:textId="77777777" w:rsidR="00752FAC" w:rsidRPr="006D3A37" w:rsidRDefault="00752FAC" w:rsidP="00752FAC">
            <w:pPr>
              <w:jc w:val="right"/>
              <w:rPr>
                <w:rFonts w:eastAsia="Times New Roman"/>
                <w:color w:val="auto"/>
                <w:sz w:val="18"/>
                <w:szCs w:val="18"/>
              </w:rPr>
            </w:pPr>
            <w:r w:rsidRPr="006D3A37">
              <w:rPr>
                <w:rFonts w:eastAsia="Times New Roman"/>
                <w:color w:val="auto"/>
                <w:sz w:val="18"/>
                <w:szCs w:val="18"/>
              </w:rPr>
              <w:t>26.225</w:t>
            </w:r>
          </w:p>
        </w:tc>
      </w:tr>
      <w:tr w:rsidR="00752FAC" w:rsidRPr="006D3A37" w14:paraId="39B007F9" w14:textId="77777777" w:rsidTr="00752FAC">
        <w:trPr>
          <w:trHeight w:val="315"/>
        </w:trPr>
        <w:tc>
          <w:tcPr>
            <w:tcW w:w="196" w:type="dxa"/>
            <w:tcBorders>
              <w:top w:val="nil"/>
              <w:left w:val="single" w:sz="8" w:space="0" w:color="auto"/>
              <w:bottom w:val="nil"/>
              <w:right w:val="nil"/>
            </w:tcBorders>
            <w:shd w:val="clear" w:color="auto" w:fill="auto"/>
            <w:noWrap/>
            <w:vAlign w:val="bottom"/>
            <w:hideMark/>
          </w:tcPr>
          <w:p w14:paraId="10D6B40B" w14:textId="77777777" w:rsidR="00752FAC" w:rsidRPr="006D3A37" w:rsidRDefault="00752FAC" w:rsidP="00752FAC">
            <w:pPr>
              <w:rPr>
                <w:rFonts w:eastAsia="Times New Roman"/>
                <w:color w:val="auto"/>
                <w:sz w:val="18"/>
                <w:szCs w:val="18"/>
              </w:rPr>
            </w:pPr>
            <w:r w:rsidRPr="006D3A37">
              <w:rPr>
                <w:rFonts w:eastAsia="Times New Roman"/>
                <w:color w:val="auto"/>
                <w:sz w:val="18"/>
                <w:szCs w:val="18"/>
              </w:rPr>
              <w:t> </w:t>
            </w:r>
          </w:p>
        </w:tc>
        <w:tc>
          <w:tcPr>
            <w:tcW w:w="2902" w:type="dxa"/>
            <w:tcBorders>
              <w:top w:val="nil"/>
              <w:left w:val="nil"/>
              <w:bottom w:val="nil"/>
              <w:right w:val="nil"/>
            </w:tcBorders>
            <w:shd w:val="clear" w:color="auto" w:fill="auto"/>
            <w:noWrap/>
            <w:vAlign w:val="bottom"/>
            <w:hideMark/>
          </w:tcPr>
          <w:p w14:paraId="17C5CE55" w14:textId="77777777" w:rsidR="00752FAC" w:rsidRPr="006D3A37" w:rsidRDefault="00752FAC" w:rsidP="00752FAC">
            <w:pPr>
              <w:rPr>
                <w:rFonts w:eastAsia="Times New Roman"/>
                <w:color w:val="auto"/>
                <w:sz w:val="18"/>
                <w:szCs w:val="18"/>
              </w:rPr>
            </w:pPr>
            <w:r w:rsidRPr="006D3A37">
              <w:rPr>
                <w:rFonts w:eastAsia="Times New Roman"/>
                <w:color w:val="auto"/>
                <w:sz w:val="18"/>
                <w:szCs w:val="18"/>
              </w:rPr>
              <w:t>projecten VO</w:t>
            </w:r>
          </w:p>
        </w:tc>
        <w:tc>
          <w:tcPr>
            <w:tcW w:w="1348" w:type="dxa"/>
            <w:tcBorders>
              <w:top w:val="nil"/>
              <w:left w:val="nil"/>
              <w:bottom w:val="nil"/>
              <w:right w:val="nil"/>
            </w:tcBorders>
            <w:shd w:val="clear" w:color="auto" w:fill="auto"/>
            <w:noWrap/>
            <w:vAlign w:val="bottom"/>
            <w:hideMark/>
          </w:tcPr>
          <w:p w14:paraId="1A895F88" w14:textId="77777777" w:rsidR="00752FAC" w:rsidRPr="006D3A37" w:rsidRDefault="00752FAC" w:rsidP="00752FAC">
            <w:pPr>
              <w:jc w:val="right"/>
              <w:rPr>
                <w:rFonts w:eastAsia="Times New Roman"/>
                <w:color w:val="auto"/>
                <w:sz w:val="18"/>
                <w:szCs w:val="18"/>
              </w:rPr>
            </w:pPr>
            <w:r w:rsidRPr="006D3A37">
              <w:rPr>
                <w:rFonts w:eastAsia="Times New Roman"/>
                <w:color w:val="auto"/>
                <w:sz w:val="18"/>
                <w:szCs w:val="18"/>
              </w:rPr>
              <w:t>18.000</w:t>
            </w:r>
          </w:p>
        </w:tc>
        <w:tc>
          <w:tcPr>
            <w:tcW w:w="1368" w:type="dxa"/>
            <w:tcBorders>
              <w:top w:val="nil"/>
              <w:left w:val="nil"/>
              <w:bottom w:val="nil"/>
              <w:right w:val="nil"/>
            </w:tcBorders>
            <w:shd w:val="clear" w:color="auto" w:fill="auto"/>
            <w:noWrap/>
            <w:vAlign w:val="bottom"/>
            <w:hideMark/>
          </w:tcPr>
          <w:p w14:paraId="2322B747" w14:textId="77777777" w:rsidR="00752FAC" w:rsidRPr="006D3A37" w:rsidRDefault="00752FAC" w:rsidP="00752FAC">
            <w:pPr>
              <w:jc w:val="right"/>
              <w:rPr>
                <w:rFonts w:eastAsia="Times New Roman"/>
                <w:color w:val="auto"/>
                <w:sz w:val="18"/>
                <w:szCs w:val="18"/>
              </w:rPr>
            </w:pPr>
            <w:r w:rsidRPr="006D3A37">
              <w:rPr>
                <w:rFonts w:eastAsia="Times New Roman"/>
                <w:color w:val="auto"/>
                <w:sz w:val="18"/>
                <w:szCs w:val="18"/>
              </w:rPr>
              <w:t>18.540</w:t>
            </w:r>
          </w:p>
        </w:tc>
        <w:tc>
          <w:tcPr>
            <w:tcW w:w="1348" w:type="dxa"/>
            <w:tcBorders>
              <w:top w:val="nil"/>
              <w:left w:val="nil"/>
              <w:bottom w:val="nil"/>
              <w:right w:val="nil"/>
            </w:tcBorders>
            <w:shd w:val="clear" w:color="auto" w:fill="auto"/>
            <w:noWrap/>
            <w:vAlign w:val="bottom"/>
            <w:hideMark/>
          </w:tcPr>
          <w:p w14:paraId="05DDF497" w14:textId="77777777" w:rsidR="00752FAC" w:rsidRPr="006D3A37" w:rsidRDefault="00752FAC" w:rsidP="00752FAC">
            <w:pPr>
              <w:jc w:val="right"/>
              <w:rPr>
                <w:rFonts w:eastAsia="Times New Roman"/>
                <w:color w:val="auto"/>
                <w:sz w:val="18"/>
                <w:szCs w:val="18"/>
              </w:rPr>
            </w:pPr>
            <w:r w:rsidRPr="006D3A37">
              <w:rPr>
                <w:rFonts w:eastAsia="Times New Roman"/>
                <w:color w:val="auto"/>
                <w:sz w:val="18"/>
                <w:szCs w:val="18"/>
              </w:rPr>
              <w:t>19.096</w:t>
            </w:r>
          </w:p>
        </w:tc>
        <w:tc>
          <w:tcPr>
            <w:tcW w:w="1288" w:type="dxa"/>
            <w:tcBorders>
              <w:top w:val="nil"/>
              <w:left w:val="nil"/>
              <w:bottom w:val="nil"/>
              <w:right w:val="single" w:sz="8" w:space="0" w:color="auto"/>
            </w:tcBorders>
            <w:shd w:val="clear" w:color="auto" w:fill="auto"/>
            <w:noWrap/>
            <w:vAlign w:val="bottom"/>
            <w:hideMark/>
          </w:tcPr>
          <w:p w14:paraId="2EFCF782" w14:textId="77777777" w:rsidR="00752FAC" w:rsidRPr="006D3A37" w:rsidRDefault="00752FAC" w:rsidP="00752FAC">
            <w:pPr>
              <w:jc w:val="right"/>
              <w:rPr>
                <w:rFonts w:eastAsia="Times New Roman"/>
                <w:color w:val="auto"/>
                <w:sz w:val="18"/>
                <w:szCs w:val="18"/>
              </w:rPr>
            </w:pPr>
            <w:r w:rsidRPr="006D3A37">
              <w:rPr>
                <w:rFonts w:eastAsia="Times New Roman"/>
                <w:color w:val="auto"/>
                <w:sz w:val="18"/>
                <w:szCs w:val="18"/>
              </w:rPr>
              <w:t>19.669</w:t>
            </w:r>
          </w:p>
        </w:tc>
      </w:tr>
      <w:tr w:rsidR="00752FAC" w:rsidRPr="006D3A37" w14:paraId="0139CA1C" w14:textId="77777777" w:rsidTr="00752FAC">
        <w:trPr>
          <w:trHeight w:val="315"/>
        </w:trPr>
        <w:tc>
          <w:tcPr>
            <w:tcW w:w="196" w:type="dxa"/>
            <w:tcBorders>
              <w:top w:val="nil"/>
              <w:left w:val="single" w:sz="8" w:space="0" w:color="auto"/>
              <w:bottom w:val="nil"/>
              <w:right w:val="nil"/>
            </w:tcBorders>
            <w:shd w:val="clear" w:color="auto" w:fill="auto"/>
            <w:noWrap/>
            <w:vAlign w:val="bottom"/>
            <w:hideMark/>
          </w:tcPr>
          <w:p w14:paraId="312EBBD1" w14:textId="77777777" w:rsidR="00752FAC" w:rsidRPr="006D3A37" w:rsidRDefault="00752FAC" w:rsidP="00752FAC">
            <w:pPr>
              <w:jc w:val="right"/>
              <w:rPr>
                <w:rFonts w:eastAsia="Times New Roman"/>
                <w:color w:val="auto"/>
                <w:sz w:val="18"/>
                <w:szCs w:val="18"/>
              </w:rPr>
            </w:pPr>
            <w:r w:rsidRPr="006D3A37">
              <w:rPr>
                <w:rFonts w:eastAsia="Times New Roman"/>
                <w:color w:val="auto"/>
                <w:sz w:val="18"/>
                <w:szCs w:val="18"/>
              </w:rPr>
              <w:t> </w:t>
            </w:r>
          </w:p>
        </w:tc>
        <w:tc>
          <w:tcPr>
            <w:tcW w:w="2902" w:type="dxa"/>
            <w:tcBorders>
              <w:top w:val="nil"/>
              <w:left w:val="nil"/>
              <w:bottom w:val="nil"/>
              <w:right w:val="nil"/>
            </w:tcBorders>
            <w:shd w:val="clear" w:color="auto" w:fill="auto"/>
            <w:noWrap/>
            <w:vAlign w:val="bottom"/>
            <w:hideMark/>
          </w:tcPr>
          <w:p w14:paraId="68E80B07" w14:textId="77777777" w:rsidR="00752FAC" w:rsidRPr="006D3A37" w:rsidRDefault="00752FAC" w:rsidP="00752FAC">
            <w:pPr>
              <w:rPr>
                <w:rFonts w:eastAsia="Times New Roman"/>
                <w:color w:val="auto"/>
                <w:sz w:val="18"/>
                <w:szCs w:val="18"/>
              </w:rPr>
            </w:pPr>
            <w:r w:rsidRPr="006D3A37">
              <w:rPr>
                <w:rFonts w:eastAsia="Times New Roman"/>
                <w:color w:val="auto"/>
                <w:sz w:val="18"/>
                <w:szCs w:val="18"/>
              </w:rPr>
              <w:t>cultuurprojecten overig</w:t>
            </w:r>
          </w:p>
        </w:tc>
        <w:tc>
          <w:tcPr>
            <w:tcW w:w="1348" w:type="dxa"/>
            <w:tcBorders>
              <w:top w:val="nil"/>
              <w:left w:val="nil"/>
              <w:bottom w:val="nil"/>
              <w:right w:val="nil"/>
            </w:tcBorders>
            <w:shd w:val="clear" w:color="auto" w:fill="auto"/>
            <w:noWrap/>
            <w:vAlign w:val="bottom"/>
            <w:hideMark/>
          </w:tcPr>
          <w:p w14:paraId="28FBFE09" w14:textId="77777777" w:rsidR="00752FAC" w:rsidRPr="006D3A37" w:rsidRDefault="00752FAC" w:rsidP="00752FAC">
            <w:pPr>
              <w:jc w:val="right"/>
              <w:rPr>
                <w:rFonts w:eastAsia="Times New Roman"/>
                <w:color w:val="auto"/>
                <w:sz w:val="18"/>
                <w:szCs w:val="18"/>
              </w:rPr>
            </w:pPr>
            <w:r w:rsidRPr="006D3A37">
              <w:rPr>
                <w:rFonts w:eastAsia="Times New Roman"/>
                <w:color w:val="auto"/>
                <w:sz w:val="18"/>
                <w:szCs w:val="18"/>
              </w:rPr>
              <w:t>5.000</w:t>
            </w:r>
          </w:p>
        </w:tc>
        <w:tc>
          <w:tcPr>
            <w:tcW w:w="1368" w:type="dxa"/>
            <w:tcBorders>
              <w:top w:val="nil"/>
              <w:left w:val="nil"/>
              <w:bottom w:val="nil"/>
              <w:right w:val="nil"/>
            </w:tcBorders>
            <w:shd w:val="clear" w:color="auto" w:fill="auto"/>
            <w:noWrap/>
            <w:vAlign w:val="bottom"/>
            <w:hideMark/>
          </w:tcPr>
          <w:p w14:paraId="664D67B9" w14:textId="77777777" w:rsidR="00752FAC" w:rsidRPr="006D3A37" w:rsidRDefault="00752FAC" w:rsidP="00752FAC">
            <w:pPr>
              <w:jc w:val="right"/>
              <w:rPr>
                <w:rFonts w:eastAsia="Times New Roman"/>
                <w:color w:val="auto"/>
                <w:sz w:val="18"/>
                <w:szCs w:val="18"/>
              </w:rPr>
            </w:pPr>
            <w:r w:rsidRPr="006D3A37">
              <w:rPr>
                <w:rFonts w:eastAsia="Times New Roman"/>
                <w:color w:val="auto"/>
                <w:sz w:val="18"/>
                <w:szCs w:val="18"/>
              </w:rPr>
              <w:t>5.150</w:t>
            </w:r>
          </w:p>
        </w:tc>
        <w:tc>
          <w:tcPr>
            <w:tcW w:w="1348" w:type="dxa"/>
            <w:tcBorders>
              <w:top w:val="nil"/>
              <w:left w:val="nil"/>
              <w:bottom w:val="nil"/>
              <w:right w:val="nil"/>
            </w:tcBorders>
            <w:shd w:val="clear" w:color="auto" w:fill="auto"/>
            <w:noWrap/>
            <w:vAlign w:val="bottom"/>
            <w:hideMark/>
          </w:tcPr>
          <w:p w14:paraId="429116D9" w14:textId="77777777" w:rsidR="00752FAC" w:rsidRPr="006D3A37" w:rsidRDefault="00752FAC" w:rsidP="00752FAC">
            <w:pPr>
              <w:jc w:val="right"/>
              <w:rPr>
                <w:rFonts w:eastAsia="Times New Roman"/>
                <w:color w:val="auto"/>
                <w:sz w:val="18"/>
                <w:szCs w:val="18"/>
              </w:rPr>
            </w:pPr>
            <w:r w:rsidRPr="006D3A37">
              <w:rPr>
                <w:rFonts w:eastAsia="Times New Roman"/>
                <w:color w:val="auto"/>
                <w:sz w:val="18"/>
                <w:szCs w:val="18"/>
              </w:rPr>
              <w:t>5.305</w:t>
            </w:r>
          </w:p>
        </w:tc>
        <w:tc>
          <w:tcPr>
            <w:tcW w:w="1288" w:type="dxa"/>
            <w:tcBorders>
              <w:top w:val="nil"/>
              <w:left w:val="nil"/>
              <w:bottom w:val="nil"/>
              <w:right w:val="single" w:sz="8" w:space="0" w:color="auto"/>
            </w:tcBorders>
            <w:shd w:val="clear" w:color="auto" w:fill="auto"/>
            <w:noWrap/>
            <w:vAlign w:val="bottom"/>
            <w:hideMark/>
          </w:tcPr>
          <w:p w14:paraId="53265939" w14:textId="77777777" w:rsidR="00752FAC" w:rsidRPr="006D3A37" w:rsidRDefault="00752FAC" w:rsidP="00752FAC">
            <w:pPr>
              <w:jc w:val="right"/>
              <w:rPr>
                <w:rFonts w:eastAsia="Times New Roman"/>
                <w:color w:val="auto"/>
                <w:sz w:val="18"/>
                <w:szCs w:val="18"/>
              </w:rPr>
            </w:pPr>
            <w:r w:rsidRPr="006D3A37">
              <w:rPr>
                <w:rFonts w:eastAsia="Times New Roman"/>
                <w:color w:val="auto"/>
                <w:sz w:val="18"/>
                <w:szCs w:val="18"/>
              </w:rPr>
              <w:t>5.464</w:t>
            </w:r>
          </w:p>
        </w:tc>
      </w:tr>
      <w:tr w:rsidR="00752FAC" w:rsidRPr="006D3A37" w14:paraId="7D8E2D23" w14:textId="77777777" w:rsidTr="00752FAC">
        <w:trPr>
          <w:trHeight w:val="315"/>
        </w:trPr>
        <w:tc>
          <w:tcPr>
            <w:tcW w:w="196" w:type="dxa"/>
            <w:tcBorders>
              <w:top w:val="nil"/>
              <w:left w:val="single" w:sz="8" w:space="0" w:color="auto"/>
              <w:bottom w:val="nil"/>
              <w:right w:val="nil"/>
            </w:tcBorders>
            <w:shd w:val="clear" w:color="auto" w:fill="auto"/>
            <w:noWrap/>
            <w:vAlign w:val="bottom"/>
            <w:hideMark/>
          </w:tcPr>
          <w:p w14:paraId="210B44F4" w14:textId="77777777" w:rsidR="00752FAC" w:rsidRPr="006D3A37" w:rsidRDefault="00752FAC" w:rsidP="00752FAC">
            <w:pPr>
              <w:rPr>
                <w:rFonts w:eastAsia="Times New Roman"/>
                <w:color w:val="auto"/>
                <w:sz w:val="18"/>
                <w:szCs w:val="18"/>
              </w:rPr>
            </w:pPr>
            <w:r w:rsidRPr="006D3A37">
              <w:rPr>
                <w:rFonts w:eastAsia="Times New Roman"/>
                <w:color w:val="auto"/>
                <w:sz w:val="18"/>
                <w:szCs w:val="18"/>
              </w:rPr>
              <w:t> </w:t>
            </w:r>
          </w:p>
        </w:tc>
        <w:tc>
          <w:tcPr>
            <w:tcW w:w="2902" w:type="dxa"/>
            <w:tcBorders>
              <w:top w:val="nil"/>
              <w:left w:val="nil"/>
              <w:bottom w:val="nil"/>
              <w:right w:val="nil"/>
            </w:tcBorders>
            <w:shd w:val="clear" w:color="auto" w:fill="auto"/>
            <w:noWrap/>
            <w:vAlign w:val="bottom"/>
            <w:hideMark/>
          </w:tcPr>
          <w:p w14:paraId="486101A2" w14:textId="77777777" w:rsidR="00752FAC" w:rsidRPr="006D3A37" w:rsidRDefault="00752FAC" w:rsidP="00752FAC">
            <w:pPr>
              <w:rPr>
                <w:rFonts w:eastAsia="Times New Roman"/>
                <w:color w:val="auto"/>
                <w:sz w:val="18"/>
                <w:szCs w:val="18"/>
              </w:rPr>
            </w:pPr>
          </w:p>
        </w:tc>
        <w:tc>
          <w:tcPr>
            <w:tcW w:w="1348" w:type="dxa"/>
            <w:tcBorders>
              <w:top w:val="single" w:sz="4" w:space="0" w:color="000000"/>
              <w:left w:val="nil"/>
              <w:bottom w:val="nil"/>
              <w:right w:val="nil"/>
            </w:tcBorders>
            <w:shd w:val="clear" w:color="auto" w:fill="auto"/>
            <w:noWrap/>
            <w:vAlign w:val="bottom"/>
            <w:hideMark/>
          </w:tcPr>
          <w:p w14:paraId="4C8883A6" w14:textId="77777777" w:rsidR="00752FAC" w:rsidRPr="006D3A37" w:rsidRDefault="00752FAC" w:rsidP="00752FAC">
            <w:pPr>
              <w:jc w:val="right"/>
              <w:rPr>
                <w:rFonts w:eastAsia="Times New Roman"/>
                <w:color w:val="auto"/>
                <w:sz w:val="18"/>
                <w:szCs w:val="18"/>
              </w:rPr>
            </w:pPr>
            <w:r w:rsidRPr="006D3A37">
              <w:rPr>
                <w:rFonts w:eastAsia="Times New Roman"/>
                <w:color w:val="auto"/>
                <w:sz w:val="18"/>
                <w:szCs w:val="18"/>
              </w:rPr>
              <w:t>47.000</w:t>
            </w:r>
          </w:p>
        </w:tc>
        <w:tc>
          <w:tcPr>
            <w:tcW w:w="1368" w:type="dxa"/>
            <w:tcBorders>
              <w:top w:val="single" w:sz="4" w:space="0" w:color="000000"/>
              <w:left w:val="nil"/>
              <w:bottom w:val="nil"/>
              <w:right w:val="nil"/>
            </w:tcBorders>
            <w:shd w:val="clear" w:color="auto" w:fill="auto"/>
            <w:noWrap/>
            <w:vAlign w:val="bottom"/>
            <w:hideMark/>
          </w:tcPr>
          <w:p w14:paraId="2C2F46BB" w14:textId="77777777" w:rsidR="00752FAC" w:rsidRPr="006D3A37" w:rsidRDefault="00752FAC" w:rsidP="00752FAC">
            <w:pPr>
              <w:jc w:val="right"/>
              <w:rPr>
                <w:rFonts w:eastAsia="Times New Roman"/>
                <w:color w:val="auto"/>
                <w:sz w:val="18"/>
                <w:szCs w:val="18"/>
              </w:rPr>
            </w:pPr>
            <w:r w:rsidRPr="006D3A37">
              <w:rPr>
                <w:rFonts w:eastAsia="Times New Roman"/>
                <w:color w:val="auto"/>
                <w:sz w:val="18"/>
                <w:szCs w:val="18"/>
              </w:rPr>
              <w:t>48.410</w:t>
            </w:r>
          </w:p>
        </w:tc>
        <w:tc>
          <w:tcPr>
            <w:tcW w:w="1348" w:type="dxa"/>
            <w:tcBorders>
              <w:top w:val="single" w:sz="4" w:space="0" w:color="000000"/>
              <w:left w:val="nil"/>
              <w:bottom w:val="nil"/>
              <w:right w:val="nil"/>
            </w:tcBorders>
            <w:shd w:val="clear" w:color="auto" w:fill="auto"/>
            <w:noWrap/>
            <w:vAlign w:val="bottom"/>
            <w:hideMark/>
          </w:tcPr>
          <w:p w14:paraId="2CB93C17" w14:textId="77777777" w:rsidR="00752FAC" w:rsidRPr="006D3A37" w:rsidRDefault="00752FAC" w:rsidP="00752FAC">
            <w:pPr>
              <w:jc w:val="right"/>
              <w:rPr>
                <w:rFonts w:eastAsia="Times New Roman"/>
                <w:color w:val="auto"/>
                <w:sz w:val="18"/>
                <w:szCs w:val="18"/>
              </w:rPr>
            </w:pPr>
            <w:r w:rsidRPr="006D3A37">
              <w:rPr>
                <w:rFonts w:eastAsia="Times New Roman"/>
                <w:color w:val="auto"/>
                <w:sz w:val="18"/>
                <w:szCs w:val="18"/>
              </w:rPr>
              <w:t>49.862</w:t>
            </w:r>
          </w:p>
        </w:tc>
        <w:tc>
          <w:tcPr>
            <w:tcW w:w="1288" w:type="dxa"/>
            <w:tcBorders>
              <w:top w:val="single" w:sz="4" w:space="0" w:color="000000"/>
              <w:left w:val="nil"/>
              <w:bottom w:val="nil"/>
              <w:right w:val="single" w:sz="8" w:space="0" w:color="auto"/>
            </w:tcBorders>
            <w:shd w:val="clear" w:color="auto" w:fill="auto"/>
            <w:noWrap/>
            <w:vAlign w:val="bottom"/>
            <w:hideMark/>
          </w:tcPr>
          <w:p w14:paraId="5943151F" w14:textId="77777777" w:rsidR="00752FAC" w:rsidRPr="006D3A37" w:rsidRDefault="00752FAC" w:rsidP="00752FAC">
            <w:pPr>
              <w:jc w:val="right"/>
              <w:rPr>
                <w:rFonts w:eastAsia="Times New Roman"/>
                <w:color w:val="auto"/>
                <w:sz w:val="18"/>
                <w:szCs w:val="18"/>
              </w:rPr>
            </w:pPr>
            <w:r w:rsidRPr="006D3A37">
              <w:rPr>
                <w:rFonts w:eastAsia="Times New Roman"/>
                <w:color w:val="auto"/>
                <w:sz w:val="18"/>
                <w:szCs w:val="18"/>
              </w:rPr>
              <w:t>51.358</w:t>
            </w:r>
          </w:p>
        </w:tc>
      </w:tr>
      <w:tr w:rsidR="00752FAC" w:rsidRPr="006D3A37" w14:paraId="7665E5A8" w14:textId="77777777" w:rsidTr="00752FAC">
        <w:trPr>
          <w:trHeight w:val="260"/>
        </w:trPr>
        <w:tc>
          <w:tcPr>
            <w:tcW w:w="3098" w:type="dxa"/>
            <w:gridSpan w:val="2"/>
            <w:tcBorders>
              <w:top w:val="nil"/>
              <w:left w:val="single" w:sz="8" w:space="0" w:color="auto"/>
              <w:bottom w:val="nil"/>
              <w:right w:val="nil"/>
            </w:tcBorders>
            <w:shd w:val="clear" w:color="auto" w:fill="auto"/>
            <w:noWrap/>
            <w:vAlign w:val="bottom"/>
            <w:hideMark/>
          </w:tcPr>
          <w:p w14:paraId="5266809D" w14:textId="77777777" w:rsidR="00752FAC" w:rsidRPr="006D3A37" w:rsidRDefault="00752FAC" w:rsidP="00752FAC">
            <w:pPr>
              <w:rPr>
                <w:rFonts w:eastAsia="Times New Roman"/>
                <w:b/>
                <w:bCs/>
                <w:color w:val="auto"/>
                <w:sz w:val="18"/>
                <w:szCs w:val="18"/>
              </w:rPr>
            </w:pPr>
            <w:r w:rsidRPr="006D3A37">
              <w:rPr>
                <w:rFonts w:eastAsia="Times New Roman"/>
                <w:b/>
                <w:bCs/>
                <w:color w:val="auto"/>
                <w:sz w:val="18"/>
                <w:szCs w:val="18"/>
              </w:rPr>
              <w:t>subsidie</w:t>
            </w:r>
          </w:p>
        </w:tc>
        <w:tc>
          <w:tcPr>
            <w:tcW w:w="1348" w:type="dxa"/>
            <w:tcBorders>
              <w:top w:val="nil"/>
              <w:left w:val="nil"/>
              <w:bottom w:val="nil"/>
              <w:right w:val="nil"/>
            </w:tcBorders>
            <w:shd w:val="clear" w:color="auto" w:fill="auto"/>
            <w:noWrap/>
            <w:vAlign w:val="bottom"/>
            <w:hideMark/>
          </w:tcPr>
          <w:p w14:paraId="4160EC43" w14:textId="77777777" w:rsidR="00752FAC" w:rsidRPr="006D3A37" w:rsidRDefault="00752FAC" w:rsidP="00752FAC">
            <w:pPr>
              <w:rPr>
                <w:rFonts w:eastAsia="Times New Roman"/>
                <w:color w:val="auto"/>
                <w:sz w:val="18"/>
                <w:szCs w:val="18"/>
              </w:rPr>
            </w:pPr>
          </w:p>
        </w:tc>
        <w:tc>
          <w:tcPr>
            <w:tcW w:w="1368" w:type="dxa"/>
            <w:tcBorders>
              <w:top w:val="nil"/>
              <w:left w:val="nil"/>
              <w:bottom w:val="nil"/>
              <w:right w:val="nil"/>
            </w:tcBorders>
            <w:shd w:val="clear" w:color="auto" w:fill="auto"/>
            <w:noWrap/>
            <w:vAlign w:val="bottom"/>
            <w:hideMark/>
          </w:tcPr>
          <w:p w14:paraId="3E54AF64" w14:textId="77777777" w:rsidR="00752FAC" w:rsidRPr="006D3A37" w:rsidRDefault="00752FAC" w:rsidP="00752FAC">
            <w:pPr>
              <w:rPr>
                <w:rFonts w:eastAsia="Times New Roman"/>
                <w:color w:val="auto"/>
                <w:sz w:val="18"/>
                <w:szCs w:val="18"/>
              </w:rPr>
            </w:pPr>
          </w:p>
        </w:tc>
        <w:tc>
          <w:tcPr>
            <w:tcW w:w="1348" w:type="dxa"/>
            <w:tcBorders>
              <w:top w:val="nil"/>
              <w:left w:val="nil"/>
              <w:bottom w:val="nil"/>
              <w:right w:val="nil"/>
            </w:tcBorders>
            <w:shd w:val="clear" w:color="auto" w:fill="auto"/>
            <w:noWrap/>
            <w:vAlign w:val="bottom"/>
            <w:hideMark/>
          </w:tcPr>
          <w:p w14:paraId="51D95C21" w14:textId="77777777" w:rsidR="00752FAC" w:rsidRPr="006D3A37" w:rsidRDefault="00752FAC" w:rsidP="00752FAC">
            <w:pPr>
              <w:rPr>
                <w:rFonts w:eastAsia="Times New Roman"/>
                <w:color w:val="auto"/>
                <w:sz w:val="18"/>
                <w:szCs w:val="18"/>
              </w:rPr>
            </w:pPr>
          </w:p>
        </w:tc>
        <w:tc>
          <w:tcPr>
            <w:tcW w:w="1288" w:type="dxa"/>
            <w:tcBorders>
              <w:top w:val="nil"/>
              <w:left w:val="nil"/>
              <w:bottom w:val="nil"/>
              <w:right w:val="single" w:sz="8" w:space="0" w:color="auto"/>
            </w:tcBorders>
            <w:shd w:val="clear" w:color="auto" w:fill="auto"/>
            <w:noWrap/>
            <w:vAlign w:val="bottom"/>
            <w:hideMark/>
          </w:tcPr>
          <w:p w14:paraId="1AB03ECC" w14:textId="77777777" w:rsidR="00752FAC" w:rsidRPr="006D3A37" w:rsidRDefault="00752FAC" w:rsidP="00752FAC">
            <w:pPr>
              <w:rPr>
                <w:rFonts w:eastAsia="Times New Roman"/>
                <w:color w:val="auto"/>
                <w:sz w:val="18"/>
                <w:szCs w:val="18"/>
              </w:rPr>
            </w:pPr>
            <w:r w:rsidRPr="006D3A37">
              <w:rPr>
                <w:rFonts w:eastAsia="Times New Roman"/>
                <w:color w:val="auto"/>
                <w:sz w:val="18"/>
                <w:szCs w:val="18"/>
              </w:rPr>
              <w:t> </w:t>
            </w:r>
          </w:p>
        </w:tc>
      </w:tr>
      <w:tr w:rsidR="00752FAC" w:rsidRPr="006D3A37" w14:paraId="53820B86" w14:textId="77777777" w:rsidTr="00752FAC">
        <w:trPr>
          <w:trHeight w:val="315"/>
        </w:trPr>
        <w:tc>
          <w:tcPr>
            <w:tcW w:w="196" w:type="dxa"/>
            <w:tcBorders>
              <w:top w:val="nil"/>
              <w:left w:val="single" w:sz="8" w:space="0" w:color="auto"/>
              <w:bottom w:val="nil"/>
              <w:right w:val="nil"/>
            </w:tcBorders>
            <w:shd w:val="clear" w:color="auto" w:fill="auto"/>
            <w:noWrap/>
            <w:vAlign w:val="bottom"/>
            <w:hideMark/>
          </w:tcPr>
          <w:p w14:paraId="3E285E29" w14:textId="77777777" w:rsidR="00752FAC" w:rsidRPr="006D3A37" w:rsidRDefault="00752FAC" w:rsidP="00752FAC">
            <w:pPr>
              <w:rPr>
                <w:rFonts w:eastAsia="Times New Roman"/>
                <w:color w:val="auto"/>
                <w:sz w:val="18"/>
                <w:szCs w:val="18"/>
              </w:rPr>
            </w:pPr>
            <w:r w:rsidRPr="006D3A37">
              <w:rPr>
                <w:rFonts w:eastAsia="Times New Roman"/>
                <w:color w:val="auto"/>
                <w:sz w:val="18"/>
                <w:szCs w:val="18"/>
              </w:rPr>
              <w:t> </w:t>
            </w:r>
          </w:p>
        </w:tc>
        <w:tc>
          <w:tcPr>
            <w:tcW w:w="2902" w:type="dxa"/>
            <w:tcBorders>
              <w:top w:val="nil"/>
              <w:left w:val="nil"/>
              <w:bottom w:val="nil"/>
              <w:right w:val="nil"/>
            </w:tcBorders>
            <w:shd w:val="clear" w:color="auto" w:fill="auto"/>
            <w:noWrap/>
            <w:vAlign w:val="bottom"/>
            <w:hideMark/>
          </w:tcPr>
          <w:p w14:paraId="2DB115C0" w14:textId="77777777" w:rsidR="00752FAC" w:rsidRPr="006D3A37" w:rsidRDefault="00752FAC" w:rsidP="00752FAC">
            <w:pPr>
              <w:rPr>
                <w:rFonts w:eastAsia="Times New Roman"/>
                <w:color w:val="auto"/>
                <w:sz w:val="18"/>
                <w:szCs w:val="18"/>
              </w:rPr>
            </w:pPr>
            <w:r w:rsidRPr="006D3A37">
              <w:rPr>
                <w:rFonts w:eastAsia="Times New Roman"/>
                <w:color w:val="auto"/>
                <w:sz w:val="18"/>
                <w:szCs w:val="18"/>
              </w:rPr>
              <w:t>subsidie HAFA Roermond</w:t>
            </w:r>
          </w:p>
        </w:tc>
        <w:tc>
          <w:tcPr>
            <w:tcW w:w="1348" w:type="dxa"/>
            <w:tcBorders>
              <w:top w:val="nil"/>
              <w:left w:val="nil"/>
              <w:bottom w:val="nil"/>
              <w:right w:val="nil"/>
            </w:tcBorders>
            <w:shd w:val="clear" w:color="auto" w:fill="auto"/>
            <w:noWrap/>
            <w:vAlign w:val="bottom"/>
            <w:hideMark/>
          </w:tcPr>
          <w:p w14:paraId="7D9C2BD5" w14:textId="77777777" w:rsidR="00752FAC" w:rsidRPr="006D3A37" w:rsidRDefault="00752FAC" w:rsidP="00752FAC">
            <w:pPr>
              <w:jc w:val="right"/>
              <w:rPr>
                <w:rFonts w:eastAsia="Times New Roman"/>
                <w:color w:val="auto"/>
                <w:sz w:val="18"/>
                <w:szCs w:val="18"/>
              </w:rPr>
            </w:pPr>
            <w:r w:rsidRPr="006D3A37">
              <w:rPr>
                <w:rFonts w:eastAsia="Times New Roman"/>
                <w:color w:val="auto"/>
                <w:sz w:val="18"/>
                <w:szCs w:val="18"/>
              </w:rPr>
              <w:t>30.000</w:t>
            </w:r>
          </w:p>
        </w:tc>
        <w:tc>
          <w:tcPr>
            <w:tcW w:w="1368" w:type="dxa"/>
            <w:tcBorders>
              <w:top w:val="nil"/>
              <w:left w:val="nil"/>
              <w:bottom w:val="nil"/>
              <w:right w:val="nil"/>
            </w:tcBorders>
            <w:shd w:val="clear" w:color="auto" w:fill="auto"/>
            <w:noWrap/>
            <w:vAlign w:val="bottom"/>
            <w:hideMark/>
          </w:tcPr>
          <w:p w14:paraId="6B4A7659" w14:textId="77777777" w:rsidR="00752FAC" w:rsidRPr="006D3A37" w:rsidRDefault="00752FAC" w:rsidP="00752FAC">
            <w:pPr>
              <w:jc w:val="right"/>
              <w:rPr>
                <w:rFonts w:eastAsia="Times New Roman"/>
                <w:color w:val="auto"/>
                <w:sz w:val="18"/>
                <w:szCs w:val="18"/>
              </w:rPr>
            </w:pPr>
            <w:r w:rsidRPr="006D3A37">
              <w:rPr>
                <w:rFonts w:eastAsia="Times New Roman"/>
                <w:color w:val="auto"/>
                <w:sz w:val="18"/>
                <w:szCs w:val="18"/>
              </w:rPr>
              <w:t>30.900</w:t>
            </w:r>
          </w:p>
        </w:tc>
        <w:tc>
          <w:tcPr>
            <w:tcW w:w="1348" w:type="dxa"/>
            <w:tcBorders>
              <w:top w:val="nil"/>
              <w:left w:val="nil"/>
              <w:bottom w:val="nil"/>
              <w:right w:val="nil"/>
            </w:tcBorders>
            <w:shd w:val="clear" w:color="auto" w:fill="auto"/>
            <w:noWrap/>
            <w:vAlign w:val="bottom"/>
            <w:hideMark/>
          </w:tcPr>
          <w:p w14:paraId="22AB2ACC" w14:textId="77777777" w:rsidR="00752FAC" w:rsidRPr="006D3A37" w:rsidRDefault="00752FAC" w:rsidP="00752FAC">
            <w:pPr>
              <w:jc w:val="right"/>
              <w:rPr>
                <w:rFonts w:eastAsia="Times New Roman"/>
                <w:color w:val="auto"/>
                <w:sz w:val="18"/>
                <w:szCs w:val="18"/>
              </w:rPr>
            </w:pPr>
            <w:r w:rsidRPr="006D3A37">
              <w:rPr>
                <w:rFonts w:eastAsia="Times New Roman"/>
                <w:color w:val="auto"/>
                <w:sz w:val="18"/>
                <w:szCs w:val="18"/>
              </w:rPr>
              <w:t>31.827</w:t>
            </w:r>
          </w:p>
        </w:tc>
        <w:tc>
          <w:tcPr>
            <w:tcW w:w="1288" w:type="dxa"/>
            <w:tcBorders>
              <w:top w:val="nil"/>
              <w:left w:val="nil"/>
              <w:bottom w:val="nil"/>
              <w:right w:val="single" w:sz="8" w:space="0" w:color="auto"/>
            </w:tcBorders>
            <w:shd w:val="clear" w:color="auto" w:fill="auto"/>
            <w:noWrap/>
            <w:vAlign w:val="bottom"/>
            <w:hideMark/>
          </w:tcPr>
          <w:p w14:paraId="1B958E55" w14:textId="77777777" w:rsidR="00752FAC" w:rsidRPr="006D3A37" w:rsidRDefault="00752FAC" w:rsidP="00752FAC">
            <w:pPr>
              <w:jc w:val="right"/>
              <w:rPr>
                <w:rFonts w:eastAsia="Times New Roman"/>
                <w:color w:val="auto"/>
                <w:sz w:val="18"/>
                <w:szCs w:val="18"/>
              </w:rPr>
            </w:pPr>
            <w:r w:rsidRPr="006D3A37">
              <w:rPr>
                <w:rFonts w:eastAsia="Times New Roman"/>
                <w:color w:val="auto"/>
                <w:sz w:val="18"/>
                <w:szCs w:val="18"/>
              </w:rPr>
              <w:t>32.782</w:t>
            </w:r>
          </w:p>
        </w:tc>
      </w:tr>
      <w:tr w:rsidR="00752FAC" w:rsidRPr="006D3A37" w14:paraId="4F4A6390" w14:textId="77777777" w:rsidTr="00752FAC">
        <w:trPr>
          <w:trHeight w:val="315"/>
        </w:trPr>
        <w:tc>
          <w:tcPr>
            <w:tcW w:w="196" w:type="dxa"/>
            <w:tcBorders>
              <w:top w:val="nil"/>
              <w:left w:val="single" w:sz="8" w:space="0" w:color="auto"/>
              <w:bottom w:val="nil"/>
              <w:right w:val="nil"/>
            </w:tcBorders>
            <w:shd w:val="clear" w:color="auto" w:fill="auto"/>
            <w:noWrap/>
            <w:vAlign w:val="bottom"/>
            <w:hideMark/>
          </w:tcPr>
          <w:p w14:paraId="3F00F9CF" w14:textId="77777777" w:rsidR="00752FAC" w:rsidRPr="006D3A37" w:rsidRDefault="00752FAC" w:rsidP="00752FAC">
            <w:pPr>
              <w:rPr>
                <w:rFonts w:eastAsia="Times New Roman"/>
                <w:color w:val="auto"/>
                <w:sz w:val="18"/>
                <w:szCs w:val="18"/>
              </w:rPr>
            </w:pPr>
            <w:r w:rsidRPr="006D3A37">
              <w:rPr>
                <w:rFonts w:eastAsia="Times New Roman"/>
                <w:color w:val="auto"/>
                <w:sz w:val="18"/>
                <w:szCs w:val="18"/>
              </w:rPr>
              <w:t> </w:t>
            </w:r>
          </w:p>
        </w:tc>
        <w:tc>
          <w:tcPr>
            <w:tcW w:w="2902" w:type="dxa"/>
            <w:tcBorders>
              <w:top w:val="nil"/>
              <w:left w:val="nil"/>
              <w:bottom w:val="nil"/>
              <w:right w:val="nil"/>
            </w:tcBorders>
            <w:shd w:val="clear" w:color="auto" w:fill="auto"/>
            <w:noWrap/>
            <w:vAlign w:val="bottom"/>
            <w:hideMark/>
          </w:tcPr>
          <w:p w14:paraId="237C43C8" w14:textId="77777777" w:rsidR="00752FAC" w:rsidRPr="006D3A37" w:rsidRDefault="00752FAC" w:rsidP="00752FAC">
            <w:pPr>
              <w:rPr>
                <w:rFonts w:eastAsia="Times New Roman"/>
                <w:color w:val="auto"/>
                <w:sz w:val="18"/>
                <w:szCs w:val="18"/>
              </w:rPr>
            </w:pPr>
            <w:r w:rsidRPr="006D3A37">
              <w:rPr>
                <w:rFonts w:eastAsia="Times New Roman"/>
                <w:color w:val="auto"/>
                <w:sz w:val="18"/>
                <w:szCs w:val="18"/>
              </w:rPr>
              <w:t xml:space="preserve">subsidie </w:t>
            </w:r>
            <w:proofErr w:type="spellStart"/>
            <w:r w:rsidRPr="006D3A37">
              <w:rPr>
                <w:rFonts w:eastAsia="Times New Roman"/>
                <w:color w:val="auto"/>
                <w:sz w:val="18"/>
                <w:szCs w:val="18"/>
              </w:rPr>
              <w:t>Leudal</w:t>
            </w:r>
            <w:proofErr w:type="spellEnd"/>
          </w:p>
        </w:tc>
        <w:tc>
          <w:tcPr>
            <w:tcW w:w="1348" w:type="dxa"/>
            <w:tcBorders>
              <w:top w:val="nil"/>
              <w:left w:val="nil"/>
              <w:bottom w:val="nil"/>
              <w:right w:val="nil"/>
            </w:tcBorders>
            <w:shd w:val="clear" w:color="auto" w:fill="auto"/>
            <w:noWrap/>
            <w:vAlign w:val="bottom"/>
            <w:hideMark/>
          </w:tcPr>
          <w:p w14:paraId="7141115E" w14:textId="77777777" w:rsidR="00752FAC" w:rsidRPr="006D3A37" w:rsidRDefault="00752FAC" w:rsidP="00752FAC">
            <w:pPr>
              <w:jc w:val="right"/>
              <w:rPr>
                <w:rFonts w:eastAsia="Times New Roman"/>
                <w:color w:val="auto"/>
                <w:sz w:val="18"/>
                <w:szCs w:val="18"/>
              </w:rPr>
            </w:pPr>
            <w:r w:rsidRPr="006D3A37">
              <w:rPr>
                <w:rFonts w:eastAsia="Times New Roman"/>
                <w:color w:val="auto"/>
                <w:sz w:val="18"/>
                <w:szCs w:val="18"/>
              </w:rPr>
              <w:t>30.000</w:t>
            </w:r>
          </w:p>
        </w:tc>
        <w:tc>
          <w:tcPr>
            <w:tcW w:w="1368" w:type="dxa"/>
            <w:tcBorders>
              <w:top w:val="nil"/>
              <w:left w:val="nil"/>
              <w:bottom w:val="nil"/>
              <w:right w:val="nil"/>
            </w:tcBorders>
            <w:shd w:val="clear" w:color="auto" w:fill="auto"/>
            <w:noWrap/>
            <w:vAlign w:val="bottom"/>
            <w:hideMark/>
          </w:tcPr>
          <w:p w14:paraId="68442873" w14:textId="77777777" w:rsidR="00752FAC" w:rsidRPr="006D3A37" w:rsidRDefault="00752FAC" w:rsidP="00752FAC">
            <w:pPr>
              <w:jc w:val="right"/>
              <w:rPr>
                <w:rFonts w:eastAsia="Times New Roman"/>
                <w:color w:val="auto"/>
                <w:sz w:val="18"/>
                <w:szCs w:val="18"/>
              </w:rPr>
            </w:pPr>
            <w:r w:rsidRPr="006D3A37">
              <w:rPr>
                <w:rFonts w:eastAsia="Times New Roman"/>
                <w:color w:val="auto"/>
                <w:sz w:val="18"/>
                <w:szCs w:val="18"/>
              </w:rPr>
              <w:t>30.900</w:t>
            </w:r>
          </w:p>
        </w:tc>
        <w:tc>
          <w:tcPr>
            <w:tcW w:w="1348" w:type="dxa"/>
            <w:tcBorders>
              <w:top w:val="nil"/>
              <w:left w:val="nil"/>
              <w:bottom w:val="nil"/>
              <w:right w:val="nil"/>
            </w:tcBorders>
            <w:shd w:val="clear" w:color="auto" w:fill="auto"/>
            <w:noWrap/>
            <w:vAlign w:val="bottom"/>
            <w:hideMark/>
          </w:tcPr>
          <w:p w14:paraId="19D0B3CC" w14:textId="77777777" w:rsidR="00752FAC" w:rsidRPr="006D3A37" w:rsidRDefault="00752FAC" w:rsidP="00752FAC">
            <w:pPr>
              <w:jc w:val="right"/>
              <w:rPr>
                <w:rFonts w:eastAsia="Times New Roman"/>
                <w:color w:val="auto"/>
                <w:sz w:val="18"/>
                <w:szCs w:val="18"/>
              </w:rPr>
            </w:pPr>
            <w:r w:rsidRPr="006D3A37">
              <w:rPr>
                <w:rFonts w:eastAsia="Times New Roman"/>
                <w:color w:val="auto"/>
                <w:sz w:val="18"/>
                <w:szCs w:val="18"/>
              </w:rPr>
              <w:t>31.827</w:t>
            </w:r>
          </w:p>
        </w:tc>
        <w:tc>
          <w:tcPr>
            <w:tcW w:w="1288" w:type="dxa"/>
            <w:tcBorders>
              <w:top w:val="nil"/>
              <w:left w:val="nil"/>
              <w:bottom w:val="nil"/>
              <w:right w:val="single" w:sz="8" w:space="0" w:color="auto"/>
            </w:tcBorders>
            <w:shd w:val="clear" w:color="auto" w:fill="auto"/>
            <w:noWrap/>
            <w:vAlign w:val="bottom"/>
            <w:hideMark/>
          </w:tcPr>
          <w:p w14:paraId="768E61C9" w14:textId="77777777" w:rsidR="00752FAC" w:rsidRPr="006D3A37" w:rsidRDefault="00752FAC" w:rsidP="00752FAC">
            <w:pPr>
              <w:jc w:val="right"/>
              <w:rPr>
                <w:rFonts w:eastAsia="Times New Roman"/>
                <w:color w:val="auto"/>
                <w:sz w:val="18"/>
                <w:szCs w:val="18"/>
              </w:rPr>
            </w:pPr>
            <w:r w:rsidRPr="006D3A37">
              <w:rPr>
                <w:rFonts w:eastAsia="Times New Roman"/>
                <w:color w:val="auto"/>
                <w:sz w:val="18"/>
                <w:szCs w:val="18"/>
              </w:rPr>
              <w:t>32.782</w:t>
            </w:r>
          </w:p>
        </w:tc>
      </w:tr>
      <w:tr w:rsidR="00752FAC" w:rsidRPr="006D3A37" w14:paraId="421447B3" w14:textId="77777777" w:rsidTr="00752FAC">
        <w:trPr>
          <w:trHeight w:val="315"/>
        </w:trPr>
        <w:tc>
          <w:tcPr>
            <w:tcW w:w="196" w:type="dxa"/>
            <w:tcBorders>
              <w:top w:val="nil"/>
              <w:left w:val="single" w:sz="8" w:space="0" w:color="auto"/>
              <w:bottom w:val="nil"/>
              <w:right w:val="nil"/>
            </w:tcBorders>
            <w:shd w:val="clear" w:color="auto" w:fill="auto"/>
            <w:noWrap/>
            <w:vAlign w:val="bottom"/>
            <w:hideMark/>
          </w:tcPr>
          <w:p w14:paraId="73DA7BC7" w14:textId="77777777" w:rsidR="00752FAC" w:rsidRPr="006D3A37" w:rsidRDefault="00752FAC" w:rsidP="00752FAC">
            <w:pPr>
              <w:rPr>
                <w:rFonts w:eastAsia="Times New Roman"/>
                <w:color w:val="auto"/>
                <w:sz w:val="18"/>
                <w:szCs w:val="18"/>
              </w:rPr>
            </w:pPr>
            <w:r w:rsidRPr="006D3A37">
              <w:rPr>
                <w:rFonts w:eastAsia="Times New Roman"/>
                <w:color w:val="auto"/>
                <w:sz w:val="18"/>
                <w:szCs w:val="18"/>
              </w:rPr>
              <w:t> </w:t>
            </w:r>
          </w:p>
        </w:tc>
        <w:tc>
          <w:tcPr>
            <w:tcW w:w="2902" w:type="dxa"/>
            <w:tcBorders>
              <w:top w:val="nil"/>
              <w:left w:val="nil"/>
              <w:bottom w:val="nil"/>
              <w:right w:val="nil"/>
            </w:tcBorders>
            <w:shd w:val="clear" w:color="auto" w:fill="auto"/>
            <w:noWrap/>
            <w:vAlign w:val="bottom"/>
            <w:hideMark/>
          </w:tcPr>
          <w:p w14:paraId="1FCB73C9" w14:textId="77777777" w:rsidR="00752FAC" w:rsidRPr="006D3A37" w:rsidRDefault="00752FAC" w:rsidP="00752FAC">
            <w:pPr>
              <w:rPr>
                <w:rFonts w:eastAsia="Times New Roman"/>
                <w:color w:val="auto"/>
                <w:sz w:val="18"/>
                <w:szCs w:val="18"/>
              </w:rPr>
            </w:pPr>
            <w:r w:rsidRPr="006D3A37">
              <w:rPr>
                <w:rFonts w:eastAsia="Times New Roman"/>
                <w:color w:val="auto"/>
                <w:sz w:val="18"/>
                <w:szCs w:val="18"/>
              </w:rPr>
              <w:t>projectsubsidies en fondsen</w:t>
            </w:r>
          </w:p>
        </w:tc>
        <w:tc>
          <w:tcPr>
            <w:tcW w:w="1348" w:type="dxa"/>
            <w:tcBorders>
              <w:top w:val="nil"/>
              <w:left w:val="nil"/>
              <w:bottom w:val="single" w:sz="4" w:space="0" w:color="000000"/>
              <w:right w:val="nil"/>
            </w:tcBorders>
            <w:shd w:val="clear" w:color="auto" w:fill="auto"/>
            <w:noWrap/>
            <w:vAlign w:val="bottom"/>
            <w:hideMark/>
          </w:tcPr>
          <w:p w14:paraId="5B25AE79" w14:textId="77777777" w:rsidR="00752FAC" w:rsidRPr="006D3A37" w:rsidRDefault="00752FAC" w:rsidP="00752FAC">
            <w:pPr>
              <w:jc w:val="right"/>
              <w:rPr>
                <w:rFonts w:eastAsia="Times New Roman"/>
                <w:color w:val="auto"/>
                <w:sz w:val="18"/>
                <w:szCs w:val="18"/>
              </w:rPr>
            </w:pPr>
            <w:r w:rsidRPr="006D3A37">
              <w:rPr>
                <w:rFonts w:eastAsia="Times New Roman"/>
                <w:color w:val="auto"/>
                <w:sz w:val="18"/>
                <w:szCs w:val="18"/>
              </w:rPr>
              <w:t>26.500</w:t>
            </w:r>
          </w:p>
        </w:tc>
        <w:tc>
          <w:tcPr>
            <w:tcW w:w="1368" w:type="dxa"/>
            <w:tcBorders>
              <w:top w:val="nil"/>
              <w:left w:val="nil"/>
              <w:bottom w:val="nil"/>
              <w:right w:val="nil"/>
            </w:tcBorders>
            <w:shd w:val="clear" w:color="auto" w:fill="auto"/>
            <w:noWrap/>
            <w:vAlign w:val="bottom"/>
            <w:hideMark/>
          </w:tcPr>
          <w:p w14:paraId="4FA34A99" w14:textId="77777777" w:rsidR="00752FAC" w:rsidRPr="006D3A37" w:rsidRDefault="00752FAC" w:rsidP="00752FAC">
            <w:pPr>
              <w:jc w:val="right"/>
              <w:rPr>
                <w:rFonts w:eastAsia="Times New Roman"/>
                <w:color w:val="auto"/>
                <w:sz w:val="18"/>
                <w:szCs w:val="18"/>
              </w:rPr>
            </w:pPr>
            <w:r w:rsidRPr="006D3A37">
              <w:rPr>
                <w:rFonts w:eastAsia="Times New Roman"/>
                <w:color w:val="auto"/>
                <w:sz w:val="18"/>
                <w:szCs w:val="18"/>
              </w:rPr>
              <w:t>27.295</w:t>
            </w:r>
          </w:p>
        </w:tc>
        <w:tc>
          <w:tcPr>
            <w:tcW w:w="1348" w:type="dxa"/>
            <w:tcBorders>
              <w:top w:val="nil"/>
              <w:left w:val="nil"/>
              <w:bottom w:val="nil"/>
              <w:right w:val="nil"/>
            </w:tcBorders>
            <w:shd w:val="clear" w:color="auto" w:fill="auto"/>
            <w:noWrap/>
            <w:vAlign w:val="bottom"/>
            <w:hideMark/>
          </w:tcPr>
          <w:p w14:paraId="4671A5F9" w14:textId="77777777" w:rsidR="00752FAC" w:rsidRPr="006D3A37" w:rsidRDefault="00752FAC" w:rsidP="00752FAC">
            <w:pPr>
              <w:jc w:val="right"/>
              <w:rPr>
                <w:rFonts w:eastAsia="Times New Roman"/>
                <w:color w:val="auto"/>
                <w:sz w:val="18"/>
                <w:szCs w:val="18"/>
              </w:rPr>
            </w:pPr>
            <w:r w:rsidRPr="006D3A37">
              <w:rPr>
                <w:rFonts w:eastAsia="Times New Roman"/>
                <w:color w:val="auto"/>
                <w:sz w:val="18"/>
                <w:szCs w:val="18"/>
              </w:rPr>
              <w:t>28.114</w:t>
            </w:r>
          </w:p>
        </w:tc>
        <w:tc>
          <w:tcPr>
            <w:tcW w:w="1288" w:type="dxa"/>
            <w:tcBorders>
              <w:top w:val="nil"/>
              <w:left w:val="nil"/>
              <w:bottom w:val="nil"/>
              <w:right w:val="single" w:sz="8" w:space="0" w:color="auto"/>
            </w:tcBorders>
            <w:shd w:val="clear" w:color="auto" w:fill="auto"/>
            <w:noWrap/>
            <w:vAlign w:val="bottom"/>
            <w:hideMark/>
          </w:tcPr>
          <w:p w14:paraId="10F92BDC" w14:textId="77777777" w:rsidR="00752FAC" w:rsidRPr="006D3A37" w:rsidRDefault="00752FAC" w:rsidP="00752FAC">
            <w:pPr>
              <w:jc w:val="right"/>
              <w:rPr>
                <w:rFonts w:eastAsia="Times New Roman"/>
                <w:color w:val="auto"/>
                <w:sz w:val="18"/>
                <w:szCs w:val="18"/>
              </w:rPr>
            </w:pPr>
            <w:r w:rsidRPr="006D3A37">
              <w:rPr>
                <w:rFonts w:eastAsia="Times New Roman"/>
                <w:color w:val="auto"/>
                <w:sz w:val="18"/>
                <w:szCs w:val="18"/>
              </w:rPr>
              <w:t>28.957</w:t>
            </w:r>
          </w:p>
        </w:tc>
      </w:tr>
      <w:tr w:rsidR="00752FAC" w:rsidRPr="006D3A37" w14:paraId="035B708C" w14:textId="77777777" w:rsidTr="00752FAC">
        <w:trPr>
          <w:trHeight w:val="315"/>
        </w:trPr>
        <w:tc>
          <w:tcPr>
            <w:tcW w:w="196" w:type="dxa"/>
            <w:tcBorders>
              <w:top w:val="nil"/>
              <w:left w:val="single" w:sz="8" w:space="0" w:color="auto"/>
              <w:bottom w:val="nil"/>
              <w:right w:val="nil"/>
            </w:tcBorders>
            <w:shd w:val="clear" w:color="auto" w:fill="auto"/>
            <w:noWrap/>
            <w:vAlign w:val="bottom"/>
            <w:hideMark/>
          </w:tcPr>
          <w:p w14:paraId="1F0F8162" w14:textId="77777777" w:rsidR="00752FAC" w:rsidRPr="006D3A37" w:rsidRDefault="00752FAC" w:rsidP="00752FAC">
            <w:pPr>
              <w:rPr>
                <w:rFonts w:eastAsia="Times New Roman"/>
                <w:color w:val="auto"/>
                <w:sz w:val="18"/>
                <w:szCs w:val="18"/>
              </w:rPr>
            </w:pPr>
            <w:r w:rsidRPr="006D3A37">
              <w:rPr>
                <w:rFonts w:eastAsia="Times New Roman"/>
                <w:color w:val="auto"/>
                <w:sz w:val="18"/>
                <w:szCs w:val="18"/>
              </w:rPr>
              <w:t> </w:t>
            </w:r>
          </w:p>
        </w:tc>
        <w:tc>
          <w:tcPr>
            <w:tcW w:w="2902" w:type="dxa"/>
            <w:tcBorders>
              <w:top w:val="nil"/>
              <w:left w:val="nil"/>
              <w:bottom w:val="nil"/>
              <w:right w:val="nil"/>
            </w:tcBorders>
            <w:shd w:val="clear" w:color="auto" w:fill="auto"/>
            <w:noWrap/>
            <w:vAlign w:val="bottom"/>
            <w:hideMark/>
          </w:tcPr>
          <w:p w14:paraId="30E360E6" w14:textId="77777777" w:rsidR="00752FAC" w:rsidRPr="006D3A37" w:rsidRDefault="00752FAC" w:rsidP="00752FAC">
            <w:pPr>
              <w:rPr>
                <w:rFonts w:eastAsia="Times New Roman"/>
                <w:color w:val="auto"/>
                <w:sz w:val="18"/>
                <w:szCs w:val="18"/>
              </w:rPr>
            </w:pPr>
          </w:p>
        </w:tc>
        <w:tc>
          <w:tcPr>
            <w:tcW w:w="1348" w:type="dxa"/>
            <w:tcBorders>
              <w:top w:val="nil"/>
              <w:left w:val="nil"/>
              <w:bottom w:val="nil"/>
              <w:right w:val="nil"/>
            </w:tcBorders>
            <w:shd w:val="clear" w:color="auto" w:fill="auto"/>
            <w:noWrap/>
            <w:vAlign w:val="bottom"/>
            <w:hideMark/>
          </w:tcPr>
          <w:p w14:paraId="1E09184C" w14:textId="77777777" w:rsidR="00752FAC" w:rsidRPr="006D3A37" w:rsidRDefault="00752FAC" w:rsidP="00752FAC">
            <w:pPr>
              <w:jc w:val="right"/>
              <w:rPr>
                <w:rFonts w:eastAsia="Times New Roman"/>
                <w:color w:val="auto"/>
                <w:sz w:val="18"/>
                <w:szCs w:val="18"/>
              </w:rPr>
            </w:pPr>
            <w:r w:rsidRPr="006D3A37">
              <w:rPr>
                <w:rFonts w:eastAsia="Times New Roman"/>
                <w:color w:val="auto"/>
                <w:sz w:val="18"/>
                <w:szCs w:val="18"/>
              </w:rPr>
              <w:t>86.500</w:t>
            </w:r>
          </w:p>
        </w:tc>
        <w:tc>
          <w:tcPr>
            <w:tcW w:w="1368" w:type="dxa"/>
            <w:tcBorders>
              <w:top w:val="single" w:sz="4" w:space="0" w:color="000000"/>
              <w:left w:val="nil"/>
              <w:bottom w:val="nil"/>
              <w:right w:val="nil"/>
            </w:tcBorders>
            <w:shd w:val="clear" w:color="auto" w:fill="auto"/>
            <w:noWrap/>
            <w:vAlign w:val="bottom"/>
            <w:hideMark/>
          </w:tcPr>
          <w:p w14:paraId="5DF5CCB0" w14:textId="77777777" w:rsidR="00752FAC" w:rsidRPr="006D3A37" w:rsidRDefault="00752FAC" w:rsidP="00752FAC">
            <w:pPr>
              <w:jc w:val="right"/>
              <w:rPr>
                <w:rFonts w:eastAsia="Times New Roman"/>
                <w:color w:val="auto"/>
                <w:sz w:val="18"/>
                <w:szCs w:val="18"/>
              </w:rPr>
            </w:pPr>
            <w:r w:rsidRPr="006D3A37">
              <w:rPr>
                <w:rFonts w:eastAsia="Times New Roman"/>
                <w:color w:val="auto"/>
                <w:sz w:val="18"/>
                <w:szCs w:val="18"/>
              </w:rPr>
              <w:t>89.095</w:t>
            </w:r>
          </w:p>
        </w:tc>
        <w:tc>
          <w:tcPr>
            <w:tcW w:w="1348" w:type="dxa"/>
            <w:tcBorders>
              <w:top w:val="single" w:sz="4" w:space="0" w:color="000000"/>
              <w:left w:val="nil"/>
              <w:bottom w:val="nil"/>
              <w:right w:val="nil"/>
            </w:tcBorders>
            <w:shd w:val="clear" w:color="auto" w:fill="auto"/>
            <w:noWrap/>
            <w:vAlign w:val="bottom"/>
            <w:hideMark/>
          </w:tcPr>
          <w:p w14:paraId="39BA54CE" w14:textId="77777777" w:rsidR="00752FAC" w:rsidRPr="006D3A37" w:rsidRDefault="00752FAC" w:rsidP="00752FAC">
            <w:pPr>
              <w:jc w:val="right"/>
              <w:rPr>
                <w:rFonts w:eastAsia="Times New Roman"/>
                <w:color w:val="auto"/>
                <w:sz w:val="18"/>
                <w:szCs w:val="18"/>
              </w:rPr>
            </w:pPr>
            <w:r w:rsidRPr="006D3A37">
              <w:rPr>
                <w:rFonts w:eastAsia="Times New Roman"/>
                <w:color w:val="auto"/>
                <w:sz w:val="18"/>
                <w:szCs w:val="18"/>
              </w:rPr>
              <w:t>91.768</w:t>
            </w:r>
          </w:p>
        </w:tc>
        <w:tc>
          <w:tcPr>
            <w:tcW w:w="1288" w:type="dxa"/>
            <w:tcBorders>
              <w:top w:val="single" w:sz="4" w:space="0" w:color="000000"/>
              <w:left w:val="nil"/>
              <w:bottom w:val="nil"/>
              <w:right w:val="single" w:sz="8" w:space="0" w:color="auto"/>
            </w:tcBorders>
            <w:shd w:val="clear" w:color="auto" w:fill="auto"/>
            <w:noWrap/>
            <w:vAlign w:val="bottom"/>
            <w:hideMark/>
          </w:tcPr>
          <w:p w14:paraId="3C5426A6" w14:textId="77777777" w:rsidR="00752FAC" w:rsidRPr="006D3A37" w:rsidRDefault="00752FAC" w:rsidP="00752FAC">
            <w:pPr>
              <w:jc w:val="right"/>
              <w:rPr>
                <w:rFonts w:eastAsia="Times New Roman"/>
                <w:color w:val="auto"/>
                <w:sz w:val="18"/>
                <w:szCs w:val="18"/>
              </w:rPr>
            </w:pPr>
            <w:r w:rsidRPr="006D3A37">
              <w:rPr>
                <w:rFonts w:eastAsia="Times New Roman"/>
                <w:color w:val="auto"/>
                <w:sz w:val="18"/>
                <w:szCs w:val="18"/>
              </w:rPr>
              <w:t>94.521</w:t>
            </w:r>
          </w:p>
        </w:tc>
      </w:tr>
      <w:tr w:rsidR="00752FAC" w:rsidRPr="006D3A37" w14:paraId="02ABFCAB" w14:textId="77777777" w:rsidTr="00752FAC">
        <w:trPr>
          <w:trHeight w:val="160"/>
        </w:trPr>
        <w:tc>
          <w:tcPr>
            <w:tcW w:w="196" w:type="dxa"/>
            <w:tcBorders>
              <w:top w:val="nil"/>
              <w:left w:val="single" w:sz="8" w:space="0" w:color="auto"/>
              <w:bottom w:val="nil"/>
              <w:right w:val="nil"/>
            </w:tcBorders>
            <w:shd w:val="clear" w:color="auto" w:fill="auto"/>
            <w:noWrap/>
            <w:vAlign w:val="bottom"/>
            <w:hideMark/>
          </w:tcPr>
          <w:p w14:paraId="65F94DD9" w14:textId="77777777" w:rsidR="00752FAC" w:rsidRPr="006D3A37" w:rsidRDefault="00752FAC" w:rsidP="00752FAC">
            <w:pPr>
              <w:rPr>
                <w:rFonts w:eastAsia="Times New Roman"/>
                <w:color w:val="auto"/>
                <w:sz w:val="18"/>
                <w:szCs w:val="18"/>
              </w:rPr>
            </w:pPr>
            <w:r w:rsidRPr="006D3A37">
              <w:rPr>
                <w:rFonts w:eastAsia="Times New Roman"/>
                <w:color w:val="auto"/>
                <w:sz w:val="18"/>
                <w:szCs w:val="18"/>
              </w:rPr>
              <w:t> </w:t>
            </w:r>
          </w:p>
        </w:tc>
        <w:tc>
          <w:tcPr>
            <w:tcW w:w="2902" w:type="dxa"/>
            <w:tcBorders>
              <w:top w:val="nil"/>
              <w:left w:val="nil"/>
              <w:bottom w:val="nil"/>
              <w:right w:val="nil"/>
            </w:tcBorders>
            <w:shd w:val="clear" w:color="auto" w:fill="auto"/>
            <w:noWrap/>
            <w:vAlign w:val="bottom"/>
            <w:hideMark/>
          </w:tcPr>
          <w:p w14:paraId="282C775E" w14:textId="77777777" w:rsidR="00752FAC" w:rsidRPr="006D3A37" w:rsidRDefault="00752FAC" w:rsidP="00752FAC">
            <w:pPr>
              <w:rPr>
                <w:rFonts w:eastAsia="Times New Roman"/>
                <w:color w:val="auto"/>
                <w:sz w:val="18"/>
                <w:szCs w:val="18"/>
              </w:rPr>
            </w:pPr>
          </w:p>
        </w:tc>
        <w:tc>
          <w:tcPr>
            <w:tcW w:w="1348" w:type="dxa"/>
            <w:tcBorders>
              <w:top w:val="nil"/>
              <w:left w:val="nil"/>
              <w:bottom w:val="nil"/>
              <w:right w:val="nil"/>
            </w:tcBorders>
            <w:shd w:val="clear" w:color="auto" w:fill="auto"/>
            <w:noWrap/>
            <w:vAlign w:val="bottom"/>
            <w:hideMark/>
          </w:tcPr>
          <w:p w14:paraId="4CEC1C73" w14:textId="77777777" w:rsidR="00752FAC" w:rsidRPr="006D3A37" w:rsidRDefault="00752FAC" w:rsidP="00752FAC">
            <w:pPr>
              <w:rPr>
                <w:rFonts w:eastAsia="Times New Roman"/>
                <w:color w:val="auto"/>
                <w:sz w:val="18"/>
                <w:szCs w:val="18"/>
              </w:rPr>
            </w:pPr>
          </w:p>
        </w:tc>
        <w:tc>
          <w:tcPr>
            <w:tcW w:w="1368" w:type="dxa"/>
            <w:tcBorders>
              <w:top w:val="nil"/>
              <w:left w:val="nil"/>
              <w:bottom w:val="nil"/>
              <w:right w:val="nil"/>
            </w:tcBorders>
            <w:shd w:val="clear" w:color="auto" w:fill="auto"/>
            <w:noWrap/>
            <w:vAlign w:val="bottom"/>
            <w:hideMark/>
          </w:tcPr>
          <w:p w14:paraId="190C56AD" w14:textId="77777777" w:rsidR="00752FAC" w:rsidRPr="006D3A37" w:rsidRDefault="00752FAC" w:rsidP="00752FAC">
            <w:pPr>
              <w:rPr>
                <w:rFonts w:eastAsia="Times New Roman"/>
                <w:color w:val="auto"/>
                <w:sz w:val="18"/>
                <w:szCs w:val="18"/>
              </w:rPr>
            </w:pPr>
          </w:p>
        </w:tc>
        <w:tc>
          <w:tcPr>
            <w:tcW w:w="1348" w:type="dxa"/>
            <w:tcBorders>
              <w:top w:val="nil"/>
              <w:left w:val="nil"/>
              <w:bottom w:val="nil"/>
              <w:right w:val="nil"/>
            </w:tcBorders>
            <w:shd w:val="clear" w:color="auto" w:fill="auto"/>
            <w:noWrap/>
            <w:vAlign w:val="bottom"/>
            <w:hideMark/>
          </w:tcPr>
          <w:p w14:paraId="0965D7BC" w14:textId="77777777" w:rsidR="00752FAC" w:rsidRPr="006D3A37" w:rsidRDefault="00752FAC" w:rsidP="00752FAC">
            <w:pPr>
              <w:rPr>
                <w:rFonts w:eastAsia="Times New Roman"/>
                <w:color w:val="auto"/>
                <w:sz w:val="18"/>
                <w:szCs w:val="18"/>
              </w:rPr>
            </w:pPr>
          </w:p>
        </w:tc>
        <w:tc>
          <w:tcPr>
            <w:tcW w:w="1288" w:type="dxa"/>
            <w:tcBorders>
              <w:top w:val="nil"/>
              <w:left w:val="nil"/>
              <w:bottom w:val="nil"/>
              <w:right w:val="single" w:sz="8" w:space="0" w:color="auto"/>
            </w:tcBorders>
            <w:shd w:val="clear" w:color="auto" w:fill="auto"/>
            <w:noWrap/>
            <w:vAlign w:val="bottom"/>
            <w:hideMark/>
          </w:tcPr>
          <w:p w14:paraId="2311F335" w14:textId="77777777" w:rsidR="00752FAC" w:rsidRPr="006D3A37" w:rsidRDefault="00752FAC" w:rsidP="00752FAC">
            <w:pPr>
              <w:rPr>
                <w:rFonts w:eastAsia="Times New Roman"/>
                <w:color w:val="auto"/>
                <w:sz w:val="18"/>
                <w:szCs w:val="18"/>
              </w:rPr>
            </w:pPr>
            <w:r w:rsidRPr="006D3A37">
              <w:rPr>
                <w:rFonts w:eastAsia="Times New Roman"/>
                <w:color w:val="auto"/>
                <w:sz w:val="18"/>
                <w:szCs w:val="18"/>
              </w:rPr>
              <w:t> </w:t>
            </w:r>
          </w:p>
        </w:tc>
      </w:tr>
      <w:tr w:rsidR="00752FAC" w:rsidRPr="006D3A37" w14:paraId="3721CEAA" w14:textId="77777777" w:rsidTr="00752FAC">
        <w:trPr>
          <w:trHeight w:val="315"/>
        </w:trPr>
        <w:tc>
          <w:tcPr>
            <w:tcW w:w="3098" w:type="dxa"/>
            <w:gridSpan w:val="2"/>
            <w:tcBorders>
              <w:top w:val="single" w:sz="4" w:space="0" w:color="000000"/>
              <w:left w:val="single" w:sz="8" w:space="0" w:color="auto"/>
              <w:bottom w:val="single" w:sz="4" w:space="0" w:color="000000"/>
              <w:right w:val="nil"/>
            </w:tcBorders>
            <w:shd w:val="clear" w:color="auto" w:fill="auto"/>
            <w:noWrap/>
            <w:vAlign w:val="bottom"/>
            <w:hideMark/>
          </w:tcPr>
          <w:p w14:paraId="1B08D961" w14:textId="77777777" w:rsidR="00752FAC" w:rsidRPr="006D3A37" w:rsidRDefault="00752FAC" w:rsidP="00752FAC">
            <w:pPr>
              <w:rPr>
                <w:rFonts w:eastAsia="Times New Roman"/>
                <w:b/>
                <w:bCs/>
                <w:color w:val="auto"/>
                <w:sz w:val="18"/>
                <w:szCs w:val="18"/>
              </w:rPr>
            </w:pPr>
            <w:r w:rsidRPr="006D3A37">
              <w:rPr>
                <w:rFonts w:eastAsia="Times New Roman"/>
                <w:b/>
                <w:bCs/>
                <w:color w:val="auto"/>
                <w:sz w:val="18"/>
                <w:szCs w:val="18"/>
              </w:rPr>
              <w:t>totaal baten</w:t>
            </w:r>
          </w:p>
        </w:tc>
        <w:tc>
          <w:tcPr>
            <w:tcW w:w="1348" w:type="dxa"/>
            <w:tcBorders>
              <w:top w:val="single" w:sz="4" w:space="0" w:color="000000"/>
              <w:left w:val="nil"/>
              <w:bottom w:val="single" w:sz="4" w:space="0" w:color="000000"/>
              <w:right w:val="nil"/>
            </w:tcBorders>
            <w:shd w:val="clear" w:color="auto" w:fill="auto"/>
            <w:noWrap/>
            <w:vAlign w:val="bottom"/>
            <w:hideMark/>
          </w:tcPr>
          <w:p w14:paraId="3D882CFE" w14:textId="77777777" w:rsidR="00752FAC" w:rsidRPr="006D3A37" w:rsidRDefault="00752FAC" w:rsidP="00752FAC">
            <w:pPr>
              <w:jc w:val="right"/>
              <w:rPr>
                <w:rFonts w:eastAsia="Times New Roman"/>
                <w:b/>
                <w:bCs/>
                <w:color w:val="auto"/>
                <w:sz w:val="18"/>
                <w:szCs w:val="18"/>
              </w:rPr>
            </w:pPr>
            <w:r w:rsidRPr="006D3A37">
              <w:rPr>
                <w:rFonts w:eastAsia="Times New Roman"/>
                <w:b/>
                <w:bCs/>
                <w:color w:val="auto"/>
                <w:sz w:val="18"/>
                <w:szCs w:val="18"/>
              </w:rPr>
              <w:t>394.900</w:t>
            </w:r>
          </w:p>
        </w:tc>
        <w:tc>
          <w:tcPr>
            <w:tcW w:w="1368" w:type="dxa"/>
            <w:tcBorders>
              <w:top w:val="single" w:sz="4" w:space="0" w:color="000000"/>
              <w:left w:val="nil"/>
              <w:bottom w:val="single" w:sz="4" w:space="0" w:color="000000"/>
              <w:right w:val="nil"/>
            </w:tcBorders>
            <w:shd w:val="clear" w:color="auto" w:fill="auto"/>
            <w:noWrap/>
            <w:vAlign w:val="bottom"/>
            <w:hideMark/>
          </w:tcPr>
          <w:p w14:paraId="2C32D315" w14:textId="77777777" w:rsidR="00752FAC" w:rsidRPr="006D3A37" w:rsidRDefault="00752FAC" w:rsidP="00752FAC">
            <w:pPr>
              <w:jc w:val="right"/>
              <w:rPr>
                <w:rFonts w:eastAsia="Times New Roman"/>
                <w:b/>
                <w:bCs/>
                <w:color w:val="auto"/>
                <w:sz w:val="18"/>
                <w:szCs w:val="18"/>
              </w:rPr>
            </w:pPr>
            <w:r w:rsidRPr="006D3A37">
              <w:rPr>
                <w:rFonts w:eastAsia="Times New Roman"/>
                <w:b/>
                <w:bCs/>
                <w:color w:val="auto"/>
                <w:sz w:val="18"/>
                <w:szCs w:val="18"/>
              </w:rPr>
              <w:t>406.747</w:t>
            </w:r>
          </w:p>
        </w:tc>
        <w:tc>
          <w:tcPr>
            <w:tcW w:w="1348" w:type="dxa"/>
            <w:tcBorders>
              <w:top w:val="single" w:sz="4" w:space="0" w:color="000000"/>
              <w:left w:val="nil"/>
              <w:bottom w:val="single" w:sz="4" w:space="0" w:color="000000"/>
              <w:right w:val="nil"/>
            </w:tcBorders>
            <w:shd w:val="clear" w:color="auto" w:fill="auto"/>
            <w:noWrap/>
            <w:vAlign w:val="bottom"/>
            <w:hideMark/>
          </w:tcPr>
          <w:p w14:paraId="34D8990F" w14:textId="77777777" w:rsidR="00752FAC" w:rsidRPr="006D3A37" w:rsidRDefault="00752FAC" w:rsidP="00752FAC">
            <w:pPr>
              <w:jc w:val="right"/>
              <w:rPr>
                <w:rFonts w:eastAsia="Times New Roman"/>
                <w:b/>
                <w:bCs/>
                <w:color w:val="auto"/>
                <w:sz w:val="18"/>
                <w:szCs w:val="18"/>
              </w:rPr>
            </w:pPr>
            <w:r w:rsidRPr="006D3A37">
              <w:rPr>
                <w:rFonts w:eastAsia="Times New Roman"/>
                <w:b/>
                <w:bCs/>
                <w:color w:val="auto"/>
                <w:sz w:val="18"/>
                <w:szCs w:val="18"/>
              </w:rPr>
              <w:t>418.949</w:t>
            </w:r>
          </w:p>
        </w:tc>
        <w:tc>
          <w:tcPr>
            <w:tcW w:w="1288" w:type="dxa"/>
            <w:tcBorders>
              <w:top w:val="single" w:sz="4" w:space="0" w:color="000000"/>
              <w:left w:val="nil"/>
              <w:bottom w:val="single" w:sz="4" w:space="0" w:color="000000"/>
              <w:right w:val="single" w:sz="8" w:space="0" w:color="auto"/>
            </w:tcBorders>
            <w:shd w:val="clear" w:color="auto" w:fill="auto"/>
            <w:noWrap/>
            <w:vAlign w:val="bottom"/>
            <w:hideMark/>
          </w:tcPr>
          <w:p w14:paraId="74749269" w14:textId="77777777" w:rsidR="00752FAC" w:rsidRPr="006D3A37" w:rsidRDefault="00752FAC" w:rsidP="00752FAC">
            <w:pPr>
              <w:jc w:val="right"/>
              <w:rPr>
                <w:rFonts w:eastAsia="Times New Roman"/>
                <w:b/>
                <w:bCs/>
                <w:color w:val="auto"/>
                <w:sz w:val="18"/>
                <w:szCs w:val="18"/>
              </w:rPr>
            </w:pPr>
            <w:r w:rsidRPr="006D3A37">
              <w:rPr>
                <w:rFonts w:eastAsia="Times New Roman"/>
                <w:b/>
                <w:bCs/>
                <w:color w:val="auto"/>
                <w:sz w:val="18"/>
                <w:szCs w:val="18"/>
              </w:rPr>
              <w:t>431.518</w:t>
            </w:r>
          </w:p>
        </w:tc>
      </w:tr>
      <w:tr w:rsidR="00752FAC" w:rsidRPr="006D3A37" w14:paraId="3B63445A" w14:textId="77777777" w:rsidTr="00752FAC">
        <w:trPr>
          <w:trHeight w:val="107"/>
        </w:trPr>
        <w:tc>
          <w:tcPr>
            <w:tcW w:w="196" w:type="dxa"/>
            <w:tcBorders>
              <w:top w:val="nil"/>
              <w:left w:val="single" w:sz="8" w:space="0" w:color="auto"/>
              <w:bottom w:val="nil"/>
              <w:right w:val="nil"/>
            </w:tcBorders>
            <w:shd w:val="clear" w:color="auto" w:fill="auto"/>
            <w:noWrap/>
            <w:vAlign w:val="bottom"/>
            <w:hideMark/>
          </w:tcPr>
          <w:p w14:paraId="270227CD" w14:textId="77777777" w:rsidR="00752FAC" w:rsidRPr="006D3A37" w:rsidRDefault="00752FAC" w:rsidP="00752FAC">
            <w:pPr>
              <w:rPr>
                <w:rFonts w:eastAsia="Times New Roman"/>
                <w:color w:val="auto"/>
                <w:sz w:val="18"/>
                <w:szCs w:val="18"/>
              </w:rPr>
            </w:pPr>
            <w:r w:rsidRPr="006D3A37">
              <w:rPr>
                <w:rFonts w:eastAsia="Times New Roman"/>
                <w:color w:val="auto"/>
                <w:sz w:val="18"/>
                <w:szCs w:val="18"/>
              </w:rPr>
              <w:t> </w:t>
            </w:r>
          </w:p>
        </w:tc>
        <w:tc>
          <w:tcPr>
            <w:tcW w:w="2902" w:type="dxa"/>
            <w:tcBorders>
              <w:top w:val="nil"/>
              <w:left w:val="nil"/>
              <w:bottom w:val="nil"/>
              <w:right w:val="nil"/>
            </w:tcBorders>
            <w:shd w:val="clear" w:color="auto" w:fill="auto"/>
            <w:noWrap/>
            <w:vAlign w:val="bottom"/>
            <w:hideMark/>
          </w:tcPr>
          <w:p w14:paraId="18BDA75C" w14:textId="77777777" w:rsidR="00752FAC" w:rsidRPr="006D3A37" w:rsidRDefault="00752FAC" w:rsidP="00752FAC">
            <w:pPr>
              <w:rPr>
                <w:rFonts w:eastAsia="Times New Roman"/>
                <w:color w:val="auto"/>
                <w:sz w:val="18"/>
                <w:szCs w:val="18"/>
              </w:rPr>
            </w:pPr>
          </w:p>
        </w:tc>
        <w:tc>
          <w:tcPr>
            <w:tcW w:w="1348" w:type="dxa"/>
            <w:tcBorders>
              <w:top w:val="nil"/>
              <w:left w:val="nil"/>
              <w:bottom w:val="nil"/>
              <w:right w:val="nil"/>
            </w:tcBorders>
            <w:shd w:val="clear" w:color="auto" w:fill="auto"/>
            <w:noWrap/>
            <w:vAlign w:val="bottom"/>
            <w:hideMark/>
          </w:tcPr>
          <w:p w14:paraId="3ECA3DA1" w14:textId="77777777" w:rsidR="00752FAC" w:rsidRPr="006D3A37" w:rsidRDefault="00752FAC" w:rsidP="00752FAC">
            <w:pPr>
              <w:rPr>
                <w:rFonts w:eastAsia="Times New Roman"/>
                <w:color w:val="auto"/>
                <w:sz w:val="18"/>
                <w:szCs w:val="18"/>
              </w:rPr>
            </w:pPr>
          </w:p>
        </w:tc>
        <w:tc>
          <w:tcPr>
            <w:tcW w:w="1368" w:type="dxa"/>
            <w:tcBorders>
              <w:top w:val="nil"/>
              <w:left w:val="nil"/>
              <w:bottom w:val="nil"/>
              <w:right w:val="nil"/>
            </w:tcBorders>
            <w:shd w:val="clear" w:color="auto" w:fill="auto"/>
            <w:noWrap/>
            <w:vAlign w:val="bottom"/>
            <w:hideMark/>
          </w:tcPr>
          <w:p w14:paraId="6FAB0EB8" w14:textId="77777777" w:rsidR="00752FAC" w:rsidRPr="006D3A37" w:rsidRDefault="00752FAC" w:rsidP="00752FAC">
            <w:pPr>
              <w:rPr>
                <w:rFonts w:eastAsia="Times New Roman"/>
                <w:color w:val="auto"/>
                <w:sz w:val="18"/>
                <w:szCs w:val="18"/>
              </w:rPr>
            </w:pPr>
          </w:p>
        </w:tc>
        <w:tc>
          <w:tcPr>
            <w:tcW w:w="1348" w:type="dxa"/>
            <w:tcBorders>
              <w:top w:val="nil"/>
              <w:left w:val="nil"/>
              <w:bottom w:val="nil"/>
              <w:right w:val="nil"/>
            </w:tcBorders>
            <w:shd w:val="clear" w:color="auto" w:fill="auto"/>
            <w:noWrap/>
            <w:vAlign w:val="bottom"/>
            <w:hideMark/>
          </w:tcPr>
          <w:p w14:paraId="1060A2C1" w14:textId="77777777" w:rsidR="00752FAC" w:rsidRPr="006D3A37" w:rsidRDefault="00752FAC" w:rsidP="00752FAC">
            <w:pPr>
              <w:rPr>
                <w:rFonts w:eastAsia="Times New Roman"/>
                <w:color w:val="auto"/>
                <w:sz w:val="18"/>
                <w:szCs w:val="18"/>
              </w:rPr>
            </w:pPr>
          </w:p>
        </w:tc>
        <w:tc>
          <w:tcPr>
            <w:tcW w:w="1288" w:type="dxa"/>
            <w:tcBorders>
              <w:top w:val="nil"/>
              <w:left w:val="nil"/>
              <w:bottom w:val="nil"/>
              <w:right w:val="single" w:sz="8" w:space="0" w:color="auto"/>
            </w:tcBorders>
            <w:shd w:val="clear" w:color="auto" w:fill="auto"/>
            <w:noWrap/>
            <w:vAlign w:val="bottom"/>
            <w:hideMark/>
          </w:tcPr>
          <w:p w14:paraId="66508DF8" w14:textId="77777777" w:rsidR="00752FAC" w:rsidRPr="006D3A37" w:rsidRDefault="00752FAC" w:rsidP="00752FAC">
            <w:pPr>
              <w:rPr>
                <w:rFonts w:eastAsia="Times New Roman"/>
                <w:color w:val="auto"/>
                <w:sz w:val="18"/>
                <w:szCs w:val="18"/>
              </w:rPr>
            </w:pPr>
            <w:r w:rsidRPr="006D3A37">
              <w:rPr>
                <w:rFonts w:eastAsia="Times New Roman"/>
                <w:color w:val="auto"/>
                <w:sz w:val="18"/>
                <w:szCs w:val="18"/>
              </w:rPr>
              <w:t> </w:t>
            </w:r>
          </w:p>
        </w:tc>
      </w:tr>
      <w:tr w:rsidR="00752FAC" w:rsidRPr="006D3A37" w14:paraId="50EF4717" w14:textId="77777777" w:rsidTr="00752FAC">
        <w:trPr>
          <w:trHeight w:val="73"/>
        </w:trPr>
        <w:tc>
          <w:tcPr>
            <w:tcW w:w="3098" w:type="dxa"/>
            <w:gridSpan w:val="2"/>
            <w:tcBorders>
              <w:top w:val="nil"/>
              <w:left w:val="single" w:sz="8" w:space="0" w:color="auto"/>
              <w:bottom w:val="nil"/>
              <w:right w:val="nil"/>
            </w:tcBorders>
            <w:shd w:val="clear" w:color="auto" w:fill="auto"/>
            <w:noWrap/>
            <w:vAlign w:val="bottom"/>
            <w:hideMark/>
          </w:tcPr>
          <w:p w14:paraId="6A4201B1" w14:textId="77777777" w:rsidR="00752FAC" w:rsidRPr="006D3A37" w:rsidRDefault="00752FAC" w:rsidP="00752FAC">
            <w:pPr>
              <w:rPr>
                <w:rFonts w:eastAsia="Times New Roman"/>
                <w:b/>
                <w:bCs/>
                <w:color w:val="auto"/>
                <w:sz w:val="18"/>
                <w:szCs w:val="18"/>
              </w:rPr>
            </w:pPr>
            <w:r w:rsidRPr="006D3A37">
              <w:rPr>
                <w:rFonts w:eastAsia="Times New Roman"/>
                <w:b/>
                <w:bCs/>
                <w:color w:val="auto"/>
                <w:sz w:val="18"/>
                <w:szCs w:val="18"/>
              </w:rPr>
              <w:t>lasten</w:t>
            </w:r>
          </w:p>
        </w:tc>
        <w:tc>
          <w:tcPr>
            <w:tcW w:w="1348" w:type="dxa"/>
            <w:tcBorders>
              <w:top w:val="nil"/>
              <w:left w:val="nil"/>
              <w:bottom w:val="nil"/>
              <w:right w:val="nil"/>
            </w:tcBorders>
            <w:shd w:val="clear" w:color="auto" w:fill="auto"/>
            <w:noWrap/>
            <w:vAlign w:val="bottom"/>
            <w:hideMark/>
          </w:tcPr>
          <w:p w14:paraId="0147CAB5" w14:textId="77777777" w:rsidR="00752FAC" w:rsidRPr="006D3A37" w:rsidRDefault="00752FAC" w:rsidP="00752FAC">
            <w:pPr>
              <w:rPr>
                <w:rFonts w:eastAsia="Times New Roman"/>
                <w:color w:val="auto"/>
                <w:sz w:val="18"/>
                <w:szCs w:val="18"/>
              </w:rPr>
            </w:pPr>
          </w:p>
        </w:tc>
        <w:tc>
          <w:tcPr>
            <w:tcW w:w="1368" w:type="dxa"/>
            <w:tcBorders>
              <w:top w:val="nil"/>
              <w:left w:val="nil"/>
              <w:bottom w:val="nil"/>
              <w:right w:val="nil"/>
            </w:tcBorders>
            <w:shd w:val="clear" w:color="auto" w:fill="auto"/>
            <w:noWrap/>
            <w:vAlign w:val="bottom"/>
            <w:hideMark/>
          </w:tcPr>
          <w:p w14:paraId="3A382858" w14:textId="77777777" w:rsidR="00752FAC" w:rsidRPr="006D3A37" w:rsidRDefault="00752FAC" w:rsidP="00752FAC">
            <w:pPr>
              <w:rPr>
                <w:rFonts w:eastAsia="Times New Roman"/>
                <w:color w:val="auto"/>
                <w:sz w:val="18"/>
                <w:szCs w:val="18"/>
              </w:rPr>
            </w:pPr>
          </w:p>
        </w:tc>
        <w:tc>
          <w:tcPr>
            <w:tcW w:w="1348" w:type="dxa"/>
            <w:tcBorders>
              <w:top w:val="nil"/>
              <w:left w:val="nil"/>
              <w:bottom w:val="nil"/>
              <w:right w:val="nil"/>
            </w:tcBorders>
            <w:shd w:val="clear" w:color="auto" w:fill="auto"/>
            <w:noWrap/>
            <w:vAlign w:val="bottom"/>
            <w:hideMark/>
          </w:tcPr>
          <w:p w14:paraId="1770805A" w14:textId="77777777" w:rsidR="00752FAC" w:rsidRPr="006D3A37" w:rsidRDefault="00752FAC" w:rsidP="00752FAC">
            <w:pPr>
              <w:rPr>
                <w:rFonts w:eastAsia="Times New Roman"/>
                <w:color w:val="auto"/>
                <w:sz w:val="18"/>
                <w:szCs w:val="18"/>
              </w:rPr>
            </w:pPr>
          </w:p>
        </w:tc>
        <w:tc>
          <w:tcPr>
            <w:tcW w:w="1288" w:type="dxa"/>
            <w:tcBorders>
              <w:top w:val="nil"/>
              <w:left w:val="nil"/>
              <w:bottom w:val="nil"/>
              <w:right w:val="single" w:sz="8" w:space="0" w:color="auto"/>
            </w:tcBorders>
            <w:shd w:val="clear" w:color="auto" w:fill="auto"/>
            <w:noWrap/>
            <w:vAlign w:val="bottom"/>
            <w:hideMark/>
          </w:tcPr>
          <w:p w14:paraId="51F8CD78" w14:textId="77777777" w:rsidR="00752FAC" w:rsidRPr="006D3A37" w:rsidRDefault="00752FAC" w:rsidP="00752FAC">
            <w:pPr>
              <w:rPr>
                <w:rFonts w:eastAsia="Times New Roman"/>
                <w:color w:val="auto"/>
                <w:sz w:val="18"/>
                <w:szCs w:val="18"/>
              </w:rPr>
            </w:pPr>
            <w:r w:rsidRPr="006D3A37">
              <w:rPr>
                <w:rFonts w:eastAsia="Times New Roman"/>
                <w:color w:val="auto"/>
                <w:sz w:val="18"/>
                <w:szCs w:val="18"/>
              </w:rPr>
              <w:t> </w:t>
            </w:r>
          </w:p>
        </w:tc>
      </w:tr>
      <w:tr w:rsidR="00752FAC" w:rsidRPr="006D3A37" w14:paraId="18A831D2" w14:textId="77777777" w:rsidTr="00752FAC">
        <w:trPr>
          <w:trHeight w:val="315"/>
        </w:trPr>
        <w:tc>
          <w:tcPr>
            <w:tcW w:w="3098" w:type="dxa"/>
            <w:gridSpan w:val="2"/>
            <w:tcBorders>
              <w:top w:val="nil"/>
              <w:left w:val="single" w:sz="8" w:space="0" w:color="auto"/>
              <w:bottom w:val="nil"/>
              <w:right w:val="nil"/>
            </w:tcBorders>
            <w:shd w:val="clear" w:color="auto" w:fill="auto"/>
            <w:noWrap/>
            <w:vAlign w:val="bottom"/>
            <w:hideMark/>
          </w:tcPr>
          <w:p w14:paraId="068716AC" w14:textId="77777777" w:rsidR="00752FAC" w:rsidRPr="006D3A37" w:rsidRDefault="00752FAC" w:rsidP="00752FAC">
            <w:pPr>
              <w:rPr>
                <w:rFonts w:eastAsia="Times New Roman"/>
                <w:b/>
                <w:bCs/>
                <w:color w:val="auto"/>
                <w:sz w:val="18"/>
                <w:szCs w:val="18"/>
              </w:rPr>
            </w:pPr>
            <w:r w:rsidRPr="006D3A37">
              <w:rPr>
                <w:rFonts w:eastAsia="Times New Roman"/>
                <w:b/>
                <w:bCs/>
                <w:color w:val="auto"/>
                <w:sz w:val="18"/>
                <w:szCs w:val="18"/>
              </w:rPr>
              <w:t>directe personeelskosten</w:t>
            </w:r>
          </w:p>
        </w:tc>
        <w:tc>
          <w:tcPr>
            <w:tcW w:w="1348" w:type="dxa"/>
            <w:tcBorders>
              <w:top w:val="nil"/>
              <w:left w:val="nil"/>
              <w:bottom w:val="nil"/>
              <w:right w:val="nil"/>
            </w:tcBorders>
            <w:shd w:val="clear" w:color="auto" w:fill="auto"/>
            <w:noWrap/>
            <w:vAlign w:val="bottom"/>
            <w:hideMark/>
          </w:tcPr>
          <w:p w14:paraId="077D8BBF" w14:textId="77777777" w:rsidR="00752FAC" w:rsidRPr="006D3A37" w:rsidRDefault="00752FAC" w:rsidP="00752FAC">
            <w:pPr>
              <w:rPr>
                <w:rFonts w:eastAsia="Times New Roman"/>
                <w:color w:val="auto"/>
                <w:sz w:val="18"/>
                <w:szCs w:val="18"/>
              </w:rPr>
            </w:pPr>
          </w:p>
        </w:tc>
        <w:tc>
          <w:tcPr>
            <w:tcW w:w="1368" w:type="dxa"/>
            <w:tcBorders>
              <w:top w:val="nil"/>
              <w:left w:val="nil"/>
              <w:bottom w:val="nil"/>
              <w:right w:val="nil"/>
            </w:tcBorders>
            <w:shd w:val="clear" w:color="auto" w:fill="auto"/>
            <w:noWrap/>
            <w:vAlign w:val="bottom"/>
            <w:hideMark/>
          </w:tcPr>
          <w:p w14:paraId="7666C7E5" w14:textId="77777777" w:rsidR="00752FAC" w:rsidRPr="006D3A37" w:rsidRDefault="00752FAC" w:rsidP="00752FAC">
            <w:pPr>
              <w:rPr>
                <w:rFonts w:eastAsia="Times New Roman"/>
                <w:color w:val="auto"/>
                <w:sz w:val="18"/>
                <w:szCs w:val="18"/>
              </w:rPr>
            </w:pPr>
          </w:p>
        </w:tc>
        <w:tc>
          <w:tcPr>
            <w:tcW w:w="1348" w:type="dxa"/>
            <w:tcBorders>
              <w:top w:val="nil"/>
              <w:left w:val="nil"/>
              <w:bottom w:val="nil"/>
              <w:right w:val="nil"/>
            </w:tcBorders>
            <w:shd w:val="clear" w:color="auto" w:fill="auto"/>
            <w:noWrap/>
            <w:vAlign w:val="bottom"/>
            <w:hideMark/>
          </w:tcPr>
          <w:p w14:paraId="600F8E28" w14:textId="77777777" w:rsidR="00752FAC" w:rsidRPr="006D3A37" w:rsidRDefault="00752FAC" w:rsidP="00752FAC">
            <w:pPr>
              <w:rPr>
                <w:rFonts w:eastAsia="Times New Roman"/>
                <w:color w:val="auto"/>
                <w:sz w:val="18"/>
                <w:szCs w:val="18"/>
              </w:rPr>
            </w:pPr>
          </w:p>
        </w:tc>
        <w:tc>
          <w:tcPr>
            <w:tcW w:w="1288" w:type="dxa"/>
            <w:tcBorders>
              <w:top w:val="nil"/>
              <w:left w:val="nil"/>
              <w:bottom w:val="nil"/>
              <w:right w:val="single" w:sz="8" w:space="0" w:color="auto"/>
            </w:tcBorders>
            <w:shd w:val="clear" w:color="auto" w:fill="auto"/>
            <w:noWrap/>
            <w:vAlign w:val="bottom"/>
            <w:hideMark/>
          </w:tcPr>
          <w:p w14:paraId="4FCD7902" w14:textId="77777777" w:rsidR="00752FAC" w:rsidRPr="006D3A37" w:rsidRDefault="00752FAC" w:rsidP="00752FAC">
            <w:pPr>
              <w:rPr>
                <w:rFonts w:eastAsia="Times New Roman"/>
                <w:color w:val="auto"/>
                <w:sz w:val="18"/>
                <w:szCs w:val="18"/>
              </w:rPr>
            </w:pPr>
            <w:r w:rsidRPr="006D3A37">
              <w:rPr>
                <w:rFonts w:eastAsia="Times New Roman"/>
                <w:color w:val="auto"/>
                <w:sz w:val="18"/>
                <w:szCs w:val="18"/>
              </w:rPr>
              <w:t> </w:t>
            </w:r>
          </w:p>
        </w:tc>
      </w:tr>
      <w:tr w:rsidR="00752FAC" w:rsidRPr="006D3A37" w14:paraId="56EBCD76" w14:textId="77777777" w:rsidTr="00752FAC">
        <w:trPr>
          <w:trHeight w:val="315"/>
        </w:trPr>
        <w:tc>
          <w:tcPr>
            <w:tcW w:w="196" w:type="dxa"/>
            <w:tcBorders>
              <w:top w:val="nil"/>
              <w:left w:val="single" w:sz="8" w:space="0" w:color="auto"/>
              <w:bottom w:val="nil"/>
              <w:right w:val="nil"/>
            </w:tcBorders>
            <w:shd w:val="clear" w:color="auto" w:fill="auto"/>
            <w:noWrap/>
            <w:vAlign w:val="bottom"/>
            <w:hideMark/>
          </w:tcPr>
          <w:p w14:paraId="078C14F1" w14:textId="77777777" w:rsidR="00752FAC" w:rsidRPr="006D3A37" w:rsidRDefault="00752FAC" w:rsidP="00752FAC">
            <w:pPr>
              <w:rPr>
                <w:rFonts w:eastAsia="Times New Roman"/>
                <w:b/>
                <w:bCs/>
                <w:color w:val="auto"/>
                <w:sz w:val="18"/>
                <w:szCs w:val="18"/>
              </w:rPr>
            </w:pPr>
            <w:r w:rsidRPr="006D3A37">
              <w:rPr>
                <w:rFonts w:eastAsia="Times New Roman"/>
                <w:b/>
                <w:bCs/>
                <w:color w:val="auto"/>
                <w:sz w:val="18"/>
                <w:szCs w:val="18"/>
              </w:rPr>
              <w:t> </w:t>
            </w:r>
          </w:p>
        </w:tc>
        <w:tc>
          <w:tcPr>
            <w:tcW w:w="2902" w:type="dxa"/>
            <w:tcBorders>
              <w:top w:val="nil"/>
              <w:left w:val="nil"/>
              <w:bottom w:val="nil"/>
              <w:right w:val="nil"/>
            </w:tcBorders>
            <w:shd w:val="clear" w:color="auto" w:fill="auto"/>
            <w:noWrap/>
            <w:vAlign w:val="bottom"/>
            <w:hideMark/>
          </w:tcPr>
          <w:p w14:paraId="240C1840" w14:textId="77777777" w:rsidR="00752FAC" w:rsidRPr="006D3A37" w:rsidRDefault="00752FAC" w:rsidP="00752FAC">
            <w:pPr>
              <w:rPr>
                <w:rFonts w:eastAsia="Times New Roman"/>
                <w:color w:val="auto"/>
                <w:sz w:val="18"/>
                <w:szCs w:val="18"/>
              </w:rPr>
            </w:pPr>
            <w:r w:rsidRPr="006D3A37">
              <w:rPr>
                <w:rFonts w:eastAsia="Times New Roman"/>
                <w:color w:val="auto"/>
                <w:sz w:val="18"/>
                <w:szCs w:val="18"/>
              </w:rPr>
              <w:t>directe loonkosten</w:t>
            </w:r>
          </w:p>
        </w:tc>
        <w:tc>
          <w:tcPr>
            <w:tcW w:w="1348" w:type="dxa"/>
            <w:tcBorders>
              <w:top w:val="nil"/>
              <w:left w:val="nil"/>
              <w:bottom w:val="nil"/>
              <w:right w:val="nil"/>
            </w:tcBorders>
            <w:shd w:val="clear" w:color="auto" w:fill="auto"/>
            <w:noWrap/>
            <w:vAlign w:val="bottom"/>
            <w:hideMark/>
          </w:tcPr>
          <w:p w14:paraId="7F0B19A6" w14:textId="77777777" w:rsidR="00752FAC" w:rsidRPr="006D3A37" w:rsidRDefault="00752FAC" w:rsidP="00752FAC">
            <w:pPr>
              <w:jc w:val="right"/>
              <w:rPr>
                <w:rFonts w:eastAsia="Times New Roman"/>
                <w:color w:val="auto"/>
                <w:sz w:val="18"/>
                <w:szCs w:val="18"/>
              </w:rPr>
            </w:pPr>
            <w:r w:rsidRPr="006D3A37">
              <w:rPr>
                <w:rFonts w:eastAsia="Times New Roman"/>
                <w:color w:val="auto"/>
                <w:sz w:val="18"/>
                <w:szCs w:val="18"/>
              </w:rPr>
              <w:t>386.225</w:t>
            </w:r>
          </w:p>
        </w:tc>
        <w:tc>
          <w:tcPr>
            <w:tcW w:w="1368" w:type="dxa"/>
            <w:tcBorders>
              <w:top w:val="nil"/>
              <w:left w:val="nil"/>
              <w:bottom w:val="nil"/>
              <w:right w:val="nil"/>
            </w:tcBorders>
            <w:shd w:val="clear" w:color="auto" w:fill="auto"/>
            <w:noWrap/>
            <w:vAlign w:val="bottom"/>
            <w:hideMark/>
          </w:tcPr>
          <w:p w14:paraId="67E403AB" w14:textId="77777777" w:rsidR="00752FAC" w:rsidRPr="006D3A37" w:rsidRDefault="00752FAC" w:rsidP="00752FAC">
            <w:pPr>
              <w:jc w:val="right"/>
              <w:rPr>
                <w:rFonts w:eastAsia="Times New Roman"/>
                <w:color w:val="auto"/>
                <w:sz w:val="18"/>
                <w:szCs w:val="18"/>
              </w:rPr>
            </w:pPr>
            <w:r w:rsidRPr="006D3A37">
              <w:rPr>
                <w:rFonts w:eastAsia="Times New Roman"/>
                <w:color w:val="auto"/>
                <w:sz w:val="18"/>
                <w:szCs w:val="18"/>
              </w:rPr>
              <w:t>392.018</w:t>
            </w:r>
          </w:p>
        </w:tc>
        <w:tc>
          <w:tcPr>
            <w:tcW w:w="1348" w:type="dxa"/>
            <w:tcBorders>
              <w:top w:val="nil"/>
              <w:left w:val="nil"/>
              <w:bottom w:val="nil"/>
              <w:right w:val="nil"/>
            </w:tcBorders>
            <w:shd w:val="clear" w:color="auto" w:fill="auto"/>
            <w:noWrap/>
            <w:vAlign w:val="bottom"/>
            <w:hideMark/>
          </w:tcPr>
          <w:p w14:paraId="316D9575" w14:textId="77777777" w:rsidR="00752FAC" w:rsidRPr="006D3A37" w:rsidRDefault="00752FAC" w:rsidP="00752FAC">
            <w:pPr>
              <w:jc w:val="right"/>
              <w:rPr>
                <w:rFonts w:eastAsia="Times New Roman"/>
                <w:color w:val="auto"/>
                <w:sz w:val="18"/>
                <w:szCs w:val="18"/>
              </w:rPr>
            </w:pPr>
            <w:r w:rsidRPr="006D3A37">
              <w:rPr>
                <w:rFonts w:eastAsia="Times New Roman"/>
                <w:color w:val="auto"/>
                <w:sz w:val="18"/>
                <w:szCs w:val="18"/>
              </w:rPr>
              <w:t>397.899</w:t>
            </w:r>
          </w:p>
        </w:tc>
        <w:tc>
          <w:tcPr>
            <w:tcW w:w="1288" w:type="dxa"/>
            <w:tcBorders>
              <w:top w:val="nil"/>
              <w:left w:val="nil"/>
              <w:bottom w:val="nil"/>
              <w:right w:val="single" w:sz="8" w:space="0" w:color="auto"/>
            </w:tcBorders>
            <w:shd w:val="clear" w:color="auto" w:fill="auto"/>
            <w:noWrap/>
            <w:vAlign w:val="bottom"/>
            <w:hideMark/>
          </w:tcPr>
          <w:p w14:paraId="540B7747" w14:textId="77777777" w:rsidR="00752FAC" w:rsidRPr="006D3A37" w:rsidRDefault="00752FAC" w:rsidP="00752FAC">
            <w:pPr>
              <w:jc w:val="right"/>
              <w:rPr>
                <w:rFonts w:eastAsia="Times New Roman"/>
                <w:color w:val="auto"/>
                <w:sz w:val="18"/>
                <w:szCs w:val="18"/>
              </w:rPr>
            </w:pPr>
            <w:r w:rsidRPr="006D3A37">
              <w:rPr>
                <w:rFonts w:eastAsia="Times New Roman"/>
                <w:color w:val="auto"/>
                <w:sz w:val="18"/>
                <w:szCs w:val="18"/>
              </w:rPr>
              <w:t>403.867</w:t>
            </w:r>
          </w:p>
        </w:tc>
      </w:tr>
      <w:tr w:rsidR="00752FAC" w:rsidRPr="006D3A37" w14:paraId="7F461950" w14:textId="77777777" w:rsidTr="00752FAC">
        <w:trPr>
          <w:trHeight w:val="315"/>
        </w:trPr>
        <w:tc>
          <w:tcPr>
            <w:tcW w:w="196" w:type="dxa"/>
            <w:tcBorders>
              <w:top w:val="nil"/>
              <w:left w:val="single" w:sz="8" w:space="0" w:color="auto"/>
              <w:bottom w:val="nil"/>
              <w:right w:val="nil"/>
            </w:tcBorders>
            <w:shd w:val="clear" w:color="auto" w:fill="auto"/>
            <w:noWrap/>
            <w:vAlign w:val="bottom"/>
            <w:hideMark/>
          </w:tcPr>
          <w:p w14:paraId="2F360C92" w14:textId="77777777" w:rsidR="00752FAC" w:rsidRPr="006D3A37" w:rsidRDefault="00752FAC" w:rsidP="00752FAC">
            <w:pPr>
              <w:rPr>
                <w:rFonts w:eastAsia="Times New Roman"/>
                <w:b/>
                <w:bCs/>
                <w:color w:val="auto"/>
                <w:sz w:val="18"/>
                <w:szCs w:val="18"/>
              </w:rPr>
            </w:pPr>
            <w:r w:rsidRPr="006D3A37">
              <w:rPr>
                <w:rFonts w:eastAsia="Times New Roman"/>
                <w:b/>
                <w:bCs/>
                <w:color w:val="auto"/>
                <w:sz w:val="18"/>
                <w:szCs w:val="18"/>
              </w:rPr>
              <w:t> </w:t>
            </w:r>
          </w:p>
        </w:tc>
        <w:tc>
          <w:tcPr>
            <w:tcW w:w="2902" w:type="dxa"/>
            <w:tcBorders>
              <w:top w:val="nil"/>
              <w:left w:val="nil"/>
              <w:bottom w:val="nil"/>
              <w:right w:val="nil"/>
            </w:tcBorders>
            <w:shd w:val="clear" w:color="auto" w:fill="auto"/>
            <w:noWrap/>
            <w:vAlign w:val="bottom"/>
            <w:hideMark/>
          </w:tcPr>
          <w:p w14:paraId="478D1BAC" w14:textId="77777777" w:rsidR="00752FAC" w:rsidRPr="006D3A37" w:rsidRDefault="00752FAC" w:rsidP="00752FAC">
            <w:pPr>
              <w:rPr>
                <w:rFonts w:eastAsia="Times New Roman"/>
                <w:color w:val="auto"/>
                <w:sz w:val="18"/>
                <w:szCs w:val="18"/>
              </w:rPr>
            </w:pPr>
            <w:r w:rsidRPr="006D3A37">
              <w:rPr>
                <w:rFonts w:eastAsia="Times New Roman"/>
                <w:color w:val="auto"/>
                <w:sz w:val="18"/>
                <w:szCs w:val="18"/>
              </w:rPr>
              <w:t xml:space="preserve">kosten </w:t>
            </w:r>
            <w:proofErr w:type="spellStart"/>
            <w:r w:rsidRPr="006D3A37">
              <w:rPr>
                <w:rFonts w:eastAsia="Times New Roman"/>
                <w:color w:val="auto"/>
                <w:sz w:val="18"/>
                <w:szCs w:val="18"/>
              </w:rPr>
              <w:t>ZZP'ers</w:t>
            </w:r>
            <w:proofErr w:type="spellEnd"/>
          </w:p>
        </w:tc>
        <w:tc>
          <w:tcPr>
            <w:tcW w:w="1348" w:type="dxa"/>
            <w:tcBorders>
              <w:top w:val="nil"/>
              <w:left w:val="nil"/>
              <w:bottom w:val="nil"/>
              <w:right w:val="nil"/>
            </w:tcBorders>
            <w:shd w:val="clear" w:color="auto" w:fill="auto"/>
            <w:noWrap/>
            <w:vAlign w:val="bottom"/>
            <w:hideMark/>
          </w:tcPr>
          <w:p w14:paraId="0B6B7F23" w14:textId="77777777" w:rsidR="00752FAC" w:rsidRPr="006D3A37" w:rsidRDefault="00752FAC" w:rsidP="00752FAC">
            <w:pPr>
              <w:jc w:val="right"/>
              <w:rPr>
                <w:rFonts w:eastAsia="Times New Roman"/>
                <w:color w:val="auto"/>
                <w:sz w:val="18"/>
                <w:szCs w:val="18"/>
              </w:rPr>
            </w:pPr>
            <w:r w:rsidRPr="006D3A37">
              <w:rPr>
                <w:rFonts w:eastAsia="Times New Roman"/>
                <w:color w:val="auto"/>
                <w:sz w:val="18"/>
                <w:szCs w:val="18"/>
              </w:rPr>
              <w:t>51.480</w:t>
            </w:r>
          </w:p>
        </w:tc>
        <w:tc>
          <w:tcPr>
            <w:tcW w:w="1368" w:type="dxa"/>
            <w:tcBorders>
              <w:top w:val="nil"/>
              <w:left w:val="nil"/>
              <w:bottom w:val="nil"/>
              <w:right w:val="nil"/>
            </w:tcBorders>
            <w:shd w:val="clear" w:color="auto" w:fill="auto"/>
            <w:noWrap/>
            <w:vAlign w:val="bottom"/>
            <w:hideMark/>
          </w:tcPr>
          <w:p w14:paraId="35F9198A" w14:textId="77777777" w:rsidR="00752FAC" w:rsidRPr="006D3A37" w:rsidRDefault="00752FAC" w:rsidP="00752FAC">
            <w:pPr>
              <w:jc w:val="right"/>
              <w:rPr>
                <w:rFonts w:eastAsia="Times New Roman"/>
                <w:color w:val="auto"/>
                <w:sz w:val="18"/>
                <w:szCs w:val="18"/>
              </w:rPr>
            </w:pPr>
            <w:r w:rsidRPr="006D3A37">
              <w:rPr>
                <w:rFonts w:eastAsia="Times New Roman"/>
                <w:color w:val="auto"/>
                <w:sz w:val="18"/>
                <w:szCs w:val="18"/>
              </w:rPr>
              <w:t>53.010</w:t>
            </w:r>
          </w:p>
        </w:tc>
        <w:tc>
          <w:tcPr>
            <w:tcW w:w="1348" w:type="dxa"/>
            <w:tcBorders>
              <w:top w:val="nil"/>
              <w:left w:val="nil"/>
              <w:bottom w:val="nil"/>
              <w:right w:val="nil"/>
            </w:tcBorders>
            <w:shd w:val="clear" w:color="auto" w:fill="auto"/>
            <w:noWrap/>
            <w:vAlign w:val="bottom"/>
            <w:hideMark/>
          </w:tcPr>
          <w:p w14:paraId="305582F9" w14:textId="77777777" w:rsidR="00752FAC" w:rsidRPr="006D3A37" w:rsidRDefault="00752FAC" w:rsidP="00752FAC">
            <w:pPr>
              <w:jc w:val="right"/>
              <w:rPr>
                <w:rFonts w:eastAsia="Times New Roman"/>
                <w:color w:val="auto"/>
                <w:sz w:val="18"/>
                <w:szCs w:val="18"/>
              </w:rPr>
            </w:pPr>
            <w:r w:rsidRPr="006D3A37">
              <w:rPr>
                <w:rFonts w:eastAsia="Times New Roman"/>
                <w:color w:val="auto"/>
                <w:sz w:val="18"/>
                <w:szCs w:val="18"/>
              </w:rPr>
              <w:t>54.630</w:t>
            </w:r>
          </w:p>
        </w:tc>
        <w:tc>
          <w:tcPr>
            <w:tcW w:w="1288" w:type="dxa"/>
            <w:tcBorders>
              <w:top w:val="nil"/>
              <w:left w:val="nil"/>
              <w:bottom w:val="nil"/>
              <w:right w:val="single" w:sz="8" w:space="0" w:color="auto"/>
            </w:tcBorders>
            <w:shd w:val="clear" w:color="auto" w:fill="auto"/>
            <w:noWrap/>
            <w:vAlign w:val="bottom"/>
            <w:hideMark/>
          </w:tcPr>
          <w:p w14:paraId="5B8E5B01" w14:textId="77777777" w:rsidR="00752FAC" w:rsidRPr="006D3A37" w:rsidRDefault="00752FAC" w:rsidP="00752FAC">
            <w:pPr>
              <w:jc w:val="right"/>
              <w:rPr>
                <w:rFonts w:eastAsia="Times New Roman"/>
                <w:color w:val="auto"/>
                <w:sz w:val="18"/>
                <w:szCs w:val="18"/>
              </w:rPr>
            </w:pPr>
            <w:r w:rsidRPr="006D3A37">
              <w:rPr>
                <w:rFonts w:eastAsia="Times New Roman"/>
                <w:color w:val="auto"/>
                <w:sz w:val="18"/>
                <w:szCs w:val="18"/>
              </w:rPr>
              <w:t>56.250</w:t>
            </w:r>
          </w:p>
        </w:tc>
      </w:tr>
      <w:tr w:rsidR="00752FAC" w:rsidRPr="006D3A37" w14:paraId="350AEC33" w14:textId="77777777" w:rsidTr="00752FAC">
        <w:trPr>
          <w:trHeight w:val="200"/>
        </w:trPr>
        <w:tc>
          <w:tcPr>
            <w:tcW w:w="196" w:type="dxa"/>
            <w:tcBorders>
              <w:top w:val="nil"/>
              <w:left w:val="single" w:sz="8" w:space="0" w:color="auto"/>
              <w:bottom w:val="nil"/>
              <w:right w:val="nil"/>
            </w:tcBorders>
            <w:shd w:val="clear" w:color="auto" w:fill="auto"/>
            <w:noWrap/>
            <w:vAlign w:val="bottom"/>
            <w:hideMark/>
          </w:tcPr>
          <w:p w14:paraId="3F461E1B" w14:textId="77777777" w:rsidR="00752FAC" w:rsidRPr="006D3A37" w:rsidRDefault="00752FAC" w:rsidP="00752FAC">
            <w:pPr>
              <w:rPr>
                <w:rFonts w:eastAsia="Times New Roman"/>
                <w:sz w:val="20"/>
                <w:szCs w:val="20"/>
              </w:rPr>
            </w:pPr>
            <w:r w:rsidRPr="006D3A37">
              <w:rPr>
                <w:rFonts w:eastAsia="Times New Roman"/>
                <w:sz w:val="20"/>
                <w:szCs w:val="20"/>
              </w:rPr>
              <w:t> </w:t>
            </w:r>
          </w:p>
        </w:tc>
        <w:tc>
          <w:tcPr>
            <w:tcW w:w="2902" w:type="dxa"/>
            <w:tcBorders>
              <w:top w:val="nil"/>
              <w:left w:val="nil"/>
              <w:bottom w:val="nil"/>
              <w:right w:val="nil"/>
            </w:tcBorders>
            <w:shd w:val="clear" w:color="auto" w:fill="auto"/>
            <w:noWrap/>
            <w:vAlign w:val="bottom"/>
            <w:hideMark/>
          </w:tcPr>
          <w:p w14:paraId="7FFDB803" w14:textId="77777777" w:rsidR="00752FAC" w:rsidRPr="006D3A37" w:rsidRDefault="00752FAC" w:rsidP="00752FAC">
            <w:pPr>
              <w:rPr>
                <w:rFonts w:eastAsia="Times New Roman"/>
                <w:color w:val="auto"/>
                <w:sz w:val="18"/>
                <w:szCs w:val="18"/>
              </w:rPr>
            </w:pPr>
          </w:p>
        </w:tc>
        <w:tc>
          <w:tcPr>
            <w:tcW w:w="1348" w:type="dxa"/>
            <w:tcBorders>
              <w:top w:val="single" w:sz="4" w:space="0" w:color="000000"/>
              <w:left w:val="nil"/>
              <w:bottom w:val="nil"/>
              <w:right w:val="nil"/>
            </w:tcBorders>
            <w:shd w:val="clear" w:color="auto" w:fill="auto"/>
            <w:noWrap/>
            <w:vAlign w:val="bottom"/>
            <w:hideMark/>
          </w:tcPr>
          <w:p w14:paraId="438952DC" w14:textId="77777777" w:rsidR="00752FAC" w:rsidRPr="006D3A37" w:rsidRDefault="00752FAC" w:rsidP="00752FAC">
            <w:pPr>
              <w:jc w:val="right"/>
              <w:rPr>
                <w:rFonts w:eastAsia="Times New Roman"/>
                <w:color w:val="auto"/>
                <w:sz w:val="18"/>
                <w:szCs w:val="18"/>
              </w:rPr>
            </w:pPr>
            <w:r w:rsidRPr="006D3A37">
              <w:rPr>
                <w:rFonts w:eastAsia="Times New Roman"/>
                <w:color w:val="auto"/>
                <w:sz w:val="18"/>
                <w:szCs w:val="18"/>
              </w:rPr>
              <w:t>437.705</w:t>
            </w:r>
          </w:p>
        </w:tc>
        <w:tc>
          <w:tcPr>
            <w:tcW w:w="1368" w:type="dxa"/>
            <w:tcBorders>
              <w:top w:val="single" w:sz="4" w:space="0" w:color="000000"/>
              <w:left w:val="nil"/>
              <w:bottom w:val="nil"/>
              <w:right w:val="nil"/>
            </w:tcBorders>
            <w:shd w:val="clear" w:color="auto" w:fill="auto"/>
            <w:noWrap/>
            <w:vAlign w:val="bottom"/>
            <w:hideMark/>
          </w:tcPr>
          <w:p w14:paraId="063CA0DC" w14:textId="77777777" w:rsidR="00752FAC" w:rsidRPr="006D3A37" w:rsidRDefault="00752FAC" w:rsidP="00752FAC">
            <w:pPr>
              <w:jc w:val="right"/>
              <w:rPr>
                <w:rFonts w:eastAsia="Times New Roman"/>
                <w:color w:val="auto"/>
                <w:sz w:val="18"/>
                <w:szCs w:val="18"/>
              </w:rPr>
            </w:pPr>
            <w:r w:rsidRPr="006D3A37">
              <w:rPr>
                <w:rFonts w:eastAsia="Times New Roman"/>
                <w:color w:val="auto"/>
                <w:sz w:val="18"/>
                <w:szCs w:val="18"/>
              </w:rPr>
              <w:t>445.028</w:t>
            </w:r>
          </w:p>
        </w:tc>
        <w:tc>
          <w:tcPr>
            <w:tcW w:w="1348" w:type="dxa"/>
            <w:tcBorders>
              <w:top w:val="single" w:sz="4" w:space="0" w:color="000000"/>
              <w:left w:val="nil"/>
              <w:bottom w:val="nil"/>
              <w:right w:val="nil"/>
            </w:tcBorders>
            <w:shd w:val="clear" w:color="auto" w:fill="auto"/>
            <w:noWrap/>
            <w:vAlign w:val="bottom"/>
            <w:hideMark/>
          </w:tcPr>
          <w:p w14:paraId="5EF3D0B7" w14:textId="77777777" w:rsidR="00752FAC" w:rsidRPr="006D3A37" w:rsidRDefault="00752FAC" w:rsidP="00752FAC">
            <w:pPr>
              <w:jc w:val="right"/>
              <w:rPr>
                <w:rFonts w:eastAsia="Times New Roman"/>
                <w:color w:val="auto"/>
                <w:sz w:val="18"/>
                <w:szCs w:val="18"/>
              </w:rPr>
            </w:pPr>
            <w:r w:rsidRPr="006D3A37">
              <w:rPr>
                <w:rFonts w:eastAsia="Times New Roman"/>
                <w:color w:val="auto"/>
                <w:sz w:val="18"/>
                <w:szCs w:val="18"/>
              </w:rPr>
              <w:t>452.529</w:t>
            </w:r>
          </w:p>
        </w:tc>
        <w:tc>
          <w:tcPr>
            <w:tcW w:w="1288" w:type="dxa"/>
            <w:tcBorders>
              <w:top w:val="single" w:sz="4" w:space="0" w:color="000000"/>
              <w:left w:val="nil"/>
              <w:bottom w:val="nil"/>
              <w:right w:val="single" w:sz="8" w:space="0" w:color="auto"/>
            </w:tcBorders>
            <w:shd w:val="clear" w:color="auto" w:fill="auto"/>
            <w:noWrap/>
            <w:vAlign w:val="bottom"/>
            <w:hideMark/>
          </w:tcPr>
          <w:p w14:paraId="4A9AF08B" w14:textId="77777777" w:rsidR="00752FAC" w:rsidRPr="006D3A37" w:rsidRDefault="00752FAC" w:rsidP="00752FAC">
            <w:pPr>
              <w:jc w:val="right"/>
              <w:rPr>
                <w:rFonts w:eastAsia="Times New Roman"/>
                <w:color w:val="auto"/>
                <w:sz w:val="18"/>
                <w:szCs w:val="18"/>
              </w:rPr>
            </w:pPr>
            <w:r w:rsidRPr="006D3A37">
              <w:rPr>
                <w:rFonts w:eastAsia="Times New Roman"/>
                <w:color w:val="auto"/>
                <w:sz w:val="18"/>
                <w:szCs w:val="18"/>
              </w:rPr>
              <w:t>460.117</w:t>
            </w:r>
          </w:p>
        </w:tc>
      </w:tr>
      <w:tr w:rsidR="00752FAC" w:rsidRPr="006D3A37" w14:paraId="31CE1BA0" w14:textId="77777777" w:rsidTr="00752FAC">
        <w:trPr>
          <w:trHeight w:val="100"/>
        </w:trPr>
        <w:tc>
          <w:tcPr>
            <w:tcW w:w="3098" w:type="dxa"/>
            <w:gridSpan w:val="2"/>
            <w:tcBorders>
              <w:top w:val="nil"/>
              <w:left w:val="single" w:sz="8" w:space="0" w:color="auto"/>
              <w:bottom w:val="nil"/>
              <w:right w:val="nil"/>
            </w:tcBorders>
            <w:shd w:val="clear" w:color="auto" w:fill="auto"/>
            <w:noWrap/>
            <w:vAlign w:val="bottom"/>
            <w:hideMark/>
          </w:tcPr>
          <w:p w14:paraId="7F1422FC" w14:textId="77777777" w:rsidR="00752FAC" w:rsidRPr="006D3A37" w:rsidRDefault="00752FAC" w:rsidP="00752FAC">
            <w:pPr>
              <w:rPr>
                <w:rFonts w:eastAsia="Times New Roman"/>
                <w:b/>
                <w:bCs/>
                <w:color w:val="auto"/>
                <w:sz w:val="18"/>
                <w:szCs w:val="18"/>
              </w:rPr>
            </w:pPr>
            <w:r w:rsidRPr="006D3A37">
              <w:rPr>
                <w:rFonts w:eastAsia="Times New Roman"/>
                <w:b/>
                <w:bCs/>
                <w:color w:val="auto"/>
                <w:sz w:val="18"/>
                <w:szCs w:val="18"/>
              </w:rPr>
              <w:t>cursussen</w:t>
            </w:r>
          </w:p>
        </w:tc>
        <w:tc>
          <w:tcPr>
            <w:tcW w:w="1348" w:type="dxa"/>
            <w:tcBorders>
              <w:top w:val="nil"/>
              <w:left w:val="nil"/>
              <w:bottom w:val="nil"/>
              <w:right w:val="nil"/>
            </w:tcBorders>
            <w:shd w:val="clear" w:color="auto" w:fill="auto"/>
            <w:noWrap/>
            <w:vAlign w:val="bottom"/>
            <w:hideMark/>
          </w:tcPr>
          <w:p w14:paraId="428F222C" w14:textId="77777777" w:rsidR="00752FAC" w:rsidRPr="006D3A37" w:rsidRDefault="00752FAC" w:rsidP="00752FAC">
            <w:pPr>
              <w:rPr>
                <w:rFonts w:eastAsia="Times New Roman"/>
                <w:color w:val="auto"/>
                <w:sz w:val="18"/>
                <w:szCs w:val="18"/>
              </w:rPr>
            </w:pPr>
          </w:p>
        </w:tc>
        <w:tc>
          <w:tcPr>
            <w:tcW w:w="1368" w:type="dxa"/>
            <w:tcBorders>
              <w:top w:val="nil"/>
              <w:left w:val="nil"/>
              <w:bottom w:val="nil"/>
              <w:right w:val="nil"/>
            </w:tcBorders>
            <w:shd w:val="clear" w:color="auto" w:fill="auto"/>
            <w:noWrap/>
            <w:vAlign w:val="bottom"/>
            <w:hideMark/>
          </w:tcPr>
          <w:p w14:paraId="081EB8F2" w14:textId="77777777" w:rsidR="00752FAC" w:rsidRPr="006D3A37" w:rsidRDefault="00752FAC" w:rsidP="00752FAC">
            <w:pPr>
              <w:rPr>
                <w:rFonts w:eastAsia="Times New Roman"/>
                <w:color w:val="auto"/>
                <w:sz w:val="18"/>
                <w:szCs w:val="18"/>
              </w:rPr>
            </w:pPr>
          </w:p>
        </w:tc>
        <w:tc>
          <w:tcPr>
            <w:tcW w:w="1348" w:type="dxa"/>
            <w:tcBorders>
              <w:top w:val="nil"/>
              <w:left w:val="nil"/>
              <w:bottom w:val="nil"/>
              <w:right w:val="nil"/>
            </w:tcBorders>
            <w:shd w:val="clear" w:color="auto" w:fill="auto"/>
            <w:noWrap/>
            <w:vAlign w:val="bottom"/>
            <w:hideMark/>
          </w:tcPr>
          <w:p w14:paraId="1DA9CFEB" w14:textId="77777777" w:rsidR="00752FAC" w:rsidRPr="006D3A37" w:rsidRDefault="00752FAC" w:rsidP="00752FAC">
            <w:pPr>
              <w:rPr>
                <w:rFonts w:eastAsia="Times New Roman"/>
                <w:color w:val="auto"/>
                <w:sz w:val="18"/>
                <w:szCs w:val="18"/>
              </w:rPr>
            </w:pPr>
          </w:p>
        </w:tc>
        <w:tc>
          <w:tcPr>
            <w:tcW w:w="1288" w:type="dxa"/>
            <w:tcBorders>
              <w:top w:val="nil"/>
              <w:left w:val="nil"/>
              <w:bottom w:val="nil"/>
              <w:right w:val="single" w:sz="8" w:space="0" w:color="auto"/>
            </w:tcBorders>
            <w:shd w:val="clear" w:color="auto" w:fill="auto"/>
            <w:noWrap/>
            <w:vAlign w:val="bottom"/>
            <w:hideMark/>
          </w:tcPr>
          <w:p w14:paraId="169A2019" w14:textId="77777777" w:rsidR="00752FAC" w:rsidRPr="006D3A37" w:rsidRDefault="00752FAC" w:rsidP="00752FAC">
            <w:pPr>
              <w:rPr>
                <w:rFonts w:eastAsia="Times New Roman"/>
                <w:color w:val="auto"/>
                <w:sz w:val="18"/>
                <w:szCs w:val="18"/>
              </w:rPr>
            </w:pPr>
            <w:r w:rsidRPr="006D3A37">
              <w:rPr>
                <w:rFonts w:eastAsia="Times New Roman"/>
                <w:color w:val="auto"/>
                <w:sz w:val="18"/>
                <w:szCs w:val="18"/>
              </w:rPr>
              <w:t> </w:t>
            </w:r>
          </w:p>
        </w:tc>
      </w:tr>
      <w:tr w:rsidR="00752FAC" w:rsidRPr="006D3A37" w14:paraId="307A8FFC" w14:textId="77777777" w:rsidTr="00752FAC">
        <w:trPr>
          <w:trHeight w:val="315"/>
        </w:trPr>
        <w:tc>
          <w:tcPr>
            <w:tcW w:w="196" w:type="dxa"/>
            <w:tcBorders>
              <w:top w:val="nil"/>
              <w:left w:val="single" w:sz="8" w:space="0" w:color="auto"/>
              <w:bottom w:val="nil"/>
              <w:right w:val="nil"/>
            </w:tcBorders>
            <w:shd w:val="clear" w:color="auto" w:fill="auto"/>
            <w:noWrap/>
            <w:vAlign w:val="bottom"/>
            <w:hideMark/>
          </w:tcPr>
          <w:p w14:paraId="4B0699F9" w14:textId="77777777" w:rsidR="00752FAC" w:rsidRPr="006D3A37" w:rsidRDefault="00752FAC" w:rsidP="00752FAC">
            <w:pPr>
              <w:rPr>
                <w:rFonts w:eastAsia="Times New Roman"/>
                <w:color w:val="auto"/>
                <w:sz w:val="18"/>
                <w:szCs w:val="18"/>
              </w:rPr>
            </w:pPr>
            <w:r w:rsidRPr="006D3A37">
              <w:rPr>
                <w:rFonts w:eastAsia="Times New Roman"/>
                <w:color w:val="auto"/>
                <w:sz w:val="18"/>
                <w:szCs w:val="18"/>
              </w:rPr>
              <w:t> </w:t>
            </w:r>
          </w:p>
        </w:tc>
        <w:tc>
          <w:tcPr>
            <w:tcW w:w="2902" w:type="dxa"/>
            <w:tcBorders>
              <w:top w:val="nil"/>
              <w:left w:val="nil"/>
              <w:bottom w:val="nil"/>
              <w:right w:val="nil"/>
            </w:tcBorders>
            <w:shd w:val="clear" w:color="auto" w:fill="auto"/>
            <w:noWrap/>
            <w:vAlign w:val="bottom"/>
            <w:hideMark/>
          </w:tcPr>
          <w:p w14:paraId="574DBEEC" w14:textId="77777777" w:rsidR="00752FAC" w:rsidRPr="006D3A37" w:rsidRDefault="00752FAC" w:rsidP="00752FAC">
            <w:pPr>
              <w:rPr>
                <w:rFonts w:eastAsia="Times New Roman"/>
                <w:color w:val="auto"/>
                <w:sz w:val="18"/>
                <w:szCs w:val="18"/>
              </w:rPr>
            </w:pPr>
            <w:r w:rsidRPr="006D3A37">
              <w:rPr>
                <w:rFonts w:eastAsia="Times New Roman"/>
                <w:color w:val="auto"/>
                <w:sz w:val="18"/>
                <w:szCs w:val="18"/>
              </w:rPr>
              <w:t>directe kosten beeldend</w:t>
            </w:r>
          </w:p>
        </w:tc>
        <w:tc>
          <w:tcPr>
            <w:tcW w:w="1348" w:type="dxa"/>
            <w:tcBorders>
              <w:top w:val="nil"/>
              <w:left w:val="nil"/>
              <w:bottom w:val="nil"/>
              <w:right w:val="nil"/>
            </w:tcBorders>
            <w:shd w:val="clear" w:color="auto" w:fill="auto"/>
            <w:noWrap/>
            <w:vAlign w:val="bottom"/>
            <w:hideMark/>
          </w:tcPr>
          <w:p w14:paraId="5CA238ED" w14:textId="77777777" w:rsidR="00752FAC" w:rsidRPr="006D3A37" w:rsidRDefault="00752FAC" w:rsidP="00752FAC">
            <w:pPr>
              <w:jc w:val="right"/>
              <w:rPr>
                <w:rFonts w:eastAsia="Times New Roman"/>
                <w:color w:val="auto"/>
                <w:sz w:val="18"/>
                <w:szCs w:val="18"/>
              </w:rPr>
            </w:pPr>
            <w:r w:rsidRPr="006D3A37">
              <w:rPr>
                <w:rFonts w:eastAsia="Times New Roman"/>
                <w:color w:val="auto"/>
                <w:sz w:val="18"/>
                <w:szCs w:val="18"/>
              </w:rPr>
              <w:t>3.000</w:t>
            </w:r>
          </w:p>
        </w:tc>
        <w:tc>
          <w:tcPr>
            <w:tcW w:w="1368" w:type="dxa"/>
            <w:tcBorders>
              <w:top w:val="nil"/>
              <w:left w:val="nil"/>
              <w:bottom w:val="nil"/>
              <w:right w:val="nil"/>
            </w:tcBorders>
            <w:shd w:val="clear" w:color="auto" w:fill="auto"/>
            <w:noWrap/>
            <w:vAlign w:val="bottom"/>
            <w:hideMark/>
          </w:tcPr>
          <w:p w14:paraId="566ECA17" w14:textId="77777777" w:rsidR="00752FAC" w:rsidRPr="006D3A37" w:rsidRDefault="00752FAC" w:rsidP="00752FAC">
            <w:pPr>
              <w:jc w:val="right"/>
              <w:rPr>
                <w:rFonts w:eastAsia="Times New Roman"/>
                <w:color w:val="auto"/>
                <w:sz w:val="18"/>
                <w:szCs w:val="18"/>
              </w:rPr>
            </w:pPr>
            <w:r w:rsidRPr="006D3A37">
              <w:rPr>
                <w:rFonts w:eastAsia="Times New Roman"/>
                <w:color w:val="auto"/>
                <w:sz w:val="18"/>
                <w:szCs w:val="18"/>
              </w:rPr>
              <w:t>3.045</w:t>
            </w:r>
          </w:p>
        </w:tc>
        <w:tc>
          <w:tcPr>
            <w:tcW w:w="1348" w:type="dxa"/>
            <w:tcBorders>
              <w:top w:val="nil"/>
              <w:left w:val="nil"/>
              <w:bottom w:val="nil"/>
              <w:right w:val="nil"/>
            </w:tcBorders>
            <w:shd w:val="clear" w:color="auto" w:fill="auto"/>
            <w:noWrap/>
            <w:vAlign w:val="bottom"/>
            <w:hideMark/>
          </w:tcPr>
          <w:p w14:paraId="734BC711" w14:textId="77777777" w:rsidR="00752FAC" w:rsidRPr="006D3A37" w:rsidRDefault="00752FAC" w:rsidP="00752FAC">
            <w:pPr>
              <w:jc w:val="right"/>
              <w:rPr>
                <w:rFonts w:eastAsia="Times New Roman"/>
                <w:color w:val="auto"/>
                <w:sz w:val="18"/>
                <w:szCs w:val="18"/>
              </w:rPr>
            </w:pPr>
            <w:r w:rsidRPr="006D3A37">
              <w:rPr>
                <w:rFonts w:eastAsia="Times New Roman"/>
                <w:color w:val="auto"/>
                <w:sz w:val="18"/>
                <w:szCs w:val="18"/>
              </w:rPr>
              <w:t>3.091</w:t>
            </w:r>
          </w:p>
        </w:tc>
        <w:tc>
          <w:tcPr>
            <w:tcW w:w="1288" w:type="dxa"/>
            <w:tcBorders>
              <w:top w:val="nil"/>
              <w:left w:val="nil"/>
              <w:bottom w:val="nil"/>
              <w:right w:val="single" w:sz="8" w:space="0" w:color="auto"/>
            </w:tcBorders>
            <w:shd w:val="clear" w:color="auto" w:fill="auto"/>
            <w:noWrap/>
            <w:vAlign w:val="bottom"/>
            <w:hideMark/>
          </w:tcPr>
          <w:p w14:paraId="3D20DAE6" w14:textId="77777777" w:rsidR="00752FAC" w:rsidRPr="006D3A37" w:rsidRDefault="00752FAC" w:rsidP="00752FAC">
            <w:pPr>
              <w:jc w:val="right"/>
              <w:rPr>
                <w:rFonts w:eastAsia="Times New Roman"/>
                <w:color w:val="auto"/>
                <w:sz w:val="18"/>
                <w:szCs w:val="18"/>
              </w:rPr>
            </w:pPr>
            <w:r w:rsidRPr="006D3A37">
              <w:rPr>
                <w:rFonts w:eastAsia="Times New Roman"/>
                <w:color w:val="auto"/>
                <w:sz w:val="18"/>
                <w:szCs w:val="18"/>
              </w:rPr>
              <w:t>3.137</w:t>
            </w:r>
          </w:p>
        </w:tc>
      </w:tr>
      <w:tr w:rsidR="00752FAC" w:rsidRPr="006D3A37" w14:paraId="44585A84" w14:textId="77777777" w:rsidTr="00752FAC">
        <w:trPr>
          <w:trHeight w:val="315"/>
        </w:trPr>
        <w:tc>
          <w:tcPr>
            <w:tcW w:w="196" w:type="dxa"/>
            <w:tcBorders>
              <w:top w:val="nil"/>
              <w:left w:val="single" w:sz="8" w:space="0" w:color="auto"/>
              <w:bottom w:val="nil"/>
              <w:right w:val="nil"/>
            </w:tcBorders>
            <w:shd w:val="clear" w:color="auto" w:fill="auto"/>
            <w:noWrap/>
            <w:vAlign w:val="bottom"/>
            <w:hideMark/>
          </w:tcPr>
          <w:p w14:paraId="68F275A2" w14:textId="77777777" w:rsidR="00752FAC" w:rsidRPr="006D3A37" w:rsidRDefault="00752FAC" w:rsidP="00752FAC">
            <w:pPr>
              <w:rPr>
                <w:rFonts w:eastAsia="Times New Roman"/>
                <w:color w:val="auto"/>
                <w:sz w:val="18"/>
                <w:szCs w:val="18"/>
              </w:rPr>
            </w:pPr>
            <w:r w:rsidRPr="006D3A37">
              <w:rPr>
                <w:rFonts w:eastAsia="Times New Roman"/>
                <w:color w:val="auto"/>
                <w:sz w:val="18"/>
                <w:szCs w:val="18"/>
              </w:rPr>
              <w:t> </w:t>
            </w:r>
          </w:p>
        </w:tc>
        <w:tc>
          <w:tcPr>
            <w:tcW w:w="2902" w:type="dxa"/>
            <w:tcBorders>
              <w:top w:val="nil"/>
              <w:left w:val="nil"/>
              <w:bottom w:val="nil"/>
              <w:right w:val="nil"/>
            </w:tcBorders>
            <w:shd w:val="clear" w:color="auto" w:fill="auto"/>
            <w:noWrap/>
            <w:vAlign w:val="bottom"/>
            <w:hideMark/>
          </w:tcPr>
          <w:p w14:paraId="3897C5CF" w14:textId="77777777" w:rsidR="00752FAC" w:rsidRPr="006D3A37" w:rsidRDefault="00752FAC" w:rsidP="00752FAC">
            <w:pPr>
              <w:rPr>
                <w:rFonts w:eastAsia="Times New Roman"/>
                <w:color w:val="auto"/>
                <w:sz w:val="18"/>
                <w:szCs w:val="18"/>
              </w:rPr>
            </w:pPr>
            <w:r w:rsidRPr="006D3A37">
              <w:rPr>
                <w:rFonts w:eastAsia="Times New Roman"/>
                <w:color w:val="auto"/>
                <w:sz w:val="18"/>
                <w:szCs w:val="18"/>
              </w:rPr>
              <w:t>directe kosten dans</w:t>
            </w:r>
          </w:p>
        </w:tc>
        <w:tc>
          <w:tcPr>
            <w:tcW w:w="1348" w:type="dxa"/>
            <w:tcBorders>
              <w:top w:val="nil"/>
              <w:left w:val="nil"/>
              <w:bottom w:val="nil"/>
              <w:right w:val="nil"/>
            </w:tcBorders>
            <w:shd w:val="clear" w:color="auto" w:fill="auto"/>
            <w:noWrap/>
            <w:vAlign w:val="bottom"/>
            <w:hideMark/>
          </w:tcPr>
          <w:p w14:paraId="318C56A4" w14:textId="77777777" w:rsidR="00752FAC" w:rsidRPr="006D3A37" w:rsidRDefault="00752FAC" w:rsidP="00752FAC">
            <w:pPr>
              <w:jc w:val="right"/>
              <w:rPr>
                <w:rFonts w:eastAsia="Times New Roman"/>
                <w:color w:val="auto"/>
                <w:sz w:val="18"/>
                <w:szCs w:val="18"/>
              </w:rPr>
            </w:pPr>
            <w:r w:rsidRPr="006D3A37">
              <w:rPr>
                <w:rFonts w:eastAsia="Times New Roman"/>
                <w:color w:val="auto"/>
                <w:sz w:val="18"/>
                <w:szCs w:val="18"/>
              </w:rPr>
              <w:t>0</w:t>
            </w:r>
          </w:p>
        </w:tc>
        <w:tc>
          <w:tcPr>
            <w:tcW w:w="1368" w:type="dxa"/>
            <w:tcBorders>
              <w:top w:val="nil"/>
              <w:left w:val="nil"/>
              <w:bottom w:val="nil"/>
              <w:right w:val="nil"/>
            </w:tcBorders>
            <w:shd w:val="clear" w:color="auto" w:fill="auto"/>
            <w:noWrap/>
            <w:vAlign w:val="bottom"/>
            <w:hideMark/>
          </w:tcPr>
          <w:p w14:paraId="6FE48D25" w14:textId="77777777" w:rsidR="00752FAC" w:rsidRPr="006D3A37" w:rsidRDefault="00752FAC" w:rsidP="00752FAC">
            <w:pPr>
              <w:jc w:val="right"/>
              <w:rPr>
                <w:rFonts w:eastAsia="Times New Roman"/>
                <w:color w:val="auto"/>
                <w:sz w:val="18"/>
                <w:szCs w:val="18"/>
              </w:rPr>
            </w:pPr>
            <w:r w:rsidRPr="006D3A37">
              <w:rPr>
                <w:rFonts w:eastAsia="Times New Roman"/>
                <w:color w:val="auto"/>
                <w:sz w:val="18"/>
                <w:szCs w:val="18"/>
              </w:rPr>
              <w:t>0</w:t>
            </w:r>
          </w:p>
        </w:tc>
        <w:tc>
          <w:tcPr>
            <w:tcW w:w="1348" w:type="dxa"/>
            <w:tcBorders>
              <w:top w:val="nil"/>
              <w:left w:val="nil"/>
              <w:bottom w:val="nil"/>
              <w:right w:val="nil"/>
            </w:tcBorders>
            <w:shd w:val="clear" w:color="auto" w:fill="auto"/>
            <w:noWrap/>
            <w:vAlign w:val="bottom"/>
            <w:hideMark/>
          </w:tcPr>
          <w:p w14:paraId="2E07ADCB" w14:textId="77777777" w:rsidR="00752FAC" w:rsidRPr="006D3A37" w:rsidRDefault="00752FAC" w:rsidP="00752FAC">
            <w:pPr>
              <w:jc w:val="right"/>
              <w:rPr>
                <w:rFonts w:eastAsia="Times New Roman"/>
                <w:color w:val="auto"/>
                <w:sz w:val="18"/>
                <w:szCs w:val="18"/>
              </w:rPr>
            </w:pPr>
            <w:r w:rsidRPr="006D3A37">
              <w:rPr>
                <w:rFonts w:eastAsia="Times New Roman"/>
                <w:color w:val="auto"/>
                <w:sz w:val="18"/>
                <w:szCs w:val="18"/>
              </w:rPr>
              <w:t>0</w:t>
            </w:r>
          </w:p>
        </w:tc>
        <w:tc>
          <w:tcPr>
            <w:tcW w:w="1288" w:type="dxa"/>
            <w:tcBorders>
              <w:top w:val="nil"/>
              <w:left w:val="nil"/>
              <w:bottom w:val="nil"/>
              <w:right w:val="single" w:sz="8" w:space="0" w:color="auto"/>
            </w:tcBorders>
            <w:shd w:val="clear" w:color="auto" w:fill="auto"/>
            <w:noWrap/>
            <w:vAlign w:val="bottom"/>
            <w:hideMark/>
          </w:tcPr>
          <w:p w14:paraId="77A30734" w14:textId="77777777" w:rsidR="00752FAC" w:rsidRPr="006D3A37" w:rsidRDefault="00752FAC" w:rsidP="00752FAC">
            <w:pPr>
              <w:jc w:val="right"/>
              <w:rPr>
                <w:rFonts w:eastAsia="Times New Roman"/>
                <w:color w:val="auto"/>
                <w:sz w:val="18"/>
                <w:szCs w:val="18"/>
              </w:rPr>
            </w:pPr>
            <w:r w:rsidRPr="006D3A37">
              <w:rPr>
                <w:rFonts w:eastAsia="Times New Roman"/>
                <w:color w:val="auto"/>
                <w:sz w:val="18"/>
                <w:szCs w:val="18"/>
              </w:rPr>
              <w:t>0</w:t>
            </w:r>
          </w:p>
        </w:tc>
      </w:tr>
      <w:tr w:rsidR="00752FAC" w:rsidRPr="006D3A37" w14:paraId="5E870025" w14:textId="77777777" w:rsidTr="00752FAC">
        <w:trPr>
          <w:trHeight w:val="315"/>
        </w:trPr>
        <w:tc>
          <w:tcPr>
            <w:tcW w:w="196" w:type="dxa"/>
            <w:tcBorders>
              <w:top w:val="nil"/>
              <w:left w:val="single" w:sz="8" w:space="0" w:color="auto"/>
              <w:bottom w:val="nil"/>
              <w:right w:val="nil"/>
            </w:tcBorders>
            <w:shd w:val="clear" w:color="auto" w:fill="auto"/>
            <w:noWrap/>
            <w:vAlign w:val="bottom"/>
            <w:hideMark/>
          </w:tcPr>
          <w:p w14:paraId="0C9540EA" w14:textId="77777777" w:rsidR="00752FAC" w:rsidRPr="006D3A37" w:rsidRDefault="00752FAC" w:rsidP="00752FAC">
            <w:pPr>
              <w:rPr>
                <w:rFonts w:eastAsia="Times New Roman"/>
                <w:color w:val="auto"/>
                <w:sz w:val="18"/>
                <w:szCs w:val="18"/>
              </w:rPr>
            </w:pPr>
            <w:r w:rsidRPr="006D3A37">
              <w:rPr>
                <w:rFonts w:eastAsia="Times New Roman"/>
                <w:color w:val="auto"/>
                <w:sz w:val="18"/>
                <w:szCs w:val="18"/>
              </w:rPr>
              <w:t> </w:t>
            </w:r>
          </w:p>
        </w:tc>
        <w:tc>
          <w:tcPr>
            <w:tcW w:w="2902" w:type="dxa"/>
            <w:tcBorders>
              <w:top w:val="nil"/>
              <w:left w:val="nil"/>
              <w:bottom w:val="nil"/>
              <w:right w:val="nil"/>
            </w:tcBorders>
            <w:shd w:val="clear" w:color="auto" w:fill="auto"/>
            <w:noWrap/>
            <w:vAlign w:val="bottom"/>
            <w:hideMark/>
          </w:tcPr>
          <w:p w14:paraId="54E80502" w14:textId="77777777" w:rsidR="00752FAC" w:rsidRPr="006D3A37" w:rsidRDefault="00752FAC" w:rsidP="00752FAC">
            <w:pPr>
              <w:rPr>
                <w:rFonts w:eastAsia="Times New Roman"/>
                <w:color w:val="auto"/>
                <w:sz w:val="18"/>
                <w:szCs w:val="18"/>
              </w:rPr>
            </w:pPr>
            <w:r w:rsidRPr="006D3A37">
              <w:rPr>
                <w:rFonts w:eastAsia="Times New Roman"/>
                <w:color w:val="auto"/>
                <w:sz w:val="18"/>
                <w:szCs w:val="18"/>
              </w:rPr>
              <w:t>directe kosten JTS</w:t>
            </w:r>
          </w:p>
        </w:tc>
        <w:tc>
          <w:tcPr>
            <w:tcW w:w="1348" w:type="dxa"/>
            <w:tcBorders>
              <w:top w:val="nil"/>
              <w:left w:val="nil"/>
              <w:bottom w:val="nil"/>
              <w:right w:val="nil"/>
            </w:tcBorders>
            <w:shd w:val="clear" w:color="auto" w:fill="auto"/>
            <w:noWrap/>
            <w:vAlign w:val="bottom"/>
            <w:hideMark/>
          </w:tcPr>
          <w:p w14:paraId="6414F9D0" w14:textId="77777777" w:rsidR="00752FAC" w:rsidRPr="006D3A37" w:rsidRDefault="00752FAC" w:rsidP="00752FAC">
            <w:pPr>
              <w:jc w:val="right"/>
              <w:rPr>
                <w:rFonts w:eastAsia="Times New Roman"/>
                <w:color w:val="auto"/>
                <w:sz w:val="18"/>
                <w:szCs w:val="18"/>
              </w:rPr>
            </w:pPr>
            <w:r w:rsidRPr="006D3A37">
              <w:rPr>
                <w:rFonts w:eastAsia="Times New Roman"/>
                <w:color w:val="auto"/>
                <w:sz w:val="18"/>
                <w:szCs w:val="18"/>
              </w:rPr>
              <w:t>0</w:t>
            </w:r>
          </w:p>
        </w:tc>
        <w:tc>
          <w:tcPr>
            <w:tcW w:w="1368" w:type="dxa"/>
            <w:tcBorders>
              <w:top w:val="nil"/>
              <w:left w:val="nil"/>
              <w:bottom w:val="nil"/>
              <w:right w:val="nil"/>
            </w:tcBorders>
            <w:shd w:val="clear" w:color="auto" w:fill="auto"/>
            <w:noWrap/>
            <w:vAlign w:val="bottom"/>
            <w:hideMark/>
          </w:tcPr>
          <w:p w14:paraId="13C08379" w14:textId="77777777" w:rsidR="00752FAC" w:rsidRPr="006D3A37" w:rsidRDefault="00752FAC" w:rsidP="00752FAC">
            <w:pPr>
              <w:jc w:val="right"/>
              <w:rPr>
                <w:rFonts w:eastAsia="Times New Roman"/>
                <w:color w:val="auto"/>
                <w:sz w:val="18"/>
                <w:szCs w:val="18"/>
              </w:rPr>
            </w:pPr>
            <w:r w:rsidRPr="006D3A37">
              <w:rPr>
                <w:rFonts w:eastAsia="Times New Roman"/>
                <w:color w:val="auto"/>
                <w:sz w:val="18"/>
                <w:szCs w:val="18"/>
              </w:rPr>
              <w:t>0</w:t>
            </w:r>
          </w:p>
        </w:tc>
        <w:tc>
          <w:tcPr>
            <w:tcW w:w="1348" w:type="dxa"/>
            <w:tcBorders>
              <w:top w:val="nil"/>
              <w:left w:val="nil"/>
              <w:bottom w:val="nil"/>
              <w:right w:val="nil"/>
            </w:tcBorders>
            <w:shd w:val="clear" w:color="auto" w:fill="auto"/>
            <w:noWrap/>
            <w:vAlign w:val="bottom"/>
            <w:hideMark/>
          </w:tcPr>
          <w:p w14:paraId="5B806371" w14:textId="77777777" w:rsidR="00752FAC" w:rsidRPr="006D3A37" w:rsidRDefault="00752FAC" w:rsidP="00752FAC">
            <w:pPr>
              <w:jc w:val="right"/>
              <w:rPr>
                <w:rFonts w:eastAsia="Times New Roman"/>
                <w:color w:val="auto"/>
                <w:sz w:val="18"/>
                <w:szCs w:val="18"/>
              </w:rPr>
            </w:pPr>
            <w:r w:rsidRPr="006D3A37">
              <w:rPr>
                <w:rFonts w:eastAsia="Times New Roman"/>
                <w:color w:val="auto"/>
                <w:sz w:val="18"/>
                <w:szCs w:val="18"/>
              </w:rPr>
              <w:t>0</w:t>
            </w:r>
          </w:p>
        </w:tc>
        <w:tc>
          <w:tcPr>
            <w:tcW w:w="1288" w:type="dxa"/>
            <w:tcBorders>
              <w:top w:val="nil"/>
              <w:left w:val="nil"/>
              <w:bottom w:val="nil"/>
              <w:right w:val="single" w:sz="8" w:space="0" w:color="auto"/>
            </w:tcBorders>
            <w:shd w:val="clear" w:color="auto" w:fill="auto"/>
            <w:noWrap/>
            <w:vAlign w:val="bottom"/>
            <w:hideMark/>
          </w:tcPr>
          <w:p w14:paraId="6773BF83" w14:textId="77777777" w:rsidR="00752FAC" w:rsidRPr="006D3A37" w:rsidRDefault="00752FAC" w:rsidP="00752FAC">
            <w:pPr>
              <w:jc w:val="right"/>
              <w:rPr>
                <w:rFonts w:eastAsia="Times New Roman"/>
                <w:color w:val="auto"/>
                <w:sz w:val="18"/>
                <w:szCs w:val="18"/>
              </w:rPr>
            </w:pPr>
            <w:r w:rsidRPr="006D3A37">
              <w:rPr>
                <w:rFonts w:eastAsia="Times New Roman"/>
                <w:color w:val="auto"/>
                <w:sz w:val="18"/>
                <w:szCs w:val="18"/>
              </w:rPr>
              <w:t>0</w:t>
            </w:r>
          </w:p>
        </w:tc>
      </w:tr>
      <w:tr w:rsidR="00752FAC" w:rsidRPr="006D3A37" w14:paraId="06D32D33" w14:textId="77777777" w:rsidTr="00752FAC">
        <w:trPr>
          <w:trHeight w:val="315"/>
        </w:trPr>
        <w:tc>
          <w:tcPr>
            <w:tcW w:w="196" w:type="dxa"/>
            <w:tcBorders>
              <w:top w:val="nil"/>
              <w:left w:val="single" w:sz="8" w:space="0" w:color="auto"/>
              <w:bottom w:val="nil"/>
              <w:right w:val="nil"/>
            </w:tcBorders>
            <w:shd w:val="clear" w:color="auto" w:fill="auto"/>
            <w:noWrap/>
            <w:vAlign w:val="bottom"/>
            <w:hideMark/>
          </w:tcPr>
          <w:p w14:paraId="7C1D796F" w14:textId="77777777" w:rsidR="00752FAC" w:rsidRPr="006D3A37" w:rsidRDefault="00752FAC" w:rsidP="00752FAC">
            <w:pPr>
              <w:rPr>
                <w:rFonts w:eastAsia="Times New Roman"/>
                <w:color w:val="auto"/>
                <w:sz w:val="18"/>
                <w:szCs w:val="18"/>
              </w:rPr>
            </w:pPr>
            <w:r w:rsidRPr="006D3A37">
              <w:rPr>
                <w:rFonts w:eastAsia="Times New Roman"/>
                <w:color w:val="auto"/>
                <w:sz w:val="18"/>
                <w:szCs w:val="18"/>
              </w:rPr>
              <w:t> </w:t>
            </w:r>
          </w:p>
        </w:tc>
        <w:tc>
          <w:tcPr>
            <w:tcW w:w="2902" w:type="dxa"/>
            <w:tcBorders>
              <w:top w:val="nil"/>
              <w:left w:val="nil"/>
              <w:bottom w:val="nil"/>
              <w:right w:val="nil"/>
            </w:tcBorders>
            <w:shd w:val="clear" w:color="auto" w:fill="auto"/>
            <w:noWrap/>
            <w:vAlign w:val="bottom"/>
            <w:hideMark/>
          </w:tcPr>
          <w:p w14:paraId="11C88A0B" w14:textId="77777777" w:rsidR="00752FAC" w:rsidRPr="006D3A37" w:rsidRDefault="00752FAC" w:rsidP="00752FAC">
            <w:pPr>
              <w:rPr>
                <w:rFonts w:eastAsia="Times New Roman"/>
                <w:color w:val="auto"/>
                <w:sz w:val="18"/>
                <w:szCs w:val="18"/>
              </w:rPr>
            </w:pPr>
            <w:r w:rsidRPr="006D3A37">
              <w:rPr>
                <w:rFonts w:eastAsia="Times New Roman"/>
                <w:color w:val="auto"/>
                <w:sz w:val="18"/>
                <w:szCs w:val="18"/>
              </w:rPr>
              <w:t>directe kosten muziek</w:t>
            </w:r>
          </w:p>
        </w:tc>
        <w:tc>
          <w:tcPr>
            <w:tcW w:w="1348" w:type="dxa"/>
            <w:tcBorders>
              <w:top w:val="nil"/>
              <w:left w:val="nil"/>
              <w:bottom w:val="nil"/>
              <w:right w:val="nil"/>
            </w:tcBorders>
            <w:shd w:val="clear" w:color="auto" w:fill="auto"/>
            <w:noWrap/>
            <w:vAlign w:val="bottom"/>
            <w:hideMark/>
          </w:tcPr>
          <w:p w14:paraId="55647F11" w14:textId="77777777" w:rsidR="00752FAC" w:rsidRPr="006D3A37" w:rsidRDefault="00752FAC" w:rsidP="00752FAC">
            <w:pPr>
              <w:jc w:val="right"/>
              <w:rPr>
                <w:rFonts w:eastAsia="Times New Roman"/>
                <w:color w:val="auto"/>
                <w:sz w:val="18"/>
                <w:szCs w:val="18"/>
              </w:rPr>
            </w:pPr>
            <w:r w:rsidRPr="006D3A37">
              <w:rPr>
                <w:rFonts w:eastAsia="Times New Roman"/>
                <w:color w:val="auto"/>
                <w:sz w:val="18"/>
                <w:szCs w:val="18"/>
              </w:rPr>
              <w:t>16.300</w:t>
            </w:r>
          </w:p>
        </w:tc>
        <w:tc>
          <w:tcPr>
            <w:tcW w:w="1368" w:type="dxa"/>
            <w:tcBorders>
              <w:top w:val="nil"/>
              <w:left w:val="nil"/>
              <w:bottom w:val="nil"/>
              <w:right w:val="nil"/>
            </w:tcBorders>
            <w:shd w:val="clear" w:color="auto" w:fill="auto"/>
            <w:noWrap/>
            <w:vAlign w:val="bottom"/>
            <w:hideMark/>
          </w:tcPr>
          <w:p w14:paraId="0B6B9C6D" w14:textId="77777777" w:rsidR="00752FAC" w:rsidRPr="006D3A37" w:rsidRDefault="00752FAC" w:rsidP="00752FAC">
            <w:pPr>
              <w:jc w:val="right"/>
              <w:rPr>
                <w:rFonts w:eastAsia="Times New Roman"/>
                <w:color w:val="auto"/>
                <w:sz w:val="18"/>
                <w:szCs w:val="18"/>
              </w:rPr>
            </w:pPr>
            <w:r w:rsidRPr="006D3A37">
              <w:rPr>
                <w:rFonts w:eastAsia="Times New Roman"/>
                <w:color w:val="auto"/>
                <w:sz w:val="18"/>
                <w:szCs w:val="18"/>
              </w:rPr>
              <w:t>16.545</w:t>
            </w:r>
          </w:p>
        </w:tc>
        <w:tc>
          <w:tcPr>
            <w:tcW w:w="1348" w:type="dxa"/>
            <w:tcBorders>
              <w:top w:val="nil"/>
              <w:left w:val="nil"/>
              <w:bottom w:val="nil"/>
              <w:right w:val="nil"/>
            </w:tcBorders>
            <w:shd w:val="clear" w:color="auto" w:fill="auto"/>
            <w:noWrap/>
            <w:vAlign w:val="bottom"/>
            <w:hideMark/>
          </w:tcPr>
          <w:p w14:paraId="3A5CAEA1" w14:textId="77777777" w:rsidR="00752FAC" w:rsidRPr="006D3A37" w:rsidRDefault="00752FAC" w:rsidP="00752FAC">
            <w:pPr>
              <w:jc w:val="right"/>
              <w:rPr>
                <w:rFonts w:eastAsia="Times New Roman"/>
                <w:color w:val="auto"/>
                <w:sz w:val="18"/>
                <w:szCs w:val="18"/>
              </w:rPr>
            </w:pPr>
            <w:r w:rsidRPr="006D3A37">
              <w:rPr>
                <w:rFonts w:eastAsia="Times New Roman"/>
                <w:color w:val="auto"/>
                <w:sz w:val="18"/>
                <w:szCs w:val="18"/>
              </w:rPr>
              <w:t>16.793</w:t>
            </w:r>
          </w:p>
        </w:tc>
        <w:tc>
          <w:tcPr>
            <w:tcW w:w="1288" w:type="dxa"/>
            <w:tcBorders>
              <w:top w:val="nil"/>
              <w:left w:val="nil"/>
              <w:bottom w:val="nil"/>
              <w:right w:val="single" w:sz="8" w:space="0" w:color="auto"/>
            </w:tcBorders>
            <w:shd w:val="clear" w:color="auto" w:fill="auto"/>
            <w:noWrap/>
            <w:vAlign w:val="bottom"/>
            <w:hideMark/>
          </w:tcPr>
          <w:p w14:paraId="10A436B3" w14:textId="77777777" w:rsidR="00752FAC" w:rsidRPr="006D3A37" w:rsidRDefault="00752FAC" w:rsidP="00752FAC">
            <w:pPr>
              <w:jc w:val="right"/>
              <w:rPr>
                <w:rFonts w:eastAsia="Times New Roman"/>
                <w:color w:val="auto"/>
                <w:sz w:val="18"/>
                <w:szCs w:val="18"/>
              </w:rPr>
            </w:pPr>
            <w:r w:rsidRPr="006D3A37">
              <w:rPr>
                <w:rFonts w:eastAsia="Times New Roman"/>
                <w:color w:val="auto"/>
                <w:sz w:val="18"/>
                <w:szCs w:val="18"/>
              </w:rPr>
              <w:t>17.045</w:t>
            </w:r>
          </w:p>
        </w:tc>
      </w:tr>
      <w:tr w:rsidR="00752FAC" w:rsidRPr="006D3A37" w14:paraId="04C12D71" w14:textId="77777777" w:rsidTr="00752FAC">
        <w:trPr>
          <w:trHeight w:val="152"/>
        </w:trPr>
        <w:tc>
          <w:tcPr>
            <w:tcW w:w="196" w:type="dxa"/>
            <w:tcBorders>
              <w:top w:val="nil"/>
              <w:left w:val="single" w:sz="8" w:space="0" w:color="auto"/>
              <w:bottom w:val="nil"/>
              <w:right w:val="nil"/>
            </w:tcBorders>
            <w:shd w:val="clear" w:color="auto" w:fill="auto"/>
            <w:noWrap/>
            <w:vAlign w:val="bottom"/>
            <w:hideMark/>
          </w:tcPr>
          <w:p w14:paraId="6E79AB88" w14:textId="77777777" w:rsidR="00752FAC" w:rsidRPr="006D3A37" w:rsidRDefault="00752FAC" w:rsidP="00752FAC">
            <w:pPr>
              <w:rPr>
                <w:rFonts w:eastAsia="Times New Roman"/>
                <w:b/>
                <w:bCs/>
                <w:color w:val="auto"/>
                <w:sz w:val="18"/>
                <w:szCs w:val="18"/>
              </w:rPr>
            </w:pPr>
            <w:r w:rsidRPr="006D3A37">
              <w:rPr>
                <w:rFonts w:eastAsia="Times New Roman"/>
                <w:b/>
                <w:bCs/>
                <w:color w:val="auto"/>
                <w:sz w:val="18"/>
                <w:szCs w:val="18"/>
              </w:rPr>
              <w:t> </w:t>
            </w:r>
          </w:p>
        </w:tc>
        <w:tc>
          <w:tcPr>
            <w:tcW w:w="2902" w:type="dxa"/>
            <w:tcBorders>
              <w:top w:val="nil"/>
              <w:left w:val="nil"/>
              <w:bottom w:val="nil"/>
              <w:right w:val="nil"/>
            </w:tcBorders>
            <w:shd w:val="clear" w:color="auto" w:fill="auto"/>
            <w:noWrap/>
            <w:vAlign w:val="bottom"/>
            <w:hideMark/>
          </w:tcPr>
          <w:p w14:paraId="4CB66E7A" w14:textId="77777777" w:rsidR="00752FAC" w:rsidRPr="006D3A37" w:rsidRDefault="00752FAC" w:rsidP="00752FAC">
            <w:pPr>
              <w:rPr>
                <w:rFonts w:eastAsia="Times New Roman"/>
                <w:b/>
                <w:bCs/>
                <w:color w:val="auto"/>
                <w:sz w:val="18"/>
                <w:szCs w:val="18"/>
              </w:rPr>
            </w:pPr>
          </w:p>
        </w:tc>
        <w:tc>
          <w:tcPr>
            <w:tcW w:w="1348" w:type="dxa"/>
            <w:tcBorders>
              <w:top w:val="single" w:sz="4" w:space="0" w:color="000000"/>
              <w:left w:val="nil"/>
              <w:bottom w:val="nil"/>
              <w:right w:val="nil"/>
            </w:tcBorders>
            <w:shd w:val="clear" w:color="auto" w:fill="auto"/>
            <w:noWrap/>
            <w:vAlign w:val="bottom"/>
            <w:hideMark/>
          </w:tcPr>
          <w:p w14:paraId="0DB911B8" w14:textId="77777777" w:rsidR="00752FAC" w:rsidRPr="006D3A37" w:rsidRDefault="00752FAC" w:rsidP="00752FAC">
            <w:pPr>
              <w:jc w:val="right"/>
              <w:rPr>
                <w:rFonts w:eastAsia="Times New Roman"/>
                <w:color w:val="auto"/>
                <w:sz w:val="18"/>
                <w:szCs w:val="18"/>
              </w:rPr>
            </w:pPr>
            <w:r w:rsidRPr="006D3A37">
              <w:rPr>
                <w:rFonts w:eastAsia="Times New Roman"/>
                <w:color w:val="auto"/>
                <w:sz w:val="18"/>
                <w:szCs w:val="18"/>
              </w:rPr>
              <w:t>19.300</w:t>
            </w:r>
          </w:p>
        </w:tc>
        <w:tc>
          <w:tcPr>
            <w:tcW w:w="1368" w:type="dxa"/>
            <w:tcBorders>
              <w:top w:val="single" w:sz="4" w:space="0" w:color="000000"/>
              <w:left w:val="nil"/>
              <w:bottom w:val="nil"/>
              <w:right w:val="nil"/>
            </w:tcBorders>
            <w:shd w:val="clear" w:color="auto" w:fill="auto"/>
            <w:noWrap/>
            <w:vAlign w:val="bottom"/>
            <w:hideMark/>
          </w:tcPr>
          <w:p w14:paraId="0FE979B1" w14:textId="77777777" w:rsidR="00752FAC" w:rsidRPr="006D3A37" w:rsidRDefault="00752FAC" w:rsidP="00752FAC">
            <w:pPr>
              <w:jc w:val="right"/>
              <w:rPr>
                <w:rFonts w:eastAsia="Times New Roman"/>
                <w:color w:val="auto"/>
                <w:sz w:val="18"/>
                <w:szCs w:val="18"/>
              </w:rPr>
            </w:pPr>
            <w:r w:rsidRPr="006D3A37">
              <w:rPr>
                <w:rFonts w:eastAsia="Times New Roman"/>
                <w:color w:val="auto"/>
                <w:sz w:val="18"/>
                <w:szCs w:val="18"/>
              </w:rPr>
              <w:t>19.590</w:t>
            </w:r>
          </w:p>
        </w:tc>
        <w:tc>
          <w:tcPr>
            <w:tcW w:w="1348" w:type="dxa"/>
            <w:tcBorders>
              <w:top w:val="single" w:sz="4" w:space="0" w:color="000000"/>
              <w:left w:val="nil"/>
              <w:bottom w:val="nil"/>
              <w:right w:val="nil"/>
            </w:tcBorders>
            <w:shd w:val="clear" w:color="auto" w:fill="auto"/>
            <w:noWrap/>
            <w:vAlign w:val="bottom"/>
            <w:hideMark/>
          </w:tcPr>
          <w:p w14:paraId="0AEE3779" w14:textId="77777777" w:rsidR="00752FAC" w:rsidRPr="006D3A37" w:rsidRDefault="00752FAC" w:rsidP="00752FAC">
            <w:pPr>
              <w:jc w:val="right"/>
              <w:rPr>
                <w:rFonts w:eastAsia="Times New Roman"/>
                <w:color w:val="auto"/>
                <w:sz w:val="18"/>
                <w:szCs w:val="18"/>
              </w:rPr>
            </w:pPr>
            <w:r w:rsidRPr="006D3A37">
              <w:rPr>
                <w:rFonts w:eastAsia="Times New Roman"/>
                <w:color w:val="auto"/>
                <w:sz w:val="18"/>
                <w:szCs w:val="18"/>
              </w:rPr>
              <w:t>19.883</w:t>
            </w:r>
          </w:p>
        </w:tc>
        <w:tc>
          <w:tcPr>
            <w:tcW w:w="1288" w:type="dxa"/>
            <w:tcBorders>
              <w:top w:val="single" w:sz="4" w:space="0" w:color="000000"/>
              <w:left w:val="nil"/>
              <w:bottom w:val="nil"/>
              <w:right w:val="single" w:sz="8" w:space="0" w:color="auto"/>
            </w:tcBorders>
            <w:shd w:val="clear" w:color="auto" w:fill="auto"/>
            <w:noWrap/>
            <w:vAlign w:val="bottom"/>
            <w:hideMark/>
          </w:tcPr>
          <w:p w14:paraId="6FD2CAF6" w14:textId="77777777" w:rsidR="00752FAC" w:rsidRPr="006D3A37" w:rsidRDefault="00752FAC" w:rsidP="00752FAC">
            <w:pPr>
              <w:jc w:val="right"/>
              <w:rPr>
                <w:rFonts w:eastAsia="Times New Roman"/>
                <w:color w:val="auto"/>
                <w:sz w:val="18"/>
                <w:szCs w:val="18"/>
              </w:rPr>
            </w:pPr>
            <w:r w:rsidRPr="006D3A37">
              <w:rPr>
                <w:rFonts w:eastAsia="Times New Roman"/>
                <w:color w:val="auto"/>
                <w:sz w:val="18"/>
                <w:szCs w:val="18"/>
              </w:rPr>
              <w:t>20.182</w:t>
            </w:r>
          </w:p>
        </w:tc>
      </w:tr>
      <w:tr w:rsidR="00752FAC" w:rsidRPr="006D3A37" w14:paraId="326F5769" w14:textId="77777777" w:rsidTr="00752FAC">
        <w:trPr>
          <w:trHeight w:val="94"/>
        </w:trPr>
        <w:tc>
          <w:tcPr>
            <w:tcW w:w="3098" w:type="dxa"/>
            <w:gridSpan w:val="2"/>
            <w:tcBorders>
              <w:top w:val="nil"/>
              <w:left w:val="single" w:sz="8" w:space="0" w:color="auto"/>
              <w:bottom w:val="nil"/>
              <w:right w:val="nil"/>
            </w:tcBorders>
            <w:shd w:val="clear" w:color="auto" w:fill="auto"/>
            <w:noWrap/>
            <w:vAlign w:val="bottom"/>
            <w:hideMark/>
          </w:tcPr>
          <w:p w14:paraId="01F8F516" w14:textId="77777777" w:rsidR="00752FAC" w:rsidRPr="006D3A37" w:rsidRDefault="00752FAC" w:rsidP="00752FAC">
            <w:pPr>
              <w:rPr>
                <w:rFonts w:eastAsia="Times New Roman"/>
                <w:b/>
                <w:bCs/>
                <w:color w:val="auto"/>
                <w:sz w:val="18"/>
                <w:szCs w:val="18"/>
              </w:rPr>
            </w:pPr>
            <w:r w:rsidRPr="006D3A37">
              <w:rPr>
                <w:rFonts w:eastAsia="Times New Roman"/>
                <w:b/>
                <w:bCs/>
                <w:color w:val="auto"/>
                <w:sz w:val="18"/>
                <w:szCs w:val="18"/>
              </w:rPr>
              <w:t>cultuurprojecten</w:t>
            </w:r>
          </w:p>
        </w:tc>
        <w:tc>
          <w:tcPr>
            <w:tcW w:w="1348" w:type="dxa"/>
            <w:tcBorders>
              <w:top w:val="nil"/>
              <w:left w:val="nil"/>
              <w:bottom w:val="nil"/>
              <w:right w:val="nil"/>
            </w:tcBorders>
            <w:shd w:val="clear" w:color="auto" w:fill="auto"/>
            <w:noWrap/>
            <w:vAlign w:val="bottom"/>
            <w:hideMark/>
          </w:tcPr>
          <w:p w14:paraId="46DF06D6" w14:textId="77777777" w:rsidR="00752FAC" w:rsidRPr="006D3A37" w:rsidRDefault="00752FAC" w:rsidP="00752FAC">
            <w:pPr>
              <w:rPr>
                <w:rFonts w:eastAsia="Times New Roman"/>
                <w:color w:val="auto"/>
                <w:sz w:val="18"/>
                <w:szCs w:val="18"/>
              </w:rPr>
            </w:pPr>
          </w:p>
        </w:tc>
        <w:tc>
          <w:tcPr>
            <w:tcW w:w="1368" w:type="dxa"/>
            <w:tcBorders>
              <w:top w:val="nil"/>
              <w:left w:val="nil"/>
              <w:bottom w:val="nil"/>
              <w:right w:val="nil"/>
            </w:tcBorders>
            <w:shd w:val="clear" w:color="auto" w:fill="auto"/>
            <w:noWrap/>
            <w:vAlign w:val="bottom"/>
            <w:hideMark/>
          </w:tcPr>
          <w:p w14:paraId="75162246" w14:textId="77777777" w:rsidR="00752FAC" w:rsidRPr="006D3A37" w:rsidRDefault="00752FAC" w:rsidP="00752FAC">
            <w:pPr>
              <w:rPr>
                <w:rFonts w:eastAsia="Times New Roman"/>
                <w:color w:val="auto"/>
                <w:sz w:val="18"/>
                <w:szCs w:val="18"/>
              </w:rPr>
            </w:pPr>
          </w:p>
        </w:tc>
        <w:tc>
          <w:tcPr>
            <w:tcW w:w="1348" w:type="dxa"/>
            <w:tcBorders>
              <w:top w:val="nil"/>
              <w:left w:val="nil"/>
              <w:bottom w:val="nil"/>
              <w:right w:val="nil"/>
            </w:tcBorders>
            <w:shd w:val="clear" w:color="auto" w:fill="auto"/>
            <w:noWrap/>
            <w:vAlign w:val="bottom"/>
            <w:hideMark/>
          </w:tcPr>
          <w:p w14:paraId="6D2DC2CD" w14:textId="77777777" w:rsidR="00752FAC" w:rsidRPr="006D3A37" w:rsidRDefault="00752FAC" w:rsidP="00752FAC">
            <w:pPr>
              <w:rPr>
                <w:rFonts w:eastAsia="Times New Roman"/>
                <w:color w:val="auto"/>
                <w:sz w:val="18"/>
                <w:szCs w:val="18"/>
              </w:rPr>
            </w:pPr>
          </w:p>
        </w:tc>
        <w:tc>
          <w:tcPr>
            <w:tcW w:w="1288" w:type="dxa"/>
            <w:tcBorders>
              <w:top w:val="nil"/>
              <w:left w:val="nil"/>
              <w:bottom w:val="nil"/>
              <w:right w:val="single" w:sz="8" w:space="0" w:color="auto"/>
            </w:tcBorders>
            <w:shd w:val="clear" w:color="auto" w:fill="auto"/>
            <w:noWrap/>
            <w:vAlign w:val="bottom"/>
            <w:hideMark/>
          </w:tcPr>
          <w:p w14:paraId="0F97178E" w14:textId="77777777" w:rsidR="00752FAC" w:rsidRPr="006D3A37" w:rsidRDefault="00752FAC" w:rsidP="00752FAC">
            <w:pPr>
              <w:rPr>
                <w:rFonts w:eastAsia="Times New Roman"/>
                <w:color w:val="auto"/>
                <w:sz w:val="18"/>
                <w:szCs w:val="18"/>
              </w:rPr>
            </w:pPr>
            <w:r w:rsidRPr="006D3A37">
              <w:rPr>
                <w:rFonts w:eastAsia="Times New Roman"/>
                <w:color w:val="auto"/>
                <w:sz w:val="18"/>
                <w:szCs w:val="18"/>
              </w:rPr>
              <w:t> </w:t>
            </w:r>
          </w:p>
        </w:tc>
      </w:tr>
      <w:tr w:rsidR="00752FAC" w:rsidRPr="006D3A37" w14:paraId="3E5C2CB4" w14:textId="77777777" w:rsidTr="00752FAC">
        <w:trPr>
          <w:trHeight w:val="315"/>
        </w:trPr>
        <w:tc>
          <w:tcPr>
            <w:tcW w:w="196" w:type="dxa"/>
            <w:tcBorders>
              <w:top w:val="nil"/>
              <w:left w:val="single" w:sz="8" w:space="0" w:color="auto"/>
              <w:bottom w:val="nil"/>
              <w:right w:val="nil"/>
            </w:tcBorders>
            <w:shd w:val="clear" w:color="auto" w:fill="auto"/>
            <w:noWrap/>
            <w:vAlign w:val="bottom"/>
            <w:hideMark/>
          </w:tcPr>
          <w:p w14:paraId="74793327" w14:textId="77777777" w:rsidR="00752FAC" w:rsidRPr="006D3A37" w:rsidRDefault="00752FAC" w:rsidP="00752FAC">
            <w:pPr>
              <w:rPr>
                <w:rFonts w:eastAsia="Times New Roman"/>
                <w:color w:val="auto"/>
                <w:sz w:val="18"/>
                <w:szCs w:val="18"/>
              </w:rPr>
            </w:pPr>
            <w:r w:rsidRPr="006D3A37">
              <w:rPr>
                <w:rFonts w:eastAsia="Times New Roman"/>
                <w:color w:val="auto"/>
                <w:sz w:val="18"/>
                <w:szCs w:val="18"/>
              </w:rPr>
              <w:t> </w:t>
            </w:r>
          </w:p>
        </w:tc>
        <w:tc>
          <w:tcPr>
            <w:tcW w:w="2902" w:type="dxa"/>
            <w:tcBorders>
              <w:top w:val="nil"/>
              <w:left w:val="nil"/>
              <w:bottom w:val="nil"/>
              <w:right w:val="nil"/>
            </w:tcBorders>
            <w:shd w:val="clear" w:color="auto" w:fill="auto"/>
            <w:noWrap/>
            <w:vAlign w:val="bottom"/>
            <w:hideMark/>
          </w:tcPr>
          <w:p w14:paraId="68AC6177" w14:textId="77777777" w:rsidR="00752FAC" w:rsidRPr="006D3A37" w:rsidRDefault="00752FAC" w:rsidP="00752FAC">
            <w:pPr>
              <w:rPr>
                <w:rFonts w:eastAsia="Times New Roman"/>
                <w:color w:val="auto"/>
                <w:sz w:val="18"/>
                <w:szCs w:val="18"/>
              </w:rPr>
            </w:pPr>
            <w:r w:rsidRPr="006D3A37">
              <w:rPr>
                <w:rFonts w:eastAsia="Times New Roman"/>
                <w:color w:val="auto"/>
                <w:sz w:val="18"/>
                <w:szCs w:val="18"/>
              </w:rPr>
              <w:t>projecten BO</w:t>
            </w:r>
          </w:p>
        </w:tc>
        <w:tc>
          <w:tcPr>
            <w:tcW w:w="1348" w:type="dxa"/>
            <w:tcBorders>
              <w:top w:val="nil"/>
              <w:left w:val="nil"/>
              <w:bottom w:val="nil"/>
              <w:right w:val="nil"/>
            </w:tcBorders>
            <w:shd w:val="clear" w:color="auto" w:fill="auto"/>
            <w:noWrap/>
            <w:vAlign w:val="bottom"/>
            <w:hideMark/>
          </w:tcPr>
          <w:p w14:paraId="38240DA3" w14:textId="77777777" w:rsidR="00752FAC" w:rsidRPr="006D3A37" w:rsidRDefault="00752FAC" w:rsidP="00752FAC">
            <w:pPr>
              <w:jc w:val="right"/>
              <w:rPr>
                <w:rFonts w:eastAsia="Times New Roman"/>
                <w:color w:val="auto"/>
                <w:sz w:val="18"/>
                <w:szCs w:val="18"/>
              </w:rPr>
            </w:pPr>
            <w:r w:rsidRPr="006D3A37">
              <w:rPr>
                <w:rFonts w:eastAsia="Times New Roman"/>
                <w:color w:val="auto"/>
                <w:sz w:val="18"/>
                <w:szCs w:val="18"/>
              </w:rPr>
              <w:t>19.200</w:t>
            </w:r>
          </w:p>
        </w:tc>
        <w:tc>
          <w:tcPr>
            <w:tcW w:w="1368" w:type="dxa"/>
            <w:tcBorders>
              <w:top w:val="nil"/>
              <w:left w:val="nil"/>
              <w:bottom w:val="nil"/>
              <w:right w:val="nil"/>
            </w:tcBorders>
            <w:shd w:val="clear" w:color="auto" w:fill="auto"/>
            <w:noWrap/>
            <w:vAlign w:val="bottom"/>
            <w:hideMark/>
          </w:tcPr>
          <w:p w14:paraId="5A2C0646" w14:textId="77777777" w:rsidR="00752FAC" w:rsidRPr="006D3A37" w:rsidRDefault="00752FAC" w:rsidP="00752FAC">
            <w:pPr>
              <w:jc w:val="right"/>
              <w:rPr>
                <w:rFonts w:eastAsia="Times New Roman"/>
                <w:color w:val="auto"/>
                <w:sz w:val="18"/>
                <w:szCs w:val="18"/>
              </w:rPr>
            </w:pPr>
            <w:r w:rsidRPr="006D3A37">
              <w:rPr>
                <w:rFonts w:eastAsia="Times New Roman"/>
                <w:color w:val="auto"/>
                <w:sz w:val="18"/>
                <w:szCs w:val="18"/>
              </w:rPr>
              <w:t>19.488</w:t>
            </w:r>
          </w:p>
        </w:tc>
        <w:tc>
          <w:tcPr>
            <w:tcW w:w="1348" w:type="dxa"/>
            <w:tcBorders>
              <w:top w:val="nil"/>
              <w:left w:val="nil"/>
              <w:bottom w:val="nil"/>
              <w:right w:val="nil"/>
            </w:tcBorders>
            <w:shd w:val="clear" w:color="auto" w:fill="auto"/>
            <w:noWrap/>
            <w:vAlign w:val="bottom"/>
            <w:hideMark/>
          </w:tcPr>
          <w:p w14:paraId="65F98006" w14:textId="77777777" w:rsidR="00752FAC" w:rsidRPr="006D3A37" w:rsidRDefault="00752FAC" w:rsidP="00752FAC">
            <w:pPr>
              <w:jc w:val="right"/>
              <w:rPr>
                <w:rFonts w:eastAsia="Times New Roman"/>
                <w:color w:val="auto"/>
                <w:sz w:val="18"/>
                <w:szCs w:val="18"/>
              </w:rPr>
            </w:pPr>
            <w:r w:rsidRPr="006D3A37">
              <w:rPr>
                <w:rFonts w:eastAsia="Times New Roman"/>
                <w:color w:val="auto"/>
                <w:sz w:val="18"/>
                <w:szCs w:val="18"/>
              </w:rPr>
              <w:t>19.780</w:t>
            </w:r>
          </w:p>
        </w:tc>
        <w:tc>
          <w:tcPr>
            <w:tcW w:w="1288" w:type="dxa"/>
            <w:tcBorders>
              <w:top w:val="nil"/>
              <w:left w:val="nil"/>
              <w:bottom w:val="nil"/>
              <w:right w:val="single" w:sz="8" w:space="0" w:color="auto"/>
            </w:tcBorders>
            <w:shd w:val="clear" w:color="auto" w:fill="auto"/>
            <w:noWrap/>
            <w:vAlign w:val="bottom"/>
            <w:hideMark/>
          </w:tcPr>
          <w:p w14:paraId="2FB142CB" w14:textId="77777777" w:rsidR="00752FAC" w:rsidRPr="006D3A37" w:rsidRDefault="00752FAC" w:rsidP="00752FAC">
            <w:pPr>
              <w:jc w:val="right"/>
              <w:rPr>
                <w:rFonts w:eastAsia="Times New Roman"/>
                <w:color w:val="auto"/>
                <w:sz w:val="18"/>
                <w:szCs w:val="18"/>
              </w:rPr>
            </w:pPr>
            <w:r w:rsidRPr="006D3A37">
              <w:rPr>
                <w:rFonts w:eastAsia="Times New Roman"/>
                <w:color w:val="auto"/>
                <w:sz w:val="18"/>
                <w:szCs w:val="18"/>
              </w:rPr>
              <w:t>20.077</w:t>
            </w:r>
          </w:p>
        </w:tc>
      </w:tr>
      <w:tr w:rsidR="00752FAC" w:rsidRPr="006D3A37" w14:paraId="63562D54" w14:textId="77777777" w:rsidTr="00752FAC">
        <w:trPr>
          <w:trHeight w:val="315"/>
        </w:trPr>
        <w:tc>
          <w:tcPr>
            <w:tcW w:w="196" w:type="dxa"/>
            <w:tcBorders>
              <w:top w:val="nil"/>
              <w:left w:val="single" w:sz="8" w:space="0" w:color="auto"/>
              <w:bottom w:val="nil"/>
              <w:right w:val="nil"/>
            </w:tcBorders>
            <w:shd w:val="clear" w:color="auto" w:fill="auto"/>
            <w:noWrap/>
            <w:vAlign w:val="bottom"/>
            <w:hideMark/>
          </w:tcPr>
          <w:p w14:paraId="712BCFC0" w14:textId="77777777" w:rsidR="00752FAC" w:rsidRPr="006D3A37" w:rsidRDefault="00752FAC" w:rsidP="00752FAC">
            <w:pPr>
              <w:rPr>
                <w:rFonts w:eastAsia="Times New Roman"/>
                <w:color w:val="auto"/>
                <w:sz w:val="18"/>
                <w:szCs w:val="18"/>
              </w:rPr>
            </w:pPr>
            <w:r w:rsidRPr="006D3A37">
              <w:rPr>
                <w:rFonts w:eastAsia="Times New Roman"/>
                <w:color w:val="auto"/>
                <w:sz w:val="18"/>
                <w:szCs w:val="18"/>
              </w:rPr>
              <w:t> </w:t>
            </w:r>
          </w:p>
        </w:tc>
        <w:tc>
          <w:tcPr>
            <w:tcW w:w="2902" w:type="dxa"/>
            <w:tcBorders>
              <w:top w:val="nil"/>
              <w:left w:val="nil"/>
              <w:bottom w:val="nil"/>
              <w:right w:val="nil"/>
            </w:tcBorders>
            <w:shd w:val="clear" w:color="auto" w:fill="auto"/>
            <w:noWrap/>
            <w:vAlign w:val="bottom"/>
            <w:hideMark/>
          </w:tcPr>
          <w:p w14:paraId="38CDFB33" w14:textId="77777777" w:rsidR="00752FAC" w:rsidRPr="006D3A37" w:rsidRDefault="00752FAC" w:rsidP="00752FAC">
            <w:pPr>
              <w:rPr>
                <w:rFonts w:eastAsia="Times New Roman"/>
                <w:color w:val="auto"/>
                <w:sz w:val="18"/>
                <w:szCs w:val="18"/>
              </w:rPr>
            </w:pPr>
            <w:r w:rsidRPr="006D3A37">
              <w:rPr>
                <w:rFonts w:eastAsia="Times New Roman"/>
                <w:color w:val="auto"/>
                <w:sz w:val="18"/>
                <w:szCs w:val="18"/>
              </w:rPr>
              <w:t>projecten VO</w:t>
            </w:r>
          </w:p>
        </w:tc>
        <w:tc>
          <w:tcPr>
            <w:tcW w:w="1348" w:type="dxa"/>
            <w:tcBorders>
              <w:top w:val="nil"/>
              <w:left w:val="nil"/>
              <w:bottom w:val="nil"/>
              <w:right w:val="nil"/>
            </w:tcBorders>
            <w:shd w:val="clear" w:color="auto" w:fill="auto"/>
            <w:noWrap/>
            <w:vAlign w:val="bottom"/>
            <w:hideMark/>
          </w:tcPr>
          <w:p w14:paraId="512AB682" w14:textId="77777777" w:rsidR="00752FAC" w:rsidRPr="006D3A37" w:rsidRDefault="00752FAC" w:rsidP="00752FAC">
            <w:pPr>
              <w:jc w:val="right"/>
              <w:rPr>
                <w:rFonts w:eastAsia="Times New Roman"/>
                <w:color w:val="auto"/>
                <w:sz w:val="18"/>
                <w:szCs w:val="18"/>
              </w:rPr>
            </w:pPr>
            <w:r w:rsidRPr="006D3A37">
              <w:rPr>
                <w:rFonts w:eastAsia="Times New Roman"/>
                <w:color w:val="auto"/>
                <w:sz w:val="18"/>
                <w:szCs w:val="18"/>
              </w:rPr>
              <w:t>14.400</w:t>
            </w:r>
          </w:p>
        </w:tc>
        <w:tc>
          <w:tcPr>
            <w:tcW w:w="1368" w:type="dxa"/>
            <w:tcBorders>
              <w:top w:val="nil"/>
              <w:left w:val="nil"/>
              <w:bottom w:val="nil"/>
              <w:right w:val="nil"/>
            </w:tcBorders>
            <w:shd w:val="clear" w:color="auto" w:fill="auto"/>
            <w:noWrap/>
            <w:vAlign w:val="bottom"/>
            <w:hideMark/>
          </w:tcPr>
          <w:p w14:paraId="6EA8710A" w14:textId="77777777" w:rsidR="00752FAC" w:rsidRPr="006D3A37" w:rsidRDefault="00752FAC" w:rsidP="00752FAC">
            <w:pPr>
              <w:jc w:val="right"/>
              <w:rPr>
                <w:rFonts w:eastAsia="Times New Roman"/>
                <w:color w:val="auto"/>
                <w:sz w:val="18"/>
                <w:szCs w:val="18"/>
              </w:rPr>
            </w:pPr>
            <w:r w:rsidRPr="006D3A37">
              <w:rPr>
                <w:rFonts w:eastAsia="Times New Roman"/>
                <w:color w:val="auto"/>
                <w:sz w:val="18"/>
                <w:szCs w:val="18"/>
              </w:rPr>
              <w:t>14.616</w:t>
            </w:r>
          </w:p>
        </w:tc>
        <w:tc>
          <w:tcPr>
            <w:tcW w:w="1348" w:type="dxa"/>
            <w:tcBorders>
              <w:top w:val="nil"/>
              <w:left w:val="nil"/>
              <w:bottom w:val="nil"/>
              <w:right w:val="nil"/>
            </w:tcBorders>
            <w:shd w:val="clear" w:color="auto" w:fill="auto"/>
            <w:noWrap/>
            <w:vAlign w:val="bottom"/>
            <w:hideMark/>
          </w:tcPr>
          <w:p w14:paraId="4F058857" w14:textId="77777777" w:rsidR="00752FAC" w:rsidRPr="006D3A37" w:rsidRDefault="00752FAC" w:rsidP="00752FAC">
            <w:pPr>
              <w:jc w:val="right"/>
              <w:rPr>
                <w:rFonts w:eastAsia="Times New Roman"/>
                <w:color w:val="auto"/>
                <w:sz w:val="18"/>
                <w:szCs w:val="18"/>
              </w:rPr>
            </w:pPr>
            <w:r w:rsidRPr="006D3A37">
              <w:rPr>
                <w:rFonts w:eastAsia="Times New Roman"/>
                <w:color w:val="auto"/>
                <w:sz w:val="18"/>
                <w:szCs w:val="18"/>
              </w:rPr>
              <w:t>14.835</w:t>
            </w:r>
          </w:p>
        </w:tc>
        <w:tc>
          <w:tcPr>
            <w:tcW w:w="1288" w:type="dxa"/>
            <w:tcBorders>
              <w:top w:val="nil"/>
              <w:left w:val="nil"/>
              <w:bottom w:val="nil"/>
              <w:right w:val="single" w:sz="8" w:space="0" w:color="auto"/>
            </w:tcBorders>
            <w:shd w:val="clear" w:color="auto" w:fill="auto"/>
            <w:noWrap/>
            <w:vAlign w:val="bottom"/>
            <w:hideMark/>
          </w:tcPr>
          <w:p w14:paraId="224C4740" w14:textId="77777777" w:rsidR="00752FAC" w:rsidRPr="006D3A37" w:rsidRDefault="00752FAC" w:rsidP="00752FAC">
            <w:pPr>
              <w:jc w:val="right"/>
              <w:rPr>
                <w:rFonts w:eastAsia="Times New Roman"/>
                <w:color w:val="auto"/>
                <w:sz w:val="18"/>
                <w:szCs w:val="18"/>
              </w:rPr>
            </w:pPr>
            <w:r w:rsidRPr="006D3A37">
              <w:rPr>
                <w:rFonts w:eastAsia="Times New Roman"/>
                <w:color w:val="auto"/>
                <w:sz w:val="18"/>
                <w:szCs w:val="18"/>
              </w:rPr>
              <w:t>15.058</w:t>
            </w:r>
          </w:p>
        </w:tc>
      </w:tr>
      <w:tr w:rsidR="00752FAC" w:rsidRPr="006D3A37" w14:paraId="174A72A6" w14:textId="77777777" w:rsidTr="00752FAC">
        <w:trPr>
          <w:trHeight w:val="315"/>
        </w:trPr>
        <w:tc>
          <w:tcPr>
            <w:tcW w:w="196" w:type="dxa"/>
            <w:tcBorders>
              <w:top w:val="nil"/>
              <w:left w:val="single" w:sz="8" w:space="0" w:color="auto"/>
              <w:bottom w:val="nil"/>
              <w:right w:val="nil"/>
            </w:tcBorders>
            <w:shd w:val="clear" w:color="auto" w:fill="auto"/>
            <w:noWrap/>
            <w:vAlign w:val="bottom"/>
            <w:hideMark/>
          </w:tcPr>
          <w:p w14:paraId="7C15C980" w14:textId="77777777" w:rsidR="00752FAC" w:rsidRPr="006D3A37" w:rsidRDefault="00752FAC" w:rsidP="00752FAC">
            <w:pPr>
              <w:rPr>
                <w:rFonts w:eastAsia="Times New Roman"/>
                <w:color w:val="auto"/>
                <w:sz w:val="18"/>
                <w:szCs w:val="18"/>
              </w:rPr>
            </w:pPr>
            <w:r w:rsidRPr="006D3A37">
              <w:rPr>
                <w:rFonts w:eastAsia="Times New Roman"/>
                <w:color w:val="auto"/>
                <w:sz w:val="18"/>
                <w:szCs w:val="18"/>
              </w:rPr>
              <w:t> </w:t>
            </w:r>
          </w:p>
        </w:tc>
        <w:tc>
          <w:tcPr>
            <w:tcW w:w="2902" w:type="dxa"/>
            <w:tcBorders>
              <w:top w:val="nil"/>
              <w:left w:val="nil"/>
              <w:bottom w:val="nil"/>
              <w:right w:val="nil"/>
            </w:tcBorders>
            <w:shd w:val="clear" w:color="auto" w:fill="auto"/>
            <w:noWrap/>
            <w:vAlign w:val="bottom"/>
            <w:hideMark/>
          </w:tcPr>
          <w:p w14:paraId="6AE03978" w14:textId="77777777" w:rsidR="00752FAC" w:rsidRPr="006D3A37" w:rsidRDefault="00752FAC" w:rsidP="00752FAC">
            <w:pPr>
              <w:rPr>
                <w:rFonts w:eastAsia="Times New Roman"/>
                <w:color w:val="auto"/>
                <w:sz w:val="18"/>
                <w:szCs w:val="18"/>
              </w:rPr>
            </w:pPr>
            <w:r w:rsidRPr="006D3A37">
              <w:rPr>
                <w:rFonts w:eastAsia="Times New Roman"/>
                <w:color w:val="auto"/>
                <w:sz w:val="18"/>
                <w:szCs w:val="18"/>
              </w:rPr>
              <w:t>projecten overig</w:t>
            </w:r>
          </w:p>
        </w:tc>
        <w:tc>
          <w:tcPr>
            <w:tcW w:w="1348" w:type="dxa"/>
            <w:tcBorders>
              <w:top w:val="nil"/>
              <w:left w:val="nil"/>
              <w:bottom w:val="nil"/>
              <w:right w:val="nil"/>
            </w:tcBorders>
            <w:shd w:val="clear" w:color="auto" w:fill="auto"/>
            <w:noWrap/>
            <w:vAlign w:val="bottom"/>
            <w:hideMark/>
          </w:tcPr>
          <w:p w14:paraId="3709A81B" w14:textId="77777777" w:rsidR="00752FAC" w:rsidRPr="006D3A37" w:rsidRDefault="00752FAC" w:rsidP="00752FAC">
            <w:pPr>
              <w:jc w:val="right"/>
              <w:rPr>
                <w:rFonts w:eastAsia="Times New Roman"/>
                <w:color w:val="auto"/>
                <w:sz w:val="18"/>
                <w:szCs w:val="18"/>
              </w:rPr>
            </w:pPr>
            <w:r w:rsidRPr="006D3A37">
              <w:rPr>
                <w:rFonts w:eastAsia="Times New Roman"/>
                <w:color w:val="auto"/>
                <w:sz w:val="18"/>
                <w:szCs w:val="18"/>
              </w:rPr>
              <w:t>10.000</w:t>
            </w:r>
          </w:p>
        </w:tc>
        <w:tc>
          <w:tcPr>
            <w:tcW w:w="1368" w:type="dxa"/>
            <w:tcBorders>
              <w:top w:val="nil"/>
              <w:left w:val="nil"/>
              <w:bottom w:val="nil"/>
              <w:right w:val="nil"/>
            </w:tcBorders>
            <w:shd w:val="clear" w:color="auto" w:fill="auto"/>
            <w:noWrap/>
            <w:vAlign w:val="bottom"/>
            <w:hideMark/>
          </w:tcPr>
          <w:p w14:paraId="0882E2DD" w14:textId="77777777" w:rsidR="00752FAC" w:rsidRPr="006D3A37" w:rsidRDefault="00752FAC" w:rsidP="00752FAC">
            <w:pPr>
              <w:jc w:val="right"/>
              <w:rPr>
                <w:rFonts w:eastAsia="Times New Roman"/>
                <w:color w:val="auto"/>
                <w:sz w:val="18"/>
                <w:szCs w:val="18"/>
              </w:rPr>
            </w:pPr>
            <w:r w:rsidRPr="006D3A37">
              <w:rPr>
                <w:rFonts w:eastAsia="Times New Roman"/>
                <w:color w:val="auto"/>
                <w:sz w:val="18"/>
                <w:szCs w:val="18"/>
              </w:rPr>
              <w:t>10.150</w:t>
            </w:r>
          </w:p>
        </w:tc>
        <w:tc>
          <w:tcPr>
            <w:tcW w:w="1348" w:type="dxa"/>
            <w:tcBorders>
              <w:top w:val="nil"/>
              <w:left w:val="nil"/>
              <w:bottom w:val="nil"/>
              <w:right w:val="nil"/>
            </w:tcBorders>
            <w:shd w:val="clear" w:color="auto" w:fill="auto"/>
            <w:noWrap/>
            <w:vAlign w:val="bottom"/>
            <w:hideMark/>
          </w:tcPr>
          <w:p w14:paraId="2045DD9A" w14:textId="77777777" w:rsidR="00752FAC" w:rsidRPr="006D3A37" w:rsidRDefault="00752FAC" w:rsidP="00752FAC">
            <w:pPr>
              <w:jc w:val="right"/>
              <w:rPr>
                <w:rFonts w:eastAsia="Times New Roman"/>
                <w:color w:val="auto"/>
                <w:sz w:val="18"/>
                <w:szCs w:val="18"/>
              </w:rPr>
            </w:pPr>
            <w:r w:rsidRPr="006D3A37">
              <w:rPr>
                <w:rFonts w:eastAsia="Times New Roman"/>
                <w:color w:val="auto"/>
                <w:sz w:val="18"/>
                <w:szCs w:val="18"/>
              </w:rPr>
              <w:t>10.302</w:t>
            </w:r>
          </w:p>
        </w:tc>
        <w:tc>
          <w:tcPr>
            <w:tcW w:w="1288" w:type="dxa"/>
            <w:tcBorders>
              <w:top w:val="nil"/>
              <w:left w:val="nil"/>
              <w:bottom w:val="nil"/>
              <w:right w:val="single" w:sz="8" w:space="0" w:color="auto"/>
            </w:tcBorders>
            <w:shd w:val="clear" w:color="auto" w:fill="auto"/>
            <w:noWrap/>
            <w:vAlign w:val="bottom"/>
            <w:hideMark/>
          </w:tcPr>
          <w:p w14:paraId="335321F5" w14:textId="77777777" w:rsidR="00752FAC" w:rsidRPr="006D3A37" w:rsidRDefault="00752FAC" w:rsidP="00752FAC">
            <w:pPr>
              <w:jc w:val="right"/>
              <w:rPr>
                <w:rFonts w:eastAsia="Times New Roman"/>
                <w:color w:val="auto"/>
                <w:sz w:val="18"/>
                <w:szCs w:val="18"/>
              </w:rPr>
            </w:pPr>
            <w:r w:rsidRPr="006D3A37">
              <w:rPr>
                <w:rFonts w:eastAsia="Times New Roman"/>
                <w:color w:val="auto"/>
                <w:sz w:val="18"/>
                <w:szCs w:val="18"/>
              </w:rPr>
              <w:t>10.457</w:t>
            </w:r>
          </w:p>
        </w:tc>
      </w:tr>
      <w:tr w:rsidR="00752FAC" w:rsidRPr="006D3A37" w14:paraId="59994509" w14:textId="77777777" w:rsidTr="00752FAC">
        <w:trPr>
          <w:trHeight w:val="315"/>
        </w:trPr>
        <w:tc>
          <w:tcPr>
            <w:tcW w:w="196" w:type="dxa"/>
            <w:tcBorders>
              <w:top w:val="nil"/>
              <w:left w:val="single" w:sz="8" w:space="0" w:color="auto"/>
              <w:bottom w:val="nil"/>
              <w:right w:val="nil"/>
            </w:tcBorders>
            <w:shd w:val="clear" w:color="auto" w:fill="auto"/>
            <w:noWrap/>
            <w:vAlign w:val="bottom"/>
            <w:hideMark/>
          </w:tcPr>
          <w:p w14:paraId="1E1CF817" w14:textId="77777777" w:rsidR="00752FAC" w:rsidRPr="006D3A37" w:rsidRDefault="00752FAC" w:rsidP="00752FAC">
            <w:pPr>
              <w:rPr>
                <w:rFonts w:eastAsia="Times New Roman"/>
                <w:color w:val="auto"/>
                <w:sz w:val="18"/>
                <w:szCs w:val="18"/>
              </w:rPr>
            </w:pPr>
            <w:r w:rsidRPr="006D3A37">
              <w:rPr>
                <w:rFonts w:eastAsia="Times New Roman"/>
                <w:color w:val="auto"/>
                <w:sz w:val="18"/>
                <w:szCs w:val="18"/>
              </w:rPr>
              <w:t> </w:t>
            </w:r>
          </w:p>
        </w:tc>
        <w:tc>
          <w:tcPr>
            <w:tcW w:w="2902" w:type="dxa"/>
            <w:tcBorders>
              <w:top w:val="nil"/>
              <w:left w:val="nil"/>
              <w:bottom w:val="nil"/>
              <w:right w:val="nil"/>
            </w:tcBorders>
            <w:shd w:val="clear" w:color="auto" w:fill="auto"/>
            <w:noWrap/>
            <w:vAlign w:val="bottom"/>
            <w:hideMark/>
          </w:tcPr>
          <w:p w14:paraId="58663D28" w14:textId="77777777" w:rsidR="00752FAC" w:rsidRPr="006D3A37" w:rsidRDefault="00752FAC" w:rsidP="00752FAC">
            <w:pPr>
              <w:rPr>
                <w:rFonts w:eastAsia="Times New Roman"/>
                <w:color w:val="auto"/>
                <w:sz w:val="18"/>
                <w:szCs w:val="18"/>
              </w:rPr>
            </w:pPr>
          </w:p>
        </w:tc>
        <w:tc>
          <w:tcPr>
            <w:tcW w:w="1348" w:type="dxa"/>
            <w:tcBorders>
              <w:top w:val="single" w:sz="4" w:space="0" w:color="000000"/>
              <w:left w:val="nil"/>
              <w:bottom w:val="nil"/>
              <w:right w:val="nil"/>
            </w:tcBorders>
            <w:shd w:val="clear" w:color="auto" w:fill="auto"/>
            <w:noWrap/>
            <w:vAlign w:val="bottom"/>
            <w:hideMark/>
          </w:tcPr>
          <w:p w14:paraId="65450736" w14:textId="77777777" w:rsidR="00752FAC" w:rsidRPr="006D3A37" w:rsidRDefault="00752FAC" w:rsidP="00752FAC">
            <w:pPr>
              <w:jc w:val="right"/>
              <w:rPr>
                <w:rFonts w:eastAsia="Times New Roman"/>
                <w:color w:val="auto"/>
                <w:sz w:val="18"/>
                <w:szCs w:val="18"/>
              </w:rPr>
            </w:pPr>
            <w:r w:rsidRPr="006D3A37">
              <w:rPr>
                <w:rFonts w:eastAsia="Times New Roman"/>
                <w:color w:val="auto"/>
                <w:sz w:val="18"/>
                <w:szCs w:val="18"/>
              </w:rPr>
              <w:t>43.600</w:t>
            </w:r>
          </w:p>
        </w:tc>
        <w:tc>
          <w:tcPr>
            <w:tcW w:w="1368" w:type="dxa"/>
            <w:tcBorders>
              <w:top w:val="single" w:sz="4" w:space="0" w:color="000000"/>
              <w:left w:val="nil"/>
              <w:bottom w:val="nil"/>
              <w:right w:val="nil"/>
            </w:tcBorders>
            <w:shd w:val="clear" w:color="auto" w:fill="auto"/>
            <w:noWrap/>
            <w:vAlign w:val="bottom"/>
            <w:hideMark/>
          </w:tcPr>
          <w:p w14:paraId="2432A119" w14:textId="77777777" w:rsidR="00752FAC" w:rsidRPr="006D3A37" w:rsidRDefault="00752FAC" w:rsidP="00752FAC">
            <w:pPr>
              <w:jc w:val="right"/>
              <w:rPr>
                <w:rFonts w:eastAsia="Times New Roman"/>
                <w:color w:val="auto"/>
                <w:sz w:val="18"/>
                <w:szCs w:val="18"/>
              </w:rPr>
            </w:pPr>
            <w:r w:rsidRPr="006D3A37">
              <w:rPr>
                <w:rFonts w:eastAsia="Times New Roman"/>
                <w:color w:val="auto"/>
                <w:sz w:val="18"/>
                <w:szCs w:val="18"/>
              </w:rPr>
              <w:t>44.254</w:t>
            </w:r>
          </w:p>
        </w:tc>
        <w:tc>
          <w:tcPr>
            <w:tcW w:w="1348" w:type="dxa"/>
            <w:tcBorders>
              <w:top w:val="single" w:sz="4" w:space="0" w:color="000000"/>
              <w:left w:val="nil"/>
              <w:bottom w:val="nil"/>
              <w:right w:val="nil"/>
            </w:tcBorders>
            <w:shd w:val="clear" w:color="auto" w:fill="auto"/>
            <w:noWrap/>
            <w:vAlign w:val="bottom"/>
            <w:hideMark/>
          </w:tcPr>
          <w:p w14:paraId="455B06EF" w14:textId="77777777" w:rsidR="00752FAC" w:rsidRPr="006D3A37" w:rsidRDefault="00752FAC" w:rsidP="00752FAC">
            <w:pPr>
              <w:jc w:val="right"/>
              <w:rPr>
                <w:rFonts w:eastAsia="Times New Roman"/>
                <w:color w:val="auto"/>
                <w:sz w:val="18"/>
                <w:szCs w:val="18"/>
              </w:rPr>
            </w:pPr>
            <w:r w:rsidRPr="006D3A37">
              <w:rPr>
                <w:rFonts w:eastAsia="Times New Roman"/>
                <w:color w:val="auto"/>
                <w:sz w:val="18"/>
                <w:szCs w:val="18"/>
              </w:rPr>
              <w:t>44.918</w:t>
            </w:r>
          </w:p>
        </w:tc>
        <w:tc>
          <w:tcPr>
            <w:tcW w:w="1288" w:type="dxa"/>
            <w:tcBorders>
              <w:top w:val="single" w:sz="4" w:space="0" w:color="000000"/>
              <w:left w:val="nil"/>
              <w:bottom w:val="nil"/>
              <w:right w:val="single" w:sz="8" w:space="0" w:color="auto"/>
            </w:tcBorders>
            <w:shd w:val="clear" w:color="auto" w:fill="auto"/>
            <w:noWrap/>
            <w:vAlign w:val="bottom"/>
            <w:hideMark/>
          </w:tcPr>
          <w:p w14:paraId="5025EA45" w14:textId="77777777" w:rsidR="00752FAC" w:rsidRPr="006D3A37" w:rsidRDefault="00752FAC" w:rsidP="00752FAC">
            <w:pPr>
              <w:jc w:val="right"/>
              <w:rPr>
                <w:rFonts w:eastAsia="Times New Roman"/>
                <w:color w:val="auto"/>
                <w:sz w:val="18"/>
                <w:szCs w:val="18"/>
              </w:rPr>
            </w:pPr>
            <w:r w:rsidRPr="006D3A37">
              <w:rPr>
                <w:rFonts w:eastAsia="Times New Roman"/>
                <w:color w:val="auto"/>
                <w:sz w:val="18"/>
                <w:szCs w:val="18"/>
              </w:rPr>
              <w:t>45.592</w:t>
            </w:r>
          </w:p>
        </w:tc>
      </w:tr>
      <w:tr w:rsidR="00752FAC" w:rsidRPr="006D3A37" w14:paraId="0B0869D5" w14:textId="77777777" w:rsidTr="00752FAC">
        <w:trPr>
          <w:trHeight w:val="73"/>
        </w:trPr>
        <w:tc>
          <w:tcPr>
            <w:tcW w:w="196" w:type="dxa"/>
            <w:tcBorders>
              <w:top w:val="nil"/>
              <w:left w:val="single" w:sz="8" w:space="0" w:color="auto"/>
              <w:bottom w:val="nil"/>
              <w:right w:val="nil"/>
            </w:tcBorders>
            <w:shd w:val="clear" w:color="auto" w:fill="auto"/>
            <w:noWrap/>
            <w:vAlign w:val="bottom"/>
            <w:hideMark/>
          </w:tcPr>
          <w:p w14:paraId="67FA60A7" w14:textId="77777777" w:rsidR="00752FAC" w:rsidRPr="006D3A37" w:rsidRDefault="00752FAC" w:rsidP="00752FAC">
            <w:pPr>
              <w:jc w:val="right"/>
              <w:rPr>
                <w:rFonts w:eastAsia="Times New Roman"/>
                <w:color w:val="auto"/>
                <w:sz w:val="18"/>
                <w:szCs w:val="18"/>
              </w:rPr>
            </w:pPr>
            <w:r w:rsidRPr="006D3A37">
              <w:rPr>
                <w:rFonts w:eastAsia="Times New Roman"/>
                <w:color w:val="auto"/>
                <w:sz w:val="18"/>
                <w:szCs w:val="18"/>
              </w:rPr>
              <w:t> </w:t>
            </w:r>
          </w:p>
        </w:tc>
        <w:tc>
          <w:tcPr>
            <w:tcW w:w="2902" w:type="dxa"/>
            <w:tcBorders>
              <w:top w:val="nil"/>
              <w:left w:val="nil"/>
              <w:bottom w:val="nil"/>
              <w:right w:val="nil"/>
            </w:tcBorders>
            <w:shd w:val="clear" w:color="auto" w:fill="auto"/>
            <w:noWrap/>
            <w:vAlign w:val="bottom"/>
            <w:hideMark/>
          </w:tcPr>
          <w:p w14:paraId="0B5AE693" w14:textId="77777777" w:rsidR="00752FAC" w:rsidRPr="006D3A37" w:rsidRDefault="00752FAC" w:rsidP="00752FAC">
            <w:pPr>
              <w:rPr>
                <w:rFonts w:eastAsia="Times New Roman"/>
                <w:color w:val="auto"/>
                <w:sz w:val="18"/>
                <w:szCs w:val="18"/>
              </w:rPr>
            </w:pPr>
          </w:p>
        </w:tc>
        <w:tc>
          <w:tcPr>
            <w:tcW w:w="1348" w:type="dxa"/>
            <w:tcBorders>
              <w:top w:val="nil"/>
              <w:left w:val="nil"/>
              <w:bottom w:val="nil"/>
              <w:right w:val="nil"/>
            </w:tcBorders>
            <w:shd w:val="clear" w:color="auto" w:fill="auto"/>
            <w:noWrap/>
            <w:vAlign w:val="bottom"/>
            <w:hideMark/>
          </w:tcPr>
          <w:p w14:paraId="394C4B34" w14:textId="77777777" w:rsidR="00752FAC" w:rsidRPr="006D3A37" w:rsidRDefault="00752FAC" w:rsidP="00752FAC">
            <w:pPr>
              <w:rPr>
                <w:rFonts w:eastAsia="Times New Roman"/>
                <w:color w:val="auto"/>
                <w:sz w:val="18"/>
                <w:szCs w:val="18"/>
              </w:rPr>
            </w:pPr>
          </w:p>
        </w:tc>
        <w:tc>
          <w:tcPr>
            <w:tcW w:w="1368" w:type="dxa"/>
            <w:tcBorders>
              <w:top w:val="nil"/>
              <w:left w:val="nil"/>
              <w:bottom w:val="nil"/>
              <w:right w:val="nil"/>
            </w:tcBorders>
            <w:shd w:val="clear" w:color="auto" w:fill="auto"/>
            <w:noWrap/>
            <w:vAlign w:val="bottom"/>
            <w:hideMark/>
          </w:tcPr>
          <w:p w14:paraId="3EEDCD67" w14:textId="77777777" w:rsidR="00752FAC" w:rsidRPr="006D3A37" w:rsidRDefault="00752FAC" w:rsidP="00752FAC">
            <w:pPr>
              <w:rPr>
                <w:rFonts w:eastAsia="Times New Roman"/>
                <w:color w:val="auto"/>
                <w:sz w:val="18"/>
                <w:szCs w:val="18"/>
              </w:rPr>
            </w:pPr>
          </w:p>
        </w:tc>
        <w:tc>
          <w:tcPr>
            <w:tcW w:w="1348" w:type="dxa"/>
            <w:tcBorders>
              <w:top w:val="nil"/>
              <w:left w:val="nil"/>
              <w:bottom w:val="nil"/>
              <w:right w:val="nil"/>
            </w:tcBorders>
            <w:shd w:val="clear" w:color="auto" w:fill="auto"/>
            <w:noWrap/>
            <w:vAlign w:val="bottom"/>
            <w:hideMark/>
          </w:tcPr>
          <w:p w14:paraId="43EDB525" w14:textId="77777777" w:rsidR="00752FAC" w:rsidRPr="006D3A37" w:rsidRDefault="00752FAC" w:rsidP="00752FAC">
            <w:pPr>
              <w:rPr>
                <w:rFonts w:eastAsia="Times New Roman"/>
                <w:color w:val="auto"/>
                <w:sz w:val="18"/>
                <w:szCs w:val="18"/>
              </w:rPr>
            </w:pPr>
          </w:p>
        </w:tc>
        <w:tc>
          <w:tcPr>
            <w:tcW w:w="1288" w:type="dxa"/>
            <w:tcBorders>
              <w:top w:val="nil"/>
              <w:left w:val="nil"/>
              <w:bottom w:val="nil"/>
              <w:right w:val="single" w:sz="8" w:space="0" w:color="auto"/>
            </w:tcBorders>
            <w:shd w:val="clear" w:color="auto" w:fill="auto"/>
            <w:noWrap/>
            <w:vAlign w:val="bottom"/>
            <w:hideMark/>
          </w:tcPr>
          <w:p w14:paraId="114B2649" w14:textId="77777777" w:rsidR="00752FAC" w:rsidRPr="006D3A37" w:rsidRDefault="00752FAC" w:rsidP="00752FAC">
            <w:pPr>
              <w:rPr>
                <w:rFonts w:eastAsia="Times New Roman"/>
                <w:color w:val="auto"/>
                <w:sz w:val="18"/>
                <w:szCs w:val="18"/>
              </w:rPr>
            </w:pPr>
            <w:r w:rsidRPr="006D3A37">
              <w:rPr>
                <w:rFonts w:eastAsia="Times New Roman"/>
                <w:color w:val="auto"/>
                <w:sz w:val="18"/>
                <w:szCs w:val="18"/>
              </w:rPr>
              <w:t> </w:t>
            </w:r>
          </w:p>
        </w:tc>
      </w:tr>
      <w:tr w:rsidR="00752FAC" w:rsidRPr="006D3A37" w14:paraId="21EA8950" w14:textId="77777777" w:rsidTr="00752FAC">
        <w:trPr>
          <w:trHeight w:val="73"/>
        </w:trPr>
        <w:tc>
          <w:tcPr>
            <w:tcW w:w="3098" w:type="dxa"/>
            <w:gridSpan w:val="2"/>
            <w:tcBorders>
              <w:top w:val="nil"/>
              <w:left w:val="single" w:sz="8" w:space="0" w:color="auto"/>
              <w:bottom w:val="nil"/>
              <w:right w:val="nil"/>
            </w:tcBorders>
            <w:shd w:val="clear" w:color="auto" w:fill="auto"/>
            <w:noWrap/>
            <w:vAlign w:val="bottom"/>
            <w:hideMark/>
          </w:tcPr>
          <w:p w14:paraId="5CD0C367" w14:textId="77777777" w:rsidR="00752FAC" w:rsidRPr="006D3A37" w:rsidRDefault="00752FAC" w:rsidP="00752FAC">
            <w:pPr>
              <w:rPr>
                <w:rFonts w:eastAsia="Times New Roman"/>
                <w:b/>
                <w:bCs/>
                <w:color w:val="auto"/>
                <w:sz w:val="18"/>
                <w:szCs w:val="18"/>
              </w:rPr>
            </w:pPr>
            <w:r w:rsidRPr="006D3A37">
              <w:rPr>
                <w:rFonts w:eastAsia="Times New Roman"/>
                <w:b/>
                <w:bCs/>
                <w:color w:val="auto"/>
                <w:sz w:val="18"/>
                <w:szCs w:val="18"/>
              </w:rPr>
              <w:t>budget bijzondere projecten</w:t>
            </w:r>
          </w:p>
        </w:tc>
        <w:tc>
          <w:tcPr>
            <w:tcW w:w="1348" w:type="dxa"/>
            <w:tcBorders>
              <w:top w:val="nil"/>
              <w:left w:val="nil"/>
              <w:bottom w:val="nil"/>
              <w:right w:val="nil"/>
            </w:tcBorders>
            <w:shd w:val="clear" w:color="auto" w:fill="auto"/>
            <w:noWrap/>
            <w:vAlign w:val="bottom"/>
            <w:hideMark/>
          </w:tcPr>
          <w:p w14:paraId="4FE53B01" w14:textId="77777777" w:rsidR="00752FAC" w:rsidRPr="006D3A37" w:rsidRDefault="00752FAC" w:rsidP="00752FAC">
            <w:pPr>
              <w:jc w:val="right"/>
              <w:rPr>
                <w:rFonts w:eastAsia="Times New Roman"/>
                <w:color w:val="auto"/>
                <w:sz w:val="18"/>
                <w:szCs w:val="18"/>
              </w:rPr>
            </w:pPr>
            <w:r w:rsidRPr="006D3A37">
              <w:rPr>
                <w:rFonts w:eastAsia="Times New Roman"/>
                <w:color w:val="auto"/>
                <w:sz w:val="18"/>
                <w:szCs w:val="18"/>
              </w:rPr>
              <w:t>15.000</w:t>
            </w:r>
          </w:p>
        </w:tc>
        <w:tc>
          <w:tcPr>
            <w:tcW w:w="1368" w:type="dxa"/>
            <w:tcBorders>
              <w:top w:val="nil"/>
              <w:left w:val="nil"/>
              <w:bottom w:val="nil"/>
              <w:right w:val="nil"/>
            </w:tcBorders>
            <w:shd w:val="clear" w:color="auto" w:fill="auto"/>
            <w:noWrap/>
            <w:vAlign w:val="bottom"/>
            <w:hideMark/>
          </w:tcPr>
          <w:p w14:paraId="2815877B" w14:textId="77777777" w:rsidR="00752FAC" w:rsidRPr="006D3A37" w:rsidRDefault="00752FAC" w:rsidP="00752FAC">
            <w:pPr>
              <w:jc w:val="right"/>
              <w:rPr>
                <w:rFonts w:eastAsia="Times New Roman"/>
                <w:color w:val="auto"/>
                <w:sz w:val="18"/>
                <w:szCs w:val="18"/>
              </w:rPr>
            </w:pPr>
            <w:r w:rsidRPr="006D3A37">
              <w:rPr>
                <w:rFonts w:eastAsia="Times New Roman"/>
                <w:color w:val="auto"/>
                <w:sz w:val="18"/>
                <w:szCs w:val="18"/>
              </w:rPr>
              <w:t>15.000</w:t>
            </w:r>
          </w:p>
        </w:tc>
        <w:tc>
          <w:tcPr>
            <w:tcW w:w="1348" w:type="dxa"/>
            <w:tcBorders>
              <w:top w:val="nil"/>
              <w:left w:val="nil"/>
              <w:bottom w:val="nil"/>
              <w:right w:val="nil"/>
            </w:tcBorders>
            <w:shd w:val="clear" w:color="auto" w:fill="auto"/>
            <w:noWrap/>
            <w:vAlign w:val="bottom"/>
            <w:hideMark/>
          </w:tcPr>
          <w:p w14:paraId="5CFB45A9" w14:textId="77777777" w:rsidR="00752FAC" w:rsidRPr="006D3A37" w:rsidRDefault="00752FAC" w:rsidP="00752FAC">
            <w:pPr>
              <w:jc w:val="right"/>
              <w:rPr>
                <w:rFonts w:eastAsia="Times New Roman"/>
                <w:color w:val="auto"/>
                <w:sz w:val="18"/>
                <w:szCs w:val="18"/>
              </w:rPr>
            </w:pPr>
            <w:r w:rsidRPr="006D3A37">
              <w:rPr>
                <w:rFonts w:eastAsia="Times New Roman"/>
                <w:color w:val="auto"/>
                <w:sz w:val="18"/>
                <w:szCs w:val="18"/>
              </w:rPr>
              <w:t>15.000</w:t>
            </w:r>
          </w:p>
        </w:tc>
        <w:tc>
          <w:tcPr>
            <w:tcW w:w="1288" w:type="dxa"/>
            <w:tcBorders>
              <w:top w:val="nil"/>
              <w:left w:val="nil"/>
              <w:bottom w:val="nil"/>
              <w:right w:val="single" w:sz="8" w:space="0" w:color="auto"/>
            </w:tcBorders>
            <w:shd w:val="clear" w:color="auto" w:fill="auto"/>
            <w:noWrap/>
            <w:vAlign w:val="bottom"/>
            <w:hideMark/>
          </w:tcPr>
          <w:p w14:paraId="2EAC4547" w14:textId="77777777" w:rsidR="00752FAC" w:rsidRPr="006D3A37" w:rsidRDefault="00752FAC" w:rsidP="00752FAC">
            <w:pPr>
              <w:jc w:val="right"/>
              <w:rPr>
                <w:rFonts w:eastAsia="Times New Roman"/>
                <w:color w:val="auto"/>
                <w:sz w:val="18"/>
                <w:szCs w:val="18"/>
              </w:rPr>
            </w:pPr>
            <w:r w:rsidRPr="006D3A37">
              <w:rPr>
                <w:rFonts w:eastAsia="Times New Roman"/>
                <w:color w:val="auto"/>
                <w:sz w:val="18"/>
                <w:szCs w:val="18"/>
              </w:rPr>
              <w:t>15.000</w:t>
            </w:r>
          </w:p>
        </w:tc>
      </w:tr>
      <w:tr w:rsidR="00752FAC" w:rsidRPr="006D3A37" w14:paraId="1F074B1A" w14:textId="77777777" w:rsidTr="00752FAC">
        <w:trPr>
          <w:trHeight w:val="315"/>
        </w:trPr>
        <w:tc>
          <w:tcPr>
            <w:tcW w:w="3098" w:type="dxa"/>
            <w:gridSpan w:val="2"/>
            <w:tcBorders>
              <w:top w:val="single" w:sz="4" w:space="0" w:color="000000"/>
              <w:left w:val="single" w:sz="8" w:space="0" w:color="auto"/>
              <w:bottom w:val="single" w:sz="4" w:space="0" w:color="000000"/>
              <w:right w:val="nil"/>
            </w:tcBorders>
            <w:shd w:val="clear" w:color="auto" w:fill="auto"/>
            <w:noWrap/>
            <w:vAlign w:val="bottom"/>
            <w:hideMark/>
          </w:tcPr>
          <w:p w14:paraId="3DA297B5" w14:textId="77777777" w:rsidR="00752FAC" w:rsidRPr="006D3A37" w:rsidRDefault="00752FAC" w:rsidP="00752FAC">
            <w:pPr>
              <w:rPr>
                <w:rFonts w:eastAsia="Times New Roman"/>
                <w:b/>
                <w:bCs/>
                <w:color w:val="auto"/>
                <w:sz w:val="18"/>
                <w:szCs w:val="18"/>
              </w:rPr>
            </w:pPr>
            <w:r w:rsidRPr="006D3A37">
              <w:rPr>
                <w:rFonts w:eastAsia="Times New Roman"/>
                <w:b/>
                <w:bCs/>
                <w:color w:val="auto"/>
                <w:sz w:val="18"/>
                <w:szCs w:val="18"/>
              </w:rPr>
              <w:t>totaal lasten</w:t>
            </w:r>
          </w:p>
        </w:tc>
        <w:tc>
          <w:tcPr>
            <w:tcW w:w="1348" w:type="dxa"/>
            <w:tcBorders>
              <w:top w:val="single" w:sz="4" w:space="0" w:color="000000"/>
              <w:left w:val="nil"/>
              <w:bottom w:val="single" w:sz="4" w:space="0" w:color="000000"/>
              <w:right w:val="nil"/>
            </w:tcBorders>
            <w:shd w:val="clear" w:color="auto" w:fill="auto"/>
            <w:noWrap/>
            <w:vAlign w:val="bottom"/>
            <w:hideMark/>
          </w:tcPr>
          <w:p w14:paraId="21A2C5D6" w14:textId="77777777" w:rsidR="00752FAC" w:rsidRPr="006D3A37" w:rsidRDefault="00752FAC" w:rsidP="00752FAC">
            <w:pPr>
              <w:jc w:val="right"/>
              <w:rPr>
                <w:rFonts w:eastAsia="Times New Roman"/>
                <w:b/>
                <w:bCs/>
                <w:color w:val="auto"/>
                <w:sz w:val="18"/>
                <w:szCs w:val="18"/>
              </w:rPr>
            </w:pPr>
            <w:r w:rsidRPr="006D3A37">
              <w:rPr>
                <w:rFonts w:eastAsia="Times New Roman"/>
                <w:b/>
                <w:bCs/>
                <w:color w:val="auto"/>
                <w:sz w:val="18"/>
                <w:szCs w:val="18"/>
              </w:rPr>
              <w:t>515.605</w:t>
            </w:r>
          </w:p>
        </w:tc>
        <w:tc>
          <w:tcPr>
            <w:tcW w:w="1368" w:type="dxa"/>
            <w:tcBorders>
              <w:top w:val="single" w:sz="4" w:space="0" w:color="000000"/>
              <w:left w:val="nil"/>
              <w:bottom w:val="single" w:sz="4" w:space="0" w:color="000000"/>
              <w:right w:val="nil"/>
            </w:tcBorders>
            <w:shd w:val="clear" w:color="auto" w:fill="auto"/>
            <w:noWrap/>
            <w:vAlign w:val="bottom"/>
            <w:hideMark/>
          </w:tcPr>
          <w:p w14:paraId="7C8C565D" w14:textId="77777777" w:rsidR="00752FAC" w:rsidRPr="006D3A37" w:rsidRDefault="00752FAC" w:rsidP="00752FAC">
            <w:pPr>
              <w:jc w:val="right"/>
              <w:rPr>
                <w:rFonts w:eastAsia="Times New Roman"/>
                <w:b/>
                <w:bCs/>
                <w:color w:val="auto"/>
                <w:sz w:val="18"/>
                <w:szCs w:val="18"/>
              </w:rPr>
            </w:pPr>
            <w:r w:rsidRPr="006D3A37">
              <w:rPr>
                <w:rFonts w:eastAsia="Times New Roman"/>
                <w:b/>
                <w:bCs/>
                <w:color w:val="auto"/>
                <w:sz w:val="18"/>
                <w:szCs w:val="18"/>
              </w:rPr>
              <w:t>523.872</w:t>
            </w:r>
          </w:p>
        </w:tc>
        <w:tc>
          <w:tcPr>
            <w:tcW w:w="1348" w:type="dxa"/>
            <w:tcBorders>
              <w:top w:val="single" w:sz="4" w:space="0" w:color="000000"/>
              <w:left w:val="nil"/>
              <w:bottom w:val="single" w:sz="4" w:space="0" w:color="000000"/>
              <w:right w:val="nil"/>
            </w:tcBorders>
            <w:shd w:val="clear" w:color="auto" w:fill="auto"/>
            <w:noWrap/>
            <w:vAlign w:val="bottom"/>
            <w:hideMark/>
          </w:tcPr>
          <w:p w14:paraId="2EDA33C2" w14:textId="77777777" w:rsidR="00752FAC" w:rsidRPr="006D3A37" w:rsidRDefault="00752FAC" w:rsidP="00752FAC">
            <w:pPr>
              <w:jc w:val="right"/>
              <w:rPr>
                <w:rFonts w:eastAsia="Times New Roman"/>
                <w:b/>
                <w:bCs/>
                <w:color w:val="auto"/>
                <w:sz w:val="18"/>
                <w:szCs w:val="18"/>
              </w:rPr>
            </w:pPr>
            <w:r w:rsidRPr="006D3A37">
              <w:rPr>
                <w:rFonts w:eastAsia="Times New Roman"/>
                <w:b/>
                <w:bCs/>
                <w:color w:val="auto"/>
                <w:sz w:val="18"/>
                <w:szCs w:val="18"/>
              </w:rPr>
              <w:t>532.330</w:t>
            </w:r>
          </w:p>
        </w:tc>
        <w:tc>
          <w:tcPr>
            <w:tcW w:w="1288" w:type="dxa"/>
            <w:tcBorders>
              <w:top w:val="single" w:sz="4" w:space="0" w:color="000000"/>
              <w:left w:val="nil"/>
              <w:bottom w:val="single" w:sz="4" w:space="0" w:color="000000"/>
              <w:right w:val="single" w:sz="8" w:space="0" w:color="auto"/>
            </w:tcBorders>
            <w:shd w:val="clear" w:color="auto" w:fill="auto"/>
            <w:noWrap/>
            <w:vAlign w:val="bottom"/>
            <w:hideMark/>
          </w:tcPr>
          <w:p w14:paraId="04006AA1" w14:textId="77777777" w:rsidR="00752FAC" w:rsidRPr="006D3A37" w:rsidRDefault="00752FAC" w:rsidP="00752FAC">
            <w:pPr>
              <w:jc w:val="right"/>
              <w:rPr>
                <w:rFonts w:eastAsia="Times New Roman"/>
                <w:b/>
                <w:bCs/>
                <w:color w:val="auto"/>
                <w:sz w:val="18"/>
                <w:szCs w:val="18"/>
              </w:rPr>
            </w:pPr>
            <w:r w:rsidRPr="006D3A37">
              <w:rPr>
                <w:rFonts w:eastAsia="Times New Roman"/>
                <w:b/>
                <w:bCs/>
                <w:color w:val="auto"/>
                <w:sz w:val="18"/>
                <w:szCs w:val="18"/>
              </w:rPr>
              <w:t>540.890</w:t>
            </w:r>
          </w:p>
        </w:tc>
      </w:tr>
      <w:tr w:rsidR="00752FAC" w:rsidRPr="006D3A37" w14:paraId="6FF546F8" w14:textId="77777777" w:rsidTr="00752FAC">
        <w:trPr>
          <w:trHeight w:val="315"/>
        </w:trPr>
        <w:tc>
          <w:tcPr>
            <w:tcW w:w="3098" w:type="dxa"/>
            <w:gridSpan w:val="2"/>
            <w:tcBorders>
              <w:top w:val="nil"/>
              <w:left w:val="single" w:sz="8" w:space="0" w:color="auto"/>
              <w:bottom w:val="single" w:sz="4" w:space="0" w:color="000000"/>
              <w:right w:val="nil"/>
            </w:tcBorders>
            <w:shd w:val="clear" w:color="auto" w:fill="auto"/>
            <w:noWrap/>
            <w:vAlign w:val="bottom"/>
            <w:hideMark/>
          </w:tcPr>
          <w:p w14:paraId="75D8E927" w14:textId="77777777" w:rsidR="00752FAC" w:rsidRPr="006D3A37" w:rsidRDefault="00752FAC" w:rsidP="00752FAC">
            <w:pPr>
              <w:rPr>
                <w:rFonts w:eastAsia="Times New Roman"/>
                <w:b/>
                <w:bCs/>
                <w:color w:val="auto"/>
                <w:sz w:val="18"/>
                <w:szCs w:val="18"/>
              </w:rPr>
            </w:pPr>
            <w:r w:rsidRPr="006D3A37">
              <w:rPr>
                <w:rFonts w:eastAsia="Times New Roman"/>
                <w:b/>
                <w:bCs/>
                <w:color w:val="auto"/>
                <w:sz w:val="18"/>
                <w:szCs w:val="18"/>
              </w:rPr>
              <w:t>saldo</w:t>
            </w:r>
          </w:p>
        </w:tc>
        <w:tc>
          <w:tcPr>
            <w:tcW w:w="1348" w:type="dxa"/>
            <w:tcBorders>
              <w:top w:val="nil"/>
              <w:left w:val="nil"/>
              <w:bottom w:val="single" w:sz="4" w:space="0" w:color="000000"/>
              <w:right w:val="nil"/>
            </w:tcBorders>
            <w:shd w:val="clear" w:color="auto" w:fill="auto"/>
            <w:noWrap/>
            <w:vAlign w:val="bottom"/>
            <w:hideMark/>
          </w:tcPr>
          <w:p w14:paraId="1D756CAA" w14:textId="77777777" w:rsidR="00752FAC" w:rsidRPr="006D3A37" w:rsidRDefault="00752FAC" w:rsidP="00752FAC">
            <w:pPr>
              <w:jc w:val="right"/>
              <w:rPr>
                <w:rFonts w:eastAsia="Times New Roman"/>
                <w:b/>
                <w:bCs/>
                <w:color w:val="auto"/>
                <w:sz w:val="18"/>
                <w:szCs w:val="18"/>
              </w:rPr>
            </w:pPr>
            <w:r w:rsidRPr="006D3A37">
              <w:rPr>
                <w:rFonts w:eastAsia="Times New Roman"/>
                <w:b/>
                <w:bCs/>
                <w:color w:val="auto"/>
                <w:sz w:val="18"/>
                <w:szCs w:val="18"/>
              </w:rPr>
              <w:t>-120.705</w:t>
            </w:r>
          </w:p>
        </w:tc>
        <w:tc>
          <w:tcPr>
            <w:tcW w:w="1368" w:type="dxa"/>
            <w:tcBorders>
              <w:top w:val="nil"/>
              <w:left w:val="nil"/>
              <w:bottom w:val="single" w:sz="4" w:space="0" w:color="000000"/>
              <w:right w:val="nil"/>
            </w:tcBorders>
            <w:shd w:val="clear" w:color="auto" w:fill="auto"/>
            <w:noWrap/>
            <w:vAlign w:val="bottom"/>
            <w:hideMark/>
          </w:tcPr>
          <w:p w14:paraId="3CD67406" w14:textId="77777777" w:rsidR="00752FAC" w:rsidRPr="006D3A37" w:rsidRDefault="00752FAC" w:rsidP="00752FAC">
            <w:pPr>
              <w:jc w:val="right"/>
              <w:rPr>
                <w:rFonts w:eastAsia="Times New Roman"/>
                <w:b/>
                <w:bCs/>
                <w:color w:val="auto"/>
                <w:sz w:val="18"/>
                <w:szCs w:val="18"/>
              </w:rPr>
            </w:pPr>
            <w:r w:rsidRPr="006D3A37">
              <w:rPr>
                <w:rFonts w:eastAsia="Times New Roman"/>
                <w:b/>
                <w:bCs/>
                <w:color w:val="auto"/>
                <w:sz w:val="18"/>
                <w:szCs w:val="18"/>
              </w:rPr>
              <w:t>-117.125</w:t>
            </w:r>
          </w:p>
        </w:tc>
        <w:tc>
          <w:tcPr>
            <w:tcW w:w="1348" w:type="dxa"/>
            <w:tcBorders>
              <w:top w:val="nil"/>
              <w:left w:val="nil"/>
              <w:bottom w:val="single" w:sz="4" w:space="0" w:color="000000"/>
              <w:right w:val="nil"/>
            </w:tcBorders>
            <w:shd w:val="clear" w:color="auto" w:fill="auto"/>
            <w:noWrap/>
            <w:vAlign w:val="bottom"/>
            <w:hideMark/>
          </w:tcPr>
          <w:p w14:paraId="0A2DE1D9" w14:textId="77777777" w:rsidR="00752FAC" w:rsidRPr="006D3A37" w:rsidRDefault="00752FAC" w:rsidP="00752FAC">
            <w:pPr>
              <w:jc w:val="right"/>
              <w:rPr>
                <w:rFonts w:eastAsia="Times New Roman"/>
                <w:b/>
                <w:bCs/>
                <w:color w:val="auto"/>
                <w:sz w:val="18"/>
                <w:szCs w:val="18"/>
              </w:rPr>
            </w:pPr>
            <w:r w:rsidRPr="006D3A37">
              <w:rPr>
                <w:rFonts w:eastAsia="Times New Roman"/>
                <w:b/>
                <w:bCs/>
                <w:color w:val="auto"/>
                <w:sz w:val="18"/>
                <w:szCs w:val="18"/>
              </w:rPr>
              <w:t>-113.380</w:t>
            </w:r>
          </w:p>
        </w:tc>
        <w:tc>
          <w:tcPr>
            <w:tcW w:w="1288" w:type="dxa"/>
            <w:tcBorders>
              <w:top w:val="nil"/>
              <w:left w:val="nil"/>
              <w:bottom w:val="single" w:sz="4" w:space="0" w:color="000000"/>
              <w:right w:val="single" w:sz="8" w:space="0" w:color="auto"/>
            </w:tcBorders>
            <w:shd w:val="clear" w:color="auto" w:fill="auto"/>
            <w:noWrap/>
            <w:vAlign w:val="bottom"/>
            <w:hideMark/>
          </w:tcPr>
          <w:p w14:paraId="1D3E093E" w14:textId="77777777" w:rsidR="00752FAC" w:rsidRPr="006D3A37" w:rsidRDefault="00752FAC" w:rsidP="00752FAC">
            <w:pPr>
              <w:jc w:val="right"/>
              <w:rPr>
                <w:rFonts w:eastAsia="Times New Roman"/>
                <w:b/>
                <w:bCs/>
                <w:color w:val="auto"/>
                <w:sz w:val="18"/>
                <w:szCs w:val="18"/>
              </w:rPr>
            </w:pPr>
            <w:r w:rsidRPr="006D3A37">
              <w:rPr>
                <w:rFonts w:eastAsia="Times New Roman"/>
                <w:b/>
                <w:bCs/>
                <w:color w:val="auto"/>
                <w:sz w:val="18"/>
                <w:szCs w:val="18"/>
              </w:rPr>
              <w:t>-109.372</w:t>
            </w:r>
          </w:p>
        </w:tc>
      </w:tr>
      <w:tr w:rsidR="00752FAC" w:rsidRPr="006D3A37" w14:paraId="0B60BC3E" w14:textId="77777777" w:rsidTr="00752FAC">
        <w:trPr>
          <w:trHeight w:val="92"/>
        </w:trPr>
        <w:tc>
          <w:tcPr>
            <w:tcW w:w="196" w:type="dxa"/>
            <w:tcBorders>
              <w:top w:val="nil"/>
              <w:left w:val="single" w:sz="8" w:space="0" w:color="auto"/>
              <w:bottom w:val="nil"/>
              <w:right w:val="nil"/>
            </w:tcBorders>
            <w:shd w:val="clear" w:color="auto" w:fill="auto"/>
            <w:noWrap/>
            <w:vAlign w:val="bottom"/>
            <w:hideMark/>
          </w:tcPr>
          <w:p w14:paraId="2FB081D2" w14:textId="77777777" w:rsidR="00752FAC" w:rsidRPr="006D3A37" w:rsidRDefault="00752FAC" w:rsidP="00752FAC">
            <w:pPr>
              <w:rPr>
                <w:rFonts w:eastAsia="Times New Roman"/>
                <w:color w:val="auto"/>
                <w:sz w:val="18"/>
                <w:szCs w:val="18"/>
              </w:rPr>
            </w:pPr>
            <w:r w:rsidRPr="006D3A37">
              <w:rPr>
                <w:rFonts w:eastAsia="Times New Roman"/>
                <w:color w:val="auto"/>
                <w:sz w:val="18"/>
                <w:szCs w:val="18"/>
              </w:rPr>
              <w:t> </w:t>
            </w:r>
          </w:p>
        </w:tc>
        <w:tc>
          <w:tcPr>
            <w:tcW w:w="2902" w:type="dxa"/>
            <w:tcBorders>
              <w:top w:val="nil"/>
              <w:left w:val="nil"/>
              <w:bottom w:val="nil"/>
              <w:right w:val="nil"/>
            </w:tcBorders>
            <w:shd w:val="clear" w:color="auto" w:fill="auto"/>
            <w:noWrap/>
            <w:vAlign w:val="bottom"/>
            <w:hideMark/>
          </w:tcPr>
          <w:p w14:paraId="21711428" w14:textId="77777777" w:rsidR="00752FAC" w:rsidRPr="006D3A37" w:rsidRDefault="00752FAC" w:rsidP="00752FAC">
            <w:pPr>
              <w:rPr>
                <w:rFonts w:eastAsia="Times New Roman"/>
                <w:color w:val="auto"/>
                <w:sz w:val="18"/>
                <w:szCs w:val="18"/>
              </w:rPr>
            </w:pPr>
          </w:p>
        </w:tc>
        <w:tc>
          <w:tcPr>
            <w:tcW w:w="1348" w:type="dxa"/>
            <w:tcBorders>
              <w:top w:val="nil"/>
              <w:left w:val="nil"/>
              <w:bottom w:val="nil"/>
              <w:right w:val="nil"/>
            </w:tcBorders>
            <w:shd w:val="clear" w:color="auto" w:fill="auto"/>
            <w:noWrap/>
            <w:vAlign w:val="bottom"/>
            <w:hideMark/>
          </w:tcPr>
          <w:p w14:paraId="0A1F0539" w14:textId="77777777" w:rsidR="00752FAC" w:rsidRPr="006D3A37" w:rsidRDefault="00752FAC" w:rsidP="00752FAC">
            <w:pPr>
              <w:rPr>
                <w:rFonts w:eastAsia="Times New Roman"/>
                <w:color w:val="auto"/>
                <w:sz w:val="18"/>
                <w:szCs w:val="18"/>
              </w:rPr>
            </w:pPr>
          </w:p>
        </w:tc>
        <w:tc>
          <w:tcPr>
            <w:tcW w:w="1368" w:type="dxa"/>
            <w:tcBorders>
              <w:top w:val="nil"/>
              <w:left w:val="nil"/>
              <w:bottom w:val="nil"/>
              <w:right w:val="nil"/>
            </w:tcBorders>
            <w:shd w:val="clear" w:color="auto" w:fill="auto"/>
            <w:noWrap/>
            <w:vAlign w:val="bottom"/>
            <w:hideMark/>
          </w:tcPr>
          <w:p w14:paraId="63180225" w14:textId="77777777" w:rsidR="00752FAC" w:rsidRPr="006D3A37" w:rsidRDefault="00752FAC" w:rsidP="00752FAC">
            <w:pPr>
              <w:rPr>
                <w:rFonts w:eastAsia="Times New Roman"/>
                <w:color w:val="auto"/>
                <w:sz w:val="18"/>
                <w:szCs w:val="18"/>
              </w:rPr>
            </w:pPr>
          </w:p>
        </w:tc>
        <w:tc>
          <w:tcPr>
            <w:tcW w:w="1348" w:type="dxa"/>
            <w:tcBorders>
              <w:top w:val="nil"/>
              <w:left w:val="nil"/>
              <w:bottom w:val="nil"/>
              <w:right w:val="nil"/>
            </w:tcBorders>
            <w:shd w:val="clear" w:color="auto" w:fill="auto"/>
            <w:noWrap/>
            <w:vAlign w:val="bottom"/>
            <w:hideMark/>
          </w:tcPr>
          <w:p w14:paraId="2B172640" w14:textId="77777777" w:rsidR="00752FAC" w:rsidRPr="006D3A37" w:rsidRDefault="00752FAC" w:rsidP="00752FAC">
            <w:pPr>
              <w:rPr>
                <w:rFonts w:eastAsia="Times New Roman"/>
                <w:color w:val="auto"/>
                <w:sz w:val="18"/>
                <w:szCs w:val="18"/>
              </w:rPr>
            </w:pPr>
          </w:p>
        </w:tc>
        <w:tc>
          <w:tcPr>
            <w:tcW w:w="1288" w:type="dxa"/>
            <w:tcBorders>
              <w:top w:val="nil"/>
              <w:left w:val="nil"/>
              <w:bottom w:val="nil"/>
              <w:right w:val="single" w:sz="8" w:space="0" w:color="auto"/>
            </w:tcBorders>
            <w:shd w:val="clear" w:color="auto" w:fill="auto"/>
            <w:noWrap/>
            <w:vAlign w:val="bottom"/>
            <w:hideMark/>
          </w:tcPr>
          <w:p w14:paraId="322332CD" w14:textId="77777777" w:rsidR="00752FAC" w:rsidRPr="006D3A37" w:rsidRDefault="00752FAC" w:rsidP="00752FAC">
            <w:pPr>
              <w:rPr>
                <w:rFonts w:eastAsia="Times New Roman"/>
                <w:color w:val="auto"/>
                <w:sz w:val="18"/>
                <w:szCs w:val="18"/>
              </w:rPr>
            </w:pPr>
            <w:r w:rsidRPr="006D3A37">
              <w:rPr>
                <w:rFonts w:eastAsia="Times New Roman"/>
                <w:color w:val="auto"/>
                <w:sz w:val="18"/>
                <w:szCs w:val="18"/>
              </w:rPr>
              <w:t> </w:t>
            </w:r>
          </w:p>
        </w:tc>
      </w:tr>
      <w:tr w:rsidR="00752FAC" w:rsidRPr="006D3A37" w14:paraId="7BC1ABE7" w14:textId="77777777" w:rsidTr="00752FAC">
        <w:trPr>
          <w:trHeight w:val="73"/>
        </w:trPr>
        <w:tc>
          <w:tcPr>
            <w:tcW w:w="3098" w:type="dxa"/>
            <w:gridSpan w:val="2"/>
            <w:tcBorders>
              <w:top w:val="nil"/>
              <w:left w:val="single" w:sz="8" w:space="0" w:color="auto"/>
              <w:bottom w:val="nil"/>
              <w:right w:val="nil"/>
            </w:tcBorders>
            <w:shd w:val="clear" w:color="auto" w:fill="auto"/>
            <w:noWrap/>
            <w:vAlign w:val="bottom"/>
            <w:hideMark/>
          </w:tcPr>
          <w:p w14:paraId="19223ADE" w14:textId="77777777" w:rsidR="00752FAC" w:rsidRPr="006D3A37" w:rsidRDefault="00752FAC" w:rsidP="00752FAC">
            <w:pPr>
              <w:rPr>
                <w:rFonts w:eastAsia="Times New Roman"/>
                <w:color w:val="auto"/>
                <w:sz w:val="18"/>
                <w:szCs w:val="18"/>
              </w:rPr>
            </w:pPr>
            <w:r w:rsidRPr="006D3A37">
              <w:rPr>
                <w:rFonts w:eastAsia="Times New Roman"/>
                <w:color w:val="auto"/>
                <w:sz w:val="18"/>
                <w:szCs w:val="18"/>
              </w:rPr>
              <w:t>doorbelaste kosten</w:t>
            </w:r>
          </w:p>
        </w:tc>
        <w:tc>
          <w:tcPr>
            <w:tcW w:w="1348" w:type="dxa"/>
            <w:tcBorders>
              <w:top w:val="nil"/>
              <w:left w:val="nil"/>
              <w:bottom w:val="nil"/>
              <w:right w:val="nil"/>
            </w:tcBorders>
            <w:shd w:val="clear" w:color="auto" w:fill="auto"/>
            <w:noWrap/>
            <w:vAlign w:val="bottom"/>
            <w:hideMark/>
          </w:tcPr>
          <w:p w14:paraId="51390DCC" w14:textId="77777777" w:rsidR="00752FAC" w:rsidRPr="006D3A37" w:rsidRDefault="00752FAC" w:rsidP="00752FAC">
            <w:pPr>
              <w:rPr>
                <w:rFonts w:eastAsia="Times New Roman"/>
                <w:color w:val="auto"/>
                <w:sz w:val="18"/>
                <w:szCs w:val="18"/>
              </w:rPr>
            </w:pPr>
          </w:p>
        </w:tc>
        <w:tc>
          <w:tcPr>
            <w:tcW w:w="1368" w:type="dxa"/>
            <w:tcBorders>
              <w:top w:val="nil"/>
              <w:left w:val="nil"/>
              <w:bottom w:val="nil"/>
              <w:right w:val="nil"/>
            </w:tcBorders>
            <w:shd w:val="clear" w:color="auto" w:fill="auto"/>
            <w:noWrap/>
            <w:vAlign w:val="bottom"/>
            <w:hideMark/>
          </w:tcPr>
          <w:p w14:paraId="14D318F6" w14:textId="77777777" w:rsidR="00752FAC" w:rsidRPr="006D3A37" w:rsidRDefault="00752FAC" w:rsidP="00752FAC">
            <w:pPr>
              <w:rPr>
                <w:rFonts w:eastAsia="Times New Roman"/>
                <w:color w:val="auto"/>
                <w:sz w:val="18"/>
                <w:szCs w:val="18"/>
              </w:rPr>
            </w:pPr>
          </w:p>
        </w:tc>
        <w:tc>
          <w:tcPr>
            <w:tcW w:w="1348" w:type="dxa"/>
            <w:tcBorders>
              <w:top w:val="nil"/>
              <w:left w:val="nil"/>
              <w:bottom w:val="nil"/>
              <w:right w:val="nil"/>
            </w:tcBorders>
            <w:shd w:val="clear" w:color="auto" w:fill="auto"/>
            <w:noWrap/>
            <w:vAlign w:val="bottom"/>
            <w:hideMark/>
          </w:tcPr>
          <w:p w14:paraId="017164A5" w14:textId="77777777" w:rsidR="00752FAC" w:rsidRPr="006D3A37" w:rsidRDefault="00752FAC" w:rsidP="00752FAC">
            <w:pPr>
              <w:rPr>
                <w:rFonts w:eastAsia="Times New Roman"/>
                <w:color w:val="auto"/>
                <w:sz w:val="18"/>
                <w:szCs w:val="18"/>
              </w:rPr>
            </w:pPr>
          </w:p>
        </w:tc>
        <w:tc>
          <w:tcPr>
            <w:tcW w:w="1288" w:type="dxa"/>
            <w:tcBorders>
              <w:top w:val="nil"/>
              <w:left w:val="nil"/>
              <w:bottom w:val="nil"/>
              <w:right w:val="single" w:sz="8" w:space="0" w:color="auto"/>
            </w:tcBorders>
            <w:shd w:val="clear" w:color="auto" w:fill="auto"/>
            <w:noWrap/>
            <w:vAlign w:val="bottom"/>
            <w:hideMark/>
          </w:tcPr>
          <w:p w14:paraId="762EC828" w14:textId="77777777" w:rsidR="00752FAC" w:rsidRPr="006D3A37" w:rsidRDefault="00752FAC" w:rsidP="00752FAC">
            <w:pPr>
              <w:rPr>
                <w:rFonts w:eastAsia="Times New Roman"/>
                <w:color w:val="auto"/>
                <w:sz w:val="18"/>
                <w:szCs w:val="18"/>
              </w:rPr>
            </w:pPr>
            <w:r w:rsidRPr="006D3A37">
              <w:rPr>
                <w:rFonts w:eastAsia="Times New Roman"/>
                <w:color w:val="auto"/>
                <w:sz w:val="18"/>
                <w:szCs w:val="18"/>
              </w:rPr>
              <w:t> </w:t>
            </w:r>
          </w:p>
        </w:tc>
      </w:tr>
      <w:tr w:rsidR="00752FAC" w:rsidRPr="006D3A37" w14:paraId="4ED4CD83" w14:textId="77777777" w:rsidTr="00752FAC">
        <w:trPr>
          <w:trHeight w:val="315"/>
        </w:trPr>
        <w:tc>
          <w:tcPr>
            <w:tcW w:w="196" w:type="dxa"/>
            <w:tcBorders>
              <w:top w:val="nil"/>
              <w:left w:val="single" w:sz="8" w:space="0" w:color="auto"/>
              <w:bottom w:val="nil"/>
              <w:right w:val="nil"/>
            </w:tcBorders>
            <w:shd w:val="clear" w:color="auto" w:fill="auto"/>
            <w:noWrap/>
            <w:vAlign w:val="bottom"/>
            <w:hideMark/>
          </w:tcPr>
          <w:p w14:paraId="4FECAE95" w14:textId="77777777" w:rsidR="00752FAC" w:rsidRPr="006D3A37" w:rsidRDefault="00752FAC" w:rsidP="00752FAC">
            <w:pPr>
              <w:rPr>
                <w:rFonts w:eastAsia="Times New Roman"/>
                <w:color w:val="auto"/>
                <w:sz w:val="18"/>
                <w:szCs w:val="18"/>
              </w:rPr>
            </w:pPr>
            <w:r w:rsidRPr="006D3A37">
              <w:rPr>
                <w:rFonts w:eastAsia="Times New Roman"/>
                <w:color w:val="auto"/>
                <w:sz w:val="18"/>
                <w:szCs w:val="18"/>
              </w:rPr>
              <w:t> </w:t>
            </w:r>
          </w:p>
        </w:tc>
        <w:tc>
          <w:tcPr>
            <w:tcW w:w="2902" w:type="dxa"/>
            <w:tcBorders>
              <w:top w:val="nil"/>
              <w:left w:val="nil"/>
              <w:bottom w:val="nil"/>
              <w:right w:val="nil"/>
            </w:tcBorders>
            <w:shd w:val="clear" w:color="auto" w:fill="auto"/>
            <w:noWrap/>
            <w:vAlign w:val="bottom"/>
            <w:hideMark/>
          </w:tcPr>
          <w:p w14:paraId="45F27919" w14:textId="77777777" w:rsidR="00752FAC" w:rsidRPr="006D3A37" w:rsidRDefault="00752FAC" w:rsidP="00752FAC">
            <w:pPr>
              <w:rPr>
                <w:rFonts w:eastAsia="Times New Roman"/>
                <w:color w:val="auto"/>
                <w:sz w:val="18"/>
                <w:szCs w:val="18"/>
              </w:rPr>
            </w:pPr>
            <w:r w:rsidRPr="006D3A37">
              <w:rPr>
                <w:rFonts w:eastAsia="Times New Roman"/>
                <w:color w:val="auto"/>
                <w:sz w:val="18"/>
                <w:szCs w:val="18"/>
              </w:rPr>
              <w:t>personeelskosten</w:t>
            </w:r>
          </w:p>
        </w:tc>
        <w:tc>
          <w:tcPr>
            <w:tcW w:w="1348" w:type="dxa"/>
            <w:tcBorders>
              <w:top w:val="nil"/>
              <w:left w:val="nil"/>
              <w:bottom w:val="nil"/>
              <w:right w:val="nil"/>
            </w:tcBorders>
            <w:shd w:val="clear" w:color="auto" w:fill="auto"/>
            <w:noWrap/>
            <w:vAlign w:val="bottom"/>
            <w:hideMark/>
          </w:tcPr>
          <w:p w14:paraId="021C8E4D" w14:textId="77777777" w:rsidR="00752FAC" w:rsidRPr="006D3A37" w:rsidRDefault="00752FAC" w:rsidP="00752FAC">
            <w:pPr>
              <w:jc w:val="right"/>
              <w:rPr>
                <w:rFonts w:eastAsia="Times New Roman"/>
                <w:color w:val="auto"/>
                <w:sz w:val="18"/>
                <w:szCs w:val="18"/>
              </w:rPr>
            </w:pPr>
            <w:r w:rsidRPr="006D3A37">
              <w:rPr>
                <w:rFonts w:eastAsia="Times New Roman"/>
                <w:color w:val="auto"/>
                <w:sz w:val="18"/>
                <w:szCs w:val="18"/>
              </w:rPr>
              <w:t>166.763</w:t>
            </w:r>
          </w:p>
        </w:tc>
        <w:tc>
          <w:tcPr>
            <w:tcW w:w="1368" w:type="dxa"/>
            <w:tcBorders>
              <w:top w:val="nil"/>
              <w:left w:val="nil"/>
              <w:bottom w:val="nil"/>
              <w:right w:val="nil"/>
            </w:tcBorders>
            <w:shd w:val="clear" w:color="auto" w:fill="auto"/>
            <w:noWrap/>
            <w:vAlign w:val="bottom"/>
            <w:hideMark/>
          </w:tcPr>
          <w:p w14:paraId="1C8BC7C3" w14:textId="77777777" w:rsidR="00752FAC" w:rsidRPr="006D3A37" w:rsidRDefault="00752FAC" w:rsidP="00752FAC">
            <w:pPr>
              <w:jc w:val="right"/>
              <w:rPr>
                <w:rFonts w:eastAsia="Times New Roman"/>
                <w:color w:val="auto"/>
                <w:sz w:val="18"/>
                <w:szCs w:val="18"/>
              </w:rPr>
            </w:pPr>
            <w:r w:rsidRPr="006D3A37">
              <w:rPr>
                <w:rFonts w:eastAsia="Times New Roman"/>
                <w:color w:val="auto"/>
                <w:sz w:val="18"/>
                <w:szCs w:val="18"/>
              </w:rPr>
              <w:t>169.265</w:t>
            </w:r>
          </w:p>
        </w:tc>
        <w:tc>
          <w:tcPr>
            <w:tcW w:w="1348" w:type="dxa"/>
            <w:tcBorders>
              <w:top w:val="nil"/>
              <w:left w:val="nil"/>
              <w:bottom w:val="nil"/>
              <w:right w:val="nil"/>
            </w:tcBorders>
            <w:shd w:val="clear" w:color="auto" w:fill="auto"/>
            <w:noWrap/>
            <w:vAlign w:val="bottom"/>
            <w:hideMark/>
          </w:tcPr>
          <w:p w14:paraId="397B48A1" w14:textId="77777777" w:rsidR="00752FAC" w:rsidRPr="006D3A37" w:rsidRDefault="00752FAC" w:rsidP="00752FAC">
            <w:pPr>
              <w:jc w:val="right"/>
              <w:rPr>
                <w:rFonts w:eastAsia="Times New Roman"/>
                <w:color w:val="auto"/>
                <w:sz w:val="18"/>
                <w:szCs w:val="18"/>
              </w:rPr>
            </w:pPr>
            <w:r w:rsidRPr="006D3A37">
              <w:rPr>
                <w:rFonts w:eastAsia="Times New Roman"/>
                <w:color w:val="auto"/>
                <w:sz w:val="18"/>
                <w:szCs w:val="18"/>
              </w:rPr>
              <w:t>171.804</w:t>
            </w:r>
          </w:p>
        </w:tc>
        <w:tc>
          <w:tcPr>
            <w:tcW w:w="1288" w:type="dxa"/>
            <w:tcBorders>
              <w:top w:val="nil"/>
              <w:left w:val="nil"/>
              <w:bottom w:val="nil"/>
              <w:right w:val="single" w:sz="8" w:space="0" w:color="auto"/>
            </w:tcBorders>
            <w:shd w:val="clear" w:color="auto" w:fill="auto"/>
            <w:noWrap/>
            <w:vAlign w:val="bottom"/>
            <w:hideMark/>
          </w:tcPr>
          <w:p w14:paraId="499E093A" w14:textId="77777777" w:rsidR="00752FAC" w:rsidRPr="006D3A37" w:rsidRDefault="00752FAC" w:rsidP="00752FAC">
            <w:pPr>
              <w:jc w:val="right"/>
              <w:rPr>
                <w:rFonts w:eastAsia="Times New Roman"/>
                <w:color w:val="auto"/>
                <w:sz w:val="18"/>
                <w:szCs w:val="18"/>
              </w:rPr>
            </w:pPr>
            <w:r w:rsidRPr="006D3A37">
              <w:rPr>
                <w:rFonts w:eastAsia="Times New Roman"/>
                <w:color w:val="auto"/>
                <w:sz w:val="18"/>
                <w:szCs w:val="18"/>
              </w:rPr>
              <w:t>174.381</w:t>
            </w:r>
          </w:p>
        </w:tc>
      </w:tr>
      <w:tr w:rsidR="00752FAC" w:rsidRPr="006D3A37" w14:paraId="648AFD46" w14:textId="77777777" w:rsidTr="00752FAC">
        <w:trPr>
          <w:trHeight w:val="315"/>
        </w:trPr>
        <w:tc>
          <w:tcPr>
            <w:tcW w:w="196" w:type="dxa"/>
            <w:tcBorders>
              <w:top w:val="nil"/>
              <w:left w:val="single" w:sz="8" w:space="0" w:color="auto"/>
              <w:bottom w:val="nil"/>
              <w:right w:val="nil"/>
            </w:tcBorders>
            <w:shd w:val="clear" w:color="auto" w:fill="auto"/>
            <w:noWrap/>
            <w:vAlign w:val="bottom"/>
            <w:hideMark/>
          </w:tcPr>
          <w:p w14:paraId="54DCF374" w14:textId="77777777" w:rsidR="00752FAC" w:rsidRPr="006D3A37" w:rsidRDefault="00752FAC" w:rsidP="00752FAC">
            <w:pPr>
              <w:rPr>
                <w:rFonts w:eastAsia="Times New Roman"/>
                <w:color w:val="auto"/>
                <w:sz w:val="18"/>
                <w:szCs w:val="18"/>
              </w:rPr>
            </w:pPr>
            <w:r w:rsidRPr="006D3A37">
              <w:rPr>
                <w:rFonts w:eastAsia="Times New Roman"/>
                <w:color w:val="auto"/>
                <w:sz w:val="18"/>
                <w:szCs w:val="18"/>
              </w:rPr>
              <w:t> </w:t>
            </w:r>
          </w:p>
        </w:tc>
        <w:tc>
          <w:tcPr>
            <w:tcW w:w="2902" w:type="dxa"/>
            <w:tcBorders>
              <w:top w:val="nil"/>
              <w:left w:val="nil"/>
              <w:bottom w:val="nil"/>
              <w:right w:val="nil"/>
            </w:tcBorders>
            <w:shd w:val="clear" w:color="auto" w:fill="auto"/>
            <w:noWrap/>
            <w:vAlign w:val="bottom"/>
            <w:hideMark/>
          </w:tcPr>
          <w:p w14:paraId="3B749351" w14:textId="77777777" w:rsidR="00752FAC" w:rsidRPr="006D3A37" w:rsidRDefault="00752FAC" w:rsidP="00752FAC">
            <w:pPr>
              <w:rPr>
                <w:rFonts w:eastAsia="Times New Roman"/>
                <w:color w:val="auto"/>
                <w:sz w:val="18"/>
                <w:szCs w:val="18"/>
              </w:rPr>
            </w:pPr>
            <w:r w:rsidRPr="006D3A37">
              <w:rPr>
                <w:rFonts w:eastAsia="Times New Roman"/>
                <w:color w:val="auto"/>
                <w:sz w:val="18"/>
                <w:szCs w:val="18"/>
              </w:rPr>
              <w:t>algemene baten/ lasten</w:t>
            </w:r>
          </w:p>
        </w:tc>
        <w:tc>
          <w:tcPr>
            <w:tcW w:w="1348" w:type="dxa"/>
            <w:tcBorders>
              <w:top w:val="nil"/>
              <w:left w:val="nil"/>
              <w:bottom w:val="nil"/>
              <w:right w:val="nil"/>
            </w:tcBorders>
            <w:shd w:val="clear" w:color="auto" w:fill="auto"/>
            <w:noWrap/>
            <w:vAlign w:val="bottom"/>
            <w:hideMark/>
          </w:tcPr>
          <w:p w14:paraId="02444CAB" w14:textId="77777777" w:rsidR="00752FAC" w:rsidRPr="006D3A37" w:rsidRDefault="00752FAC" w:rsidP="00752FAC">
            <w:pPr>
              <w:jc w:val="right"/>
              <w:rPr>
                <w:rFonts w:eastAsia="Times New Roman"/>
                <w:color w:val="auto"/>
                <w:sz w:val="18"/>
                <w:szCs w:val="18"/>
              </w:rPr>
            </w:pPr>
            <w:r w:rsidRPr="006D3A37">
              <w:rPr>
                <w:rFonts w:eastAsia="Times New Roman"/>
                <w:color w:val="auto"/>
                <w:sz w:val="18"/>
                <w:szCs w:val="18"/>
              </w:rPr>
              <w:t>35.080</w:t>
            </w:r>
          </w:p>
        </w:tc>
        <w:tc>
          <w:tcPr>
            <w:tcW w:w="1368" w:type="dxa"/>
            <w:tcBorders>
              <w:top w:val="nil"/>
              <w:left w:val="nil"/>
              <w:bottom w:val="nil"/>
              <w:right w:val="nil"/>
            </w:tcBorders>
            <w:shd w:val="clear" w:color="auto" w:fill="auto"/>
            <w:noWrap/>
            <w:vAlign w:val="bottom"/>
            <w:hideMark/>
          </w:tcPr>
          <w:p w14:paraId="113DDF1E" w14:textId="77777777" w:rsidR="00752FAC" w:rsidRPr="006D3A37" w:rsidRDefault="00752FAC" w:rsidP="00752FAC">
            <w:pPr>
              <w:jc w:val="right"/>
              <w:rPr>
                <w:rFonts w:eastAsia="Times New Roman"/>
                <w:color w:val="auto"/>
                <w:sz w:val="18"/>
                <w:szCs w:val="18"/>
              </w:rPr>
            </w:pPr>
            <w:r w:rsidRPr="006D3A37">
              <w:rPr>
                <w:rFonts w:eastAsia="Times New Roman"/>
                <w:color w:val="auto"/>
                <w:sz w:val="18"/>
                <w:szCs w:val="18"/>
              </w:rPr>
              <w:t>35.606</w:t>
            </w:r>
          </w:p>
        </w:tc>
        <w:tc>
          <w:tcPr>
            <w:tcW w:w="1348" w:type="dxa"/>
            <w:tcBorders>
              <w:top w:val="nil"/>
              <w:left w:val="nil"/>
              <w:bottom w:val="nil"/>
              <w:right w:val="nil"/>
            </w:tcBorders>
            <w:shd w:val="clear" w:color="auto" w:fill="auto"/>
            <w:noWrap/>
            <w:vAlign w:val="bottom"/>
            <w:hideMark/>
          </w:tcPr>
          <w:p w14:paraId="0DA52EB6" w14:textId="77777777" w:rsidR="00752FAC" w:rsidRPr="006D3A37" w:rsidRDefault="00752FAC" w:rsidP="00752FAC">
            <w:pPr>
              <w:jc w:val="right"/>
              <w:rPr>
                <w:rFonts w:eastAsia="Times New Roman"/>
                <w:color w:val="auto"/>
                <w:sz w:val="18"/>
                <w:szCs w:val="18"/>
              </w:rPr>
            </w:pPr>
            <w:r w:rsidRPr="006D3A37">
              <w:rPr>
                <w:rFonts w:eastAsia="Times New Roman"/>
                <w:color w:val="auto"/>
                <w:sz w:val="18"/>
                <w:szCs w:val="18"/>
              </w:rPr>
              <w:t>36.140</w:t>
            </w:r>
          </w:p>
        </w:tc>
        <w:tc>
          <w:tcPr>
            <w:tcW w:w="1288" w:type="dxa"/>
            <w:tcBorders>
              <w:top w:val="nil"/>
              <w:left w:val="nil"/>
              <w:bottom w:val="nil"/>
              <w:right w:val="single" w:sz="8" w:space="0" w:color="auto"/>
            </w:tcBorders>
            <w:shd w:val="clear" w:color="auto" w:fill="auto"/>
            <w:noWrap/>
            <w:vAlign w:val="bottom"/>
            <w:hideMark/>
          </w:tcPr>
          <w:p w14:paraId="14FDB810" w14:textId="77777777" w:rsidR="00752FAC" w:rsidRPr="006D3A37" w:rsidRDefault="00752FAC" w:rsidP="00752FAC">
            <w:pPr>
              <w:jc w:val="right"/>
              <w:rPr>
                <w:rFonts w:eastAsia="Times New Roman"/>
                <w:color w:val="auto"/>
                <w:sz w:val="18"/>
                <w:szCs w:val="18"/>
              </w:rPr>
            </w:pPr>
            <w:r w:rsidRPr="006D3A37">
              <w:rPr>
                <w:rFonts w:eastAsia="Times New Roman"/>
                <w:color w:val="auto"/>
                <w:sz w:val="18"/>
                <w:szCs w:val="18"/>
              </w:rPr>
              <w:t>36.682</w:t>
            </w:r>
          </w:p>
        </w:tc>
      </w:tr>
      <w:tr w:rsidR="00752FAC" w:rsidRPr="006D3A37" w14:paraId="629DA1EA" w14:textId="77777777" w:rsidTr="00752FAC">
        <w:trPr>
          <w:trHeight w:val="315"/>
        </w:trPr>
        <w:tc>
          <w:tcPr>
            <w:tcW w:w="196" w:type="dxa"/>
            <w:tcBorders>
              <w:top w:val="nil"/>
              <w:left w:val="single" w:sz="8" w:space="0" w:color="auto"/>
              <w:bottom w:val="nil"/>
              <w:right w:val="nil"/>
            </w:tcBorders>
            <w:shd w:val="clear" w:color="auto" w:fill="auto"/>
            <w:noWrap/>
            <w:vAlign w:val="bottom"/>
            <w:hideMark/>
          </w:tcPr>
          <w:p w14:paraId="432360DD" w14:textId="77777777" w:rsidR="00752FAC" w:rsidRPr="006D3A37" w:rsidRDefault="00752FAC" w:rsidP="00752FAC">
            <w:pPr>
              <w:rPr>
                <w:rFonts w:eastAsia="Times New Roman"/>
                <w:color w:val="auto"/>
                <w:sz w:val="18"/>
                <w:szCs w:val="18"/>
              </w:rPr>
            </w:pPr>
            <w:r w:rsidRPr="006D3A37">
              <w:rPr>
                <w:rFonts w:eastAsia="Times New Roman"/>
                <w:color w:val="auto"/>
                <w:sz w:val="18"/>
                <w:szCs w:val="18"/>
              </w:rPr>
              <w:t> </w:t>
            </w:r>
          </w:p>
        </w:tc>
        <w:tc>
          <w:tcPr>
            <w:tcW w:w="2902" w:type="dxa"/>
            <w:tcBorders>
              <w:top w:val="nil"/>
              <w:left w:val="nil"/>
              <w:bottom w:val="nil"/>
              <w:right w:val="nil"/>
            </w:tcBorders>
            <w:shd w:val="clear" w:color="auto" w:fill="auto"/>
            <w:noWrap/>
            <w:vAlign w:val="bottom"/>
            <w:hideMark/>
          </w:tcPr>
          <w:p w14:paraId="3F47D07B" w14:textId="77777777" w:rsidR="00752FAC" w:rsidRPr="006D3A37" w:rsidRDefault="00752FAC" w:rsidP="00752FAC">
            <w:pPr>
              <w:rPr>
                <w:rFonts w:eastAsia="Times New Roman"/>
                <w:color w:val="auto"/>
                <w:sz w:val="18"/>
                <w:szCs w:val="18"/>
              </w:rPr>
            </w:pPr>
            <w:r w:rsidRPr="006D3A37">
              <w:rPr>
                <w:rFonts w:eastAsia="Times New Roman"/>
                <w:color w:val="auto"/>
                <w:sz w:val="18"/>
                <w:szCs w:val="18"/>
              </w:rPr>
              <w:t>PR</w:t>
            </w:r>
          </w:p>
        </w:tc>
        <w:tc>
          <w:tcPr>
            <w:tcW w:w="1348" w:type="dxa"/>
            <w:tcBorders>
              <w:top w:val="nil"/>
              <w:left w:val="nil"/>
              <w:bottom w:val="nil"/>
              <w:right w:val="nil"/>
            </w:tcBorders>
            <w:shd w:val="clear" w:color="auto" w:fill="auto"/>
            <w:noWrap/>
            <w:vAlign w:val="bottom"/>
            <w:hideMark/>
          </w:tcPr>
          <w:p w14:paraId="4115E27D" w14:textId="77777777" w:rsidR="00752FAC" w:rsidRPr="006D3A37" w:rsidRDefault="00752FAC" w:rsidP="00752FAC">
            <w:pPr>
              <w:jc w:val="right"/>
              <w:rPr>
                <w:rFonts w:eastAsia="Times New Roman"/>
                <w:color w:val="auto"/>
                <w:sz w:val="18"/>
                <w:szCs w:val="18"/>
              </w:rPr>
            </w:pPr>
            <w:r w:rsidRPr="006D3A37">
              <w:rPr>
                <w:rFonts w:eastAsia="Times New Roman"/>
                <w:color w:val="auto"/>
                <w:sz w:val="18"/>
                <w:szCs w:val="18"/>
              </w:rPr>
              <w:t>12.150</w:t>
            </w:r>
          </w:p>
        </w:tc>
        <w:tc>
          <w:tcPr>
            <w:tcW w:w="1368" w:type="dxa"/>
            <w:tcBorders>
              <w:top w:val="nil"/>
              <w:left w:val="nil"/>
              <w:bottom w:val="nil"/>
              <w:right w:val="nil"/>
            </w:tcBorders>
            <w:shd w:val="clear" w:color="auto" w:fill="auto"/>
            <w:noWrap/>
            <w:vAlign w:val="bottom"/>
            <w:hideMark/>
          </w:tcPr>
          <w:p w14:paraId="7F9EAD26" w14:textId="77777777" w:rsidR="00752FAC" w:rsidRPr="006D3A37" w:rsidRDefault="00752FAC" w:rsidP="00752FAC">
            <w:pPr>
              <w:jc w:val="right"/>
              <w:rPr>
                <w:rFonts w:eastAsia="Times New Roman"/>
                <w:color w:val="auto"/>
                <w:sz w:val="18"/>
                <w:szCs w:val="18"/>
              </w:rPr>
            </w:pPr>
            <w:r w:rsidRPr="006D3A37">
              <w:rPr>
                <w:rFonts w:eastAsia="Times New Roman"/>
                <w:color w:val="auto"/>
                <w:sz w:val="18"/>
                <w:szCs w:val="18"/>
              </w:rPr>
              <w:t>12.332</w:t>
            </w:r>
          </w:p>
        </w:tc>
        <w:tc>
          <w:tcPr>
            <w:tcW w:w="1348" w:type="dxa"/>
            <w:tcBorders>
              <w:top w:val="nil"/>
              <w:left w:val="nil"/>
              <w:bottom w:val="nil"/>
              <w:right w:val="nil"/>
            </w:tcBorders>
            <w:shd w:val="clear" w:color="auto" w:fill="auto"/>
            <w:noWrap/>
            <w:vAlign w:val="bottom"/>
            <w:hideMark/>
          </w:tcPr>
          <w:p w14:paraId="05657F8C" w14:textId="77777777" w:rsidR="00752FAC" w:rsidRPr="006D3A37" w:rsidRDefault="00752FAC" w:rsidP="00752FAC">
            <w:pPr>
              <w:jc w:val="right"/>
              <w:rPr>
                <w:rFonts w:eastAsia="Times New Roman"/>
                <w:color w:val="auto"/>
                <w:sz w:val="18"/>
                <w:szCs w:val="18"/>
              </w:rPr>
            </w:pPr>
            <w:r w:rsidRPr="006D3A37">
              <w:rPr>
                <w:rFonts w:eastAsia="Times New Roman"/>
                <w:color w:val="auto"/>
                <w:sz w:val="18"/>
                <w:szCs w:val="18"/>
              </w:rPr>
              <w:t>12.517</w:t>
            </w:r>
          </w:p>
        </w:tc>
        <w:tc>
          <w:tcPr>
            <w:tcW w:w="1288" w:type="dxa"/>
            <w:tcBorders>
              <w:top w:val="nil"/>
              <w:left w:val="nil"/>
              <w:bottom w:val="nil"/>
              <w:right w:val="single" w:sz="8" w:space="0" w:color="auto"/>
            </w:tcBorders>
            <w:shd w:val="clear" w:color="auto" w:fill="auto"/>
            <w:noWrap/>
            <w:vAlign w:val="bottom"/>
            <w:hideMark/>
          </w:tcPr>
          <w:p w14:paraId="21DAD156" w14:textId="77777777" w:rsidR="00752FAC" w:rsidRPr="006D3A37" w:rsidRDefault="00752FAC" w:rsidP="00752FAC">
            <w:pPr>
              <w:jc w:val="right"/>
              <w:rPr>
                <w:rFonts w:eastAsia="Times New Roman"/>
                <w:color w:val="auto"/>
                <w:sz w:val="18"/>
                <w:szCs w:val="18"/>
              </w:rPr>
            </w:pPr>
            <w:r w:rsidRPr="006D3A37">
              <w:rPr>
                <w:rFonts w:eastAsia="Times New Roman"/>
                <w:color w:val="auto"/>
                <w:sz w:val="18"/>
                <w:szCs w:val="18"/>
              </w:rPr>
              <w:t>12.705</w:t>
            </w:r>
          </w:p>
        </w:tc>
      </w:tr>
      <w:tr w:rsidR="00752FAC" w:rsidRPr="006D3A37" w14:paraId="0A2EFB84" w14:textId="77777777" w:rsidTr="00752FAC">
        <w:trPr>
          <w:trHeight w:val="315"/>
        </w:trPr>
        <w:tc>
          <w:tcPr>
            <w:tcW w:w="196" w:type="dxa"/>
            <w:tcBorders>
              <w:top w:val="nil"/>
              <w:left w:val="single" w:sz="8" w:space="0" w:color="auto"/>
              <w:bottom w:val="nil"/>
              <w:right w:val="nil"/>
            </w:tcBorders>
            <w:shd w:val="clear" w:color="auto" w:fill="auto"/>
            <w:noWrap/>
            <w:vAlign w:val="bottom"/>
            <w:hideMark/>
          </w:tcPr>
          <w:p w14:paraId="54596765" w14:textId="77777777" w:rsidR="00752FAC" w:rsidRPr="006D3A37" w:rsidRDefault="00752FAC" w:rsidP="00752FAC">
            <w:pPr>
              <w:rPr>
                <w:rFonts w:eastAsia="Times New Roman"/>
                <w:color w:val="auto"/>
                <w:sz w:val="18"/>
                <w:szCs w:val="18"/>
              </w:rPr>
            </w:pPr>
            <w:r w:rsidRPr="006D3A37">
              <w:rPr>
                <w:rFonts w:eastAsia="Times New Roman"/>
                <w:color w:val="auto"/>
                <w:sz w:val="18"/>
                <w:szCs w:val="18"/>
              </w:rPr>
              <w:t> </w:t>
            </w:r>
          </w:p>
        </w:tc>
        <w:tc>
          <w:tcPr>
            <w:tcW w:w="2902" w:type="dxa"/>
            <w:tcBorders>
              <w:top w:val="nil"/>
              <w:left w:val="nil"/>
              <w:bottom w:val="nil"/>
              <w:right w:val="nil"/>
            </w:tcBorders>
            <w:shd w:val="clear" w:color="auto" w:fill="auto"/>
            <w:noWrap/>
            <w:vAlign w:val="bottom"/>
            <w:hideMark/>
          </w:tcPr>
          <w:p w14:paraId="04E08249" w14:textId="77777777" w:rsidR="00752FAC" w:rsidRPr="006D3A37" w:rsidRDefault="00752FAC" w:rsidP="00752FAC">
            <w:pPr>
              <w:rPr>
                <w:rFonts w:eastAsia="Times New Roman"/>
                <w:color w:val="auto"/>
                <w:sz w:val="18"/>
                <w:szCs w:val="18"/>
              </w:rPr>
            </w:pPr>
            <w:r w:rsidRPr="006D3A37">
              <w:rPr>
                <w:rFonts w:eastAsia="Times New Roman"/>
                <w:color w:val="auto"/>
                <w:sz w:val="18"/>
                <w:szCs w:val="18"/>
              </w:rPr>
              <w:t>huisvesting en beheer</w:t>
            </w:r>
          </w:p>
        </w:tc>
        <w:tc>
          <w:tcPr>
            <w:tcW w:w="1348" w:type="dxa"/>
            <w:tcBorders>
              <w:top w:val="nil"/>
              <w:left w:val="nil"/>
              <w:bottom w:val="nil"/>
              <w:right w:val="nil"/>
            </w:tcBorders>
            <w:shd w:val="clear" w:color="auto" w:fill="auto"/>
            <w:noWrap/>
            <w:vAlign w:val="bottom"/>
            <w:hideMark/>
          </w:tcPr>
          <w:p w14:paraId="33F2CFE9" w14:textId="77777777" w:rsidR="00752FAC" w:rsidRPr="006D3A37" w:rsidRDefault="00752FAC" w:rsidP="00752FAC">
            <w:pPr>
              <w:jc w:val="right"/>
              <w:rPr>
                <w:rFonts w:eastAsia="Times New Roman"/>
                <w:color w:val="auto"/>
                <w:sz w:val="18"/>
                <w:szCs w:val="18"/>
              </w:rPr>
            </w:pPr>
            <w:r w:rsidRPr="006D3A37">
              <w:rPr>
                <w:rFonts w:eastAsia="Times New Roman"/>
                <w:color w:val="auto"/>
                <w:sz w:val="18"/>
                <w:szCs w:val="18"/>
              </w:rPr>
              <w:t>236.744</w:t>
            </w:r>
          </w:p>
        </w:tc>
        <w:tc>
          <w:tcPr>
            <w:tcW w:w="1368" w:type="dxa"/>
            <w:tcBorders>
              <w:top w:val="nil"/>
              <w:left w:val="nil"/>
              <w:bottom w:val="nil"/>
              <w:right w:val="nil"/>
            </w:tcBorders>
            <w:shd w:val="clear" w:color="auto" w:fill="auto"/>
            <w:noWrap/>
            <w:vAlign w:val="bottom"/>
            <w:hideMark/>
          </w:tcPr>
          <w:p w14:paraId="051EE9A0" w14:textId="77777777" w:rsidR="00752FAC" w:rsidRPr="006D3A37" w:rsidRDefault="00752FAC" w:rsidP="00752FAC">
            <w:pPr>
              <w:jc w:val="right"/>
              <w:rPr>
                <w:rFonts w:eastAsia="Times New Roman"/>
                <w:color w:val="auto"/>
                <w:sz w:val="18"/>
                <w:szCs w:val="18"/>
              </w:rPr>
            </w:pPr>
            <w:r w:rsidRPr="006D3A37">
              <w:rPr>
                <w:rFonts w:eastAsia="Times New Roman"/>
                <w:color w:val="auto"/>
                <w:sz w:val="18"/>
                <w:szCs w:val="18"/>
              </w:rPr>
              <w:t>230.574</w:t>
            </w:r>
          </w:p>
        </w:tc>
        <w:tc>
          <w:tcPr>
            <w:tcW w:w="1348" w:type="dxa"/>
            <w:tcBorders>
              <w:top w:val="nil"/>
              <w:left w:val="nil"/>
              <w:bottom w:val="nil"/>
              <w:right w:val="nil"/>
            </w:tcBorders>
            <w:shd w:val="clear" w:color="auto" w:fill="auto"/>
            <w:noWrap/>
            <w:vAlign w:val="bottom"/>
            <w:hideMark/>
          </w:tcPr>
          <w:p w14:paraId="0DF559A6" w14:textId="77777777" w:rsidR="00752FAC" w:rsidRPr="006D3A37" w:rsidRDefault="00752FAC" w:rsidP="00752FAC">
            <w:pPr>
              <w:jc w:val="right"/>
              <w:rPr>
                <w:rFonts w:eastAsia="Times New Roman"/>
                <w:color w:val="auto"/>
                <w:sz w:val="18"/>
                <w:szCs w:val="18"/>
              </w:rPr>
            </w:pPr>
            <w:r w:rsidRPr="006D3A37">
              <w:rPr>
                <w:rFonts w:eastAsia="Times New Roman"/>
                <w:color w:val="auto"/>
                <w:sz w:val="18"/>
                <w:szCs w:val="18"/>
              </w:rPr>
              <w:t>225.221</w:t>
            </w:r>
          </w:p>
        </w:tc>
        <w:tc>
          <w:tcPr>
            <w:tcW w:w="1288" w:type="dxa"/>
            <w:tcBorders>
              <w:top w:val="nil"/>
              <w:left w:val="nil"/>
              <w:bottom w:val="nil"/>
              <w:right w:val="single" w:sz="8" w:space="0" w:color="auto"/>
            </w:tcBorders>
            <w:shd w:val="clear" w:color="auto" w:fill="auto"/>
            <w:noWrap/>
            <w:vAlign w:val="bottom"/>
            <w:hideMark/>
          </w:tcPr>
          <w:p w14:paraId="187CE377" w14:textId="77777777" w:rsidR="00752FAC" w:rsidRPr="006D3A37" w:rsidRDefault="00752FAC" w:rsidP="00752FAC">
            <w:pPr>
              <w:jc w:val="right"/>
              <w:rPr>
                <w:rFonts w:eastAsia="Times New Roman"/>
                <w:color w:val="auto"/>
                <w:sz w:val="18"/>
                <w:szCs w:val="18"/>
              </w:rPr>
            </w:pPr>
            <w:r w:rsidRPr="006D3A37">
              <w:rPr>
                <w:rFonts w:eastAsia="Times New Roman"/>
                <w:color w:val="auto"/>
                <w:sz w:val="18"/>
                <w:szCs w:val="18"/>
              </w:rPr>
              <w:t>225.221</w:t>
            </w:r>
          </w:p>
        </w:tc>
      </w:tr>
      <w:tr w:rsidR="00752FAC" w:rsidRPr="006D3A37" w14:paraId="1CC62E90" w14:textId="77777777" w:rsidTr="00752FAC">
        <w:trPr>
          <w:trHeight w:val="102"/>
        </w:trPr>
        <w:tc>
          <w:tcPr>
            <w:tcW w:w="196" w:type="dxa"/>
            <w:tcBorders>
              <w:top w:val="nil"/>
              <w:left w:val="single" w:sz="8" w:space="0" w:color="auto"/>
              <w:bottom w:val="nil"/>
              <w:right w:val="nil"/>
            </w:tcBorders>
            <w:shd w:val="clear" w:color="auto" w:fill="auto"/>
            <w:noWrap/>
            <w:vAlign w:val="bottom"/>
            <w:hideMark/>
          </w:tcPr>
          <w:p w14:paraId="47739BAB" w14:textId="77777777" w:rsidR="00752FAC" w:rsidRPr="006D3A37" w:rsidRDefault="00752FAC" w:rsidP="00752FAC">
            <w:pPr>
              <w:rPr>
                <w:rFonts w:eastAsia="Times New Roman"/>
                <w:color w:val="auto"/>
                <w:sz w:val="18"/>
                <w:szCs w:val="18"/>
              </w:rPr>
            </w:pPr>
            <w:r w:rsidRPr="006D3A37">
              <w:rPr>
                <w:rFonts w:eastAsia="Times New Roman"/>
                <w:color w:val="auto"/>
                <w:sz w:val="18"/>
                <w:szCs w:val="18"/>
              </w:rPr>
              <w:t> </w:t>
            </w:r>
          </w:p>
        </w:tc>
        <w:tc>
          <w:tcPr>
            <w:tcW w:w="2902" w:type="dxa"/>
            <w:tcBorders>
              <w:top w:val="nil"/>
              <w:left w:val="nil"/>
              <w:bottom w:val="nil"/>
              <w:right w:val="nil"/>
            </w:tcBorders>
            <w:shd w:val="clear" w:color="auto" w:fill="auto"/>
            <w:noWrap/>
            <w:vAlign w:val="bottom"/>
            <w:hideMark/>
          </w:tcPr>
          <w:p w14:paraId="3927C91C" w14:textId="77777777" w:rsidR="00752FAC" w:rsidRPr="006D3A37" w:rsidRDefault="00752FAC" w:rsidP="00752FAC">
            <w:pPr>
              <w:rPr>
                <w:rFonts w:eastAsia="Times New Roman"/>
                <w:color w:val="auto"/>
                <w:sz w:val="18"/>
                <w:szCs w:val="18"/>
              </w:rPr>
            </w:pPr>
          </w:p>
        </w:tc>
        <w:tc>
          <w:tcPr>
            <w:tcW w:w="1348" w:type="dxa"/>
            <w:tcBorders>
              <w:top w:val="single" w:sz="4" w:space="0" w:color="000000"/>
              <w:left w:val="nil"/>
              <w:bottom w:val="nil"/>
              <w:right w:val="nil"/>
            </w:tcBorders>
            <w:shd w:val="clear" w:color="auto" w:fill="auto"/>
            <w:noWrap/>
            <w:vAlign w:val="bottom"/>
            <w:hideMark/>
          </w:tcPr>
          <w:p w14:paraId="465B16C8" w14:textId="77777777" w:rsidR="00752FAC" w:rsidRPr="006D3A37" w:rsidRDefault="00752FAC" w:rsidP="00752FAC">
            <w:pPr>
              <w:jc w:val="right"/>
              <w:rPr>
                <w:rFonts w:eastAsia="Times New Roman"/>
                <w:color w:val="auto"/>
                <w:sz w:val="18"/>
                <w:szCs w:val="18"/>
              </w:rPr>
            </w:pPr>
            <w:r w:rsidRPr="006D3A37">
              <w:rPr>
                <w:rFonts w:eastAsia="Times New Roman"/>
                <w:color w:val="auto"/>
                <w:sz w:val="18"/>
                <w:szCs w:val="18"/>
              </w:rPr>
              <w:t>450.737</w:t>
            </w:r>
          </w:p>
        </w:tc>
        <w:tc>
          <w:tcPr>
            <w:tcW w:w="1368" w:type="dxa"/>
            <w:tcBorders>
              <w:top w:val="single" w:sz="4" w:space="0" w:color="000000"/>
              <w:left w:val="nil"/>
              <w:bottom w:val="nil"/>
              <w:right w:val="nil"/>
            </w:tcBorders>
            <w:shd w:val="clear" w:color="auto" w:fill="auto"/>
            <w:noWrap/>
            <w:vAlign w:val="bottom"/>
            <w:hideMark/>
          </w:tcPr>
          <w:p w14:paraId="2F85C7CE" w14:textId="77777777" w:rsidR="00752FAC" w:rsidRPr="006D3A37" w:rsidRDefault="00752FAC" w:rsidP="00752FAC">
            <w:pPr>
              <w:jc w:val="right"/>
              <w:rPr>
                <w:rFonts w:eastAsia="Times New Roman"/>
                <w:color w:val="auto"/>
                <w:sz w:val="18"/>
                <w:szCs w:val="18"/>
              </w:rPr>
            </w:pPr>
            <w:r w:rsidRPr="006D3A37">
              <w:rPr>
                <w:rFonts w:eastAsia="Times New Roman"/>
                <w:color w:val="auto"/>
                <w:sz w:val="18"/>
                <w:szCs w:val="18"/>
              </w:rPr>
              <w:t>447.777</w:t>
            </w:r>
          </w:p>
        </w:tc>
        <w:tc>
          <w:tcPr>
            <w:tcW w:w="1348" w:type="dxa"/>
            <w:tcBorders>
              <w:top w:val="single" w:sz="4" w:space="0" w:color="000000"/>
              <w:left w:val="nil"/>
              <w:bottom w:val="nil"/>
              <w:right w:val="nil"/>
            </w:tcBorders>
            <w:shd w:val="clear" w:color="auto" w:fill="auto"/>
            <w:noWrap/>
            <w:vAlign w:val="bottom"/>
            <w:hideMark/>
          </w:tcPr>
          <w:p w14:paraId="3A4EF8D0" w14:textId="77777777" w:rsidR="00752FAC" w:rsidRPr="006D3A37" w:rsidRDefault="00752FAC" w:rsidP="00752FAC">
            <w:pPr>
              <w:jc w:val="right"/>
              <w:rPr>
                <w:rFonts w:eastAsia="Times New Roman"/>
                <w:color w:val="auto"/>
                <w:sz w:val="18"/>
                <w:szCs w:val="18"/>
              </w:rPr>
            </w:pPr>
            <w:r w:rsidRPr="006D3A37">
              <w:rPr>
                <w:rFonts w:eastAsia="Times New Roman"/>
                <w:color w:val="auto"/>
                <w:sz w:val="18"/>
                <w:szCs w:val="18"/>
              </w:rPr>
              <w:t>445.682</w:t>
            </w:r>
          </w:p>
        </w:tc>
        <w:tc>
          <w:tcPr>
            <w:tcW w:w="1288" w:type="dxa"/>
            <w:tcBorders>
              <w:top w:val="single" w:sz="4" w:space="0" w:color="000000"/>
              <w:left w:val="nil"/>
              <w:bottom w:val="nil"/>
              <w:right w:val="single" w:sz="8" w:space="0" w:color="auto"/>
            </w:tcBorders>
            <w:shd w:val="clear" w:color="auto" w:fill="auto"/>
            <w:noWrap/>
            <w:vAlign w:val="bottom"/>
            <w:hideMark/>
          </w:tcPr>
          <w:p w14:paraId="02AC0847" w14:textId="77777777" w:rsidR="00752FAC" w:rsidRPr="006D3A37" w:rsidRDefault="00752FAC" w:rsidP="00752FAC">
            <w:pPr>
              <w:jc w:val="right"/>
              <w:rPr>
                <w:rFonts w:eastAsia="Times New Roman"/>
                <w:color w:val="auto"/>
                <w:sz w:val="18"/>
                <w:szCs w:val="18"/>
              </w:rPr>
            </w:pPr>
            <w:r w:rsidRPr="006D3A37">
              <w:rPr>
                <w:rFonts w:eastAsia="Times New Roman"/>
                <w:color w:val="auto"/>
                <w:sz w:val="18"/>
                <w:szCs w:val="18"/>
              </w:rPr>
              <w:t>448.989</w:t>
            </w:r>
          </w:p>
        </w:tc>
      </w:tr>
      <w:tr w:rsidR="00752FAC" w:rsidRPr="006D3A37" w14:paraId="09D51B04" w14:textId="77777777" w:rsidTr="00752FAC">
        <w:trPr>
          <w:trHeight w:val="73"/>
        </w:trPr>
        <w:tc>
          <w:tcPr>
            <w:tcW w:w="196" w:type="dxa"/>
            <w:tcBorders>
              <w:top w:val="nil"/>
              <w:left w:val="single" w:sz="8" w:space="0" w:color="auto"/>
              <w:bottom w:val="nil"/>
              <w:right w:val="nil"/>
            </w:tcBorders>
            <w:shd w:val="clear" w:color="auto" w:fill="auto"/>
            <w:noWrap/>
            <w:vAlign w:val="bottom"/>
            <w:hideMark/>
          </w:tcPr>
          <w:p w14:paraId="79F50894" w14:textId="77777777" w:rsidR="00752FAC" w:rsidRPr="006D3A37" w:rsidRDefault="00752FAC" w:rsidP="00752FAC">
            <w:pPr>
              <w:rPr>
                <w:rFonts w:eastAsia="Times New Roman"/>
                <w:color w:val="auto"/>
                <w:sz w:val="18"/>
                <w:szCs w:val="18"/>
              </w:rPr>
            </w:pPr>
            <w:r w:rsidRPr="006D3A37">
              <w:rPr>
                <w:rFonts w:eastAsia="Times New Roman"/>
                <w:color w:val="auto"/>
                <w:sz w:val="18"/>
                <w:szCs w:val="18"/>
              </w:rPr>
              <w:t> </w:t>
            </w:r>
          </w:p>
        </w:tc>
        <w:tc>
          <w:tcPr>
            <w:tcW w:w="2902" w:type="dxa"/>
            <w:tcBorders>
              <w:top w:val="nil"/>
              <w:left w:val="nil"/>
              <w:bottom w:val="nil"/>
              <w:right w:val="nil"/>
            </w:tcBorders>
            <w:shd w:val="clear" w:color="auto" w:fill="auto"/>
            <w:noWrap/>
            <w:vAlign w:val="bottom"/>
            <w:hideMark/>
          </w:tcPr>
          <w:p w14:paraId="4857046F" w14:textId="77777777" w:rsidR="00752FAC" w:rsidRPr="006D3A37" w:rsidRDefault="00752FAC" w:rsidP="00752FAC">
            <w:pPr>
              <w:rPr>
                <w:rFonts w:eastAsia="Times New Roman"/>
                <w:color w:val="auto"/>
                <w:sz w:val="18"/>
                <w:szCs w:val="18"/>
              </w:rPr>
            </w:pPr>
          </w:p>
        </w:tc>
        <w:tc>
          <w:tcPr>
            <w:tcW w:w="1348" w:type="dxa"/>
            <w:tcBorders>
              <w:top w:val="nil"/>
              <w:left w:val="nil"/>
              <w:bottom w:val="nil"/>
              <w:right w:val="nil"/>
            </w:tcBorders>
            <w:shd w:val="clear" w:color="auto" w:fill="auto"/>
            <w:noWrap/>
            <w:vAlign w:val="bottom"/>
            <w:hideMark/>
          </w:tcPr>
          <w:p w14:paraId="4D51FB1A" w14:textId="77777777" w:rsidR="00752FAC" w:rsidRPr="006D3A37" w:rsidRDefault="00752FAC" w:rsidP="00752FAC">
            <w:pPr>
              <w:rPr>
                <w:rFonts w:eastAsia="Times New Roman"/>
                <w:color w:val="auto"/>
                <w:sz w:val="18"/>
                <w:szCs w:val="18"/>
              </w:rPr>
            </w:pPr>
          </w:p>
        </w:tc>
        <w:tc>
          <w:tcPr>
            <w:tcW w:w="1368" w:type="dxa"/>
            <w:tcBorders>
              <w:top w:val="nil"/>
              <w:left w:val="nil"/>
              <w:bottom w:val="nil"/>
              <w:right w:val="nil"/>
            </w:tcBorders>
            <w:shd w:val="clear" w:color="auto" w:fill="auto"/>
            <w:noWrap/>
            <w:vAlign w:val="bottom"/>
            <w:hideMark/>
          </w:tcPr>
          <w:p w14:paraId="5D1AFA0C" w14:textId="77777777" w:rsidR="00752FAC" w:rsidRPr="006D3A37" w:rsidRDefault="00752FAC" w:rsidP="00752FAC">
            <w:pPr>
              <w:rPr>
                <w:rFonts w:eastAsia="Times New Roman"/>
                <w:color w:val="auto"/>
                <w:sz w:val="18"/>
                <w:szCs w:val="18"/>
              </w:rPr>
            </w:pPr>
          </w:p>
        </w:tc>
        <w:tc>
          <w:tcPr>
            <w:tcW w:w="1348" w:type="dxa"/>
            <w:tcBorders>
              <w:top w:val="nil"/>
              <w:left w:val="nil"/>
              <w:bottom w:val="nil"/>
              <w:right w:val="nil"/>
            </w:tcBorders>
            <w:shd w:val="clear" w:color="auto" w:fill="auto"/>
            <w:noWrap/>
            <w:vAlign w:val="bottom"/>
            <w:hideMark/>
          </w:tcPr>
          <w:p w14:paraId="6EF783E2" w14:textId="77777777" w:rsidR="00752FAC" w:rsidRPr="006D3A37" w:rsidRDefault="00752FAC" w:rsidP="00752FAC">
            <w:pPr>
              <w:rPr>
                <w:rFonts w:eastAsia="Times New Roman"/>
                <w:color w:val="auto"/>
                <w:sz w:val="18"/>
                <w:szCs w:val="18"/>
              </w:rPr>
            </w:pPr>
          </w:p>
        </w:tc>
        <w:tc>
          <w:tcPr>
            <w:tcW w:w="1288" w:type="dxa"/>
            <w:tcBorders>
              <w:top w:val="nil"/>
              <w:left w:val="nil"/>
              <w:bottom w:val="nil"/>
              <w:right w:val="single" w:sz="8" w:space="0" w:color="auto"/>
            </w:tcBorders>
            <w:shd w:val="clear" w:color="auto" w:fill="auto"/>
            <w:noWrap/>
            <w:vAlign w:val="bottom"/>
            <w:hideMark/>
          </w:tcPr>
          <w:p w14:paraId="288B7A07" w14:textId="77777777" w:rsidR="00752FAC" w:rsidRPr="006D3A37" w:rsidRDefault="00752FAC" w:rsidP="00752FAC">
            <w:pPr>
              <w:rPr>
                <w:rFonts w:eastAsia="Times New Roman"/>
                <w:color w:val="auto"/>
                <w:sz w:val="18"/>
                <w:szCs w:val="18"/>
              </w:rPr>
            </w:pPr>
            <w:r w:rsidRPr="006D3A37">
              <w:rPr>
                <w:rFonts w:eastAsia="Times New Roman"/>
                <w:color w:val="auto"/>
                <w:sz w:val="18"/>
                <w:szCs w:val="18"/>
              </w:rPr>
              <w:t> </w:t>
            </w:r>
          </w:p>
        </w:tc>
      </w:tr>
      <w:tr w:rsidR="00752FAC" w:rsidRPr="006D3A37" w14:paraId="4A98ED45" w14:textId="77777777" w:rsidTr="00752FAC">
        <w:trPr>
          <w:trHeight w:val="133"/>
        </w:trPr>
        <w:tc>
          <w:tcPr>
            <w:tcW w:w="3098" w:type="dxa"/>
            <w:gridSpan w:val="2"/>
            <w:tcBorders>
              <w:top w:val="single" w:sz="4" w:space="0" w:color="000000"/>
              <w:left w:val="single" w:sz="8" w:space="0" w:color="auto"/>
              <w:bottom w:val="single" w:sz="8" w:space="0" w:color="auto"/>
              <w:right w:val="nil"/>
            </w:tcBorders>
            <w:shd w:val="clear" w:color="auto" w:fill="auto"/>
            <w:noWrap/>
            <w:vAlign w:val="bottom"/>
            <w:hideMark/>
          </w:tcPr>
          <w:p w14:paraId="4F7A0BF8" w14:textId="77777777" w:rsidR="00752FAC" w:rsidRPr="006D3A37" w:rsidRDefault="00752FAC" w:rsidP="00752FAC">
            <w:pPr>
              <w:rPr>
                <w:rFonts w:eastAsia="Times New Roman"/>
                <w:b/>
                <w:bCs/>
                <w:color w:val="auto"/>
                <w:sz w:val="18"/>
                <w:szCs w:val="18"/>
              </w:rPr>
            </w:pPr>
            <w:r w:rsidRPr="006D3A37">
              <w:rPr>
                <w:rFonts w:eastAsia="Times New Roman"/>
                <w:b/>
                <w:bCs/>
                <w:color w:val="auto"/>
                <w:sz w:val="18"/>
                <w:szCs w:val="18"/>
              </w:rPr>
              <w:t>resultaat</w:t>
            </w:r>
          </w:p>
        </w:tc>
        <w:tc>
          <w:tcPr>
            <w:tcW w:w="1348" w:type="dxa"/>
            <w:tcBorders>
              <w:top w:val="single" w:sz="4" w:space="0" w:color="000000"/>
              <w:left w:val="nil"/>
              <w:bottom w:val="single" w:sz="8" w:space="0" w:color="auto"/>
              <w:right w:val="nil"/>
            </w:tcBorders>
            <w:shd w:val="clear" w:color="auto" w:fill="auto"/>
            <w:noWrap/>
            <w:vAlign w:val="bottom"/>
            <w:hideMark/>
          </w:tcPr>
          <w:p w14:paraId="182A06AF" w14:textId="77777777" w:rsidR="00752FAC" w:rsidRPr="006D3A37" w:rsidRDefault="00752FAC" w:rsidP="00752FAC">
            <w:pPr>
              <w:jc w:val="right"/>
              <w:rPr>
                <w:rFonts w:eastAsia="Times New Roman"/>
                <w:b/>
                <w:bCs/>
                <w:color w:val="auto"/>
                <w:sz w:val="18"/>
                <w:szCs w:val="18"/>
              </w:rPr>
            </w:pPr>
            <w:r w:rsidRPr="006D3A37">
              <w:rPr>
                <w:rFonts w:eastAsia="Times New Roman"/>
                <w:b/>
                <w:bCs/>
                <w:color w:val="auto"/>
                <w:sz w:val="18"/>
                <w:szCs w:val="18"/>
              </w:rPr>
              <w:t>-571.442</w:t>
            </w:r>
          </w:p>
        </w:tc>
        <w:tc>
          <w:tcPr>
            <w:tcW w:w="1368" w:type="dxa"/>
            <w:tcBorders>
              <w:top w:val="single" w:sz="4" w:space="0" w:color="000000"/>
              <w:left w:val="nil"/>
              <w:bottom w:val="single" w:sz="8" w:space="0" w:color="auto"/>
              <w:right w:val="nil"/>
            </w:tcBorders>
            <w:shd w:val="clear" w:color="auto" w:fill="auto"/>
            <w:noWrap/>
            <w:vAlign w:val="bottom"/>
            <w:hideMark/>
          </w:tcPr>
          <w:p w14:paraId="1F4F1608" w14:textId="77777777" w:rsidR="00752FAC" w:rsidRPr="006D3A37" w:rsidRDefault="00752FAC" w:rsidP="00752FAC">
            <w:pPr>
              <w:jc w:val="right"/>
              <w:rPr>
                <w:rFonts w:eastAsia="Times New Roman"/>
                <w:b/>
                <w:bCs/>
                <w:color w:val="auto"/>
                <w:sz w:val="18"/>
                <w:szCs w:val="18"/>
              </w:rPr>
            </w:pPr>
            <w:r w:rsidRPr="006D3A37">
              <w:rPr>
                <w:rFonts w:eastAsia="Times New Roman"/>
                <w:b/>
                <w:bCs/>
                <w:color w:val="auto"/>
                <w:sz w:val="18"/>
                <w:szCs w:val="18"/>
              </w:rPr>
              <w:t>-564.902</w:t>
            </w:r>
          </w:p>
        </w:tc>
        <w:tc>
          <w:tcPr>
            <w:tcW w:w="1348" w:type="dxa"/>
            <w:tcBorders>
              <w:top w:val="single" w:sz="4" w:space="0" w:color="000000"/>
              <w:left w:val="nil"/>
              <w:bottom w:val="single" w:sz="8" w:space="0" w:color="auto"/>
              <w:right w:val="nil"/>
            </w:tcBorders>
            <w:shd w:val="clear" w:color="auto" w:fill="auto"/>
            <w:noWrap/>
            <w:vAlign w:val="bottom"/>
            <w:hideMark/>
          </w:tcPr>
          <w:p w14:paraId="380CFC0F" w14:textId="77777777" w:rsidR="00752FAC" w:rsidRPr="006D3A37" w:rsidRDefault="00752FAC" w:rsidP="00752FAC">
            <w:pPr>
              <w:jc w:val="right"/>
              <w:rPr>
                <w:rFonts w:eastAsia="Times New Roman"/>
                <w:b/>
                <w:bCs/>
                <w:color w:val="auto"/>
                <w:sz w:val="18"/>
                <w:szCs w:val="18"/>
              </w:rPr>
            </w:pPr>
            <w:r w:rsidRPr="006D3A37">
              <w:rPr>
                <w:rFonts w:eastAsia="Times New Roman"/>
                <w:b/>
                <w:bCs/>
                <w:color w:val="auto"/>
                <w:sz w:val="18"/>
                <w:szCs w:val="18"/>
              </w:rPr>
              <w:t>-559.063</w:t>
            </w:r>
          </w:p>
        </w:tc>
        <w:tc>
          <w:tcPr>
            <w:tcW w:w="1288" w:type="dxa"/>
            <w:tcBorders>
              <w:top w:val="single" w:sz="4" w:space="0" w:color="000000"/>
              <w:left w:val="nil"/>
              <w:bottom w:val="single" w:sz="8" w:space="0" w:color="auto"/>
              <w:right w:val="single" w:sz="8" w:space="0" w:color="auto"/>
            </w:tcBorders>
            <w:shd w:val="clear" w:color="auto" w:fill="auto"/>
            <w:noWrap/>
            <w:vAlign w:val="bottom"/>
            <w:hideMark/>
          </w:tcPr>
          <w:p w14:paraId="652EAC68" w14:textId="77777777" w:rsidR="00752FAC" w:rsidRPr="006D3A37" w:rsidRDefault="00752FAC" w:rsidP="00752FAC">
            <w:pPr>
              <w:jc w:val="right"/>
              <w:rPr>
                <w:rFonts w:eastAsia="Times New Roman"/>
                <w:b/>
                <w:bCs/>
                <w:color w:val="auto"/>
                <w:sz w:val="18"/>
                <w:szCs w:val="18"/>
              </w:rPr>
            </w:pPr>
            <w:r w:rsidRPr="006D3A37">
              <w:rPr>
                <w:rFonts w:eastAsia="Times New Roman"/>
                <w:b/>
                <w:bCs/>
                <w:color w:val="auto"/>
                <w:sz w:val="18"/>
                <w:szCs w:val="18"/>
              </w:rPr>
              <w:t>-558.362</w:t>
            </w:r>
          </w:p>
        </w:tc>
      </w:tr>
    </w:tbl>
    <w:p w14:paraId="66CF3B26" w14:textId="77777777" w:rsidR="007C513C" w:rsidRDefault="007C513C" w:rsidP="005E1836">
      <w:pPr>
        <w:shd w:val="clear" w:color="auto" w:fill="FFFFFF"/>
        <w:rPr>
          <w:rFonts w:eastAsia="Times New Roman"/>
          <w:b/>
          <w:color w:val="222222"/>
          <w:sz w:val="20"/>
          <w:szCs w:val="20"/>
        </w:rPr>
      </w:pPr>
    </w:p>
    <w:p w14:paraId="52F4F0D8" w14:textId="77777777" w:rsidR="006D3A37" w:rsidRDefault="006D3A37" w:rsidP="005E1836">
      <w:pPr>
        <w:shd w:val="clear" w:color="auto" w:fill="FFFFFF"/>
        <w:rPr>
          <w:rFonts w:eastAsia="Times New Roman"/>
          <w:b/>
          <w:color w:val="222222"/>
          <w:sz w:val="20"/>
          <w:szCs w:val="20"/>
        </w:rPr>
      </w:pPr>
    </w:p>
    <w:p w14:paraId="67D34196" w14:textId="77777777" w:rsidR="00752FAC" w:rsidRDefault="00752FAC" w:rsidP="005E1836">
      <w:pPr>
        <w:shd w:val="clear" w:color="auto" w:fill="FFFFFF"/>
        <w:rPr>
          <w:rFonts w:eastAsia="Times New Roman"/>
          <w:b/>
          <w:color w:val="222222"/>
          <w:sz w:val="20"/>
          <w:szCs w:val="20"/>
        </w:rPr>
      </w:pPr>
    </w:p>
    <w:p w14:paraId="2E88094F" w14:textId="77777777" w:rsidR="00752FAC" w:rsidRDefault="00752FAC" w:rsidP="005E1836">
      <w:pPr>
        <w:shd w:val="clear" w:color="auto" w:fill="FFFFFF"/>
        <w:rPr>
          <w:rFonts w:eastAsia="Times New Roman"/>
          <w:b/>
          <w:color w:val="222222"/>
          <w:sz w:val="20"/>
          <w:szCs w:val="20"/>
        </w:rPr>
      </w:pPr>
    </w:p>
    <w:p w14:paraId="33D9F22B" w14:textId="77777777" w:rsidR="00752FAC" w:rsidRDefault="00752FAC" w:rsidP="005E1836">
      <w:pPr>
        <w:shd w:val="clear" w:color="auto" w:fill="FFFFFF"/>
        <w:rPr>
          <w:rFonts w:eastAsia="Times New Roman"/>
          <w:b/>
          <w:color w:val="222222"/>
          <w:sz w:val="20"/>
          <w:szCs w:val="20"/>
        </w:rPr>
      </w:pPr>
    </w:p>
    <w:p w14:paraId="4B2C26A0" w14:textId="77777777" w:rsidR="00752FAC" w:rsidRDefault="00752FAC" w:rsidP="005E1836">
      <w:pPr>
        <w:shd w:val="clear" w:color="auto" w:fill="FFFFFF"/>
        <w:rPr>
          <w:rFonts w:eastAsia="Times New Roman"/>
          <w:b/>
          <w:color w:val="222222"/>
          <w:sz w:val="20"/>
          <w:szCs w:val="20"/>
        </w:rPr>
      </w:pPr>
    </w:p>
    <w:p w14:paraId="77D29B24" w14:textId="77777777" w:rsidR="00752FAC" w:rsidRDefault="00752FAC" w:rsidP="005E1836">
      <w:pPr>
        <w:shd w:val="clear" w:color="auto" w:fill="FFFFFF"/>
        <w:rPr>
          <w:rFonts w:eastAsia="Times New Roman"/>
          <w:b/>
          <w:color w:val="222222"/>
          <w:sz w:val="20"/>
          <w:szCs w:val="20"/>
        </w:rPr>
      </w:pPr>
    </w:p>
    <w:p w14:paraId="6596BE2B" w14:textId="77777777" w:rsidR="00752FAC" w:rsidRDefault="00752FAC" w:rsidP="005E1836">
      <w:pPr>
        <w:shd w:val="clear" w:color="auto" w:fill="FFFFFF"/>
        <w:rPr>
          <w:rFonts w:eastAsia="Times New Roman"/>
          <w:b/>
          <w:color w:val="222222"/>
          <w:sz w:val="20"/>
          <w:szCs w:val="20"/>
        </w:rPr>
      </w:pPr>
    </w:p>
    <w:p w14:paraId="630A6ED5" w14:textId="77777777" w:rsidR="00752FAC" w:rsidRDefault="00752FAC" w:rsidP="005E1836">
      <w:pPr>
        <w:shd w:val="clear" w:color="auto" w:fill="FFFFFF"/>
        <w:rPr>
          <w:rFonts w:eastAsia="Times New Roman"/>
          <w:b/>
          <w:color w:val="222222"/>
          <w:sz w:val="20"/>
          <w:szCs w:val="20"/>
        </w:rPr>
      </w:pPr>
    </w:p>
    <w:p w14:paraId="224ABAD8" w14:textId="77777777" w:rsidR="00752FAC" w:rsidRDefault="00752FAC" w:rsidP="005E1836">
      <w:pPr>
        <w:shd w:val="clear" w:color="auto" w:fill="FFFFFF"/>
        <w:rPr>
          <w:rFonts w:eastAsia="Times New Roman"/>
          <w:b/>
          <w:color w:val="222222"/>
          <w:sz w:val="20"/>
          <w:szCs w:val="20"/>
        </w:rPr>
      </w:pPr>
    </w:p>
    <w:p w14:paraId="27EEC5AA" w14:textId="77777777" w:rsidR="00752FAC" w:rsidRDefault="00752FAC" w:rsidP="005E1836">
      <w:pPr>
        <w:shd w:val="clear" w:color="auto" w:fill="FFFFFF"/>
        <w:rPr>
          <w:rFonts w:eastAsia="Times New Roman"/>
          <w:b/>
          <w:color w:val="222222"/>
          <w:sz w:val="20"/>
          <w:szCs w:val="20"/>
        </w:rPr>
      </w:pPr>
    </w:p>
    <w:p w14:paraId="0E21D265" w14:textId="77777777" w:rsidR="00752FAC" w:rsidRDefault="00752FAC" w:rsidP="005E1836">
      <w:pPr>
        <w:shd w:val="clear" w:color="auto" w:fill="FFFFFF"/>
        <w:rPr>
          <w:rFonts w:eastAsia="Times New Roman"/>
          <w:b/>
          <w:color w:val="222222"/>
          <w:sz w:val="20"/>
          <w:szCs w:val="20"/>
        </w:rPr>
      </w:pPr>
    </w:p>
    <w:p w14:paraId="429112AE" w14:textId="77777777" w:rsidR="00752FAC" w:rsidRDefault="00752FAC" w:rsidP="005E1836">
      <w:pPr>
        <w:shd w:val="clear" w:color="auto" w:fill="FFFFFF"/>
        <w:rPr>
          <w:rFonts w:eastAsia="Times New Roman"/>
          <w:b/>
          <w:color w:val="222222"/>
          <w:sz w:val="20"/>
          <w:szCs w:val="20"/>
        </w:rPr>
      </w:pPr>
    </w:p>
    <w:p w14:paraId="52867A92" w14:textId="77777777" w:rsidR="00752FAC" w:rsidRDefault="00752FAC" w:rsidP="005E1836">
      <w:pPr>
        <w:shd w:val="clear" w:color="auto" w:fill="FFFFFF"/>
        <w:rPr>
          <w:rFonts w:eastAsia="Times New Roman"/>
          <w:b/>
          <w:color w:val="222222"/>
          <w:sz w:val="20"/>
          <w:szCs w:val="20"/>
        </w:rPr>
      </w:pPr>
    </w:p>
    <w:p w14:paraId="0C191952" w14:textId="77777777" w:rsidR="00752FAC" w:rsidRDefault="00752FAC" w:rsidP="005E1836">
      <w:pPr>
        <w:shd w:val="clear" w:color="auto" w:fill="FFFFFF"/>
        <w:rPr>
          <w:rFonts w:eastAsia="Times New Roman"/>
          <w:b/>
          <w:color w:val="222222"/>
          <w:sz w:val="20"/>
          <w:szCs w:val="20"/>
        </w:rPr>
      </w:pPr>
    </w:p>
    <w:p w14:paraId="39ED0FF1" w14:textId="77777777" w:rsidR="00752FAC" w:rsidRDefault="00752FAC" w:rsidP="005E1836">
      <w:pPr>
        <w:shd w:val="clear" w:color="auto" w:fill="FFFFFF"/>
        <w:rPr>
          <w:rFonts w:eastAsia="Times New Roman"/>
          <w:b/>
          <w:color w:val="222222"/>
          <w:sz w:val="20"/>
          <w:szCs w:val="20"/>
        </w:rPr>
      </w:pPr>
    </w:p>
    <w:p w14:paraId="56897062" w14:textId="77777777" w:rsidR="00752FAC" w:rsidRDefault="00752FAC" w:rsidP="005E1836">
      <w:pPr>
        <w:shd w:val="clear" w:color="auto" w:fill="FFFFFF"/>
        <w:rPr>
          <w:rFonts w:eastAsia="Times New Roman"/>
          <w:b/>
          <w:color w:val="222222"/>
          <w:sz w:val="20"/>
          <w:szCs w:val="20"/>
        </w:rPr>
      </w:pPr>
    </w:p>
    <w:p w14:paraId="71A945A7" w14:textId="77777777" w:rsidR="00752FAC" w:rsidRDefault="00752FAC" w:rsidP="005E1836">
      <w:pPr>
        <w:shd w:val="clear" w:color="auto" w:fill="FFFFFF"/>
        <w:rPr>
          <w:rFonts w:eastAsia="Times New Roman"/>
          <w:b/>
          <w:color w:val="222222"/>
          <w:sz w:val="20"/>
          <w:szCs w:val="20"/>
        </w:rPr>
      </w:pPr>
    </w:p>
    <w:p w14:paraId="05E200A5" w14:textId="77777777" w:rsidR="00752FAC" w:rsidRDefault="00752FAC" w:rsidP="005E1836">
      <w:pPr>
        <w:shd w:val="clear" w:color="auto" w:fill="FFFFFF"/>
        <w:rPr>
          <w:rFonts w:eastAsia="Times New Roman"/>
          <w:b/>
          <w:color w:val="222222"/>
          <w:sz w:val="20"/>
          <w:szCs w:val="20"/>
        </w:rPr>
      </w:pPr>
    </w:p>
    <w:p w14:paraId="4A3F7FD9" w14:textId="77777777" w:rsidR="00752FAC" w:rsidRDefault="00752FAC" w:rsidP="005E1836">
      <w:pPr>
        <w:shd w:val="clear" w:color="auto" w:fill="FFFFFF"/>
        <w:rPr>
          <w:rFonts w:eastAsia="Times New Roman"/>
          <w:b/>
          <w:color w:val="222222"/>
          <w:sz w:val="20"/>
          <w:szCs w:val="20"/>
        </w:rPr>
      </w:pPr>
    </w:p>
    <w:p w14:paraId="011893BC" w14:textId="77777777" w:rsidR="00752FAC" w:rsidRDefault="00752FAC" w:rsidP="005E1836">
      <w:pPr>
        <w:shd w:val="clear" w:color="auto" w:fill="FFFFFF"/>
        <w:rPr>
          <w:rFonts w:eastAsia="Times New Roman"/>
          <w:b/>
          <w:color w:val="222222"/>
          <w:sz w:val="20"/>
          <w:szCs w:val="20"/>
        </w:rPr>
      </w:pPr>
    </w:p>
    <w:p w14:paraId="26E835FE" w14:textId="77777777" w:rsidR="00752FAC" w:rsidRDefault="00752FAC" w:rsidP="005E1836">
      <w:pPr>
        <w:shd w:val="clear" w:color="auto" w:fill="FFFFFF"/>
        <w:rPr>
          <w:rFonts w:eastAsia="Times New Roman"/>
          <w:b/>
          <w:color w:val="222222"/>
          <w:sz w:val="20"/>
          <w:szCs w:val="20"/>
        </w:rPr>
      </w:pPr>
    </w:p>
    <w:p w14:paraId="356C0893" w14:textId="77777777" w:rsidR="00752FAC" w:rsidRDefault="00752FAC" w:rsidP="005E1836">
      <w:pPr>
        <w:shd w:val="clear" w:color="auto" w:fill="FFFFFF"/>
        <w:rPr>
          <w:rFonts w:eastAsia="Times New Roman"/>
          <w:b/>
          <w:color w:val="222222"/>
          <w:sz w:val="20"/>
          <w:szCs w:val="20"/>
        </w:rPr>
      </w:pPr>
    </w:p>
    <w:p w14:paraId="0C91B055" w14:textId="77777777" w:rsidR="00752FAC" w:rsidRDefault="00752FAC" w:rsidP="005E1836">
      <w:pPr>
        <w:shd w:val="clear" w:color="auto" w:fill="FFFFFF"/>
        <w:rPr>
          <w:rFonts w:eastAsia="Times New Roman"/>
          <w:b/>
          <w:color w:val="222222"/>
          <w:sz w:val="20"/>
          <w:szCs w:val="20"/>
        </w:rPr>
      </w:pPr>
    </w:p>
    <w:p w14:paraId="4C265C3C" w14:textId="77777777" w:rsidR="00752FAC" w:rsidRDefault="00752FAC" w:rsidP="005E1836">
      <w:pPr>
        <w:shd w:val="clear" w:color="auto" w:fill="FFFFFF"/>
        <w:rPr>
          <w:rFonts w:eastAsia="Times New Roman"/>
          <w:b/>
          <w:color w:val="222222"/>
          <w:sz w:val="20"/>
          <w:szCs w:val="20"/>
        </w:rPr>
      </w:pPr>
    </w:p>
    <w:p w14:paraId="76AD3BD7" w14:textId="77777777" w:rsidR="00752FAC" w:rsidRDefault="00752FAC" w:rsidP="005E1836">
      <w:pPr>
        <w:shd w:val="clear" w:color="auto" w:fill="FFFFFF"/>
        <w:rPr>
          <w:rFonts w:eastAsia="Times New Roman"/>
          <w:b/>
          <w:color w:val="222222"/>
          <w:sz w:val="20"/>
          <w:szCs w:val="20"/>
        </w:rPr>
      </w:pPr>
    </w:p>
    <w:p w14:paraId="6EDDA356" w14:textId="77777777" w:rsidR="00752FAC" w:rsidRDefault="00752FAC" w:rsidP="005E1836">
      <w:pPr>
        <w:shd w:val="clear" w:color="auto" w:fill="FFFFFF"/>
        <w:rPr>
          <w:rFonts w:eastAsia="Times New Roman"/>
          <w:b/>
          <w:color w:val="222222"/>
          <w:sz w:val="20"/>
          <w:szCs w:val="20"/>
        </w:rPr>
      </w:pPr>
    </w:p>
    <w:p w14:paraId="47CFFA60" w14:textId="77777777" w:rsidR="00752FAC" w:rsidRDefault="00752FAC" w:rsidP="005E1836">
      <w:pPr>
        <w:shd w:val="clear" w:color="auto" w:fill="FFFFFF"/>
        <w:rPr>
          <w:rFonts w:eastAsia="Times New Roman"/>
          <w:b/>
          <w:color w:val="222222"/>
          <w:sz w:val="20"/>
          <w:szCs w:val="20"/>
        </w:rPr>
      </w:pPr>
    </w:p>
    <w:p w14:paraId="10C51084" w14:textId="77777777" w:rsidR="00752FAC" w:rsidRDefault="00752FAC" w:rsidP="005E1836">
      <w:pPr>
        <w:shd w:val="clear" w:color="auto" w:fill="FFFFFF"/>
        <w:rPr>
          <w:rFonts w:eastAsia="Times New Roman"/>
          <w:b/>
          <w:color w:val="222222"/>
          <w:sz w:val="20"/>
          <w:szCs w:val="20"/>
        </w:rPr>
      </w:pPr>
    </w:p>
    <w:p w14:paraId="7317510C" w14:textId="77777777" w:rsidR="00752FAC" w:rsidRDefault="00752FAC" w:rsidP="005E1836">
      <w:pPr>
        <w:shd w:val="clear" w:color="auto" w:fill="FFFFFF"/>
        <w:rPr>
          <w:rFonts w:eastAsia="Times New Roman"/>
          <w:b/>
          <w:color w:val="222222"/>
          <w:sz w:val="20"/>
          <w:szCs w:val="20"/>
        </w:rPr>
      </w:pPr>
    </w:p>
    <w:p w14:paraId="608D22EF" w14:textId="77777777" w:rsidR="00752FAC" w:rsidRDefault="00752FAC" w:rsidP="005E1836">
      <w:pPr>
        <w:shd w:val="clear" w:color="auto" w:fill="FFFFFF"/>
        <w:rPr>
          <w:rFonts w:eastAsia="Times New Roman"/>
          <w:b/>
          <w:color w:val="222222"/>
          <w:sz w:val="20"/>
          <w:szCs w:val="20"/>
        </w:rPr>
      </w:pPr>
    </w:p>
    <w:p w14:paraId="2182021E" w14:textId="77777777" w:rsidR="00752FAC" w:rsidRDefault="00752FAC" w:rsidP="005E1836">
      <w:pPr>
        <w:shd w:val="clear" w:color="auto" w:fill="FFFFFF"/>
        <w:rPr>
          <w:rFonts w:eastAsia="Times New Roman"/>
          <w:b/>
          <w:color w:val="222222"/>
          <w:sz w:val="20"/>
          <w:szCs w:val="20"/>
        </w:rPr>
      </w:pPr>
    </w:p>
    <w:p w14:paraId="139803D4" w14:textId="77777777" w:rsidR="00752FAC" w:rsidRDefault="00752FAC" w:rsidP="005E1836">
      <w:pPr>
        <w:shd w:val="clear" w:color="auto" w:fill="FFFFFF"/>
        <w:rPr>
          <w:rFonts w:eastAsia="Times New Roman"/>
          <w:b/>
          <w:color w:val="222222"/>
          <w:sz w:val="20"/>
          <w:szCs w:val="20"/>
        </w:rPr>
      </w:pPr>
    </w:p>
    <w:p w14:paraId="49D7A811" w14:textId="77777777" w:rsidR="00752FAC" w:rsidRDefault="00752FAC" w:rsidP="005E1836">
      <w:pPr>
        <w:shd w:val="clear" w:color="auto" w:fill="FFFFFF"/>
        <w:rPr>
          <w:rFonts w:eastAsia="Times New Roman"/>
          <w:b/>
          <w:color w:val="222222"/>
          <w:sz w:val="20"/>
          <w:szCs w:val="20"/>
        </w:rPr>
      </w:pPr>
    </w:p>
    <w:p w14:paraId="71577C06" w14:textId="77777777" w:rsidR="00752FAC" w:rsidRDefault="00752FAC" w:rsidP="005E1836">
      <w:pPr>
        <w:shd w:val="clear" w:color="auto" w:fill="FFFFFF"/>
        <w:rPr>
          <w:rFonts w:eastAsia="Times New Roman"/>
          <w:b/>
          <w:color w:val="222222"/>
          <w:sz w:val="20"/>
          <w:szCs w:val="20"/>
        </w:rPr>
      </w:pPr>
    </w:p>
    <w:p w14:paraId="443DE8F1" w14:textId="77777777" w:rsidR="00752FAC" w:rsidRDefault="00752FAC" w:rsidP="005E1836">
      <w:pPr>
        <w:shd w:val="clear" w:color="auto" w:fill="FFFFFF"/>
        <w:rPr>
          <w:rFonts w:eastAsia="Times New Roman"/>
          <w:b/>
          <w:color w:val="222222"/>
          <w:sz w:val="20"/>
          <w:szCs w:val="20"/>
        </w:rPr>
      </w:pPr>
    </w:p>
    <w:p w14:paraId="161E3BA5" w14:textId="77777777" w:rsidR="00752FAC" w:rsidRDefault="00752FAC" w:rsidP="005E1836">
      <w:pPr>
        <w:shd w:val="clear" w:color="auto" w:fill="FFFFFF"/>
        <w:rPr>
          <w:rFonts w:eastAsia="Times New Roman"/>
          <w:b/>
          <w:color w:val="222222"/>
          <w:sz w:val="20"/>
          <w:szCs w:val="20"/>
        </w:rPr>
      </w:pPr>
    </w:p>
    <w:p w14:paraId="20E2F778" w14:textId="77777777" w:rsidR="00752FAC" w:rsidRDefault="00752FAC" w:rsidP="005E1836">
      <w:pPr>
        <w:shd w:val="clear" w:color="auto" w:fill="FFFFFF"/>
        <w:rPr>
          <w:rFonts w:eastAsia="Times New Roman"/>
          <w:b/>
          <w:color w:val="222222"/>
          <w:sz w:val="20"/>
          <w:szCs w:val="20"/>
        </w:rPr>
      </w:pPr>
    </w:p>
    <w:p w14:paraId="3E3C77DB" w14:textId="77777777" w:rsidR="00752FAC" w:rsidRDefault="00752FAC" w:rsidP="005E1836">
      <w:pPr>
        <w:shd w:val="clear" w:color="auto" w:fill="FFFFFF"/>
        <w:rPr>
          <w:rFonts w:eastAsia="Times New Roman"/>
          <w:b/>
          <w:color w:val="222222"/>
          <w:sz w:val="20"/>
          <w:szCs w:val="20"/>
        </w:rPr>
      </w:pPr>
    </w:p>
    <w:p w14:paraId="30CEEE6B" w14:textId="77777777" w:rsidR="00752FAC" w:rsidRDefault="00752FAC" w:rsidP="005E1836">
      <w:pPr>
        <w:shd w:val="clear" w:color="auto" w:fill="FFFFFF"/>
        <w:rPr>
          <w:rFonts w:eastAsia="Times New Roman"/>
          <w:b/>
          <w:color w:val="222222"/>
          <w:sz w:val="20"/>
          <w:szCs w:val="20"/>
        </w:rPr>
      </w:pPr>
    </w:p>
    <w:p w14:paraId="0D9D3AE4" w14:textId="77777777" w:rsidR="00752FAC" w:rsidRDefault="00752FAC" w:rsidP="005E1836">
      <w:pPr>
        <w:shd w:val="clear" w:color="auto" w:fill="FFFFFF"/>
        <w:rPr>
          <w:rFonts w:eastAsia="Times New Roman"/>
          <w:b/>
          <w:color w:val="222222"/>
          <w:sz w:val="20"/>
          <w:szCs w:val="20"/>
        </w:rPr>
      </w:pPr>
    </w:p>
    <w:p w14:paraId="63E90342" w14:textId="77777777" w:rsidR="00752FAC" w:rsidRDefault="00752FAC" w:rsidP="005E1836">
      <w:pPr>
        <w:shd w:val="clear" w:color="auto" w:fill="FFFFFF"/>
        <w:rPr>
          <w:rFonts w:eastAsia="Times New Roman"/>
          <w:b/>
          <w:color w:val="222222"/>
          <w:sz w:val="20"/>
          <w:szCs w:val="20"/>
        </w:rPr>
      </w:pPr>
    </w:p>
    <w:p w14:paraId="7D2EF149" w14:textId="77777777" w:rsidR="00752FAC" w:rsidRDefault="00752FAC" w:rsidP="005E1836">
      <w:pPr>
        <w:shd w:val="clear" w:color="auto" w:fill="FFFFFF"/>
        <w:rPr>
          <w:rFonts w:eastAsia="Times New Roman"/>
          <w:b/>
          <w:color w:val="222222"/>
          <w:sz w:val="20"/>
          <w:szCs w:val="20"/>
        </w:rPr>
      </w:pPr>
    </w:p>
    <w:p w14:paraId="0CEB7675" w14:textId="77777777" w:rsidR="00752FAC" w:rsidRDefault="00752FAC" w:rsidP="005E1836">
      <w:pPr>
        <w:shd w:val="clear" w:color="auto" w:fill="FFFFFF"/>
        <w:rPr>
          <w:rFonts w:eastAsia="Times New Roman"/>
          <w:b/>
          <w:color w:val="222222"/>
          <w:sz w:val="20"/>
          <w:szCs w:val="20"/>
        </w:rPr>
      </w:pPr>
    </w:p>
    <w:p w14:paraId="402C2093" w14:textId="77777777" w:rsidR="00752FAC" w:rsidRDefault="00752FAC" w:rsidP="005E1836">
      <w:pPr>
        <w:shd w:val="clear" w:color="auto" w:fill="FFFFFF"/>
        <w:rPr>
          <w:rFonts w:eastAsia="Times New Roman"/>
          <w:b/>
          <w:color w:val="222222"/>
          <w:sz w:val="20"/>
          <w:szCs w:val="20"/>
        </w:rPr>
      </w:pPr>
    </w:p>
    <w:p w14:paraId="77EA7879" w14:textId="77777777" w:rsidR="00752FAC" w:rsidRDefault="00752FAC" w:rsidP="005E1836">
      <w:pPr>
        <w:shd w:val="clear" w:color="auto" w:fill="FFFFFF"/>
        <w:rPr>
          <w:rFonts w:eastAsia="Times New Roman"/>
          <w:b/>
          <w:color w:val="222222"/>
          <w:sz w:val="20"/>
          <w:szCs w:val="20"/>
        </w:rPr>
      </w:pPr>
    </w:p>
    <w:p w14:paraId="791CA853" w14:textId="77777777" w:rsidR="00752FAC" w:rsidRDefault="00752FAC" w:rsidP="005E1836">
      <w:pPr>
        <w:shd w:val="clear" w:color="auto" w:fill="FFFFFF"/>
        <w:rPr>
          <w:rFonts w:eastAsia="Times New Roman"/>
          <w:b/>
          <w:color w:val="222222"/>
          <w:sz w:val="20"/>
          <w:szCs w:val="20"/>
        </w:rPr>
      </w:pPr>
    </w:p>
    <w:p w14:paraId="5B72676B" w14:textId="77777777" w:rsidR="00752FAC" w:rsidRDefault="00752FAC" w:rsidP="005E1836">
      <w:pPr>
        <w:shd w:val="clear" w:color="auto" w:fill="FFFFFF"/>
        <w:rPr>
          <w:rFonts w:eastAsia="Times New Roman"/>
          <w:b/>
          <w:color w:val="222222"/>
          <w:sz w:val="20"/>
          <w:szCs w:val="20"/>
        </w:rPr>
      </w:pPr>
    </w:p>
    <w:p w14:paraId="4EF66A08" w14:textId="77777777" w:rsidR="00752FAC" w:rsidRDefault="00752FAC" w:rsidP="005E1836">
      <w:pPr>
        <w:shd w:val="clear" w:color="auto" w:fill="FFFFFF"/>
        <w:rPr>
          <w:rFonts w:eastAsia="Times New Roman"/>
          <w:b/>
          <w:color w:val="222222"/>
          <w:sz w:val="20"/>
          <w:szCs w:val="20"/>
        </w:rPr>
      </w:pPr>
    </w:p>
    <w:p w14:paraId="5E4E9FE7" w14:textId="77777777" w:rsidR="00752FAC" w:rsidRDefault="00752FAC" w:rsidP="005E1836">
      <w:pPr>
        <w:shd w:val="clear" w:color="auto" w:fill="FFFFFF"/>
        <w:rPr>
          <w:rFonts w:eastAsia="Times New Roman"/>
          <w:b/>
          <w:color w:val="222222"/>
          <w:sz w:val="20"/>
          <w:szCs w:val="20"/>
        </w:rPr>
      </w:pPr>
    </w:p>
    <w:p w14:paraId="09594972" w14:textId="77777777" w:rsidR="00752FAC" w:rsidRDefault="00752FAC" w:rsidP="005E1836">
      <w:pPr>
        <w:shd w:val="clear" w:color="auto" w:fill="FFFFFF"/>
        <w:rPr>
          <w:rFonts w:eastAsia="Times New Roman"/>
          <w:b/>
          <w:color w:val="222222"/>
          <w:sz w:val="20"/>
          <w:szCs w:val="20"/>
        </w:rPr>
      </w:pPr>
    </w:p>
    <w:p w14:paraId="41635CCD" w14:textId="77777777" w:rsidR="00752FAC" w:rsidRDefault="00752FAC" w:rsidP="005E1836">
      <w:pPr>
        <w:shd w:val="clear" w:color="auto" w:fill="FFFFFF"/>
        <w:rPr>
          <w:rFonts w:eastAsia="Times New Roman"/>
          <w:b/>
          <w:color w:val="222222"/>
          <w:sz w:val="20"/>
          <w:szCs w:val="20"/>
        </w:rPr>
      </w:pPr>
    </w:p>
    <w:p w14:paraId="1BEBFBC4" w14:textId="77777777" w:rsidR="00752FAC" w:rsidRDefault="00752FAC" w:rsidP="005E1836">
      <w:pPr>
        <w:shd w:val="clear" w:color="auto" w:fill="FFFFFF"/>
        <w:rPr>
          <w:rFonts w:eastAsia="Times New Roman"/>
          <w:b/>
          <w:color w:val="222222"/>
          <w:sz w:val="20"/>
          <w:szCs w:val="20"/>
        </w:rPr>
      </w:pPr>
    </w:p>
    <w:p w14:paraId="47265922" w14:textId="77777777" w:rsidR="00752FAC" w:rsidRDefault="00752FAC" w:rsidP="005E1836">
      <w:pPr>
        <w:shd w:val="clear" w:color="auto" w:fill="FFFFFF"/>
        <w:rPr>
          <w:rFonts w:eastAsia="Times New Roman"/>
          <w:b/>
          <w:color w:val="222222"/>
          <w:sz w:val="20"/>
          <w:szCs w:val="20"/>
        </w:rPr>
      </w:pPr>
    </w:p>
    <w:p w14:paraId="25363968" w14:textId="77777777" w:rsidR="00752FAC" w:rsidRDefault="00752FAC" w:rsidP="005E1836">
      <w:pPr>
        <w:shd w:val="clear" w:color="auto" w:fill="FFFFFF"/>
        <w:rPr>
          <w:rFonts w:eastAsia="Times New Roman"/>
          <w:b/>
          <w:color w:val="222222"/>
          <w:sz w:val="20"/>
          <w:szCs w:val="20"/>
        </w:rPr>
      </w:pPr>
    </w:p>
    <w:p w14:paraId="2C450C45" w14:textId="77777777" w:rsidR="00752FAC" w:rsidRDefault="00752FAC" w:rsidP="005E1836">
      <w:pPr>
        <w:shd w:val="clear" w:color="auto" w:fill="FFFFFF"/>
        <w:rPr>
          <w:rFonts w:eastAsia="Times New Roman"/>
          <w:b/>
          <w:color w:val="222222"/>
          <w:sz w:val="20"/>
          <w:szCs w:val="20"/>
        </w:rPr>
      </w:pPr>
    </w:p>
    <w:p w14:paraId="6FF48376" w14:textId="77777777" w:rsidR="00752FAC" w:rsidRDefault="00752FAC" w:rsidP="005E1836">
      <w:pPr>
        <w:shd w:val="clear" w:color="auto" w:fill="FFFFFF"/>
        <w:rPr>
          <w:rFonts w:eastAsia="Times New Roman"/>
          <w:b/>
          <w:color w:val="222222"/>
          <w:sz w:val="20"/>
          <w:szCs w:val="20"/>
        </w:rPr>
      </w:pPr>
    </w:p>
    <w:p w14:paraId="12644240" w14:textId="77777777" w:rsidR="00752FAC" w:rsidRDefault="00752FAC" w:rsidP="005E1836">
      <w:pPr>
        <w:shd w:val="clear" w:color="auto" w:fill="FFFFFF"/>
        <w:rPr>
          <w:rFonts w:eastAsia="Times New Roman"/>
          <w:b/>
          <w:color w:val="222222"/>
          <w:sz w:val="20"/>
          <w:szCs w:val="20"/>
        </w:rPr>
      </w:pPr>
    </w:p>
    <w:p w14:paraId="2B4E58CF" w14:textId="77777777" w:rsidR="00752FAC" w:rsidRDefault="00752FAC" w:rsidP="005E1836">
      <w:pPr>
        <w:shd w:val="clear" w:color="auto" w:fill="FFFFFF"/>
        <w:rPr>
          <w:rFonts w:eastAsia="Times New Roman"/>
          <w:b/>
          <w:color w:val="222222"/>
          <w:sz w:val="20"/>
          <w:szCs w:val="20"/>
        </w:rPr>
      </w:pPr>
    </w:p>
    <w:p w14:paraId="77B1C294" w14:textId="77777777" w:rsidR="00752FAC" w:rsidRDefault="00752FAC" w:rsidP="005E1836">
      <w:pPr>
        <w:shd w:val="clear" w:color="auto" w:fill="FFFFFF"/>
        <w:rPr>
          <w:rFonts w:eastAsia="Times New Roman"/>
          <w:b/>
          <w:color w:val="222222"/>
          <w:sz w:val="20"/>
          <w:szCs w:val="20"/>
        </w:rPr>
      </w:pPr>
    </w:p>
    <w:p w14:paraId="603B96A1" w14:textId="77777777" w:rsidR="005E1836" w:rsidRDefault="005E1836" w:rsidP="005E1836">
      <w:pPr>
        <w:shd w:val="clear" w:color="auto" w:fill="FFFFFF"/>
        <w:rPr>
          <w:rFonts w:eastAsia="Times New Roman"/>
          <w:color w:val="222222"/>
          <w:sz w:val="20"/>
          <w:szCs w:val="20"/>
        </w:rPr>
      </w:pPr>
      <w:r w:rsidRPr="005E1836">
        <w:rPr>
          <w:rFonts w:eastAsia="Times New Roman"/>
          <w:b/>
          <w:color w:val="222222"/>
          <w:sz w:val="20"/>
          <w:szCs w:val="20"/>
        </w:rPr>
        <w:lastRenderedPageBreak/>
        <w:t>voora</w:t>
      </w:r>
      <w:r>
        <w:rPr>
          <w:rFonts w:eastAsia="Times New Roman"/>
          <w:b/>
          <w:color w:val="222222"/>
          <w:sz w:val="20"/>
          <w:szCs w:val="20"/>
        </w:rPr>
        <w:t>f</w:t>
      </w:r>
      <w:r w:rsidRPr="005E1836">
        <w:rPr>
          <w:rFonts w:eastAsia="Times New Roman"/>
          <w:color w:val="222222"/>
          <w:sz w:val="20"/>
          <w:szCs w:val="20"/>
        </w:rPr>
        <w:t xml:space="preserve"> </w:t>
      </w:r>
    </w:p>
    <w:p w14:paraId="56AC8FB1" w14:textId="305B969F" w:rsidR="005E1836" w:rsidRDefault="005E1836" w:rsidP="005E1836">
      <w:pPr>
        <w:shd w:val="clear" w:color="auto" w:fill="FFFFFF"/>
        <w:rPr>
          <w:rFonts w:eastAsia="Times New Roman"/>
          <w:color w:val="222222"/>
          <w:sz w:val="20"/>
          <w:szCs w:val="20"/>
        </w:rPr>
      </w:pPr>
      <w:r>
        <w:rPr>
          <w:rFonts w:eastAsia="Times New Roman"/>
          <w:color w:val="222222"/>
          <w:sz w:val="20"/>
          <w:szCs w:val="20"/>
        </w:rPr>
        <w:t xml:space="preserve">Als binnen ECI al een omslag gaande is, dan geldt dat zeker voor cursus. We gaan van krimp naar groei en koersen op meer cursisten en </w:t>
      </w:r>
      <w:r w:rsidR="004A5ACE">
        <w:rPr>
          <w:rFonts w:eastAsia="Times New Roman"/>
          <w:color w:val="222222"/>
          <w:sz w:val="20"/>
          <w:szCs w:val="20"/>
        </w:rPr>
        <w:t xml:space="preserve">gebruiken daarvoor de klassieke marketingmix; </w:t>
      </w:r>
    </w:p>
    <w:p w14:paraId="23F6F080" w14:textId="77777777" w:rsidR="005E1836" w:rsidRPr="005E1836" w:rsidRDefault="005E1836" w:rsidP="005E1836">
      <w:pPr>
        <w:shd w:val="clear" w:color="auto" w:fill="FFFFFF"/>
        <w:rPr>
          <w:rFonts w:eastAsia="Times New Roman"/>
          <w:color w:val="222222"/>
          <w:sz w:val="20"/>
          <w:szCs w:val="20"/>
        </w:rPr>
      </w:pPr>
    </w:p>
    <w:p w14:paraId="7999B91D" w14:textId="77777777" w:rsidR="004A5ACE" w:rsidRPr="00EB7C15" w:rsidRDefault="004A5ACE" w:rsidP="004A5ACE">
      <w:pPr>
        <w:shd w:val="clear" w:color="auto" w:fill="FFFFFF"/>
        <w:rPr>
          <w:rFonts w:eastAsia="Times New Roman"/>
          <w:color w:val="222222"/>
          <w:sz w:val="20"/>
          <w:szCs w:val="20"/>
          <w:u w:val="single"/>
        </w:rPr>
      </w:pPr>
      <w:r w:rsidRPr="00EB7C15">
        <w:rPr>
          <w:rFonts w:eastAsia="Times New Roman"/>
          <w:color w:val="222222"/>
          <w:sz w:val="20"/>
          <w:szCs w:val="20"/>
          <w:u w:val="single"/>
        </w:rPr>
        <w:t>product </w:t>
      </w:r>
    </w:p>
    <w:p w14:paraId="195F92E9" w14:textId="54E58B96" w:rsidR="004A5ACE" w:rsidRPr="005E1836" w:rsidRDefault="004A5ACE" w:rsidP="004A5ACE">
      <w:pPr>
        <w:shd w:val="clear" w:color="auto" w:fill="FFFFFF"/>
        <w:rPr>
          <w:rFonts w:eastAsia="Times New Roman"/>
          <w:color w:val="222222"/>
          <w:sz w:val="20"/>
          <w:szCs w:val="20"/>
        </w:rPr>
      </w:pPr>
      <w:r>
        <w:rPr>
          <w:rFonts w:eastAsia="Times New Roman"/>
          <w:color w:val="222222"/>
          <w:sz w:val="20"/>
          <w:szCs w:val="20"/>
        </w:rPr>
        <w:t xml:space="preserve">We bekijken en analyseren ons aanbod samen met onze docenten én cursisten. De vragen die we onszelf stellen zijn; sluit ons </w:t>
      </w:r>
      <w:r w:rsidRPr="005E1836">
        <w:rPr>
          <w:rFonts w:eastAsia="Times New Roman"/>
          <w:color w:val="222222"/>
          <w:sz w:val="20"/>
          <w:szCs w:val="20"/>
        </w:rPr>
        <w:t xml:space="preserve">aanbod aan bij de </w:t>
      </w:r>
      <w:r>
        <w:rPr>
          <w:rFonts w:eastAsia="Times New Roman"/>
          <w:color w:val="222222"/>
          <w:sz w:val="20"/>
          <w:szCs w:val="20"/>
        </w:rPr>
        <w:t xml:space="preserve">beoogde </w:t>
      </w:r>
      <w:r w:rsidRPr="005E1836">
        <w:rPr>
          <w:rFonts w:eastAsia="Times New Roman"/>
          <w:color w:val="222222"/>
          <w:sz w:val="20"/>
          <w:szCs w:val="20"/>
        </w:rPr>
        <w:t>doelgroepen, is er een verbinding te maken met het onderwijs, kunnen we met korte cursu</w:t>
      </w:r>
      <w:r>
        <w:rPr>
          <w:rFonts w:eastAsia="Times New Roman"/>
          <w:color w:val="222222"/>
          <w:sz w:val="20"/>
          <w:szCs w:val="20"/>
        </w:rPr>
        <w:t>ssen inspelen op de actualiteit?</w:t>
      </w:r>
      <w:r w:rsidRPr="005E1836">
        <w:rPr>
          <w:rFonts w:eastAsia="Times New Roman"/>
          <w:color w:val="222222"/>
          <w:sz w:val="20"/>
          <w:szCs w:val="20"/>
        </w:rPr>
        <w:t xml:space="preserve"> </w:t>
      </w:r>
      <w:r w:rsidR="0053623F">
        <w:rPr>
          <w:rFonts w:eastAsia="Times New Roman"/>
          <w:color w:val="222222"/>
          <w:sz w:val="20"/>
          <w:szCs w:val="20"/>
        </w:rPr>
        <w:t>Ons personeel staat het dichts bij het product en speelt dan ook een belangrijke rol in productontwikkeling.</w:t>
      </w:r>
    </w:p>
    <w:p w14:paraId="6A1FDB2F" w14:textId="77777777" w:rsidR="004A5ACE" w:rsidRDefault="004A5ACE" w:rsidP="005E1836">
      <w:pPr>
        <w:shd w:val="clear" w:color="auto" w:fill="FFFFFF"/>
        <w:rPr>
          <w:rFonts w:eastAsia="Times New Roman"/>
          <w:b/>
          <w:bCs/>
          <w:color w:val="222222"/>
          <w:sz w:val="20"/>
          <w:szCs w:val="20"/>
        </w:rPr>
      </w:pPr>
    </w:p>
    <w:p w14:paraId="279988A1" w14:textId="77777777" w:rsidR="004A5ACE" w:rsidRPr="00EB7C15" w:rsidRDefault="004A5ACE" w:rsidP="004A5ACE">
      <w:pPr>
        <w:shd w:val="clear" w:color="auto" w:fill="FFFFFF"/>
        <w:rPr>
          <w:rFonts w:eastAsia="Times New Roman"/>
          <w:color w:val="222222"/>
          <w:sz w:val="20"/>
          <w:szCs w:val="20"/>
          <w:u w:val="single"/>
        </w:rPr>
      </w:pPr>
      <w:r w:rsidRPr="00EB7C15">
        <w:rPr>
          <w:rFonts w:eastAsia="Times New Roman"/>
          <w:color w:val="222222"/>
          <w:sz w:val="20"/>
          <w:szCs w:val="20"/>
          <w:u w:val="single"/>
        </w:rPr>
        <w:t>p</w:t>
      </w:r>
      <w:r w:rsidRPr="00EB7C15">
        <w:rPr>
          <w:rFonts w:eastAsia="Times New Roman"/>
          <w:bCs/>
          <w:color w:val="222222"/>
          <w:sz w:val="20"/>
          <w:szCs w:val="20"/>
          <w:u w:val="single"/>
        </w:rPr>
        <w:t>rijs</w:t>
      </w:r>
    </w:p>
    <w:p w14:paraId="481B609B" w14:textId="1A83FD56" w:rsidR="004A5ACE" w:rsidRPr="005E1836" w:rsidRDefault="004A5ACE" w:rsidP="004A5ACE">
      <w:pPr>
        <w:shd w:val="clear" w:color="auto" w:fill="FFFFFF"/>
        <w:rPr>
          <w:rFonts w:eastAsia="Times New Roman"/>
          <w:color w:val="222222"/>
          <w:sz w:val="20"/>
          <w:szCs w:val="20"/>
        </w:rPr>
      </w:pPr>
      <w:r>
        <w:rPr>
          <w:rFonts w:eastAsia="Times New Roman"/>
          <w:color w:val="222222"/>
          <w:sz w:val="20"/>
          <w:szCs w:val="20"/>
        </w:rPr>
        <w:t xml:space="preserve">Om een grotere rol van betekenis te spelen in het Primair onderwijs, hebben we </w:t>
      </w:r>
      <w:r w:rsidRPr="005E1836">
        <w:rPr>
          <w:rFonts w:eastAsia="Times New Roman"/>
          <w:color w:val="222222"/>
          <w:sz w:val="20"/>
          <w:szCs w:val="20"/>
        </w:rPr>
        <w:t xml:space="preserve">de </w:t>
      </w:r>
      <w:proofErr w:type="spellStart"/>
      <w:r>
        <w:rPr>
          <w:rFonts w:eastAsia="Times New Roman"/>
          <w:color w:val="222222"/>
          <w:sz w:val="20"/>
          <w:szCs w:val="20"/>
        </w:rPr>
        <w:t>uurprijs</w:t>
      </w:r>
      <w:proofErr w:type="spellEnd"/>
      <w:r>
        <w:rPr>
          <w:rFonts w:eastAsia="Times New Roman"/>
          <w:color w:val="222222"/>
          <w:sz w:val="20"/>
          <w:szCs w:val="20"/>
        </w:rPr>
        <w:t xml:space="preserve"> van onze docenten</w:t>
      </w:r>
      <w:r w:rsidRPr="005E1836">
        <w:rPr>
          <w:rFonts w:eastAsia="Times New Roman"/>
          <w:color w:val="222222"/>
          <w:sz w:val="20"/>
          <w:szCs w:val="20"/>
        </w:rPr>
        <w:t xml:space="preserve"> </w:t>
      </w:r>
      <w:r>
        <w:rPr>
          <w:rFonts w:eastAsia="Times New Roman"/>
          <w:color w:val="222222"/>
          <w:sz w:val="20"/>
          <w:szCs w:val="20"/>
        </w:rPr>
        <w:t xml:space="preserve">binnen </w:t>
      </w:r>
      <w:r w:rsidRPr="005E1836">
        <w:rPr>
          <w:rFonts w:eastAsia="Times New Roman"/>
          <w:color w:val="222222"/>
          <w:sz w:val="20"/>
          <w:szCs w:val="20"/>
        </w:rPr>
        <w:t xml:space="preserve">het </w:t>
      </w:r>
      <w:r>
        <w:rPr>
          <w:rFonts w:eastAsia="Times New Roman"/>
          <w:color w:val="222222"/>
          <w:sz w:val="20"/>
          <w:szCs w:val="20"/>
        </w:rPr>
        <w:t xml:space="preserve">regulier onderwijs </w:t>
      </w:r>
      <w:r w:rsidRPr="005E1836">
        <w:rPr>
          <w:rFonts w:eastAsia="Times New Roman"/>
          <w:color w:val="222222"/>
          <w:sz w:val="20"/>
          <w:szCs w:val="20"/>
        </w:rPr>
        <w:t>verlaagt</w:t>
      </w:r>
      <w:r>
        <w:rPr>
          <w:rFonts w:eastAsia="Times New Roman"/>
          <w:color w:val="222222"/>
          <w:sz w:val="20"/>
          <w:szCs w:val="20"/>
        </w:rPr>
        <w:t xml:space="preserve">. Daarnaast hebben we ook de prijzen voor onze cursussen met een krappe 2% </w:t>
      </w:r>
      <w:r w:rsidR="00DF1E95">
        <w:rPr>
          <w:rFonts w:eastAsia="Times New Roman"/>
          <w:color w:val="222222"/>
          <w:sz w:val="20"/>
          <w:szCs w:val="20"/>
        </w:rPr>
        <w:t>naar beneden gebracht</w:t>
      </w:r>
      <w:r>
        <w:rPr>
          <w:rFonts w:eastAsia="Times New Roman"/>
          <w:color w:val="222222"/>
          <w:sz w:val="20"/>
          <w:szCs w:val="20"/>
        </w:rPr>
        <w:t xml:space="preserve">. Zo komen we tot </w:t>
      </w:r>
      <w:r w:rsidRPr="005E1836">
        <w:rPr>
          <w:rFonts w:eastAsia="Times New Roman"/>
          <w:color w:val="222222"/>
          <w:sz w:val="20"/>
          <w:szCs w:val="20"/>
        </w:rPr>
        <w:t>af</w:t>
      </w:r>
      <w:r>
        <w:rPr>
          <w:rFonts w:eastAsia="Times New Roman"/>
          <w:color w:val="222222"/>
          <w:sz w:val="20"/>
          <w:szCs w:val="20"/>
        </w:rPr>
        <w:t>geronde bedragen die vaak net iets onder de</w:t>
      </w:r>
      <w:r w:rsidRPr="005E1836">
        <w:rPr>
          <w:rFonts w:eastAsia="Times New Roman"/>
          <w:color w:val="222222"/>
          <w:sz w:val="20"/>
          <w:szCs w:val="20"/>
        </w:rPr>
        <w:t xml:space="preserve"> </w:t>
      </w:r>
      <w:r>
        <w:rPr>
          <w:rFonts w:eastAsia="Times New Roman"/>
          <w:color w:val="222222"/>
          <w:sz w:val="20"/>
          <w:szCs w:val="20"/>
        </w:rPr>
        <w:t xml:space="preserve">psychologische drempel </w:t>
      </w:r>
      <w:r w:rsidRPr="005E1836">
        <w:rPr>
          <w:rFonts w:eastAsia="Times New Roman"/>
          <w:color w:val="222222"/>
          <w:sz w:val="20"/>
          <w:szCs w:val="20"/>
        </w:rPr>
        <w:t>liggen</w:t>
      </w:r>
      <w:r>
        <w:rPr>
          <w:rFonts w:eastAsia="Times New Roman"/>
          <w:color w:val="222222"/>
          <w:sz w:val="20"/>
          <w:szCs w:val="20"/>
        </w:rPr>
        <w:t xml:space="preserve"> (geen 300,- maar 295,- etc.).</w:t>
      </w:r>
    </w:p>
    <w:p w14:paraId="62D3A9EC" w14:textId="77777777" w:rsidR="004A5ACE" w:rsidRDefault="004A5ACE" w:rsidP="005E1836">
      <w:pPr>
        <w:shd w:val="clear" w:color="auto" w:fill="FFFFFF"/>
        <w:rPr>
          <w:rFonts w:eastAsia="Times New Roman"/>
          <w:b/>
          <w:bCs/>
          <w:color w:val="222222"/>
          <w:sz w:val="20"/>
          <w:szCs w:val="20"/>
        </w:rPr>
      </w:pPr>
    </w:p>
    <w:p w14:paraId="6328999A" w14:textId="5D55E529" w:rsidR="004A5ACE" w:rsidRPr="00EB7C15" w:rsidRDefault="004A5ACE" w:rsidP="005E1836">
      <w:pPr>
        <w:shd w:val="clear" w:color="auto" w:fill="FFFFFF"/>
        <w:rPr>
          <w:rFonts w:eastAsia="Times New Roman"/>
          <w:bCs/>
          <w:color w:val="222222"/>
          <w:sz w:val="20"/>
          <w:szCs w:val="20"/>
          <w:u w:val="single"/>
        </w:rPr>
      </w:pPr>
      <w:r w:rsidRPr="00EB7C15">
        <w:rPr>
          <w:rFonts w:eastAsia="Times New Roman"/>
          <w:bCs/>
          <w:color w:val="222222"/>
          <w:sz w:val="20"/>
          <w:szCs w:val="20"/>
          <w:u w:val="single"/>
        </w:rPr>
        <w:t>promotie</w:t>
      </w:r>
    </w:p>
    <w:p w14:paraId="35114C79" w14:textId="0BF6B4E7" w:rsidR="005E1836" w:rsidRPr="005E1836" w:rsidRDefault="005E1836" w:rsidP="005E1836">
      <w:pPr>
        <w:shd w:val="clear" w:color="auto" w:fill="FFFFFF"/>
        <w:rPr>
          <w:rFonts w:eastAsia="Times New Roman"/>
          <w:color w:val="222222"/>
          <w:sz w:val="20"/>
          <w:szCs w:val="20"/>
        </w:rPr>
      </w:pPr>
      <w:r>
        <w:rPr>
          <w:rFonts w:eastAsia="Times New Roman"/>
          <w:color w:val="222222"/>
          <w:sz w:val="20"/>
          <w:szCs w:val="20"/>
        </w:rPr>
        <w:t xml:space="preserve">De mogelijkheid voor </w:t>
      </w:r>
      <w:proofErr w:type="spellStart"/>
      <w:r>
        <w:rPr>
          <w:rFonts w:eastAsia="Times New Roman"/>
          <w:color w:val="222222"/>
          <w:sz w:val="20"/>
          <w:szCs w:val="20"/>
        </w:rPr>
        <w:t>on-line</w:t>
      </w:r>
      <w:proofErr w:type="spellEnd"/>
      <w:r>
        <w:rPr>
          <w:rFonts w:eastAsia="Times New Roman"/>
          <w:color w:val="222222"/>
          <w:sz w:val="20"/>
          <w:szCs w:val="20"/>
        </w:rPr>
        <w:t xml:space="preserve"> inschrijving is al enigszins verbeterd maar moet nog beter!</w:t>
      </w:r>
      <w:r w:rsidRPr="005E1836">
        <w:rPr>
          <w:rFonts w:eastAsia="Times New Roman"/>
          <w:color w:val="222222"/>
          <w:sz w:val="20"/>
          <w:szCs w:val="20"/>
        </w:rPr>
        <w:t xml:space="preserve"> De </w:t>
      </w:r>
      <w:proofErr w:type="spellStart"/>
      <w:r w:rsidRPr="005E1836">
        <w:rPr>
          <w:rFonts w:eastAsia="Times New Roman"/>
          <w:color w:val="222222"/>
          <w:sz w:val="20"/>
          <w:szCs w:val="20"/>
        </w:rPr>
        <w:t>facebook</w:t>
      </w:r>
      <w:proofErr w:type="spellEnd"/>
      <w:r w:rsidRPr="005E1836">
        <w:rPr>
          <w:rFonts w:eastAsia="Times New Roman"/>
          <w:color w:val="222222"/>
          <w:sz w:val="20"/>
          <w:szCs w:val="20"/>
        </w:rPr>
        <w:t xml:space="preserve"> pagin</w:t>
      </w:r>
      <w:r>
        <w:rPr>
          <w:rFonts w:eastAsia="Times New Roman"/>
          <w:color w:val="222222"/>
          <w:sz w:val="20"/>
          <w:szCs w:val="20"/>
        </w:rPr>
        <w:t xml:space="preserve">a voor </w:t>
      </w:r>
      <w:proofErr w:type="spellStart"/>
      <w:r w:rsidR="00A238DC">
        <w:rPr>
          <w:rFonts w:eastAsia="Times New Roman"/>
          <w:color w:val="222222"/>
          <w:sz w:val="20"/>
          <w:szCs w:val="20"/>
        </w:rPr>
        <w:t>ECI_cursus</w:t>
      </w:r>
      <w:proofErr w:type="spellEnd"/>
      <w:r>
        <w:rPr>
          <w:rFonts w:eastAsia="Times New Roman"/>
          <w:color w:val="222222"/>
          <w:sz w:val="20"/>
          <w:szCs w:val="20"/>
        </w:rPr>
        <w:t xml:space="preserve"> is sinds kort live</w:t>
      </w:r>
      <w:r w:rsidRPr="005E1836">
        <w:rPr>
          <w:rFonts w:eastAsia="Times New Roman"/>
          <w:color w:val="222222"/>
          <w:sz w:val="20"/>
          <w:szCs w:val="20"/>
        </w:rPr>
        <w:t xml:space="preserve"> en </w:t>
      </w:r>
      <w:r>
        <w:rPr>
          <w:rFonts w:eastAsia="Times New Roman"/>
          <w:color w:val="222222"/>
          <w:sz w:val="20"/>
          <w:szCs w:val="20"/>
        </w:rPr>
        <w:t xml:space="preserve">vullen we samen met docenten. Betrokkenheid van docenten in de promotie van cursus en de werving van cursisten is een speerpunt! </w:t>
      </w:r>
    </w:p>
    <w:p w14:paraId="73AF8942" w14:textId="77777777" w:rsidR="005E1836" w:rsidRPr="005E1836" w:rsidRDefault="005E1836" w:rsidP="005E1836">
      <w:pPr>
        <w:shd w:val="clear" w:color="auto" w:fill="FFFFFF"/>
        <w:rPr>
          <w:rFonts w:eastAsia="Times New Roman"/>
          <w:color w:val="222222"/>
          <w:sz w:val="20"/>
          <w:szCs w:val="20"/>
        </w:rPr>
      </w:pPr>
    </w:p>
    <w:p w14:paraId="799C1941" w14:textId="549A7CDF" w:rsidR="005E1836" w:rsidRPr="00EB7C15" w:rsidRDefault="00DF1E95" w:rsidP="005E1836">
      <w:pPr>
        <w:shd w:val="clear" w:color="auto" w:fill="FFFFFF"/>
        <w:rPr>
          <w:rFonts w:eastAsia="Times New Roman"/>
          <w:color w:val="222222"/>
          <w:sz w:val="20"/>
          <w:szCs w:val="20"/>
          <w:u w:val="single"/>
        </w:rPr>
      </w:pPr>
      <w:r w:rsidRPr="00EB7C15">
        <w:rPr>
          <w:rFonts w:eastAsia="Times New Roman"/>
          <w:color w:val="222222"/>
          <w:sz w:val="20"/>
          <w:szCs w:val="20"/>
          <w:u w:val="single"/>
        </w:rPr>
        <w:t>plaats</w:t>
      </w:r>
    </w:p>
    <w:p w14:paraId="45B54C6E" w14:textId="72F9A3E4" w:rsidR="00DF1E95" w:rsidRDefault="00DF1E95" w:rsidP="005E1836">
      <w:pPr>
        <w:rPr>
          <w:rFonts w:eastAsia="Times New Roman"/>
          <w:color w:val="222222"/>
          <w:sz w:val="20"/>
          <w:szCs w:val="20"/>
          <w:shd w:val="clear" w:color="auto" w:fill="FFFFFF"/>
        </w:rPr>
      </w:pPr>
      <w:r>
        <w:rPr>
          <w:rFonts w:eastAsia="Times New Roman"/>
          <w:color w:val="222222"/>
          <w:sz w:val="20"/>
          <w:szCs w:val="20"/>
          <w:shd w:val="clear" w:color="auto" w:fill="FFFFFF"/>
        </w:rPr>
        <w:t>Omdat we niet al het gewenste aanbod op locatie ECI kunnen presenteren gaan we op zoek naar mogelijkheden in de stad om dat aanbod wel te presenteren. Denk bijv. aan de Popschool t.b.v. bandlessen e.d.</w:t>
      </w:r>
    </w:p>
    <w:p w14:paraId="0DB400FC" w14:textId="77777777" w:rsidR="00102C32" w:rsidRDefault="00102C32" w:rsidP="005E1836">
      <w:pPr>
        <w:rPr>
          <w:rFonts w:eastAsia="Times New Roman"/>
          <w:color w:val="222222"/>
          <w:sz w:val="20"/>
          <w:szCs w:val="20"/>
          <w:shd w:val="clear" w:color="auto" w:fill="FFFFFF"/>
        </w:rPr>
      </w:pPr>
    </w:p>
    <w:p w14:paraId="4D9682C9" w14:textId="22243E8D" w:rsidR="00102C32" w:rsidRPr="00EB7C15" w:rsidRDefault="00102C32" w:rsidP="005E1836">
      <w:pPr>
        <w:rPr>
          <w:rFonts w:eastAsia="Times New Roman"/>
          <w:color w:val="222222"/>
          <w:sz w:val="20"/>
          <w:szCs w:val="20"/>
          <w:u w:val="single"/>
          <w:shd w:val="clear" w:color="auto" w:fill="FFFFFF"/>
        </w:rPr>
      </w:pPr>
      <w:r w:rsidRPr="00EB7C15">
        <w:rPr>
          <w:rFonts w:eastAsia="Times New Roman"/>
          <w:color w:val="222222"/>
          <w:sz w:val="20"/>
          <w:szCs w:val="20"/>
          <w:u w:val="single"/>
          <w:shd w:val="clear" w:color="auto" w:fill="FFFFFF"/>
        </w:rPr>
        <w:t>personeel</w:t>
      </w:r>
    </w:p>
    <w:p w14:paraId="184D927E" w14:textId="06CD6E85" w:rsidR="00DF1E95" w:rsidRDefault="00102C32" w:rsidP="005E1836">
      <w:pPr>
        <w:rPr>
          <w:rFonts w:eastAsia="Times New Roman"/>
          <w:color w:val="222222"/>
          <w:sz w:val="20"/>
          <w:szCs w:val="20"/>
          <w:shd w:val="clear" w:color="auto" w:fill="FFFFFF"/>
        </w:rPr>
      </w:pPr>
      <w:r>
        <w:rPr>
          <w:rFonts w:eastAsia="Times New Roman"/>
          <w:color w:val="222222"/>
          <w:sz w:val="20"/>
          <w:szCs w:val="20"/>
          <w:shd w:val="clear" w:color="auto" w:fill="FFFFFF"/>
        </w:rPr>
        <w:t xml:space="preserve">We willen onze docenten zodanig scholen dat ze niet alleen sterker in hun eigen beroepspraktijk staan maar ook breder inzetbaar zijn. Het is onze verwachting dat de vraag vanuit het onderwijs de komende jaren zal toenemen. Daarop willen we onze docenten voorbereiden d.m.v. scholing. </w:t>
      </w:r>
      <w:r w:rsidR="00D00262">
        <w:rPr>
          <w:rFonts w:eastAsia="Times New Roman"/>
          <w:color w:val="222222"/>
          <w:sz w:val="20"/>
          <w:szCs w:val="20"/>
          <w:shd w:val="clear" w:color="auto" w:fill="FFFFFF"/>
        </w:rPr>
        <w:t xml:space="preserve">Het Conservatorium heeft daarvoor in samenwerking met de Nieuwste Pabo een cursus ontwikkeld </w:t>
      </w:r>
      <w:r>
        <w:rPr>
          <w:rFonts w:eastAsia="Times New Roman"/>
          <w:color w:val="222222"/>
          <w:sz w:val="20"/>
          <w:szCs w:val="20"/>
          <w:shd w:val="clear" w:color="auto" w:fill="FFFFFF"/>
        </w:rPr>
        <w:t xml:space="preserve">  </w:t>
      </w:r>
    </w:p>
    <w:p w14:paraId="36126B0C" w14:textId="77777777" w:rsidR="00D00262" w:rsidRDefault="00D00262" w:rsidP="005E1836">
      <w:pPr>
        <w:rPr>
          <w:rFonts w:eastAsia="Times New Roman"/>
          <w:color w:val="222222"/>
          <w:sz w:val="20"/>
          <w:szCs w:val="20"/>
          <w:shd w:val="clear" w:color="auto" w:fill="FFFFFF"/>
        </w:rPr>
      </w:pPr>
    </w:p>
    <w:p w14:paraId="7481CB3F" w14:textId="25C2CF6A" w:rsidR="005E1836" w:rsidRPr="005E1836" w:rsidRDefault="00102C32" w:rsidP="005E1836">
      <w:pPr>
        <w:rPr>
          <w:rFonts w:ascii="Times" w:eastAsia="Times New Roman" w:hAnsi="Times" w:cs="Times New Roman"/>
          <w:color w:val="auto"/>
          <w:sz w:val="20"/>
          <w:szCs w:val="20"/>
        </w:rPr>
      </w:pPr>
      <w:r>
        <w:rPr>
          <w:rFonts w:eastAsia="Times New Roman"/>
          <w:color w:val="222222"/>
          <w:sz w:val="20"/>
          <w:szCs w:val="20"/>
          <w:shd w:val="clear" w:color="auto" w:fill="FFFFFF"/>
        </w:rPr>
        <w:t xml:space="preserve">Daarnaast boren we nieuwe </w:t>
      </w:r>
      <w:r>
        <w:rPr>
          <w:rFonts w:eastAsia="Times New Roman"/>
          <w:b/>
          <w:bCs/>
          <w:color w:val="222222"/>
          <w:sz w:val="20"/>
          <w:szCs w:val="20"/>
          <w:shd w:val="clear" w:color="auto" w:fill="FFFFFF"/>
        </w:rPr>
        <w:t>doelgroepen</w:t>
      </w:r>
      <w:r>
        <w:rPr>
          <w:rFonts w:eastAsia="Times New Roman"/>
          <w:bCs/>
          <w:color w:val="222222"/>
          <w:sz w:val="20"/>
          <w:szCs w:val="20"/>
          <w:shd w:val="clear" w:color="auto" w:fill="FFFFFF"/>
        </w:rPr>
        <w:t xml:space="preserve"> aan en</w:t>
      </w:r>
      <w:r w:rsidR="005E1836" w:rsidRPr="005E1836">
        <w:rPr>
          <w:rFonts w:eastAsia="Times New Roman"/>
          <w:b/>
          <w:bCs/>
          <w:color w:val="222222"/>
          <w:sz w:val="20"/>
          <w:szCs w:val="20"/>
          <w:shd w:val="clear" w:color="auto" w:fill="FFFFFF"/>
        </w:rPr>
        <w:t> </w:t>
      </w:r>
      <w:r w:rsidR="00EB7C15">
        <w:rPr>
          <w:rFonts w:eastAsia="Times New Roman"/>
          <w:color w:val="222222"/>
          <w:sz w:val="20"/>
          <w:szCs w:val="20"/>
          <w:shd w:val="clear" w:color="auto" w:fill="FFFFFF"/>
        </w:rPr>
        <w:t>hebben</w:t>
      </w:r>
      <w:r>
        <w:rPr>
          <w:rFonts w:eastAsia="Times New Roman"/>
          <w:color w:val="222222"/>
          <w:sz w:val="20"/>
          <w:szCs w:val="20"/>
          <w:shd w:val="clear" w:color="auto" w:fill="FFFFFF"/>
        </w:rPr>
        <w:t xml:space="preserve"> we met </w:t>
      </w:r>
      <w:proofErr w:type="spellStart"/>
      <w:r w:rsidR="005E1836" w:rsidRPr="005E1836">
        <w:rPr>
          <w:rFonts w:eastAsia="Times New Roman"/>
          <w:color w:val="222222"/>
          <w:sz w:val="20"/>
          <w:szCs w:val="20"/>
          <w:shd w:val="clear" w:color="auto" w:fill="FFFFFF"/>
        </w:rPr>
        <w:t>Zuyd</w:t>
      </w:r>
      <w:proofErr w:type="spellEnd"/>
      <w:r w:rsidR="005E1836" w:rsidRPr="005E1836">
        <w:rPr>
          <w:rFonts w:eastAsia="Times New Roman"/>
          <w:color w:val="222222"/>
          <w:sz w:val="20"/>
          <w:szCs w:val="20"/>
          <w:shd w:val="clear" w:color="auto" w:fill="FFFFFF"/>
        </w:rPr>
        <w:t xml:space="preserve"> </w:t>
      </w:r>
      <w:r w:rsidR="00EB7C15">
        <w:rPr>
          <w:rFonts w:eastAsia="Times New Roman"/>
          <w:color w:val="222222"/>
          <w:sz w:val="20"/>
          <w:szCs w:val="20"/>
          <w:shd w:val="clear" w:color="auto" w:fill="FFFFFF"/>
        </w:rPr>
        <w:t xml:space="preserve">daartoe inmiddels een intentieovereenkomst ondertekend. Studenten van ZUYD gaan </w:t>
      </w:r>
      <w:r w:rsidR="005E1836" w:rsidRPr="005E1836">
        <w:rPr>
          <w:rFonts w:eastAsia="Times New Roman"/>
          <w:color w:val="222222"/>
          <w:sz w:val="20"/>
          <w:szCs w:val="20"/>
          <w:shd w:val="clear" w:color="auto" w:fill="FFFFFF"/>
        </w:rPr>
        <w:t>onderzoek</w:t>
      </w:r>
      <w:r w:rsidR="00EB7C15">
        <w:rPr>
          <w:rFonts w:eastAsia="Times New Roman"/>
          <w:color w:val="222222"/>
          <w:sz w:val="20"/>
          <w:szCs w:val="20"/>
          <w:shd w:val="clear" w:color="auto" w:fill="FFFFFF"/>
        </w:rPr>
        <w:t xml:space="preserve"> doen</w:t>
      </w:r>
      <w:r w:rsidR="005E1836" w:rsidRPr="005E1836">
        <w:rPr>
          <w:rFonts w:eastAsia="Times New Roman"/>
          <w:color w:val="222222"/>
          <w:sz w:val="20"/>
          <w:szCs w:val="20"/>
          <w:shd w:val="clear" w:color="auto" w:fill="FFFFFF"/>
        </w:rPr>
        <w:t xml:space="preserve"> en </w:t>
      </w:r>
      <w:r w:rsidR="00EB7C15">
        <w:rPr>
          <w:rFonts w:eastAsia="Times New Roman"/>
          <w:color w:val="222222"/>
          <w:sz w:val="20"/>
          <w:szCs w:val="20"/>
          <w:shd w:val="clear" w:color="auto" w:fill="FFFFFF"/>
        </w:rPr>
        <w:t xml:space="preserve">van daaruit </w:t>
      </w:r>
      <w:r w:rsidR="005E1836" w:rsidRPr="005E1836">
        <w:rPr>
          <w:rFonts w:eastAsia="Times New Roman"/>
          <w:color w:val="222222"/>
          <w:sz w:val="20"/>
          <w:szCs w:val="20"/>
          <w:shd w:val="clear" w:color="auto" w:fill="FFFFFF"/>
        </w:rPr>
        <w:t xml:space="preserve">aanbod </w:t>
      </w:r>
      <w:r w:rsidR="00EB7C15">
        <w:rPr>
          <w:rFonts w:eastAsia="Times New Roman"/>
          <w:color w:val="222222"/>
          <w:sz w:val="20"/>
          <w:szCs w:val="20"/>
          <w:shd w:val="clear" w:color="auto" w:fill="FFFFFF"/>
        </w:rPr>
        <w:t xml:space="preserve">ontwikkelen </w:t>
      </w:r>
      <w:r w:rsidR="005E1836" w:rsidRPr="005E1836">
        <w:rPr>
          <w:rFonts w:eastAsia="Times New Roman"/>
          <w:color w:val="222222"/>
          <w:sz w:val="20"/>
          <w:szCs w:val="20"/>
          <w:shd w:val="clear" w:color="auto" w:fill="FFFFFF"/>
        </w:rPr>
        <w:t xml:space="preserve">voor senioren en mensen met een beperking. Andere doelgroepen zullen we ook actiever gaan benaderen. Met de scholen </w:t>
      </w:r>
      <w:r>
        <w:rPr>
          <w:rFonts w:eastAsia="Times New Roman"/>
          <w:color w:val="222222"/>
          <w:sz w:val="20"/>
          <w:szCs w:val="20"/>
          <w:shd w:val="clear" w:color="auto" w:fill="FFFFFF"/>
        </w:rPr>
        <w:t xml:space="preserve">(zowel primair - als voorgezet onderwijs) </w:t>
      </w:r>
      <w:r w:rsidR="005E1836" w:rsidRPr="005E1836">
        <w:rPr>
          <w:rFonts w:eastAsia="Times New Roman"/>
          <w:color w:val="222222"/>
          <w:sz w:val="20"/>
          <w:szCs w:val="20"/>
          <w:shd w:val="clear" w:color="auto" w:fill="FFFFFF"/>
        </w:rPr>
        <w:t xml:space="preserve">is intensief contact </w:t>
      </w:r>
      <w:r>
        <w:rPr>
          <w:rFonts w:eastAsia="Times New Roman"/>
          <w:color w:val="222222"/>
          <w:sz w:val="20"/>
          <w:szCs w:val="20"/>
          <w:shd w:val="clear" w:color="auto" w:fill="FFFFFF"/>
        </w:rPr>
        <w:t xml:space="preserve">als </w:t>
      </w:r>
      <w:r w:rsidR="005E1836" w:rsidRPr="005E1836">
        <w:rPr>
          <w:rFonts w:eastAsia="Times New Roman"/>
          <w:color w:val="222222"/>
          <w:sz w:val="20"/>
          <w:szCs w:val="20"/>
          <w:shd w:val="clear" w:color="auto" w:fill="FFFFFF"/>
        </w:rPr>
        <w:t>ook met SIEN (cultuureducatie basisonderwijs) en DOOR</w:t>
      </w:r>
      <w:r>
        <w:rPr>
          <w:rFonts w:eastAsia="Times New Roman"/>
          <w:color w:val="222222"/>
          <w:sz w:val="20"/>
          <w:szCs w:val="20"/>
          <w:shd w:val="clear" w:color="auto" w:fill="FFFFFF"/>
        </w:rPr>
        <w:t>!</w:t>
      </w:r>
      <w:r w:rsidR="005E1836" w:rsidRPr="005E1836">
        <w:rPr>
          <w:rFonts w:eastAsia="Times New Roman"/>
          <w:color w:val="222222"/>
          <w:sz w:val="20"/>
          <w:szCs w:val="20"/>
          <w:shd w:val="clear" w:color="auto" w:fill="FFFFFF"/>
        </w:rPr>
        <w:t xml:space="preserve"> (muzieklessen terug in de klas).</w:t>
      </w:r>
    </w:p>
    <w:p w14:paraId="6BA135E1" w14:textId="77777777" w:rsidR="005E1836" w:rsidRPr="005E1836" w:rsidRDefault="005E1836" w:rsidP="005E1836">
      <w:pPr>
        <w:rPr>
          <w:sz w:val="20"/>
          <w:szCs w:val="20"/>
        </w:rPr>
      </w:pPr>
    </w:p>
    <w:p w14:paraId="30A41668" w14:textId="3D9BDC8A" w:rsidR="00CC0B58" w:rsidRDefault="00102C32">
      <w:pPr>
        <w:rPr>
          <w:sz w:val="20"/>
          <w:szCs w:val="20"/>
        </w:rPr>
      </w:pPr>
      <w:r>
        <w:rPr>
          <w:sz w:val="20"/>
          <w:szCs w:val="20"/>
        </w:rPr>
        <w:t>Een verdere uitwerking vindt u verderop, hieronder een cijfermatig inzicht in de beoogde ontwikkelingen.</w:t>
      </w:r>
    </w:p>
    <w:p w14:paraId="21FC65E8" w14:textId="77777777" w:rsidR="00CC0B58" w:rsidRDefault="00CC0B58">
      <w:pPr>
        <w:rPr>
          <w:sz w:val="20"/>
          <w:szCs w:val="20"/>
        </w:rPr>
      </w:pPr>
    </w:p>
    <w:p w14:paraId="1F687B78" w14:textId="77777777" w:rsidR="00EB7C15" w:rsidRDefault="00EB7C15">
      <w:pPr>
        <w:rPr>
          <w:sz w:val="20"/>
          <w:szCs w:val="20"/>
        </w:rPr>
      </w:pPr>
    </w:p>
    <w:p w14:paraId="30E4131D" w14:textId="77777777" w:rsidR="00585793" w:rsidRDefault="00585793">
      <w:pPr>
        <w:rPr>
          <w:sz w:val="20"/>
          <w:szCs w:val="20"/>
        </w:rPr>
      </w:pPr>
    </w:p>
    <w:p w14:paraId="06555C33" w14:textId="77777777" w:rsidR="00EB7C15" w:rsidRPr="00BF261E" w:rsidRDefault="00EB7C15">
      <w:pPr>
        <w:rPr>
          <w:sz w:val="20"/>
          <w:szCs w:val="20"/>
        </w:rPr>
      </w:pPr>
    </w:p>
    <w:tbl>
      <w:tblPr>
        <w:tblStyle w:val="af1"/>
        <w:tblpPr w:leftFromText="141" w:rightFromText="141" w:vertAnchor="text" w:horzAnchor="page" w:tblpX="1464" w:tblpY="82"/>
        <w:tblW w:w="8125" w:type="dxa"/>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00" w:firstRow="0" w:lastRow="0" w:firstColumn="0" w:lastColumn="0" w:noHBand="0" w:noVBand="1"/>
      </w:tblPr>
      <w:tblGrid>
        <w:gridCol w:w="328"/>
        <w:gridCol w:w="3261"/>
        <w:gridCol w:w="1134"/>
        <w:gridCol w:w="1134"/>
        <w:gridCol w:w="1134"/>
        <w:gridCol w:w="1134"/>
      </w:tblGrid>
      <w:tr w:rsidR="003E36E5" w:rsidRPr="00BF261E" w14:paraId="4F89D23C" w14:textId="77777777" w:rsidTr="00F2563F">
        <w:trPr>
          <w:trHeight w:val="160"/>
        </w:trPr>
        <w:tc>
          <w:tcPr>
            <w:tcW w:w="3589" w:type="dxa"/>
            <w:gridSpan w:val="2"/>
            <w:shd w:val="clear" w:color="auto" w:fill="auto"/>
            <w:tcMar>
              <w:top w:w="30" w:type="dxa"/>
              <w:left w:w="45" w:type="dxa"/>
              <w:bottom w:w="30" w:type="dxa"/>
              <w:right w:w="45" w:type="dxa"/>
            </w:tcMar>
            <w:vAlign w:val="bottom"/>
          </w:tcPr>
          <w:p w14:paraId="7F51CEC9" w14:textId="77777777" w:rsidR="003E36E5" w:rsidRPr="00BF261E" w:rsidRDefault="003E36E5" w:rsidP="003E36E5">
            <w:pPr>
              <w:rPr>
                <w:sz w:val="20"/>
                <w:szCs w:val="20"/>
              </w:rPr>
            </w:pPr>
            <w:r w:rsidRPr="00BF261E">
              <w:rPr>
                <w:b/>
                <w:sz w:val="20"/>
                <w:szCs w:val="20"/>
              </w:rPr>
              <w:t>cursisten jongeren</w:t>
            </w:r>
          </w:p>
        </w:tc>
        <w:tc>
          <w:tcPr>
            <w:tcW w:w="1134" w:type="dxa"/>
            <w:shd w:val="clear" w:color="auto" w:fill="auto"/>
            <w:tcMar>
              <w:top w:w="30" w:type="dxa"/>
              <w:left w:w="45" w:type="dxa"/>
              <w:bottom w:w="30" w:type="dxa"/>
              <w:right w:w="45" w:type="dxa"/>
            </w:tcMar>
            <w:vAlign w:val="bottom"/>
          </w:tcPr>
          <w:p w14:paraId="0076F78D" w14:textId="77777777" w:rsidR="003E36E5" w:rsidRPr="00BF261E" w:rsidRDefault="003E36E5" w:rsidP="003E36E5">
            <w:pPr>
              <w:jc w:val="right"/>
              <w:rPr>
                <w:sz w:val="20"/>
                <w:szCs w:val="20"/>
              </w:rPr>
            </w:pPr>
            <w:r w:rsidRPr="00BF261E">
              <w:rPr>
                <w:b/>
                <w:sz w:val="20"/>
                <w:szCs w:val="20"/>
              </w:rPr>
              <w:t>2016</w:t>
            </w:r>
          </w:p>
        </w:tc>
        <w:tc>
          <w:tcPr>
            <w:tcW w:w="1134" w:type="dxa"/>
            <w:shd w:val="clear" w:color="auto" w:fill="auto"/>
            <w:tcMar>
              <w:top w:w="30" w:type="dxa"/>
              <w:left w:w="45" w:type="dxa"/>
              <w:bottom w:w="30" w:type="dxa"/>
              <w:right w:w="45" w:type="dxa"/>
            </w:tcMar>
            <w:vAlign w:val="bottom"/>
          </w:tcPr>
          <w:p w14:paraId="6F037984" w14:textId="77777777" w:rsidR="003E36E5" w:rsidRPr="00BF261E" w:rsidRDefault="003E36E5" w:rsidP="003E36E5">
            <w:pPr>
              <w:jc w:val="right"/>
              <w:rPr>
                <w:sz w:val="20"/>
                <w:szCs w:val="20"/>
              </w:rPr>
            </w:pPr>
            <w:r w:rsidRPr="00BF261E">
              <w:rPr>
                <w:b/>
                <w:sz w:val="20"/>
                <w:szCs w:val="20"/>
              </w:rPr>
              <w:t>2017</w:t>
            </w:r>
          </w:p>
        </w:tc>
        <w:tc>
          <w:tcPr>
            <w:tcW w:w="1134" w:type="dxa"/>
            <w:shd w:val="clear" w:color="auto" w:fill="auto"/>
            <w:tcMar>
              <w:top w:w="30" w:type="dxa"/>
              <w:left w:w="45" w:type="dxa"/>
              <w:bottom w:w="30" w:type="dxa"/>
              <w:right w:w="45" w:type="dxa"/>
            </w:tcMar>
            <w:vAlign w:val="bottom"/>
          </w:tcPr>
          <w:p w14:paraId="7359BDFA" w14:textId="77777777" w:rsidR="003E36E5" w:rsidRPr="00BF261E" w:rsidRDefault="003E36E5" w:rsidP="003E36E5">
            <w:pPr>
              <w:jc w:val="right"/>
              <w:rPr>
                <w:sz w:val="20"/>
                <w:szCs w:val="20"/>
              </w:rPr>
            </w:pPr>
            <w:r w:rsidRPr="00BF261E">
              <w:rPr>
                <w:b/>
                <w:sz w:val="20"/>
                <w:szCs w:val="20"/>
              </w:rPr>
              <w:t>2018</w:t>
            </w:r>
          </w:p>
        </w:tc>
        <w:tc>
          <w:tcPr>
            <w:tcW w:w="1134" w:type="dxa"/>
            <w:shd w:val="clear" w:color="auto" w:fill="auto"/>
            <w:tcMar>
              <w:top w:w="30" w:type="dxa"/>
              <w:left w:w="45" w:type="dxa"/>
              <w:bottom w:w="30" w:type="dxa"/>
              <w:right w:w="45" w:type="dxa"/>
            </w:tcMar>
            <w:vAlign w:val="bottom"/>
          </w:tcPr>
          <w:p w14:paraId="54DA2352" w14:textId="77777777" w:rsidR="003E36E5" w:rsidRPr="00BF261E" w:rsidRDefault="003E36E5" w:rsidP="003E36E5">
            <w:pPr>
              <w:jc w:val="right"/>
              <w:rPr>
                <w:sz w:val="20"/>
                <w:szCs w:val="20"/>
              </w:rPr>
            </w:pPr>
            <w:r w:rsidRPr="00BF261E">
              <w:rPr>
                <w:b/>
                <w:sz w:val="20"/>
                <w:szCs w:val="20"/>
              </w:rPr>
              <w:t>2019</w:t>
            </w:r>
          </w:p>
        </w:tc>
      </w:tr>
      <w:tr w:rsidR="003E36E5" w:rsidRPr="00BF261E" w14:paraId="33FBFBBF" w14:textId="77777777" w:rsidTr="00F2563F">
        <w:trPr>
          <w:trHeight w:val="160"/>
        </w:trPr>
        <w:tc>
          <w:tcPr>
            <w:tcW w:w="328" w:type="dxa"/>
            <w:shd w:val="clear" w:color="auto" w:fill="auto"/>
            <w:tcMar>
              <w:top w:w="30" w:type="dxa"/>
              <w:left w:w="45" w:type="dxa"/>
              <w:bottom w:w="30" w:type="dxa"/>
              <w:right w:w="45" w:type="dxa"/>
            </w:tcMar>
            <w:vAlign w:val="bottom"/>
          </w:tcPr>
          <w:p w14:paraId="755332A4" w14:textId="77777777" w:rsidR="003E36E5" w:rsidRPr="00BF261E" w:rsidRDefault="003E36E5" w:rsidP="003E36E5">
            <w:pPr>
              <w:rPr>
                <w:sz w:val="20"/>
                <w:szCs w:val="20"/>
              </w:rPr>
            </w:pPr>
          </w:p>
        </w:tc>
        <w:tc>
          <w:tcPr>
            <w:tcW w:w="3261" w:type="dxa"/>
            <w:shd w:val="clear" w:color="auto" w:fill="auto"/>
            <w:tcMar>
              <w:top w:w="30" w:type="dxa"/>
              <w:left w:w="45" w:type="dxa"/>
              <w:bottom w:w="30" w:type="dxa"/>
              <w:right w:w="45" w:type="dxa"/>
            </w:tcMar>
            <w:vAlign w:val="bottom"/>
          </w:tcPr>
          <w:p w14:paraId="13CABE88" w14:textId="77777777" w:rsidR="003E36E5" w:rsidRPr="00BF261E" w:rsidRDefault="003E36E5" w:rsidP="003E36E5">
            <w:pPr>
              <w:rPr>
                <w:sz w:val="20"/>
                <w:szCs w:val="20"/>
              </w:rPr>
            </w:pPr>
            <w:r w:rsidRPr="00BF261E">
              <w:rPr>
                <w:sz w:val="20"/>
                <w:szCs w:val="20"/>
              </w:rPr>
              <w:t>beeldend</w:t>
            </w:r>
          </w:p>
        </w:tc>
        <w:tc>
          <w:tcPr>
            <w:tcW w:w="1134" w:type="dxa"/>
            <w:shd w:val="clear" w:color="auto" w:fill="auto"/>
            <w:tcMar>
              <w:top w:w="30" w:type="dxa"/>
              <w:left w:w="45" w:type="dxa"/>
              <w:bottom w:w="30" w:type="dxa"/>
              <w:right w:w="45" w:type="dxa"/>
            </w:tcMar>
            <w:vAlign w:val="bottom"/>
          </w:tcPr>
          <w:p w14:paraId="63FC321C" w14:textId="77777777" w:rsidR="003E36E5" w:rsidRPr="00BF261E" w:rsidRDefault="003E36E5" w:rsidP="003E36E5">
            <w:pPr>
              <w:jc w:val="right"/>
              <w:rPr>
                <w:sz w:val="20"/>
                <w:szCs w:val="20"/>
              </w:rPr>
            </w:pPr>
            <w:r w:rsidRPr="00BF261E">
              <w:rPr>
                <w:sz w:val="20"/>
                <w:szCs w:val="20"/>
              </w:rPr>
              <w:t>50</w:t>
            </w:r>
          </w:p>
        </w:tc>
        <w:tc>
          <w:tcPr>
            <w:tcW w:w="1134" w:type="dxa"/>
            <w:shd w:val="clear" w:color="auto" w:fill="auto"/>
            <w:vAlign w:val="bottom"/>
          </w:tcPr>
          <w:p w14:paraId="5D1B39AE" w14:textId="77777777" w:rsidR="003E36E5" w:rsidRPr="00BF261E" w:rsidRDefault="003E36E5" w:rsidP="003E36E5">
            <w:pPr>
              <w:jc w:val="right"/>
              <w:rPr>
                <w:sz w:val="20"/>
                <w:szCs w:val="20"/>
              </w:rPr>
            </w:pPr>
            <w:r w:rsidRPr="00BF261E">
              <w:rPr>
                <w:sz w:val="20"/>
                <w:szCs w:val="20"/>
              </w:rPr>
              <w:t>52</w:t>
            </w:r>
          </w:p>
        </w:tc>
        <w:tc>
          <w:tcPr>
            <w:tcW w:w="1134" w:type="dxa"/>
            <w:shd w:val="clear" w:color="auto" w:fill="auto"/>
            <w:vAlign w:val="bottom"/>
          </w:tcPr>
          <w:p w14:paraId="7880BC6C" w14:textId="77777777" w:rsidR="003E36E5" w:rsidRPr="00BF261E" w:rsidRDefault="003E36E5" w:rsidP="003E36E5">
            <w:pPr>
              <w:jc w:val="right"/>
              <w:rPr>
                <w:sz w:val="20"/>
                <w:szCs w:val="20"/>
              </w:rPr>
            </w:pPr>
            <w:r w:rsidRPr="00BF261E">
              <w:rPr>
                <w:sz w:val="20"/>
                <w:szCs w:val="20"/>
              </w:rPr>
              <w:t>53</w:t>
            </w:r>
          </w:p>
        </w:tc>
        <w:tc>
          <w:tcPr>
            <w:tcW w:w="1134" w:type="dxa"/>
            <w:shd w:val="clear" w:color="auto" w:fill="auto"/>
            <w:vAlign w:val="bottom"/>
          </w:tcPr>
          <w:p w14:paraId="7DC970DE" w14:textId="77777777" w:rsidR="003E36E5" w:rsidRPr="00BF261E" w:rsidRDefault="003E36E5" w:rsidP="003E36E5">
            <w:pPr>
              <w:jc w:val="right"/>
              <w:rPr>
                <w:sz w:val="20"/>
                <w:szCs w:val="20"/>
              </w:rPr>
            </w:pPr>
            <w:r w:rsidRPr="00BF261E">
              <w:rPr>
                <w:sz w:val="20"/>
                <w:szCs w:val="20"/>
              </w:rPr>
              <w:t>55</w:t>
            </w:r>
          </w:p>
        </w:tc>
      </w:tr>
      <w:tr w:rsidR="0053623F" w:rsidRPr="00BF261E" w14:paraId="29E16E5F" w14:textId="77777777" w:rsidTr="0053623F">
        <w:trPr>
          <w:trHeight w:val="160"/>
        </w:trPr>
        <w:tc>
          <w:tcPr>
            <w:tcW w:w="328" w:type="dxa"/>
            <w:shd w:val="clear" w:color="auto" w:fill="auto"/>
            <w:tcMar>
              <w:top w:w="30" w:type="dxa"/>
              <w:left w:w="45" w:type="dxa"/>
              <w:bottom w:w="30" w:type="dxa"/>
              <w:right w:w="45" w:type="dxa"/>
            </w:tcMar>
            <w:vAlign w:val="bottom"/>
          </w:tcPr>
          <w:p w14:paraId="64F5950B" w14:textId="77777777" w:rsidR="0053623F" w:rsidRPr="00BF261E" w:rsidRDefault="0053623F" w:rsidP="0053623F">
            <w:pPr>
              <w:rPr>
                <w:sz w:val="20"/>
                <w:szCs w:val="20"/>
              </w:rPr>
            </w:pPr>
          </w:p>
        </w:tc>
        <w:tc>
          <w:tcPr>
            <w:tcW w:w="3261" w:type="dxa"/>
            <w:shd w:val="clear" w:color="auto" w:fill="auto"/>
            <w:tcMar>
              <w:top w:w="30" w:type="dxa"/>
              <w:left w:w="45" w:type="dxa"/>
              <w:bottom w:w="30" w:type="dxa"/>
              <w:right w:w="45" w:type="dxa"/>
            </w:tcMar>
            <w:vAlign w:val="bottom"/>
          </w:tcPr>
          <w:p w14:paraId="3C63ABDA" w14:textId="6791B4EB" w:rsidR="0053623F" w:rsidRPr="00BF261E" w:rsidRDefault="0053623F" w:rsidP="0053623F">
            <w:pPr>
              <w:rPr>
                <w:sz w:val="20"/>
                <w:szCs w:val="20"/>
              </w:rPr>
            </w:pPr>
            <w:r>
              <w:rPr>
                <w:sz w:val="20"/>
                <w:szCs w:val="20"/>
              </w:rPr>
              <w:t>d</w:t>
            </w:r>
            <w:r w:rsidRPr="00BF261E">
              <w:rPr>
                <w:sz w:val="20"/>
                <w:szCs w:val="20"/>
              </w:rPr>
              <w:t>ans</w:t>
            </w:r>
          </w:p>
        </w:tc>
        <w:tc>
          <w:tcPr>
            <w:tcW w:w="1134" w:type="dxa"/>
            <w:shd w:val="clear" w:color="auto" w:fill="auto"/>
            <w:tcMar>
              <w:top w:w="30" w:type="dxa"/>
              <w:left w:w="45" w:type="dxa"/>
              <w:bottom w:w="30" w:type="dxa"/>
              <w:right w:w="45" w:type="dxa"/>
            </w:tcMar>
            <w:vAlign w:val="center"/>
          </w:tcPr>
          <w:p w14:paraId="56C49067" w14:textId="7722A2A8" w:rsidR="0053623F" w:rsidRPr="00BF261E" w:rsidRDefault="002059B4" w:rsidP="0053623F">
            <w:pPr>
              <w:jc w:val="right"/>
              <w:rPr>
                <w:sz w:val="20"/>
                <w:szCs w:val="20"/>
              </w:rPr>
            </w:pPr>
            <w:r>
              <w:rPr>
                <w:sz w:val="20"/>
                <w:szCs w:val="20"/>
              </w:rPr>
              <w:t>130</w:t>
            </w:r>
          </w:p>
        </w:tc>
        <w:tc>
          <w:tcPr>
            <w:tcW w:w="1134" w:type="dxa"/>
            <w:shd w:val="clear" w:color="auto" w:fill="auto"/>
            <w:vAlign w:val="center"/>
          </w:tcPr>
          <w:p w14:paraId="4DE4A0D3" w14:textId="3B6216C2" w:rsidR="0053623F" w:rsidRPr="00BF261E" w:rsidRDefault="002059B4" w:rsidP="0053623F">
            <w:pPr>
              <w:jc w:val="right"/>
              <w:rPr>
                <w:sz w:val="20"/>
                <w:szCs w:val="20"/>
              </w:rPr>
            </w:pPr>
            <w:r>
              <w:rPr>
                <w:sz w:val="20"/>
                <w:szCs w:val="20"/>
              </w:rPr>
              <w:t>150</w:t>
            </w:r>
          </w:p>
        </w:tc>
        <w:tc>
          <w:tcPr>
            <w:tcW w:w="1134" w:type="dxa"/>
            <w:shd w:val="clear" w:color="auto" w:fill="auto"/>
            <w:vAlign w:val="center"/>
          </w:tcPr>
          <w:p w14:paraId="56FA9D96" w14:textId="3D0FD63C" w:rsidR="0053623F" w:rsidRPr="00BF261E" w:rsidRDefault="002059B4" w:rsidP="0053623F">
            <w:pPr>
              <w:jc w:val="right"/>
              <w:rPr>
                <w:sz w:val="20"/>
                <w:szCs w:val="20"/>
              </w:rPr>
            </w:pPr>
            <w:r>
              <w:rPr>
                <w:sz w:val="20"/>
                <w:szCs w:val="20"/>
              </w:rPr>
              <w:t>170</w:t>
            </w:r>
          </w:p>
        </w:tc>
        <w:tc>
          <w:tcPr>
            <w:tcW w:w="1134" w:type="dxa"/>
            <w:shd w:val="clear" w:color="auto" w:fill="auto"/>
            <w:vAlign w:val="bottom"/>
          </w:tcPr>
          <w:p w14:paraId="677C62A6" w14:textId="239A99C2" w:rsidR="0053623F" w:rsidRPr="00BF261E" w:rsidRDefault="002059B4" w:rsidP="0053623F">
            <w:pPr>
              <w:jc w:val="right"/>
              <w:rPr>
                <w:sz w:val="20"/>
                <w:szCs w:val="20"/>
              </w:rPr>
            </w:pPr>
            <w:r>
              <w:rPr>
                <w:sz w:val="20"/>
                <w:szCs w:val="20"/>
              </w:rPr>
              <w:t>190</w:t>
            </w:r>
          </w:p>
        </w:tc>
      </w:tr>
      <w:tr w:rsidR="0053623F" w:rsidRPr="00BF261E" w14:paraId="7151EA86" w14:textId="77777777" w:rsidTr="00F2563F">
        <w:trPr>
          <w:trHeight w:val="160"/>
        </w:trPr>
        <w:tc>
          <w:tcPr>
            <w:tcW w:w="328" w:type="dxa"/>
            <w:shd w:val="clear" w:color="auto" w:fill="auto"/>
            <w:tcMar>
              <w:top w:w="30" w:type="dxa"/>
              <w:left w:w="45" w:type="dxa"/>
              <w:bottom w:w="30" w:type="dxa"/>
              <w:right w:w="45" w:type="dxa"/>
            </w:tcMar>
            <w:vAlign w:val="bottom"/>
          </w:tcPr>
          <w:p w14:paraId="4853F3D9" w14:textId="77777777" w:rsidR="0053623F" w:rsidRPr="00BF261E" w:rsidRDefault="0053623F" w:rsidP="0053623F">
            <w:pPr>
              <w:rPr>
                <w:sz w:val="20"/>
                <w:szCs w:val="20"/>
              </w:rPr>
            </w:pPr>
          </w:p>
        </w:tc>
        <w:tc>
          <w:tcPr>
            <w:tcW w:w="3261" w:type="dxa"/>
            <w:shd w:val="clear" w:color="auto" w:fill="auto"/>
            <w:tcMar>
              <w:top w:w="30" w:type="dxa"/>
              <w:left w:w="45" w:type="dxa"/>
              <w:bottom w:w="30" w:type="dxa"/>
              <w:right w:w="45" w:type="dxa"/>
            </w:tcMar>
            <w:vAlign w:val="bottom"/>
          </w:tcPr>
          <w:p w14:paraId="57BEB4A8" w14:textId="533AC6A7" w:rsidR="0053623F" w:rsidRPr="00BF261E" w:rsidRDefault="0053623F" w:rsidP="0053623F">
            <w:pPr>
              <w:rPr>
                <w:sz w:val="20"/>
                <w:szCs w:val="20"/>
              </w:rPr>
            </w:pPr>
            <w:r>
              <w:rPr>
                <w:sz w:val="20"/>
                <w:szCs w:val="20"/>
              </w:rPr>
              <w:t>t</w:t>
            </w:r>
            <w:r w:rsidRPr="00BF261E">
              <w:rPr>
                <w:sz w:val="20"/>
                <w:szCs w:val="20"/>
              </w:rPr>
              <w:t>oneel</w:t>
            </w:r>
          </w:p>
        </w:tc>
        <w:tc>
          <w:tcPr>
            <w:tcW w:w="1134" w:type="dxa"/>
            <w:shd w:val="clear" w:color="auto" w:fill="auto"/>
            <w:tcMar>
              <w:top w:w="30" w:type="dxa"/>
              <w:left w:w="45" w:type="dxa"/>
              <w:bottom w:w="30" w:type="dxa"/>
              <w:right w:w="45" w:type="dxa"/>
            </w:tcMar>
            <w:vAlign w:val="bottom"/>
          </w:tcPr>
          <w:p w14:paraId="4A256F4A" w14:textId="77777777" w:rsidR="0053623F" w:rsidRPr="00BF261E" w:rsidRDefault="0053623F" w:rsidP="0053623F">
            <w:pPr>
              <w:jc w:val="right"/>
              <w:rPr>
                <w:sz w:val="20"/>
                <w:szCs w:val="20"/>
              </w:rPr>
            </w:pPr>
            <w:r w:rsidRPr="00BF261E">
              <w:rPr>
                <w:sz w:val="20"/>
                <w:szCs w:val="20"/>
              </w:rPr>
              <w:t>140</w:t>
            </w:r>
          </w:p>
        </w:tc>
        <w:tc>
          <w:tcPr>
            <w:tcW w:w="1134" w:type="dxa"/>
            <w:shd w:val="clear" w:color="auto" w:fill="auto"/>
            <w:vAlign w:val="bottom"/>
          </w:tcPr>
          <w:p w14:paraId="192B570E" w14:textId="77777777" w:rsidR="0053623F" w:rsidRPr="00BF261E" w:rsidRDefault="0053623F" w:rsidP="002059B4">
            <w:pPr>
              <w:jc w:val="right"/>
              <w:rPr>
                <w:sz w:val="20"/>
                <w:szCs w:val="20"/>
              </w:rPr>
            </w:pPr>
            <w:r w:rsidRPr="00BF261E">
              <w:rPr>
                <w:sz w:val="20"/>
                <w:szCs w:val="20"/>
              </w:rPr>
              <w:t>144</w:t>
            </w:r>
          </w:p>
        </w:tc>
        <w:tc>
          <w:tcPr>
            <w:tcW w:w="1134" w:type="dxa"/>
            <w:shd w:val="clear" w:color="auto" w:fill="auto"/>
            <w:vAlign w:val="bottom"/>
          </w:tcPr>
          <w:p w14:paraId="2EB78084" w14:textId="77777777" w:rsidR="0053623F" w:rsidRPr="00BF261E" w:rsidRDefault="0053623F" w:rsidP="002059B4">
            <w:pPr>
              <w:jc w:val="right"/>
              <w:rPr>
                <w:sz w:val="20"/>
                <w:szCs w:val="20"/>
              </w:rPr>
            </w:pPr>
            <w:r w:rsidRPr="00BF261E">
              <w:rPr>
                <w:sz w:val="20"/>
                <w:szCs w:val="20"/>
              </w:rPr>
              <w:t>149</w:t>
            </w:r>
          </w:p>
        </w:tc>
        <w:tc>
          <w:tcPr>
            <w:tcW w:w="1134" w:type="dxa"/>
            <w:shd w:val="clear" w:color="auto" w:fill="auto"/>
            <w:vAlign w:val="bottom"/>
          </w:tcPr>
          <w:p w14:paraId="50CA05EB" w14:textId="77777777" w:rsidR="0053623F" w:rsidRPr="00BF261E" w:rsidRDefault="0053623F" w:rsidP="002059B4">
            <w:pPr>
              <w:jc w:val="right"/>
              <w:rPr>
                <w:sz w:val="20"/>
                <w:szCs w:val="20"/>
              </w:rPr>
            </w:pPr>
            <w:r w:rsidRPr="00BF261E">
              <w:rPr>
                <w:sz w:val="20"/>
                <w:szCs w:val="20"/>
              </w:rPr>
              <w:t>153</w:t>
            </w:r>
          </w:p>
        </w:tc>
      </w:tr>
      <w:tr w:rsidR="0053623F" w:rsidRPr="00BF261E" w14:paraId="06497A94" w14:textId="77777777" w:rsidTr="00F2563F">
        <w:trPr>
          <w:trHeight w:val="160"/>
        </w:trPr>
        <w:tc>
          <w:tcPr>
            <w:tcW w:w="328" w:type="dxa"/>
            <w:shd w:val="clear" w:color="auto" w:fill="auto"/>
            <w:tcMar>
              <w:top w:w="30" w:type="dxa"/>
              <w:left w:w="45" w:type="dxa"/>
              <w:bottom w:w="30" w:type="dxa"/>
              <w:right w:w="45" w:type="dxa"/>
            </w:tcMar>
            <w:vAlign w:val="bottom"/>
          </w:tcPr>
          <w:p w14:paraId="6E9F14EE" w14:textId="77777777" w:rsidR="0053623F" w:rsidRPr="00BF261E" w:rsidRDefault="0053623F" w:rsidP="0053623F">
            <w:pPr>
              <w:rPr>
                <w:sz w:val="20"/>
                <w:szCs w:val="20"/>
              </w:rPr>
            </w:pPr>
          </w:p>
        </w:tc>
        <w:tc>
          <w:tcPr>
            <w:tcW w:w="3261" w:type="dxa"/>
            <w:shd w:val="clear" w:color="auto" w:fill="auto"/>
            <w:tcMar>
              <w:top w:w="30" w:type="dxa"/>
              <w:left w:w="45" w:type="dxa"/>
              <w:bottom w:w="30" w:type="dxa"/>
              <w:right w:w="45" w:type="dxa"/>
            </w:tcMar>
            <w:vAlign w:val="bottom"/>
          </w:tcPr>
          <w:p w14:paraId="67F2F135" w14:textId="77777777" w:rsidR="0053623F" w:rsidRPr="00BF261E" w:rsidRDefault="0053623F" w:rsidP="0053623F">
            <w:pPr>
              <w:rPr>
                <w:sz w:val="20"/>
                <w:szCs w:val="20"/>
              </w:rPr>
            </w:pPr>
            <w:r w:rsidRPr="00BF261E">
              <w:rPr>
                <w:sz w:val="20"/>
                <w:szCs w:val="20"/>
              </w:rPr>
              <w:t>muziek</w:t>
            </w:r>
          </w:p>
        </w:tc>
        <w:tc>
          <w:tcPr>
            <w:tcW w:w="1134" w:type="dxa"/>
            <w:shd w:val="clear" w:color="auto" w:fill="auto"/>
            <w:tcMar>
              <w:top w:w="30" w:type="dxa"/>
              <w:left w:w="45" w:type="dxa"/>
              <w:bottom w:w="30" w:type="dxa"/>
              <w:right w:w="45" w:type="dxa"/>
            </w:tcMar>
            <w:vAlign w:val="bottom"/>
          </w:tcPr>
          <w:p w14:paraId="6E1C7D1B" w14:textId="77777777" w:rsidR="0053623F" w:rsidRPr="00BF261E" w:rsidRDefault="0053623F" w:rsidP="0053623F">
            <w:pPr>
              <w:jc w:val="right"/>
              <w:rPr>
                <w:sz w:val="20"/>
                <w:szCs w:val="20"/>
              </w:rPr>
            </w:pPr>
            <w:r w:rsidRPr="00BF261E">
              <w:rPr>
                <w:sz w:val="20"/>
                <w:szCs w:val="20"/>
              </w:rPr>
              <w:t>600</w:t>
            </w:r>
          </w:p>
        </w:tc>
        <w:tc>
          <w:tcPr>
            <w:tcW w:w="1134" w:type="dxa"/>
            <w:shd w:val="clear" w:color="auto" w:fill="auto"/>
            <w:tcMar>
              <w:top w:w="30" w:type="dxa"/>
              <w:left w:w="45" w:type="dxa"/>
              <w:bottom w:w="30" w:type="dxa"/>
              <w:right w:w="45" w:type="dxa"/>
            </w:tcMar>
            <w:vAlign w:val="bottom"/>
          </w:tcPr>
          <w:p w14:paraId="55F86281" w14:textId="77777777" w:rsidR="0053623F" w:rsidRPr="00BF261E" w:rsidRDefault="0053623F" w:rsidP="0053623F">
            <w:pPr>
              <w:jc w:val="right"/>
              <w:rPr>
                <w:sz w:val="20"/>
                <w:szCs w:val="20"/>
              </w:rPr>
            </w:pPr>
            <w:r w:rsidRPr="00BF261E">
              <w:rPr>
                <w:sz w:val="20"/>
                <w:szCs w:val="20"/>
              </w:rPr>
              <w:t>618</w:t>
            </w:r>
          </w:p>
        </w:tc>
        <w:tc>
          <w:tcPr>
            <w:tcW w:w="1134" w:type="dxa"/>
            <w:shd w:val="clear" w:color="auto" w:fill="auto"/>
            <w:tcMar>
              <w:top w:w="30" w:type="dxa"/>
              <w:left w:w="45" w:type="dxa"/>
              <w:bottom w:w="30" w:type="dxa"/>
              <w:right w:w="45" w:type="dxa"/>
            </w:tcMar>
            <w:vAlign w:val="bottom"/>
          </w:tcPr>
          <w:p w14:paraId="34E7C5B5" w14:textId="77777777" w:rsidR="0053623F" w:rsidRPr="00BF261E" w:rsidRDefault="0053623F" w:rsidP="0053623F">
            <w:pPr>
              <w:jc w:val="right"/>
              <w:rPr>
                <w:sz w:val="20"/>
                <w:szCs w:val="20"/>
              </w:rPr>
            </w:pPr>
            <w:r w:rsidRPr="00BF261E">
              <w:rPr>
                <w:sz w:val="20"/>
                <w:szCs w:val="20"/>
              </w:rPr>
              <w:t>637</w:t>
            </w:r>
          </w:p>
        </w:tc>
        <w:tc>
          <w:tcPr>
            <w:tcW w:w="1134" w:type="dxa"/>
            <w:shd w:val="clear" w:color="auto" w:fill="auto"/>
            <w:tcMar>
              <w:top w:w="30" w:type="dxa"/>
              <w:left w:w="45" w:type="dxa"/>
              <w:bottom w:w="30" w:type="dxa"/>
              <w:right w:w="45" w:type="dxa"/>
            </w:tcMar>
            <w:vAlign w:val="bottom"/>
          </w:tcPr>
          <w:p w14:paraId="3A98783C" w14:textId="77777777" w:rsidR="0053623F" w:rsidRPr="00BF261E" w:rsidRDefault="0053623F" w:rsidP="0053623F">
            <w:pPr>
              <w:jc w:val="right"/>
              <w:rPr>
                <w:sz w:val="20"/>
                <w:szCs w:val="20"/>
              </w:rPr>
            </w:pPr>
            <w:r w:rsidRPr="00BF261E">
              <w:rPr>
                <w:sz w:val="20"/>
                <w:szCs w:val="20"/>
              </w:rPr>
              <w:t>656</w:t>
            </w:r>
          </w:p>
        </w:tc>
      </w:tr>
      <w:tr w:rsidR="0053623F" w:rsidRPr="00BF261E" w14:paraId="0937F5B8" w14:textId="77777777" w:rsidTr="00F2563F">
        <w:trPr>
          <w:trHeight w:val="160"/>
        </w:trPr>
        <w:tc>
          <w:tcPr>
            <w:tcW w:w="3589" w:type="dxa"/>
            <w:gridSpan w:val="2"/>
            <w:shd w:val="clear" w:color="auto" w:fill="auto"/>
            <w:tcMar>
              <w:top w:w="30" w:type="dxa"/>
              <w:left w:w="45" w:type="dxa"/>
              <w:bottom w:w="30" w:type="dxa"/>
              <w:right w:w="45" w:type="dxa"/>
            </w:tcMar>
            <w:vAlign w:val="bottom"/>
          </w:tcPr>
          <w:p w14:paraId="4BF03F01" w14:textId="0A4CD613" w:rsidR="0053623F" w:rsidRPr="00BF261E" w:rsidRDefault="002059B4" w:rsidP="0053623F">
            <w:pPr>
              <w:rPr>
                <w:sz w:val="20"/>
                <w:szCs w:val="20"/>
              </w:rPr>
            </w:pPr>
            <w:r>
              <w:rPr>
                <w:b/>
                <w:sz w:val="20"/>
                <w:szCs w:val="20"/>
              </w:rPr>
              <w:t>t</w:t>
            </w:r>
            <w:r w:rsidR="0053623F" w:rsidRPr="00BF261E">
              <w:rPr>
                <w:b/>
                <w:sz w:val="20"/>
                <w:szCs w:val="20"/>
              </w:rPr>
              <w:t>otaal</w:t>
            </w:r>
          </w:p>
        </w:tc>
        <w:tc>
          <w:tcPr>
            <w:tcW w:w="1134" w:type="dxa"/>
            <w:shd w:val="clear" w:color="auto" w:fill="auto"/>
            <w:tcMar>
              <w:top w:w="30" w:type="dxa"/>
              <w:left w:w="45" w:type="dxa"/>
              <w:bottom w:w="30" w:type="dxa"/>
              <w:right w:w="45" w:type="dxa"/>
            </w:tcMar>
            <w:vAlign w:val="bottom"/>
          </w:tcPr>
          <w:p w14:paraId="5AADEEE4" w14:textId="43730035" w:rsidR="0053623F" w:rsidRPr="00BF261E" w:rsidRDefault="0053623F" w:rsidP="0053623F">
            <w:pPr>
              <w:jc w:val="right"/>
              <w:rPr>
                <w:sz w:val="20"/>
                <w:szCs w:val="20"/>
              </w:rPr>
            </w:pPr>
            <w:r w:rsidRPr="00BF261E">
              <w:rPr>
                <w:b/>
                <w:sz w:val="20"/>
                <w:szCs w:val="20"/>
              </w:rPr>
              <w:t>9</w:t>
            </w:r>
            <w:r w:rsidR="002059B4">
              <w:rPr>
                <w:b/>
                <w:sz w:val="20"/>
                <w:szCs w:val="20"/>
              </w:rPr>
              <w:t>20</w:t>
            </w:r>
          </w:p>
        </w:tc>
        <w:tc>
          <w:tcPr>
            <w:tcW w:w="1134" w:type="dxa"/>
            <w:shd w:val="clear" w:color="auto" w:fill="auto"/>
            <w:tcMar>
              <w:top w:w="30" w:type="dxa"/>
              <w:left w:w="45" w:type="dxa"/>
              <w:bottom w:w="30" w:type="dxa"/>
              <w:right w:w="45" w:type="dxa"/>
            </w:tcMar>
            <w:vAlign w:val="bottom"/>
          </w:tcPr>
          <w:p w14:paraId="5DB27F63" w14:textId="1E2B5325" w:rsidR="0053623F" w:rsidRPr="00BF261E" w:rsidRDefault="002059B4" w:rsidP="0053623F">
            <w:pPr>
              <w:jc w:val="right"/>
              <w:rPr>
                <w:sz w:val="20"/>
                <w:szCs w:val="20"/>
              </w:rPr>
            </w:pPr>
            <w:r>
              <w:rPr>
                <w:b/>
                <w:sz w:val="20"/>
                <w:szCs w:val="20"/>
              </w:rPr>
              <w:t>96</w:t>
            </w:r>
            <w:r w:rsidR="0053623F" w:rsidRPr="00BF261E">
              <w:rPr>
                <w:b/>
                <w:sz w:val="20"/>
                <w:szCs w:val="20"/>
              </w:rPr>
              <w:t>4</w:t>
            </w:r>
          </w:p>
        </w:tc>
        <w:tc>
          <w:tcPr>
            <w:tcW w:w="1134" w:type="dxa"/>
            <w:shd w:val="clear" w:color="auto" w:fill="auto"/>
            <w:tcMar>
              <w:top w:w="30" w:type="dxa"/>
              <w:left w:w="45" w:type="dxa"/>
              <w:bottom w:w="30" w:type="dxa"/>
              <w:right w:w="45" w:type="dxa"/>
            </w:tcMar>
            <w:vAlign w:val="bottom"/>
          </w:tcPr>
          <w:p w14:paraId="23CDDBA6" w14:textId="2B699727" w:rsidR="0053623F" w:rsidRPr="00BF261E" w:rsidRDefault="002059B4" w:rsidP="0053623F">
            <w:pPr>
              <w:jc w:val="right"/>
              <w:rPr>
                <w:sz w:val="20"/>
                <w:szCs w:val="20"/>
              </w:rPr>
            </w:pPr>
            <w:r>
              <w:rPr>
                <w:b/>
                <w:sz w:val="20"/>
                <w:szCs w:val="20"/>
              </w:rPr>
              <w:t>1.008</w:t>
            </w:r>
          </w:p>
        </w:tc>
        <w:tc>
          <w:tcPr>
            <w:tcW w:w="1134" w:type="dxa"/>
            <w:shd w:val="clear" w:color="auto" w:fill="auto"/>
            <w:tcMar>
              <w:top w:w="30" w:type="dxa"/>
              <w:left w:w="45" w:type="dxa"/>
              <w:bottom w:w="30" w:type="dxa"/>
              <w:right w:w="45" w:type="dxa"/>
            </w:tcMar>
            <w:vAlign w:val="bottom"/>
          </w:tcPr>
          <w:p w14:paraId="2B702B40" w14:textId="4BA569B1" w:rsidR="0053623F" w:rsidRPr="00BF261E" w:rsidRDefault="002059B4" w:rsidP="0053623F">
            <w:pPr>
              <w:jc w:val="right"/>
              <w:rPr>
                <w:sz w:val="20"/>
                <w:szCs w:val="20"/>
              </w:rPr>
            </w:pPr>
            <w:r>
              <w:rPr>
                <w:b/>
                <w:sz w:val="20"/>
                <w:szCs w:val="20"/>
              </w:rPr>
              <w:t>1.05</w:t>
            </w:r>
            <w:r w:rsidR="0053623F" w:rsidRPr="00BF261E">
              <w:rPr>
                <w:b/>
                <w:sz w:val="20"/>
                <w:szCs w:val="20"/>
              </w:rPr>
              <w:t>3</w:t>
            </w:r>
          </w:p>
        </w:tc>
      </w:tr>
      <w:tr w:rsidR="0053623F" w:rsidRPr="00BF261E" w14:paraId="6D72D35C" w14:textId="77777777" w:rsidTr="00F2563F">
        <w:trPr>
          <w:trHeight w:val="160"/>
        </w:trPr>
        <w:tc>
          <w:tcPr>
            <w:tcW w:w="328" w:type="dxa"/>
            <w:shd w:val="clear" w:color="auto" w:fill="auto"/>
            <w:tcMar>
              <w:top w:w="30" w:type="dxa"/>
              <w:left w:w="45" w:type="dxa"/>
              <w:bottom w:w="30" w:type="dxa"/>
              <w:right w:w="45" w:type="dxa"/>
            </w:tcMar>
            <w:vAlign w:val="bottom"/>
          </w:tcPr>
          <w:p w14:paraId="42DA418D" w14:textId="77777777" w:rsidR="0053623F" w:rsidRPr="00BF261E" w:rsidRDefault="0053623F" w:rsidP="0053623F">
            <w:pPr>
              <w:rPr>
                <w:sz w:val="20"/>
                <w:szCs w:val="20"/>
              </w:rPr>
            </w:pPr>
          </w:p>
        </w:tc>
        <w:tc>
          <w:tcPr>
            <w:tcW w:w="3261" w:type="dxa"/>
            <w:shd w:val="clear" w:color="auto" w:fill="auto"/>
            <w:tcMar>
              <w:top w:w="30" w:type="dxa"/>
              <w:left w:w="45" w:type="dxa"/>
              <w:bottom w:w="30" w:type="dxa"/>
              <w:right w:w="45" w:type="dxa"/>
            </w:tcMar>
            <w:vAlign w:val="bottom"/>
          </w:tcPr>
          <w:p w14:paraId="4A11906B" w14:textId="77777777" w:rsidR="0053623F" w:rsidRPr="00BF261E" w:rsidRDefault="0053623F" w:rsidP="0053623F">
            <w:pPr>
              <w:rPr>
                <w:sz w:val="20"/>
                <w:szCs w:val="20"/>
              </w:rPr>
            </w:pPr>
          </w:p>
        </w:tc>
        <w:tc>
          <w:tcPr>
            <w:tcW w:w="1134" w:type="dxa"/>
            <w:shd w:val="clear" w:color="auto" w:fill="auto"/>
            <w:tcMar>
              <w:top w:w="30" w:type="dxa"/>
              <w:left w:w="45" w:type="dxa"/>
              <w:bottom w:w="30" w:type="dxa"/>
              <w:right w:w="45" w:type="dxa"/>
            </w:tcMar>
            <w:vAlign w:val="bottom"/>
          </w:tcPr>
          <w:p w14:paraId="1EDE3CAE" w14:textId="77777777" w:rsidR="0053623F" w:rsidRPr="00BF261E" w:rsidRDefault="0053623F" w:rsidP="0053623F">
            <w:pPr>
              <w:rPr>
                <w:sz w:val="20"/>
                <w:szCs w:val="20"/>
              </w:rPr>
            </w:pPr>
          </w:p>
        </w:tc>
        <w:tc>
          <w:tcPr>
            <w:tcW w:w="1134" w:type="dxa"/>
            <w:shd w:val="clear" w:color="auto" w:fill="auto"/>
            <w:tcMar>
              <w:top w:w="30" w:type="dxa"/>
              <w:left w:w="45" w:type="dxa"/>
              <w:bottom w:w="30" w:type="dxa"/>
              <w:right w:w="45" w:type="dxa"/>
            </w:tcMar>
            <w:vAlign w:val="bottom"/>
          </w:tcPr>
          <w:p w14:paraId="4ECA9097" w14:textId="77777777" w:rsidR="0053623F" w:rsidRPr="00BF261E" w:rsidRDefault="0053623F" w:rsidP="0053623F">
            <w:pPr>
              <w:rPr>
                <w:sz w:val="20"/>
                <w:szCs w:val="20"/>
              </w:rPr>
            </w:pPr>
          </w:p>
        </w:tc>
        <w:tc>
          <w:tcPr>
            <w:tcW w:w="1134" w:type="dxa"/>
            <w:shd w:val="clear" w:color="auto" w:fill="auto"/>
            <w:tcMar>
              <w:top w:w="30" w:type="dxa"/>
              <w:left w:w="45" w:type="dxa"/>
              <w:bottom w:w="30" w:type="dxa"/>
              <w:right w:w="45" w:type="dxa"/>
            </w:tcMar>
            <w:vAlign w:val="bottom"/>
          </w:tcPr>
          <w:p w14:paraId="4C19BF3B" w14:textId="77777777" w:rsidR="0053623F" w:rsidRPr="00BF261E" w:rsidRDefault="0053623F" w:rsidP="0053623F">
            <w:pPr>
              <w:rPr>
                <w:sz w:val="20"/>
                <w:szCs w:val="20"/>
              </w:rPr>
            </w:pPr>
          </w:p>
        </w:tc>
        <w:tc>
          <w:tcPr>
            <w:tcW w:w="1134" w:type="dxa"/>
            <w:shd w:val="clear" w:color="auto" w:fill="auto"/>
            <w:tcMar>
              <w:top w:w="30" w:type="dxa"/>
              <w:left w:w="45" w:type="dxa"/>
              <w:bottom w:w="30" w:type="dxa"/>
              <w:right w:w="45" w:type="dxa"/>
            </w:tcMar>
            <w:vAlign w:val="bottom"/>
          </w:tcPr>
          <w:p w14:paraId="12CA1420" w14:textId="77777777" w:rsidR="0053623F" w:rsidRPr="00BF261E" w:rsidRDefault="0053623F" w:rsidP="0053623F">
            <w:pPr>
              <w:rPr>
                <w:sz w:val="20"/>
                <w:szCs w:val="20"/>
              </w:rPr>
            </w:pPr>
          </w:p>
        </w:tc>
      </w:tr>
      <w:tr w:rsidR="0053623F" w:rsidRPr="00BF261E" w14:paraId="0A49CE8C" w14:textId="77777777" w:rsidTr="00F2563F">
        <w:trPr>
          <w:trHeight w:val="160"/>
        </w:trPr>
        <w:tc>
          <w:tcPr>
            <w:tcW w:w="3589" w:type="dxa"/>
            <w:gridSpan w:val="2"/>
            <w:shd w:val="clear" w:color="auto" w:fill="auto"/>
            <w:tcMar>
              <w:top w:w="30" w:type="dxa"/>
              <w:left w:w="45" w:type="dxa"/>
              <w:bottom w:w="30" w:type="dxa"/>
              <w:right w:w="45" w:type="dxa"/>
            </w:tcMar>
            <w:vAlign w:val="bottom"/>
          </w:tcPr>
          <w:p w14:paraId="6923520D" w14:textId="7918B856" w:rsidR="0053623F" w:rsidRPr="00BF261E" w:rsidRDefault="0053623F" w:rsidP="0053623F">
            <w:pPr>
              <w:rPr>
                <w:sz w:val="20"/>
                <w:szCs w:val="20"/>
              </w:rPr>
            </w:pPr>
            <w:r>
              <w:rPr>
                <w:b/>
                <w:sz w:val="20"/>
                <w:szCs w:val="20"/>
              </w:rPr>
              <w:t>c</w:t>
            </w:r>
            <w:r w:rsidRPr="00BF261E">
              <w:rPr>
                <w:b/>
                <w:sz w:val="20"/>
                <w:szCs w:val="20"/>
              </w:rPr>
              <w:t>ursisten volwassenen</w:t>
            </w:r>
          </w:p>
        </w:tc>
        <w:tc>
          <w:tcPr>
            <w:tcW w:w="1134" w:type="dxa"/>
            <w:shd w:val="clear" w:color="auto" w:fill="auto"/>
            <w:tcMar>
              <w:top w:w="30" w:type="dxa"/>
              <w:left w:w="45" w:type="dxa"/>
              <w:bottom w:w="30" w:type="dxa"/>
              <w:right w:w="45" w:type="dxa"/>
            </w:tcMar>
            <w:vAlign w:val="bottom"/>
          </w:tcPr>
          <w:p w14:paraId="0B0FB0A4" w14:textId="77777777" w:rsidR="0053623F" w:rsidRPr="00BF261E" w:rsidRDefault="0053623F" w:rsidP="0053623F">
            <w:pPr>
              <w:jc w:val="right"/>
              <w:rPr>
                <w:sz w:val="20"/>
                <w:szCs w:val="20"/>
              </w:rPr>
            </w:pPr>
          </w:p>
        </w:tc>
        <w:tc>
          <w:tcPr>
            <w:tcW w:w="1134" w:type="dxa"/>
            <w:shd w:val="clear" w:color="auto" w:fill="auto"/>
            <w:tcMar>
              <w:top w:w="30" w:type="dxa"/>
              <w:left w:w="45" w:type="dxa"/>
              <w:bottom w:w="30" w:type="dxa"/>
              <w:right w:w="45" w:type="dxa"/>
            </w:tcMar>
            <w:vAlign w:val="bottom"/>
          </w:tcPr>
          <w:p w14:paraId="73F836FA" w14:textId="77777777" w:rsidR="0053623F" w:rsidRPr="00BF261E" w:rsidRDefault="0053623F" w:rsidP="0053623F">
            <w:pPr>
              <w:jc w:val="right"/>
              <w:rPr>
                <w:sz w:val="20"/>
                <w:szCs w:val="20"/>
              </w:rPr>
            </w:pPr>
          </w:p>
        </w:tc>
        <w:tc>
          <w:tcPr>
            <w:tcW w:w="1134" w:type="dxa"/>
            <w:shd w:val="clear" w:color="auto" w:fill="auto"/>
            <w:tcMar>
              <w:top w:w="30" w:type="dxa"/>
              <w:left w:w="45" w:type="dxa"/>
              <w:bottom w:w="30" w:type="dxa"/>
              <w:right w:w="45" w:type="dxa"/>
            </w:tcMar>
            <w:vAlign w:val="bottom"/>
          </w:tcPr>
          <w:p w14:paraId="146205E4" w14:textId="77777777" w:rsidR="0053623F" w:rsidRPr="00BF261E" w:rsidRDefault="0053623F" w:rsidP="0053623F">
            <w:pPr>
              <w:jc w:val="right"/>
              <w:rPr>
                <w:sz w:val="20"/>
                <w:szCs w:val="20"/>
              </w:rPr>
            </w:pPr>
          </w:p>
        </w:tc>
        <w:tc>
          <w:tcPr>
            <w:tcW w:w="1134" w:type="dxa"/>
            <w:shd w:val="clear" w:color="auto" w:fill="auto"/>
            <w:tcMar>
              <w:top w:w="30" w:type="dxa"/>
              <w:left w:w="45" w:type="dxa"/>
              <w:bottom w:w="30" w:type="dxa"/>
              <w:right w:w="45" w:type="dxa"/>
            </w:tcMar>
            <w:vAlign w:val="bottom"/>
          </w:tcPr>
          <w:p w14:paraId="0F88B30E" w14:textId="77777777" w:rsidR="0053623F" w:rsidRPr="00BF261E" w:rsidRDefault="0053623F" w:rsidP="0053623F">
            <w:pPr>
              <w:jc w:val="right"/>
              <w:rPr>
                <w:sz w:val="20"/>
                <w:szCs w:val="20"/>
              </w:rPr>
            </w:pPr>
          </w:p>
        </w:tc>
      </w:tr>
      <w:tr w:rsidR="0053623F" w:rsidRPr="00BF261E" w14:paraId="2D2DB65F" w14:textId="77777777" w:rsidTr="00F2563F">
        <w:trPr>
          <w:trHeight w:val="160"/>
        </w:trPr>
        <w:tc>
          <w:tcPr>
            <w:tcW w:w="328" w:type="dxa"/>
            <w:shd w:val="clear" w:color="auto" w:fill="auto"/>
            <w:tcMar>
              <w:top w:w="30" w:type="dxa"/>
              <w:left w:w="45" w:type="dxa"/>
              <w:bottom w:w="30" w:type="dxa"/>
              <w:right w:w="45" w:type="dxa"/>
            </w:tcMar>
            <w:vAlign w:val="bottom"/>
          </w:tcPr>
          <w:p w14:paraId="4C8575A6" w14:textId="77777777" w:rsidR="0053623F" w:rsidRPr="00BF261E" w:rsidRDefault="0053623F" w:rsidP="0053623F">
            <w:pPr>
              <w:rPr>
                <w:sz w:val="20"/>
                <w:szCs w:val="20"/>
              </w:rPr>
            </w:pPr>
          </w:p>
        </w:tc>
        <w:tc>
          <w:tcPr>
            <w:tcW w:w="3261" w:type="dxa"/>
            <w:shd w:val="clear" w:color="auto" w:fill="auto"/>
            <w:tcMar>
              <w:top w:w="30" w:type="dxa"/>
              <w:left w:w="45" w:type="dxa"/>
              <w:bottom w:w="30" w:type="dxa"/>
              <w:right w:w="45" w:type="dxa"/>
            </w:tcMar>
            <w:vAlign w:val="bottom"/>
          </w:tcPr>
          <w:p w14:paraId="36FF4243" w14:textId="77777777" w:rsidR="0053623F" w:rsidRPr="00BF261E" w:rsidRDefault="0053623F" w:rsidP="0053623F">
            <w:pPr>
              <w:rPr>
                <w:sz w:val="20"/>
                <w:szCs w:val="20"/>
              </w:rPr>
            </w:pPr>
            <w:r w:rsidRPr="00BF261E">
              <w:rPr>
                <w:sz w:val="20"/>
                <w:szCs w:val="20"/>
              </w:rPr>
              <w:t>beeldend</w:t>
            </w:r>
          </w:p>
        </w:tc>
        <w:tc>
          <w:tcPr>
            <w:tcW w:w="1134" w:type="dxa"/>
            <w:shd w:val="clear" w:color="auto" w:fill="auto"/>
            <w:tcMar>
              <w:top w:w="30" w:type="dxa"/>
              <w:left w:w="45" w:type="dxa"/>
              <w:bottom w:w="30" w:type="dxa"/>
              <w:right w:w="45" w:type="dxa"/>
            </w:tcMar>
            <w:vAlign w:val="bottom"/>
          </w:tcPr>
          <w:p w14:paraId="799DDFD3" w14:textId="77777777" w:rsidR="0053623F" w:rsidRPr="00BF261E" w:rsidRDefault="0053623F" w:rsidP="0053623F">
            <w:pPr>
              <w:jc w:val="right"/>
              <w:rPr>
                <w:sz w:val="20"/>
                <w:szCs w:val="20"/>
              </w:rPr>
            </w:pPr>
            <w:r w:rsidRPr="00BF261E">
              <w:rPr>
                <w:sz w:val="20"/>
                <w:szCs w:val="20"/>
              </w:rPr>
              <w:t>300</w:t>
            </w:r>
          </w:p>
        </w:tc>
        <w:tc>
          <w:tcPr>
            <w:tcW w:w="1134" w:type="dxa"/>
            <w:shd w:val="clear" w:color="auto" w:fill="auto"/>
            <w:vAlign w:val="bottom"/>
          </w:tcPr>
          <w:p w14:paraId="38A0998A" w14:textId="77777777" w:rsidR="0053623F" w:rsidRPr="00BF261E" w:rsidRDefault="0053623F" w:rsidP="0053623F">
            <w:pPr>
              <w:jc w:val="right"/>
              <w:rPr>
                <w:sz w:val="20"/>
                <w:szCs w:val="20"/>
              </w:rPr>
            </w:pPr>
            <w:r w:rsidRPr="00BF261E">
              <w:rPr>
                <w:sz w:val="20"/>
                <w:szCs w:val="20"/>
              </w:rPr>
              <w:t>309</w:t>
            </w:r>
          </w:p>
        </w:tc>
        <w:tc>
          <w:tcPr>
            <w:tcW w:w="1134" w:type="dxa"/>
            <w:shd w:val="clear" w:color="auto" w:fill="auto"/>
            <w:vAlign w:val="bottom"/>
          </w:tcPr>
          <w:p w14:paraId="042F0E97" w14:textId="77777777" w:rsidR="0053623F" w:rsidRPr="00BF261E" w:rsidRDefault="0053623F" w:rsidP="0053623F">
            <w:pPr>
              <w:jc w:val="right"/>
              <w:rPr>
                <w:sz w:val="20"/>
                <w:szCs w:val="20"/>
              </w:rPr>
            </w:pPr>
            <w:r w:rsidRPr="00BF261E">
              <w:rPr>
                <w:sz w:val="20"/>
                <w:szCs w:val="20"/>
              </w:rPr>
              <w:t>318</w:t>
            </w:r>
          </w:p>
        </w:tc>
        <w:tc>
          <w:tcPr>
            <w:tcW w:w="1134" w:type="dxa"/>
            <w:shd w:val="clear" w:color="auto" w:fill="auto"/>
            <w:vAlign w:val="bottom"/>
          </w:tcPr>
          <w:p w14:paraId="1C4F66F6" w14:textId="77777777" w:rsidR="0053623F" w:rsidRPr="00BF261E" w:rsidRDefault="0053623F" w:rsidP="0053623F">
            <w:pPr>
              <w:jc w:val="right"/>
              <w:rPr>
                <w:sz w:val="20"/>
                <w:szCs w:val="20"/>
              </w:rPr>
            </w:pPr>
            <w:r w:rsidRPr="00BF261E">
              <w:rPr>
                <w:sz w:val="20"/>
                <w:szCs w:val="20"/>
              </w:rPr>
              <w:t>328</w:t>
            </w:r>
          </w:p>
        </w:tc>
      </w:tr>
      <w:tr w:rsidR="0053623F" w:rsidRPr="00BF261E" w14:paraId="2CCC0147" w14:textId="77777777" w:rsidTr="00F2563F">
        <w:trPr>
          <w:trHeight w:val="160"/>
        </w:trPr>
        <w:tc>
          <w:tcPr>
            <w:tcW w:w="328" w:type="dxa"/>
            <w:shd w:val="clear" w:color="auto" w:fill="auto"/>
            <w:tcMar>
              <w:top w:w="30" w:type="dxa"/>
              <w:left w:w="45" w:type="dxa"/>
              <w:bottom w:w="30" w:type="dxa"/>
              <w:right w:w="45" w:type="dxa"/>
            </w:tcMar>
            <w:vAlign w:val="bottom"/>
          </w:tcPr>
          <w:p w14:paraId="4DBA2D88" w14:textId="77777777" w:rsidR="0053623F" w:rsidRPr="00BF261E" w:rsidRDefault="0053623F" w:rsidP="0053623F">
            <w:pPr>
              <w:rPr>
                <w:sz w:val="20"/>
                <w:szCs w:val="20"/>
              </w:rPr>
            </w:pPr>
          </w:p>
        </w:tc>
        <w:tc>
          <w:tcPr>
            <w:tcW w:w="3261" w:type="dxa"/>
            <w:shd w:val="clear" w:color="auto" w:fill="auto"/>
            <w:tcMar>
              <w:top w:w="30" w:type="dxa"/>
              <w:left w:w="45" w:type="dxa"/>
              <w:bottom w:w="30" w:type="dxa"/>
              <w:right w:w="45" w:type="dxa"/>
            </w:tcMar>
            <w:vAlign w:val="bottom"/>
          </w:tcPr>
          <w:p w14:paraId="7A719E22" w14:textId="684166F9" w:rsidR="0053623F" w:rsidRPr="00BF261E" w:rsidRDefault="0053623F" w:rsidP="0053623F">
            <w:pPr>
              <w:rPr>
                <w:sz w:val="20"/>
                <w:szCs w:val="20"/>
              </w:rPr>
            </w:pPr>
            <w:r>
              <w:rPr>
                <w:sz w:val="20"/>
                <w:szCs w:val="20"/>
              </w:rPr>
              <w:t>d</w:t>
            </w:r>
            <w:r w:rsidRPr="00BF261E">
              <w:rPr>
                <w:sz w:val="20"/>
                <w:szCs w:val="20"/>
              </w:rPr>
              <w:t>ans</w:t>
            </w:r>
          </w:p>
        </w:tc>
        <w:tc>
          <w:tcPr>
            <w:tcW w:w="1134" w:type="dxa"/>
            <w:shd w:val="clear" w:color="auto" w:fill="auto"/>
            <w:tcMar>
              <w:top w:w="30" w:type="dxa"/>
              <w:left w:w="45" w:type="dxa"/>
              <w:bottom w:w="30" w:type="dxa"/>
              <w:right w:w="45" w:type="dxa"/>
            </w:tcMar>
            <w:vAlign w:val="bottom"/>
          </w:tcPr>
          <w:p w14:paraId="73CC757C" w14:textId="1956DE09" w:rsidR="0053623F" w:rsidRPr="00BF261E" w:rsidRDefault="0053623F" w:rsidP="0053623F">
            <w:pPr>
              <w:jc w:val="right"/>
              <w:rPr>
                <w:sz w:val="20"/>
                <w:szCs w:val="20"/>
              </w:rPr>
            </w:pPr>
            <w:r>
              <w:rPr>
                <w:sz w:val="20"/>
                <w:szCs w:val="20"/>
              </w:rPr>
              <w:t>2</w:t>
            </w:r>
            <w:r w:rsidR="002059B4">
              <w:rPr>
                <w:sz w:val="20"/>
                <w:szCs w:val="20"/>
              </w:rPr>
              <w:t>0</w:t>
            </w:r>
          </w:p>
        </w:tc>
        <w:tc>
          <w:tcPr>
            <w:tcW w:w="1134" w:type="dxa"/>
            <w:shd w:val="clear" w:color="auto" w:fill="auto"/>
            <w:vAlign w:val="bottom"/>
          </w:tcPr>
          <w:p w14:paraId="05C40F0F" w14:textId="40EDA76C" w:rsidR="0053623F" w:rsidRPr="00BF261E" w:rsidRDefault="002059B4" w:rsidP="0053623F">
            <w:pPr>
              <w:jc w:val="right"/>
              <w:rPr>
                <w:sz w:val="20"/>
                <w:szCs w:val="20"/>
              </w:rPr>
            </w:pPr>
            <w:r>
              <w:rPr>
                <w:sz w:val="20"/>
                <w:szCs w:val="20"/>
              </w:rPr>
              <w:t>30</w:t>
            </w:r>
          </w:p>
        </w:tc>
        <w:tc>
          <w:tcPr>
            <w:tcW w:w="1134" w:type="dxa"/>
            <w:shd w:val="clear" w:color="auto" w:fill="auto"/>
            <w:vAlign w:val="bottom"/>
          </w:tcPr>
          <w:p w14:paraId="4D827369" w14:textId="4917AE21" w:rsidR="0053623F" w:rsidRPr="00BF261E" w:rsidRDefault="002059B4" w:rsidP="0053623F">
            <w:pPr>
              <w:jc w:val="right"/>
              <w:rPr>
                <w:sz w:val="20"/>
                <w:szCs w:val="20"/>
              </w:rPr>
            </w:pPr>
            <w:r>
              <w:rPr>
                <w:sz w:val="20"/>
                <w:szCs w:val="20"/>
              </w:rPr>
              <w:t>40</w:t>
            </w:r>
          </w:p>
        </w:tc>
        <w:tc>
          <w:tcPr>
            <w:tcW w:w="1134" w:type="dxa"/>
            <w:shd w:val="clear" w:color="auto" w:fill="auto"/>
            <w:vAlign w:val="bottom"/>
          </w:tcPr>
          <w:p w14:paraId="20926F7E" w14:textId="2C80099F" w:rsidR="0053623F" w:rsidRPr="00BF261E" w:rsidRDefault="002059B4" w:rsidP="0053623F">
            <w:pPr>
              <w:jc w:val="right"/>
              <w:rPr>
                <w:sz w:val="20"/>
                <w:szCs w:val="20"/>
              </w:rPr>
            </w:pPr>
            <w:r>
              <w:rPr>
                <w:sz w:val="20"/>
                <w:szCs w:val="20"/>
              </w:rPr>
              <w:t>5</w:t>
            </w:r>
            <w:r w:rsidR="0053623F" w:rsidRPr="00BF261E">
              <w:rPr>
                <w:sz w:val="20"/>
                <w:szCs w:val="20"/>
              </w:rPr>
              <w:t>0</w:t>
            </w:r>
          </w:p>
        </w:tc>
      </w:tr>
      <w:tr w:rsidR="0053623F" w:rsidRPr="00BF261E" w14:paraId="48623761" w14:textId="77777777" w:rsidTr="00F2563F">
        <w:trPr>
          <w:trHeight w:val="160"/>
        </w:trPr>
        <w:tc>
          <w:tcPr>
            <w:tcW w:w="328" w:type="dxa"/>
            <w:shd w:val="clear" w:color="auto" w:fill="auto"/>
            <w:tcMar>
              <w:top w:w="30" w:type="dxa"/>
              <w:left w:w="45" w:type="dxa"/>
              <w:bottom w:w="30" w:type="dxa"/>
              <w:right w:w="45" w:type="dxa"/>
            </w:tcMar>
            <w:vAlign w:val="bottom"/>
          </w:tcPr>
          <w:p w14:paraId="2959C5BB" w14:textId="77777777" w:rsidR="0053623F" w:rsidRPr="00BF261E" w:rsidRDefault="0053623F" w:rsidP="0053623F">
            <w:pPr>
              <w:rPr>
                <w:sz w:val="20"/>
                <w:szCs w:val="20"/>
              </w:rPr>
            </w:pPr>
          </w:p>
        </w:tc>
        <w:tc>
          <w:tcPr>
            <w:tcW w:w="3261" w:type="dxa"/>
            <w:shd w:val="clear" w:color="auto" w:fill="auto"/>
            <w:tcMar>
              <w:top w:w="30" w:type="dxa"/>
              <w:left w:w="45" w:type="dxa"/>
              <w:bottom w:w="30" w:type="dxa"/>
              <w:right w:w="45" w:type="dxa"/>
            </w:tcMar>
            <w:vAlign w:val="bottom"/>
          </w:tcPr>
          <w:p w14:paraId="74034E9A" w14:textId="3033DF3E" w:rsidR="0053623F" w:rsidRPr="00BF261E" w:rsidRDefault="0053623F" w:rsidP="0053623F">
            <w:pPr>
              <w:rPr>
                <w:sz w:val="20"/>
                <w:szCs w:val="20"/>
              </w:rPr>
            </w:pPr>
            <w:r>
              <w:rPr>
                <w:sz w:val="20"/>
                <w:szCs w:val="20"/>
              </w:rPr>
              <w:t>t</w:t>
            </w:r>
            <w:r w:rsidRPr="00BF261E">
              <w:rPr>
                <w:sz w:val="20"/>
                <w:szCs w:val="20"/>
              </w:rPr>
              <w:t>oneel</w:t>
            </w:r>
          </w:p>
        </w:tc>
        <w:tc>
          <w:tcPr>
            <w:tcW w:w="1134" w:type="dxa"/>
            <w:shd w:val="clear" w:color="auto" w:fill="auto"/>
            <w:tcMar>
              <w:top w:w="30" w:type="dxa"/>
              <w:left w:w="45" w:type="dxa"/>
              <w:bottom w:w="30" w:type="dxa"/>
              <w:right w:w="45" w:type="dxa"/>
            </w:tcMar>
            <w:vAlign w:val="bottom"/>
          </w:tcPr>
          <w:p w14:paraId="3DEB6893" w14:textId="77777777" w:rsidR="0053623F" w:rsidRPr="00BF261E" w:rsidRDefault="0053623F" w:rsidP="0053623F">
            <w:pPr>
              <w:jc w:val="right"/>
              <w:rPr>
                <w:sz w:val="20"/>
                <w:szCs w:val="20"/>
              </w:rPr>
            </w:pPr>
            <w:r w:rsidRPr="00BF261E">
              <w:rPr>
                <w:sz w:val="20"/>
                <w:szCs w:val="20"/>
              </w:rPr>
              <w:t>10</w:t>
            </w:r>
          </w:p>
        </w:tc>
        <w:tc>
          <w:tcPr>
            <w:tcW w:w="1134" w:type="dxa"/>
            <w:shd w:val="clear" w:color="auto" w:fill="auto"/>
            <w:vAlign w:val="bottom"/>
          </w:tcPr>
          <w:p w14:paraId="0B17A859" w14:textId="77777777" w:rsidR="0053623F" w:rsidRPr="00BF261E" w:rsidRDefault="0053623F" w:rsidP="0053623F">
            <w:pPr>
              <w:jc w:val="right"/>
              <w:rPr>
                <w:sz w:val="20"/>
                <w:szCs w:val="20"/>
              </w:rPr>
            </w:pPr>
            <w:r w:rsidRPr="00BF261E">
              <w:rPr>
                <w:sz w:val="20"/>
                <w:szCs w:val="20"/>
              </w:rPr>
              <w:t>10</w:t>
            </w:r>
          </w:p>
        </w:tc>
        <w:tc>
          <w:tcPr>
            <w:tcW w:w="1134" w:type="dxa"/>
            <w:shd w:val="clear" w:color="auto" w:fill="auto"/>
            <w:vAlign w:val="bottom"/>
          </w:tcPr>
          <w:p w14:paraId="25A202C0" w14:textId="77777777" w:rsidR="0053623F" w:rsidRPr="00BF261E" w:rsidRDefault="0053623F" w:rsidP="0053623F">
            <w:pPr>
              <w:jc w:val="right"/>
              <w:rPr>
                <w:sz w:val="20"/>
                <w:szCs w:val="20"/>
              </w:rPr>
            </w:pPr>
            <w:r w:rsidRPr="00BF261E">
              <w:rPr>
                <w:sz w:val="20"/>
                <w:szCs w:val="20"/>
              </w:rPr>
              <w:t>11</w:t>
            </w:r>
          </w:p>
        </w:tc>
        <w:tc>
          <w:tcPr>
            <w:tcW w:w="1134" w:type="dxa"/>
            <w:shd w:val="clear" w:color="auto" w:fill="auto"/>
            <w:vAlign w:val="bottom"/>
          </w:tcPr>
          <w:p w14:paraId="53503DDD" w14:textId="77777777" w:rsidR="0053623F" w:rsidRPr="00BF261E" w:rsidRDefault="0053623F" w:rsidP="0053623F">
            <w:pPr>
              <w:jc w:val="right"/>
              <w:rPr>
                <w:sz w:val="20"/>
                <w:szCs w:val="20"/>
              </w:rPr>
            </w:pPr>
            <w:r w:rsidRPr="00BF261E">
              <w:rPr>
                <w:sz w:val="20"/>
                <w:szCs w:val="20"/>
              </w:rPr>
              <w:t>11</w:t>
            </w:r>
          </w:p>
        </w:tc>
      </w:tr>
      <w:tr w:rsidR="0053623F" w:rsidRPr="00BF261E" w14:paraId="64A711EE" w14:textId="77777777" w:rsidTr="00F2563F">
        <w:trPr>
          <w:trHeight w:val="160"/>
        </w:trPr>
        <w:tc>
          <w:tcPr>
            <w:tcW w:w="328" w:type="dxa"/>
            <w:shd w:val="clear" w:color="auto" w:fill="auto"/>
            <w:tcMar>
              <w:top w:w="30" w:type="dxa"/>
              <w:left w:w="45" w:type="dxa"/>
              <w:bottom w:w="30" w:type="dxa"/>
              <w:right w:w="45" w:type="dxa"/>
            </w:tcMar>
            <w:vAlign w:val="bottom"/>
          </w:tcPr>
          <w:p w14:paraId="7AF353E2" w14:textId="77777777" w:rsidR="0053623F" w:rsidRPr="00BF261E" w:rsidRDefault="0053623F" w:rsidP="0053623F">
            <w:pPr>
              <w:rPr>
                <w:sz w:val="20"/>
                <w:szCs w:val="20"/>
              </w:rPr>
            </w:pPr>
          </w:p>
        </w:tc>
        <w:tc>
          <w:tcPr>
            <w:tcW w:w="3261" w:type="dxa"/>
            <w:shd w:val="clear" w:color="auto" w:fill="auto"/>
            <w:tcMar>
              <w:top w:w="30" w:type="dxa"/>
              <w:left w:w="45" w:type="dxa"/>
              <w:bottom w:w="30" w:type="dxa"/>
              <w:right w:w="45" w:type="dxa"/>
            </w:tcMar>
            <w:vAlign w:val="bottom"/>
          </w:tcPr>
          <w:p w14:paraId="63E60886" w14:textId="3F653D45" w:rsidR="0053623F" w:rsidRPr="00BF261E" w:rsidRDefault="0053623F" w:rsidP="0053623F">
            <w:pPr>
              <w:rPr>
                <w:sz w:val="20"/>
                <w:szCs w:val="20"/>
              </w:rPr>
            </w:pPr>
            <w:r>
              <w:rPr>
                <w:sz w:val="20"/>
                <w:szCs w:val="20"/>
              </w:rPr>
              <w:t>m</w:t>
            </w:r>
            <w:r w:rsidRPr="00BF261E">
              <w:rPr>
                <w:sz w:val="20"/>
                <w:szCs w:val="20"/>
              </w:rPr>
              <w:t>uziek</w:t>
            </w:r>
          </w:p>
        </w:tc>
        <w:tc>
          <w:tcPr>
            <w:tcW w:w="1134" w:type="dxa"/>
            <w:shd w:val="clear" w:color="auto" w:fill="auto"/>
            <w:tcMar>
              <w:top w:w="30" w:type="dxa"/>
              <w:left w:w="45" w:type="dxa"/>
              <w:bottom w:w="30" w:type="dxa"/>
              <w:right w:w="45" w:type="dxa"/>
            </w:tcMar>
            <w:vAlign w:val="bottom"/>
          </w:tcPr>
          <w:p w14:paraId="0AE1ED9A" w14:textId="77777777" w:rsidR="0053623F" w:rsidRPr="00BF261E" w:rsidRDefault="0053623F" w:rsidP="0053623F">
            <w:pPr>
              <w:jc w:val="right"/>
              <w:rPr>
                <w:sz w:val="20"/>
                <w:szCs w:val="20"/>
              </w:rPr>
            </w:pPr>
            <w:r w:rsidRPr="00BF261E">
              <w:rPr>
                <w:sz w:val="20"/>
                <w:szCs w:val="20"/>
              </w:rPr>
              <w:t>50</w:t>
            </w:r>
          </w:p>
        </w:tc>
        <w:tc>
          <w:tcPr>
            <w:tcW w:w="1134" w:type="dxa"/>
            <w:shd w:val="clear" w:color="auto" w:fill="auto"/>
            <w:tcMar>
              <w:top w:w="30" w:type="dxa"/>
              <w:left w:w="45" w:type="dxa"/>
              <w:bottom w:w="30" w:type="dxa"/>
              <w:right w:w="45" w:type="dxa"/>
            </w:tcMar>
            <w:vAlign w:val="bottom"/>
          </w:tcPr>
          <w:p w14:paraId="1864D629" w14:textId="77777777" w:rsidR="0053623F" w:rsidRPr="00BF261E" w:rsidRDefault="0053623F" w:rsidP="0053623F">
            <w:pPr>
              <w:jc w:val="right"/>
              <w:rPr>
                <w:sz w:val="20"/>
                <w:szCs w:val="20"/>
              </w:rPr>
            </w:pPr>
            <w:r w:rsidRPr="00BF261E">
              <w:rPr>
                <w:sz w:val="20"/>
                <w:szCs w:val="20"/>
              </w:rPr>
              <w:t>52</w:t>
            </w:r>
          </w:p>
        </w:tc>
        <w:tc>
          <w:tcPr>
            <w:tcW w:w="1134" w:type="dxa"/>
            <w:shd w:val="clear" w:color="auto" w:fill="auto"/>
            <w:tcMar>
              <w:top w:w="30" w:type="dxa"/>
              <w:left w:w="45" w:type="dxa"/>
              <w:bottom w:w="30" w:type="dxa"/>
              <w:right w:w="45" w:type="dxa"/>
            </w:tcMar>
            <w:vAlign w:val="bottom"/>
          </w:tcPr>
          <w:p w14:paraId="6F78929F" w14:textId="77777777" w:rsidR="0053623F" w:rsidRPr="00BF261E" w:rsidRDefault="0053623F" w:rsidP="0053623F">
            <w:pPr>
              <w:jc w:val="right"/>
              <w:rPr>
                <w:sz w:val="20"/>
                <w:szCs w:val="20"/>
              </w:rPr>
            </w:pPr>
            <w:r w:rsidRPr="00BF261E">
              <w:rPr>
                <w:sz w:val="20"/>
                <w:szCs w:val="20"/>
              </w:rPr>
              <w:t>53</w:t>
            </w:r>
          </w:p>
        </w:tc>
        <w:tc>
          <w:tcPr>
            <w:tcW w:w="1134" w:type="dxa"/>
            <w:shd w:val="clear" w:color="auto" w:fill="auto"/>
            <w:tcMar>
              <w:top w:w="30" w:type="dxa"/>
              <w:left w:w="45" w:type="dxa"/>
              <w:bottom w:w="30" w:type="dxa"/>
              <w:right w:w="45" w:type="dxa"/>
            </w:tcMar>
            <w:vAlign w:val="bottom"/>
          </w:tcPr>
          <w:p w14:paraId="7F9DD2A5" w14:textId="77777777" w:rsidR="0053623F" w:rsidRPr="00BF261E" w:rsidRDefault="0053623F" w:rsidP="0053623F">
            <w:pPr>
              <w:jc w:val="right"/>
              <w:rPr>
                <w:sz w:val="20"/>
                <w:szCs w:val="20"/>
              </w:rPr>
            </w:pPr>
            <w:r w:rsidRPr="00BF261E">
              <w:rPr>
                <w:sz w:val="20"/>
                <w:szCs w:val="20"/>
              </w:rPr>
              <w:t>55</w:t>
            </w:r>
          </w:p>
        </w:tc>
      </w:tr>
      <w:tr w:rsidR="0053623F" w:rsidRPr="00BF261E" w14:paraId="1CA27F98" w14:textId="77777777" w:rsidTr="00F2563F">
        <w:trPr>
          <w:trHeight w:val="160"/>
        </w:trPr>
        <w:tc>
          <w:tcPr>
            <w:tcW w:w="3589" w:type="dxa"/>
            <w:gridSpan w:val="2"/>
            <w:shd w:val="clear" w:color="auto" w:fill="auto"/>
            <w:tcMar>
              <w:top w:w="30" w:type="dxa"/>
              <w:left w:w="45" w:type="dxa"/>
              <w:bottom w:w="30" w:type="dxa"/>
              <w:right w:w="45" w:type="dxa"/>
            </w:tcMar>
            <w:vAlign w:val="bottom"/>
          </w:tcPr>
          <w:p w14:paraId="7867B964" w14:textId="6AFCEE0E" w:rsidR="0053623F" w:rsidRPr="00CC0B58" w:rsidRDefault="0053623F" w:rsidP="0053623F">
            <w:pPr>
              <w:rPr>
                <w:b/>
                <w:sz w:val="20"/>
                <w:szCs w:val="20"/>
              </w:rPr>
            </w:pPr>
            <w:r w:rsidRPr="00CC0B58">
              <w:rPr>
                <w:b/>
                <w:sz w:val="20"/>
                <w:szCs w:val="20"/>
              </w:rPr>
              <w:t>totaal</w:t>
            </w:r>
          </w:p>
        </w:tc>
        <w:tc>
          <w:tcPr>
            <w:tcW w:w="1134" w:type="dxa"/>
            <w:shd w:val="clear" w:color="auto" w:fill="auto"/>
            <w:tcMar>
              <w:top w:w="30" w:type="dxa"/>
              <w:left w:w="45" w:type="dxa"/>
              <w:bottom w:w="30" w:type="dxa"/>
              <w:right w:w="45" w:type="dxa"/>
            </w:tcMar>
            <w:vAlign w:val="bottom"/>
          </w:tcPr>
          <w:p w14:paraId="3E401AAE" w14:textId="6BA88779" w:rsidR="0053623F" w:rsidRPr="0053623F" w:rsidRDefault="002059B4" w:rsidP="0053623F">
            <w:pPr>
              <w:jc w:val="right"/>
              <w:rPr>
                <w:b/>
                <w:sz w:val="20"/>
                <w:szCs w:val="20"/>
              </w:rPr>
            </w:pPr>
            <w:r>
              <w:rPr>
                <w:b/>
                <w:sz w:val="20"/>
                <w:szCs w:val="20"/>
              </w:rPr>
              <w:t>380</w:t>
            </w:r>
          </w:p>
        </w:tc>
        <w:tc>
          <w:tcPr>
            <w:tcW w:w="1134" w:type="dxa"/>
            <w:shd w:val="clear" w:color="auto" w:fill="auto"/>
            <w:tcMar>
              <w:top w:w="30" w:type="dxa"/>
              <w:left w:w="45" w:type="dxa"/>
              <w:bottom w:w="30" w:type="dxa"/>
              <w:right w:w="45" w:type="dxa"/>
            </w:tcMar>
            <w:vAlign w:val="bottom"/>
          </w:tcPr>
          <w:p w14:paraId="3C4C47AC" w14:textId="28BD0201" w:rsidR="0053623F" w:rsidRPr="0053623F" w:rsidRDefault="002059B4" w:rsidP="0053623F">
            <w:pPr>
              <w:jc w:val="right"/>
              <w:rPr>
                <w:b/>
                <w:sz w:val="20"/>
                <w:szCs w:val="20"/>
              </w:rPr>
            </w:pPr>
            <w:r>
              <w:rPr>
                <w:b/>
                <w:sz w:val="20"/>
                <w:szCs w:val="20"/>
              </w:rPr>
              <w:t>40</w:t>
            </w:r>
            <w:r w:rsidR="0053623F" w:rsidRPr="0053623F">
              <w:rPr>
                <w:b/>
                <w:sz w:val="20"/>
                <w:szCs w:val="20"/>
              </w:rPr>
              <w:t>1</w:t>
            </w:r>
          </w:p>
        </w:tc>
        <w:tc>
          <w:tcPr>
            <w:tcW w:w="1134" w:type="dxa"/>
            <w:shd w:val="clear" w:color="auto" w:fill="auto"/>
            <w:tcMar>
              <w:top w:w="30" w:type="dxa"/>
              <w:left w:w="45" w:type="dxa"/>
              <w:bottom w:w="30" w:type="dxa"/>
              <w:right w:w="45" w:type="dxa"/>
            </w:tcMar>
            <w:vAlign w:val="bottom"/>
          </w:tcPr>
          <w:p w14:paraId="55666FBE" w14:textId="375BB542" w:rsidR="0053623F" w:rsidRPr="0053623F" w:rsidRDefault="002059B4" w:rsidP="0053623F">
            <w:pPr>
              <w:jc w:val="right"/>
              <w:rPr>
                <w:b/>
                <w:sz w:val="20"/>
                <w:szCs w:val="20"/>
              </w:rPr>
            </w:pPr>
            <w:r>
              <w:rPr>
                <w:b/>
                <w:sz w:val="20"/>
                <w:szCs w:val="20"/>
              </w:rPr>
              <w:t>422</w:t>
            </w:r>
          </w:p>
        </w:tc>
        <w:tc>
          <w:tcPr>
            <w:tcW w:w="1134" w:type="dxa"/>
            <w:shd w:val="clear" w:color="auto" w:fill="auto"/>
            <w:tcMar>
              <w:top w:w="30" w:type="dxa"/>
              <w:left w:w="45" w:type="dxa"/>
              <w:bottom w:w="30" w:type="dxa"/>
              <w:right w:w="45" w:type="dxa"/>
            </w:tcMar>
            <w:vAlign w:val="bottom"/>
          </w:tcPr>
          <w:p w14:paraId="55D9B931" w14:textId="0847534D" w:rsidR="0053623F" w:rsidRPr="0053623F" w:rsidRDefault="002059B4" w:rsidP="0053623F">
            <w:pPr>
              <w:jc w:val="right"/>
              <w:rPr>
                <w:b/>
                <w:sz w:val="20"/>
                <w:szCs w:val="20"/>
              </w:rPr>
            </w:pPr>
            <w:r>
              <w:rPr>
                <w:b/>
                <w:sz w:val="20"/>
                <w:szCs w:val="20"/>
              </w:rPr>
              <w:t>44</w:t>
            </w:r>
            <w:r w:rsidR="0053623F" w:rsidRPr="0053623F">
              <w:rPr>
                <w:b/>
                <w:sz w:val="20"/>
                <w:szCs w:val="20"/>
              </w:rPr>
              <w:t>3</w:t>
            </w:r>
          </w:p>
        </w:tc>
      </w:tr>
      <w:tr w:rsidR="0053623F" w:rsidRPr="00BF261E" w14:paraId="6A8D8D91" w14:textId="77777777" w:rsidTr="00F2563F">
        <w:trPr>
          <w:trHeight w:val="160"/>
        </w:trPr>
        <w:tc>
          <w:tcPr>
            <w:tcW w:w="3589" w:type="dxa"/>
            <w:gridSpan w:val="2"/>
            <w:shd w:val="clear" w:color="auto" w:fill="auto"/>
            <w:tcMar>
              <w:top w:w="30" w:type="dxa"/>
              <w:left w:w="45" w:type="dxa"/>
              <w:bottom w:w="30" w:type="dxa"/>
              <w:right w:w="45" w:type="dxa"/>
            </w:tcMar>
            <w:vAlign w:val="bottom"/>
          </w:tcPr>
          <w:p w14:paraId="394373C3" w14:textId="0D598FB5" w:rsidR="0053623F" w:rsidRPr="00BF261E" w:rsidRDefault="0053623F" w:rsidP="0053623F">
            <w:pPr>
              <w:rPr>
                <w:sz w:val="20"/>
                <w:szCs w:val="20"/>
              </w:rPr>
            </w:pPr>
            <w:r>
              <w:rPr>
                <w:b/>
                <w:sz w:val="20"/>
                <w:szCs w:val="20"/>
              </w:rPr>
              <w:lastRenderedPageBreak/>
              <w:t>c</w:t>
            </w:r>
            <w:r w:rsidRPr="00BF261E">
              <w:rPr>
                <w:b/>
                <w:sz w:val="20"/>
                <w:szCs w:val="20"/>
              </w:rPr>
              <w:t>ursisten totaal</w:t>
            </w:r>
          </w:p>
        </w:tc>
        <w:tc>
          <w:tcPr>
            <w:tcW w:w="1134" w:type="dxa"/>
            <w:shd w:val="clear" w:color="auto" w:fill="auto"/>
            <w:tcMar>
              <w:top w:w="30" w:type="dxa"/>
              <w:left w:w="45" w:type="dxa"/>
              <w:bottom w:w="30" w:type="dxa"/>
              <w:right w:w="45" w:type="dxa"/>
            </w:tcMar>
            <w:vAlign w:val="bottom"/>
          </w:tcPr>
          <w:p w14:paraId="6BBCCFB6" w14:textId="77777777" w:rsidR="0053623F" w:rsidRPr="00BF261E" w:rsidRDefault="0053623F" w:rsidP="0053623F">
            <w:pPr>
              <w:jc w:val="right"/>
              <w:rPr>
                <w:sz w:val="20"/>
                <w:szCs w:val="20"/>
              </w:rPr>
            </w:pPr>
          </w:p>
        </w:tc>
        <w:tc>
          <w:tcPr>
            <w:tcW w:w="1134" w:type="dxa"/>
            <w:shd w:val="clear" w:color="auto" w:fill="auto"/>
            <w:tcMar>
              <w:top w:w="30" w:type="dxa"/>
              <w:left w:w="45" w:type="dxa"/>
              <w:bottom w:w="30" w:type="dxa"/>
              <w:right w:w="45" w:type="dxa"/>
            </w:tcMar>
            <w:vAlign w:val="bottom"/>
          </w:tcPr>
          <w:p w14:paraId="45796B15" w14:textId="77777777" w:rsidR="0053623F" w:rsidRPr="00BF261E" w:rsidRDefault="0053623F" w:rsidP="0053623F">
            <w:pPr>
              <w:jc w:val="right"/>
              <w:rPr>
                <w:sz w:val="20"/>
                <w:szCs w:val="20"/>
              </w:rPr>
            </w:pPr>
          </w:p>
        </w:tc>
        <w:tc>
          <w:tcPr>
            <w:tcW w:w="1134" w:type="dxa"/>
            <w:shd w:val="clear" w:color="auto" w:fill="auto"/>
            <w:tcMar>
              <w:top w:w="30" w:type="dxa"/>
              <w:left w:w="45" w:type="dxa"/>
              <w:bottom w:w="30" w:type="dxa"/>
              <w:right w:w="45" w:type="dxa"/>
            </w:tcMar>
            <w:vAlign w:val="bottom"/>
          </w:tcPr>
          <w:p w14:paraId="5E0DE91B" w14:textId="77777777" w:rsidR="0053623F" w:rsidRPr="00BF261E" w:rsidRDefault="0053623F" w:rsidP="0053623F">
            <w:pPr>
              <w:jc w:val="right"/>
              <w:rPr>
                <w:sz w:val="20"/>
                <w:szCs w:val="20"/>
              </w:rPr>
            </w:pPr>
          </w:p>
        </w:tc>
        <w:tc>
          <w:tcPr>
            <w:tcW w:w="1134" w:type="dxa"/>
            <w:shd w:val="clear" w:color="auto" w:fill="auto"/>
            <w:tcMar>
              <w:top w:w="30" w:type="dxa"/>
              <w:left w:w="45" w:type="dxa"/>
              <w:bottom w:w="30" w:type="dxa"/>
              <w:right w:w="45" w:type="dxa"/>
            </w:tcMar>
            <w:vAlign w:val="bottom"/>
          </w:tcPr>
          <w:p w14:paraId="56B4A0E6" w14:textId="77777777" w:rsidR="0053623F" w:rsidRPr="00BF261E" w:rsidRDefault="0053623F" w:rsidP="0053623F">
            <w:pPr>
              <w:jc w:val="right"/>
              <w:rPr>
                <w:sz w:val="20"/>
                <w:szCs w:val="20"/>
              </w:rPr>
            </w:pPr>
          </w:p>
        </w:tc>
      </w:tr>
      <w:tr w:rsidR="0053623F" w:rsidRPr="00BF261E" w14:paraId="4A550AD1" w14:textId="77777777" w:rsidTr="00F2563F">
        <w:trPr>
          <w:trHeight w:val="160"/>
        </w:trPr>
        <w:tc>
          <w:tcPr>
            <w:tcW w:w="328" w:type="dxa"/>
            <w:shd w:val="clear" w:color="auto" w:fill="auto"/>
            <w:tcMar>
              <w:top w:w="30" w:type="dxa"/>
              <w:left w:w="45" w:type="dxa"/>
              <w:bottom w:w="30" w:type="dxa"/>
              <w:right w:w="45" w:type="dxa"/>
            </w:tcMar>
            <w:vAlign w:val="bottom"/>
          </w:tcPr>
          <w:p w14:paraId="537CD0BC" w14:textId="77777777" w:rsidR="0053623F" w:rsidRPr="00BF261E" w:rsidRDefault="0053623F" w:rsidP="0053623F">
            <w:pPr>
              <w:rPr>
                <w:sz w:val="20"/>
                <w:szCs w:val="20"/>
              </w:rPr>
            </w:pPr>
          </w:p>
        </w:tc>
        <w:tc>
          <w:tcPr>
            <w:tcW w:w="3261" w:type="dxa"/>
            <w:shd w:val="clear" w:color="auto" w:fill="auto"/>
            <w:tcMar>
              <w:top w:w="30" w:type="dxa"/>
              <w:left w:w="45" w:type="dxa"/>
              <w:bottom w:w="30" w:type="dxa"/>
              <w:right w:w="45" w:type="dxa"/>
            </w:tcMar>
            <w:vAlign w:val="bottom"/>
          </w:tcPr>
          <w:p w14:paraId="7660AD10" w14:textId="77777777" w:rsidR="0053623F" w:rsidRPr="00BF261E" w:rsidRDefault="0053623F" w:rsidP="0053623F">
            <w:pPr>
              <w:rPr>
                <w:sz w:val="20"/>
                <w:szCs w:val="20"/>
              </w:rPr>
            </w:pPr>
            <w:r w:rsidRPr="00BF261E">
              <w:rPr>
                <w:sz w:val="20"/>
                <w:szCs w:val="20"/>
              </w:rPr>
              <w:t>beeldend</w:t>
            </w:r>
          </w:p>
        </w:tc>
        <w:tc>
          <w:tcPr>
            <w:tcW w:w="1134" w:type="dxa"/>
            <w:shd w:val="clear" w:color="auto" w:fill="auto"/>
            <w:tcMar>
              <w:top w:w="30" w:type="dxa"/>
              <w:left w:w="45" w:type="dxa"/>
              <w:bottom w:w="30" w:type="dxa"/>
              <w:right w:w="45" w:type="dxa"/>
            </w:tcMar>
            <w:vAlign w:val="bottom"/>
          </w:tcPr>
          <w:p w14:paraId="75DC26CF" w14:textId="77777777" w:rsidR="0053623F" w:rsidRPr="00BF261E" w:rsidRDefault="0053623F" w:rsidP="0053623F">
            <w:pPr>
              <w:jc w:val="right"/>
              <w:rPr>
                <w:sz w:val="20"/>
                <w:szCs w:val="20"/>
              </w:rPr>
            </w:pPr>
            <w:r w:rsidRPr="00BF261E">
              <w:rPr>
                <w:sz w:val="20"/>
                <w:szCs w:val="20"/>
              </w:rPr>
              <w:t>350</w:t>
            </w:r>
          </w:p>
        </w:tc>
        <w:tc>
          <w:tcPr>
            <w:tcW w:w="1134" w:type="dxa"/>
            <w:shd w:val="clear" w:color="auto" w:fill="auto"/>
            <w:vAlign w:val="bottom"/>
          </w:tcPr>
          <w:p w14:paraId="19C9D7E6" w14:textId="77777777" w:rsidR="0053623F" w:rsidRPr="00BF261E" w:rsidRDefault="0053623F" w:rsidP="0053623F">
            <w:pPr>
              <w:jc w:val="right"/>
              <w:rPr>
                <w:sz w:val="20"/>
                <w:szCs w:val="20"/>
              </w:rPr>
            </w:pPr>
            <w:r w:rsidRPr="00BF261E">
              <w:rPr>
                <w:sz w:val="20"/>
                <w:szCs w:val="20"/>
              </w:rPr>
              <w:t>361</w:t>
            </w:r>
          </w:p>
        </w:tc>
        <w:tc>
          <w:tcPr>
            <w:tcW w:w="1134" w:type="dxa"/>
            <w:shd w:val="clear" w:color="auto" w:fill="auto"/>
            <w:vAlign w:val="bottom"/>
          </w:tcPr>
          <w:p w14:paraId="6F6C6067" w14:textId="77777777" w:rsidR="0053623F" w:rsidRPr="00BF261E" w:rsidRDefault="0053623F" w:rsidP="0053623F">
            <w:pPr>
              <w:jc w:val="right"/>
              <w:rPr>
                <w:sz w:val="20"/>
                <w:szCs w:val="20"/>
              </w:rPr>
            </w:pPr>
            <w:r w:rsidRPr="00BF261E">
              <w:rPr>
                <w:sz w:val="20"/>
                <w:szCs w:val="20"/>
              </w:rPr>
              <w:t>371</w:t>
            </w:r>
          </w:p>
        </w:tc>
        <w:tc>
          <w:tcPr>
            <w:tcW w:w="1134" w:type="dxa"/>
            <w:shd w:val="clear" w:color="auto" w:fill="auto"/>
            <w:vAlign w:val="bottom"/>
          </w:tcPr>
          <w:p w14:paraId="2BBB450F" w14:textId="77777777" w:rsidR="0053623F" w:rsidRPr="00BF261E" w:rsidRDefault="0053623F" w:rsidP="0053623F">
            <w:pPr>
              <w:jc w:val="right"/>
              <w:rPr>
                <w:sz w:val="20"/>
                <w:szCs w:val="20"/>
              </w:rPr>
            </w:pPr>
            <w:r w:rsidRPr="00BF261E">
              <w:rPr>
                <w:sz w:val="20"/>
                <w:szCs w:val="20"/>
              </w:rPr>
              <w:t>382</w:t>
            </w:r>
          </w:p>
        </w:tc>
      </w:tr>
      <w:tr w:rsidR="0053623F" w:rsidRPr="00BF261E" w14:paraId="1441C7DA" w14:textId="77777777" w:rsidTr="00F2563F">
        <w:trPr>
          <w:trHeight w:val="160"/>
        </w:trPr>
        <w:tc>
          <w:tcPr>
            <w:tcW w:w="328" w:type="dxa"/>
            <w:shd w:val="clear" w:color="auto" w:fill="auto"/>
            <w:tcMar>
              <w:top w:w="30" w:type="dxa"/>
              <w:left w:w="45" w:type="dxa"/>
              <w:bottom w:w="30" w:type="dxa"/>
              <w:right w:w="45" w:type="dxa"/>
            </w:tcMar>
            <w:vAlign w:val="bottom"/>
          </w:tcPr>
          <w:p w14:paraId="3B8CE0DF" w14:textId="77777777" w:rsidR="0053623F" w:rsidRPr="00BF261E" w:rsidRDefault="0053623F" w:rsidP="0053623F">
            <w:pPr>
              <w:rPr>
                <w:sz w:val="20"/>
                <w:szCs w:val="20"/>
              </w:rPr>
            </w:pPr>
          </w:p>
        </w:tc>
        <w:tc>
          <w:tcPr>
            <w:tcW w:w="3261" w:type="dxa"/>
            <w:shd w:val="clear" w:color="auto" w:fill="auto"/>
            <w:tcMar>
              <w:top w:w="30" w:type="dxa"/>
              <w:left w:w="45" w:type="dxa"/>
              <w:bottom w:w="30" w:type="dxa"/>
              <w:right w:w="45" w:type="dxa"/>
            </w:tcMar>
            <w:vAlign w:val="bottom"/>
          </w:tcPr>
          <w:p w14:paraId="269BA8E6" w14:textId="2A98D011" w:rsidR="0053623F" w:rsidRPr="00BF261E" w:rsidRDefault="0053623F" w:rsidP="0053623F">
            <w:pPr>
              <w:rPr>
                <w:sz w:val="20"/>
                <w:szCs w:val="20"/>
              </w:rPr>
            </w:pPr>
            <w:r>
              <w:rPr>
                <w:sz w:val="20"/>
                <w:szCs w:val="20"/>
              </w:rPr>
              <w:t>d</w:t>
            </w:r>
            <w:r w:rsidRPr="00BF261E">
              <w:rPr>
                <w:sz w:val="20"/>
                <w:szCs w:val="20"/>
              </w:rPr>
              <w:t>ans</w:t>
            </w:r>
          </w:p>
        </w:tc>
        <w:tc>
          <w:tcPr>
            <w:tcW w:w="1134" w:type="dxa"/>
            <w:shd w:val="clear" w:color="auto" w:fill="auto"/>
            <w:tcMar>
              <w:top w:w="30" w:type="dxa"/>
              <w:left w:w="45" w:type="dxa"/>
              <w:bottom w:w="30" w:type="dxa"/>
              <w:right w:w="45" w:type="dxa"/>
            </w:tcMar>
            <w:vAlign w:val="bottom"/>
          </w:tcPr>
          <w:p w14:paraId="3CAB49E2" w14:textId="189FB11D" w:rsidR="0053623F" w:rsidRPr="00BF261E" w:rsidRDefault="002059B4" w:rsidP="0053623F">
            <w:pPr>
              <w:jc w:val="right"/>
              <w:rPr>
                <w:sz w:val="20"/>
                <w:szCs w:val="20"/>
              </w:rPr>
            </w:pPr>
            <w:r>
              <w:rPr>
                <w:sz w:val="20"/>
                <w:szCs w:val="20"/>
              </w:rPr>
              <w:t>150</w:t>
            </w:r>
          </w:p>
        </w:tc>
        <w:tc>
          <w:tcPr>
            <w:tcW w:w="1134" w:type="dxa"/>
            <w:shd w:val="clear" w:color="auto" w:fill="auto"/>
            <w:vAlign w:val="bottom"/>
          </w:tcPr>
          <w:p w14:paraId="123E4423" w14:textId="21837E7A" w:rsidR="0053623F" w:rsidRPr="00BF261E" w:rsidRDefault="002059B4" w:rsidP="0053623F">
            <w:pPr>
              <w:jc w:val="right"/>
              <w:rPr>
                <w:sz w:val="20"/>
                <w:szCs w:val="20"/>
              </w:rPr>
            </w:pPr>
            <w:r>
              <w:rPr>
                <w:sz w:val="20"/>
                <w:szCs w:val="20"/>
              </w:rPr>
              <w:t>180</w:t>
            </w:r>
          </w:p>
        </w:tc>
        <w:tc>
          <w:tcPr>
            <w:tcW w:w="1134" w:type="dxa"/>
            <w:shd w:val="clear" w:color="auto" w:fill="auto"/>
            <w:vAlign w:val="bottom"/>
          </w:tcPr>
          <w:p w14:paraId="79C8AECE" w14:textId="77EC3E82" w:rsidR="0053623F" w:rsidRPr="00BF261E" w:rsidRDefault="002059B4" w:rsidP="0053623F">
            <w:pPr>
              <w:jc w:val="right"/>
              <w:rPr>
                <w:sz w:val="20"/>
                <w:szCs w:val="20"/>
              </w:rPr>
            </w:pPr>
            <w:r>
              <w:rPr>
                <w:sz w:val="20"/>
                <w:szCs w:val="20"/>
              </w:rPr>
              <w:t>210</w:t>
            </w:r>
          </w:p>
        </w:tc>
        <w:tc>
          <w:tcPr>
            <w:tcW w:w="1134" w:type="dxa"/>
            <w:shd w:val="clear" w:color="auto" w:fill="auto"/>
            <w:vAlign w:val="bottom"/>
          </w:tcPr>
          <w:p w14:paraId="22E7089A" w14:textId="19AE6A78" w:rsidR="0053623F" w:rsidRPr="00BF261E" w:rsidRDefault="002059B4" w:rsidP="0053623F">
            <w:pPr>
              <w:jc w:val="right"/>
              <w:rPr>
                <w:sz w:val="20"/>
                <w:szCs w:val="20"/>
              </w:rPr>
            </w:pPr>
            <w:r>
              <w:rPr>
                <w:sz w:val="20"/>
                <w:szCs w:val="20"/>
              </w:rPr>
              <w:t>240</w:t>
            </w:r>
          </w:p>
        </w:tc>
      </w:tr>
      <w:tr w:rsidR="0053623F" w:rsidRPr="00BF261E" w14:paraId="606C1A32" w14:textId="77777777" w:rsidTr="00F2563F">
        <w:trPr>
          <w:trHeight w:val="160"/>
        </w:trPr>
        <w:tc>
          <w:tcPr>
            <w:tcW w:w="328" w:type="dxa"/>
            <w:shd w:val="clear" w:color="auto" w:fill="auto"/>
            <w:tcMar>
              <w:top w:w="30" w:type="dxa"/>
              <w:left w:w="45" w:type="dxa"/>
              <w:bottom w:w="30" w:type="dxa"/>
              <w:right w:w="45" w:type="dxa"/>
            </w:tcMar>
            <w:vAlign w:val="bottom"/>
          </w:tcPr>
          <w:p w14:paraId="3A9CA9BF" w14:textId="77777777" w:rsidR="0053623F" w:rsidRPr="00BF261E" w:rsidRDefault="0053623F" w:rsidP="0053623F">
            <w:pPr>
              <w:rPr>
                <w:sz w:val="20"/>
                <w:szCs w:val="20"/>
              </w:rPr>
            </w:pPr>
          </w:p>
        </w:tc>
        <w:tc>
          <w:tcPr>
            <w:tcW w:w="3261" w:type="dxa"/>
            <w:shd w:val="clear" w:color="auto" w:fill="auto"/>
            <w:tcMar>
              <w:top w:w="30" w:type="dxa"/>
              <w:left w:w="45" w:type="dxa"/>
              <w:bottom w:w="30" w:type="dxa"/>
              <w:right w:w="45" w:type="dxa"/>
            </w:tcMar>
            <w:vAlign w:val="bottom"/>
          </w:tcPr>
          <w:p w14:paraId="2728DD07" w14:textId="2AB9BB9F" w:rsidR="0053623F" w:rsidRPr="00BF261E" w:rsidRDefault="0053623F" w:rsidP="0053623F">
            <w:pPr>
              <w:rPr>
                <w:sz w:val="20"/>
                <w:szCs w:val="20"/>
              </w:rPr>
            </w:pPr>
            <w:r>
              <w:rPr>
                <w:sz w:val="20"/>
                <w:szCs w:val="20"/>
              </w:rPr>
              <w:t>t</w:t>
            </w:r>
            <w:r w:rsidRPr="00BF261E">
              <w:rPr>
                <w:sz w:val="20"/>
                <w:szCs w:val="20"/>
              </w:rPr>
              <w:t>oneel</w:t>
            </w:r>
          </w:p>
        </w:tc>
        <w:tc>
          <w:tcPr>
            <w:tcW w:w="1134" w:type="dxa"/>
            <w:shd w:val="clear" w:color="auto" w:fill="auto"/>
            <w:tcMar>
              <w:top w:w="30" w:type="dxa"/>
              <w:left w:w="45" w:type="dxa"/>
              <w:bottom w:w="30" w:type="dxa"/>
              <w:right w:w="45" w:type="dxa"/>
            </w:tcMar>
            <w:vAlign w:val="bottom"/>
          </w:tcPr>
          <w:p w14:paraId="65B42ACF" w14:textId="77777777" w:rsidR="0053623F" w:rsidRPr="00BF261E" w:rsidRDefault="0053623F" w:rsidP="0053623F">
            <w:pPr>
              <w:jc w:val="right"/>
              <w:rPr>
                <w:sz w:val="20"/>
                <w:szCs w:val="20"/>
              </w:rPr>
            </w:pPr>
            <w:r w:rsidRPr="00BF261E">
              <w:rPr>
                <w:sz w:val="20"/>
                <w:szCs w:val="20"/>
              </w:rPr>
              <w:t>150</w:t>
            </w:r>
          </w:p>
        </w:tc>
        <w:tc>
          <w:tcPr>
            <w:tcW w:w="1134" w:type="dxa"/>
            <w:shd w:val="clear" w:color="auto" w:fill="auto"/>
            <w:vAlign w:val="bottom"/>
          </w:tcPr>
          <w:p w14:paraId="4BDB3C29" w14:textId="77777777" w:rsidR="0053623F" w:rsidRPr="00BF261E" w:rsidRDefault="0053623F" w:rsidP="0053623F">
            <w:pPr>
              <w:jc w:val="right"/>
              <w:rPr>
                <w:sz w:val="20"/>
                <w:szCs w:val="20"/>
              </w:rPr>
            </w:pPr>
            <w:r w:rsidRPr="00BF261E">
              <w:rPr>
                <w:sz w:val="20"/>
                <w:szCs w:val="20"/>
              </w:rPr>
              <w:t>155</w:t>
            </w:r>
          </w:p>
        </w:tc>
        <w:tc>
          <w:tcPr>
            <w:tcW w:w="1134" w:type="dxa"/>
            <w:shd w:val="clear" w:color="auto" w:fill="auto"/>
            <w:vAlign w:val="bottom"/>
          </w:tcPr>
          <w:p w14:paraId="349FDF7D" w14:textId="77777777" w:rsidR="0053623F" w:rsidRPr="00BF261E" w:rsidRDefault="0053623F" w:rsidP="0053623F">
            <w:pPr>
              <w:jc w:val="right"/>
              <w:rPr>
                <w:sz w:val="20"/>
                <w:szCs w:val="20"/>
              </w:rPr>
            </w:pPr>
            <w:r w:rsidRPr="00BF261E">
              <w:rPr>
                <w:sz w:val="20"/>
                <w:szCs w:val="20"/>
              </w:rPr>
              <w:t>159</w:t>
            </w:r>
          </w:p>
        </w:tc>
        <w:tc>
          <w:tcPr>
            <w:tcW w:w="1134" w:type="dxa"/>
            <w:shd w:val="clear" w:color="auto" w:fill="auto"/>
            <w:vAlign w:val="bottom"/>
          </w:tcPr>
          <w:p w14:paraId="744D9C25" w14:textId="77777777" w:rsidR="0053623F" w:rsidRPr="00BF261E" w:rsidRDefault="0053623F" w:rsidP="0053623F">
            <w:pPr>
              <w:jc w:val="right"/>
              <w:rPr>
                <w:sz w:val="20"/>
                <w:szCs w:val="20"/>
              </w:rPr>
            </w:pPr>
            <w:r w:rsidRPr="00BF261E">
              <w:rPr>
                <w:sz w:val="20"/>
                <w:szCs w:val="20"/>
              </w:rPr>
              <w:t>164</w:t>
            </w:r>
          </w:p>
        </w:tc>
      </w:tr>
      <w:tr w:rsidR="0053623F" w:rsidRPr="00BF261E" w14:paraId="22989258" w14:textId="77777777" w:rsidTr="00F2563F">
        <w:trPr>
          <w:trHeight w:val="160"/>
        </w:trPr>
        <w:tc>
          <w:tcPr>
            <w:tcW w:w="328" w:type="dxa"/>
            <w:shd w:val="clear" w:color="auto" w:fill="auto"/>
            <w:tcMar>
              <w:top w:w="30" w:type="dxa"/>
              <w:left w:w="45" w:type="dxa"/>
              <w:bottom w:w="30" w:type="dxa"/>
              <w:right w:w="45" w:type="dxa"/>
            </w:tcMar>
            <w:vAlign w:val="bottom"/>
          </w:tcPr>
          <w:p w14:paraId="2E35D997" w14:textId="77777777" w:rsidR="0053623F" w:rsidRPr="00BF261E" w:rsidRDefault="0053623F" w:rsidP="0053623F">
            <w:pPr>
              <w:rPr>
                <w:sz w:val="20"/>
                <w:szCs w:val="20"/>
              </w:rPr>
            </w:pPr>
          </w:p>
        </w:tc>
        <w:tc>
          <w:tcPr>
            <w:tcW w:w="3261" w:type="dxa"/>
            <w:shd w:val="clear" w:color="auto" w:fill="auto"/>
            <w:tcMar>
              <w:top w:w="30" w:type="dxa"/>
              <w:left w:w="45" w:type="dxa"/>
              <w:bottom w:w="30" w:type="dxa"/>
              <w:right w:w="45" w:type="dxa"/>
            </w:tcMar>
            <w:vAlign w:val="bottom"/>
          </w:tcPr>
          <w:p w14:paraId="62E93F22" w14:textId="77777777" w:rsidR="0053623F" w:rsidRPr="00BF261E" w:rsidRDefault="0053623F" w:rsidP="0053623F">
            <w:pPr>
              <w:rPr>
                <w:sz w:val="20"/>
                <w:szCs w:val="20"/>
              </w:rPr>
            </w:pPr>
            <w:r w:rsidRPr="00BF261E">
              <w:rPr>
                <w:sz w:val="20"/>
                <w:szCs w:val="20"/>
              </w:rPr>
              <w:t>muziek</w:t>
            </w:r>
          </w:p>
        </w:tc>
        <w:tc>
          <w:tcPr>
            <w:tcW w:w="1134" w:type="dxa"/>
            <w:shd w:val="clear" w:color="auto" w:fill="auto"/>
            <w:tcMar>
              <w:top w:w="30" w:type="dxa"/>
              <w:left w:w="45" w:type="dxa"/>
              <w:bottom w:w="30" w:type="dxa"/>
              <w:right w:w="45" w:type="dxa"/>
            </w:tcMar>
            <w:vAlign w:val="bottom"/>
          </w:tcPr>
          <w:p w14:paraId="2927EDEB" w14:textId="77777777" w:rsidR="0053623F" w:rsidRPr="00BF261E" w:rsidRDefault="0053623F" w:rsidP="0053623F">
            <w:pPr>
              <w:jc w:val="right"/>
              <w:rPr>
                <w:sz w:val="20"/>
                <w:szCs w:val="20"/>
              </w:rPr>
            </w:pPr>
            <w:r w:rsidRPr="00BF261E">
              <w:rPr>
                <w:sz w:val="20"/>
                <w:szCs w:val="20"/>
              </w:rPr>
              <w:t>650</w:t>
            </w:r>
          </w:p>
        </w:tc>
        <w:tc>
          <w:tcPr>
            <w:tcW w:w="1134" w:type="dxa"/>
            <w:shd w:val="clear" w:color="auto" w:fill="auto"/>
            <w:tcMar>
              <w:top w:w="30" w:type="dxa"/>
              <w:left w:w="45" w:type="dxa"/>
              <w:bottom w:w="30" w:type="dxa"/>
              <w:right w:w="45" w:type="dxa"/>
            </w:tcMar>
            <w:vAlign w:val="bottom"/>
          </w:tcPr>
          <w:p w14:paraId="7BDF1FCB" w14:textId="77777777" w:rsidR="0053623F" w:rsidRPr="00BF261E" w:rsidRDefault="0053623F" w:rsidP="0053623F">
            <w:pPr>
              <w:jc w:val="right"/>
              <w:rPr>
                <w:sz w:val="20"/>
                <w:szCs w:val="20"/>
              </w:rPr>
            </w:pPr>
            <w:r w:rsidRPr="00BF261E">
              <w:rPr>
                <w:sz w:val="20"/>
                <w:szCs w:val="20"/>
              </w:rPr>
              <w:t>670</w:t>
            </w:r>
          </w:p>
        </w:tc>
        <w:tc>
          <w:tcPr>
            <w:tcW w:w="1134" w:type="dxa"/>
            <w:shd w:val="clear" w:color="auto" w:fill="auto"/>
            <w:tcMar>
              <w:top w:w="30" w:type="dxa"/>
              <w:left w:w="45" w:type="dxa"/>
              <w:bottom w:w="30" w:type="dxa"/>
              <w:right w:w="45" w:type="dxa"/>
            </w:tcMar>
            <w:vAlign w:val="bottom"/>
          </w:tcPr>
          <w:p w14:paraId="39D39D44" w14:textId="77777777" w:rsidR="0053623F" w:rsidRPr="00BF261E" w:rsidRDefault="0053623F" w:rsidP="0053623F">
            <w:pPr>
              <w:jc w:val="right"/>
              <w:rPr>
                <w:sz w:val="20"/>
                <w:szCs w:val="20"/>
              </w:rPr>
            </w:pPr>
            <w:r w:rsidRPr="00BF261E">
              <w:rPr>
                <w:sz w:val="20"/>
                <w:szCs w:val="20"/>
              </w:rPr>
              <w:t>690</w:t>
            </w:r>
          </w:p>
        </w:tc>
        <w:tc>
          <w:tcPr>
            <w:tcW w:w="1134" w:type="dxa"/>
            <w:shd w:val="clear" w:color="auto" w:fill="auto"/>
            <w:tcMar>
              <w:top w:w="30" w:type="dxa"/>
              <w:left w:w="45" w:type="dxa"/>
              <w:bottom w:w="30" w:type="dxa"/>
              <w:right w:w="45" w:type="dxa"/>
            </w:tcMar>
            <w:vAlign w:val="bottom"/>
          </w:tcPr>
          <w:p w14:paraId="0645108D" w14:textId="77777777" w:rsidR="0053623F" w:rsidRPr="00BF261E" w:rsidRDefault="0053623F" w:rsidP="0053623F">
            <w:pPr>
              <w:jc w:val="right"/>
              <w:rPr>
                <w:sz w:val="20"/>
                <w:szCs w:val="20"/>
              </w:rPr>
            </w:pPr>
            <w:r w:rsidRPr="00BF261E">
              <w:rPr>
                <w:sz w:val="20"/>
                <w:szCs w:val="20"/>
              </w:rPr>
              <w:t>710</w:t>
            </w:r>
          </w:p>
        </w:tc>
      </w:tr>
      <w:tr w:rsidR="0053623F" w:rsidRPr="00BF261E" w14:paraId="7CAFA7E1" w14:textId="77777777" w:rsidTr="00F2563F">
        <w:trPr>
          <w:trHeight w:val="160"/>
        </w:trPr>
        <w:tc>
          <w:tcPr>
            <w:tcW w:w="3589" w:type="dxa"/>
            <w:gridSpan w:val="2"/>
            <w:shd w:val="clear" w:color="auto" w:fill="auto"/>
            <w:tcMar>
              <w:top w:w="30" w:type="dxa"/>
              <w:left w:w="45" w:type="dxa"/>
              <w:bottom w:w="30" w:type="dxa"/>
              <w:right w:w="45" w:type="dxa"/>
            </w:tcMar>
            <w:vAlign w:val="bottom"/>
          </w:tcPr>
          <w:p w14:paraId="5232F862" w14:textId="154A5CB0" w:rsidR="0053623F" w:rsidRPr="00BF261E" w:rsidRDefault="0053623F" w:rsidP="0053623F">
            <w:pPr>
              <w:rPr>
                <w:sz w:val="20"/>
                <w:szCs w:val="20"/>
              </w:rPr>
            </w:pPr>
            <w:r>
              <w:rPr>
                <w:b/>
                <w:sz w:val="20"/>
                <w:szCs w:val="20"/>
              </w:rPr>
              <w:t>t</w:t>
            </w:r>
            <w:r w:rsidRPr="00BF261E">
              <w:rPr>
                <w:b/>
                <w:sz w:val="20"/>
                <w:szCs w:val="20"/>
              </w:rPr>
              <w:t>otaal</w:t>
            </w:r>
          </w:p>
        </w:tc>
        <w:tc>
          <w:tcPr>
            <w:tcW w:w="1134" w:type="dxa"/>
            <w:shd w:val="clear" w:color="auto" w:fill="auto"/>
            <w:tcMar>
              <w:top w:w="30" w:type="dxa"/>
              <w:left w:w="45" w:type="dxa"/>
              <w:bottom w:w="30" w:type="dxa"/>
              <w:right w:w="45" w:type="dxa"/>
            </w:tcMar>
            <w:vAlign w:val="bottom"/>
          </w:tcPr>
          <w:p w14:paraId="086FAD35" w14:textId="4792F936" w:rsidR="0053623F" w:rsidRPr="00BF261E" w:rsidRDefault="002059B4" w:rsidP="0053623F">
            <w:pPr>
              <w:jc w:val="right"/>
              <w:rPr>
                <w:sz w:val="20"/>
                <w:szCs w:val="20"/>
              </w:rPr>
            </w:pPr>
            <w:r>
              <w:rPr>
                <w:b/>
                <w:sz w:val="20"/>
                <w:szCs w:val="20"/>
              </w:rPr>
              <w:t>1.300</w:t>
            </w:r>
          </w:p>
        </w:tc>
        <w:tc>
          <w:tcPr>
            <w:tcW w:w="1134" w:type="dxa"/>
            <w:shd w:val="clear" w:color="auto" w:fill="auto"/>
            <w:tcMar>
              <w:top w:w="30" w:type="dxa"/>
              <w:left w:w="45" w:type="dxa"/>
              <w:bottom w:w="30" w:type="dxa"/>
              <w:right w:w="45" w:type="dxa"/>
            </w:tcMar>
            <w:vAlign w:val="bottom"/>
          </w:tcPr>
          <w:p w14:paraId="3F54896B" w14:textId="633CE7FC" w:rsidR="0053623F" w:rsidRPr="00BF261E" w:rsidRDefault="002059B4" w:rsidP="0053623F">
            <w:pPr>
              <w:jc w:val="right"/>
              <w:rPr>
                <w:sz w:val="20"/>
                <w:szCs w:val="20"/>
              </w:rPr>
            </w:pPr>
            <w:r>
              <w:rPr>
                <w:b/>
                <w:sz w:val="20"/>
                <w:szCs w:val="20"/>
              </w:rPr>
              <w:t>1.36</w:t>
            </w:r>
            <w:r w:rsidR="0053623F" w:rsidRPr="00BF261E">
              <w:rPr>
                <w:b/>
                <w:sz w:val="20"/>
                <w:szCs w:val="20"/>
              </w:rPr>
              <w:t>5</w:t>
            </w:r>
          </w:p>
        </w:tc>
        <w:tc>
          <w:tcPr>
            <w:tcW w:w="1134" w:type="dxa"/>
            <w:shd w:val="clear" w:color="auto" w:fill="auto"/>
            <w:tcMar>
              <w:top w:w="30" w:type="dxa"/>
              <w:left w:w="45" w:type="dxa"/>
              <w:bottom w:w="30" w:type="dxa"/>
              <w:right w:w="45" w:type="dxa"/>
            </w:tcMar>
            <w:vAlign w:val="bottom"/>
          </w:tcPr>
          <w:p w14:paraId="2928AC6F" w14:textId="5CDAF093" w:rsidR="0053623F" w:rsidRPr="00BF261E" w:rsidRDefault="002059B4" w:rsidP="0053623F">
            <w:pPr>
              <w:jc w:val="right"/>
              <w:rPr>
                <w:sz w:val="20"/>
                <w:szCs w:val="20"/>
              </w:rPr>
            </w:pPr>
            <w:r>
              <w:rPr>
                <w:b/>
                <w:sz w:val="20"/>
                <w:szCs w:val="20"/>
              </w:rPr>
              <w:t>1.43</w:t>
            </w:r>
            <w:r w:rsidR="0053623F" w:rsidRPr="00BF261E">
              <w:rPr>
                <w:b/>
                <w:sz w:val="20"/>
                <w:szCs w:val="20"/>
              </w:rPr>
              <w:t>0</w:t>
            </w:r>
          </w:p>
        </w:tc>
        <w:tc>
          <w:tcPr>
            <w:tcW w:w="1134" w:type="dxa"/>
            <w:shd w:val="clear" w:color="auto" w:fill="auto"/>
            <w:tcMar>
              <w:top w:w="30" w:type="dxa"/>
              <w:left w:w="45" w:type="dxa"/>
              <w:bottom w:w="30" w:type="dxa"/>
              <w:right w:w="45" w:type="dxa"/>
            </w:tcMar>
            <w:vAlign w:val="bottom"/>
          </w:tcPr>
          <w:p w14:paraId="186BDAA5" w14:textId="41490C60" w:rsidR="0053623F" w:rsidRPr="00BF261E" w:rsidRDefault="002059B4" w:rsidP="0053623F">
            <w:pPr>
              <w:jc w:val="right"/>
              <w:rPr>
                <w:sz w:val="20"/>
                <w:szCs w:val="20"/>
              </w:rPr>
            </w:pPr>
            <w:r>
              <w:rPr>
                <w:b/>
                <w:sz w:val="20"/>
                <w:szCs w:val="20"/>
              </w:rPr>
              <w:t>1.49</w:t>
            </w:r>
            <w:r w:rsidR="0053623F" w:rsidRPr="00BF261E">
              <w:rPr>
                <w:b/>
                <w:sz w:val="20"/>
                <w:szCs w:val="20"/>
              </w:rPr>
              <w:t>7</w:t>
            </w:r>
          </w:p>
        </w:tc>
      </w:tr>
      <w:tr w:rsidR="0053623F" w:rsidRPr="00BF261E" w14:paraId="0FFCB4C6" w14:textId="77777777" w:rsidTr="00F2563F">
        <w:trPr>
          <w:trHeight w:val="160"/>
        </w:trPr>
        <w:tc>
          <w:tcPr>
            <w:tcW w:w="328" w:type="dxa"/>
            <w:shd w:val="clear" w:color="auto" w:fill="auto"/>
            <w:tcMar>
              <w:top w:w="30" w:type="dxa"/>
              <w:left w:w="45" w:type="dxa"/>
              <w:bottom w:w="30" w:type="dxa"/>
              <w:right w:w="45" w:type="dxa"/>
            </w:tcMar>
            <w:vAlign w:val="bottom"/>
          </w:tcPr>
          <w:p w14:paraId="79C86EED" w14:textId="77777777" w:rsidR="0053623F" w:rsidRPr="00BF261E" w:rsidRDefault="0053623F" w:rsidP="0053623F">
            <w:pPr>
              <w:rPr>
                <w:sz w:val="20"/>
                <w:szCs w:val="20"/>
              </w:rPr>
            </w:pPr>
          </w:p>
        </w:tc>
        <w:tc>
          <w:tcPr>
            <w:tcW w:w="3261" w:type="dxa"/>
            <w:shd w:val="clear" w:color="auto" w:fill="auto"/>
            <w:tcMar>
              <w:top w:w="30" w:type="dxa"/>
              <w:left w:w="45" w:type="dxa"/>
              <w:bottom w:w="30" w:type="dxa"/>
              <w:right w:w="45" w:type="dxa"/>
            </w:tcMar>
            <w:vAlign w:val="bottom"/>
          </w:tcPr>
          <w:p w14:paraId="1954749C" w14:textId="77777777" w:rsidR="0053623F" w:rsidRPr="00BF261E" w:rsidRDefault="0053623F" w:rsidP="0053623F">
            <w:pPr>
              <w:rPr>
                <w:sz w:val="20"/>
                <w:szCs w:val="20"/>
              </w:rPr>
            </w:pPr>
          </w:p>
        </w:tc>
        <w:tc>
          <w:tcPr>
            <w:tcW w:w="1134" w:type="dxa"/>
            <w:shd w:val="clear" w:color="auto" w:fill="auto"/>
            <w:tcMar>
              <w:top w:w="30" w:type="dxa"/>
              <w:left w:w="45" w:type="dxa"/>
              <w:bottom w:w="30" w:type="dxa"/>
              <w:right w:w="45" w:type="dxa"/>
            </w:tcMar>
            <w:vAlign w:val="bottom"/>
          </w:tcPr>
          <w:p w14:paraId="580A378C" w14:textId="77777777" w:rsidR="0053623F" w:rsidRPr="00BF261E" w:rsidRDefault="0053623F" w:rsidP="0053623F">
            <w:pPr>
              <w:rPr>
                <w:sz w:val="20"/>
                <w:szCs w:val="20"/>
              </w:rPr>
            </w:pPr>
          </w:p>
        </w:tc>
        <w:tc>
          <w:tcPr>
            <w:tcW w:w="1134" w:type="dxa"/>
            <w:shd w:val="clear" w:color="auto" w:fill="auto"/>
            <w:tcMar>
              <w:top w:w="30" w:type="dxa"/>
              <w:left w:w="45" w:type="dxa"/>
              <w:bottom w:w="30" w:type="dxa"/>
              <w:right w:w="45" w:type="dxa"/>
            </w:tcMar>
            <w:vAlign w:val="bottom"/>
          </w:tcPr>
          <w:p w14:paraId="1B01DC84" w14:textId="77777777" w:rsidR="0053623F" w:rsidRPr="00BF261E" w:rsidRDefault="0053623F" w:rsidP="0053623F">
            <w:pPr>
              <w:rPr>
                <w:sz w:val="20"/>
                <w:szCs w:val="20"/>
              </w:rPr>
            </w:pPr>
          </w:p>
        </w:tc>
        <w:tc>
          <w:tcPr>
            <w:tcW w:w="1134" w:type="dxa"/>
            <w:shd w:val="clear" w:color="auto" w:fill="auto"/>
            <w:tcMar>
              <w:top w:w="30" w:type="dxa"/>
              <w:left w:w="45" w:type="dxa"/>
              <w:bottom w:w="30" w:type="dxa"/>
              <w:right w:w="45" w:type="dxa"/>
            </w:tcMar>
            <w:vAlign w:val="bottom"/>
          </w:tcPr>
          <w:p w14:paraId="31756196" w14:textId="77777777" w:rsidR="0053623F" w:rsidRPr="00BF261E" w:rsidRDefault="0053623F" w:rsidP="0053623F">
            <w:pPr>
              <w:rPr>
                <w:sz w:val="20"/>
                <w:szCs w:val="20"/>
              </w:rPr>
            </w:pPr>
          </w:p>
        </w:tc>
        <w:tc>
          <w:tcPr>
            <w:tcW w:w="1134" w:type="dxa"/>
            <w:shd w:val="clear" w:color="auto" w:fill="auto"/>
            <w:tcMar>
              <w:top w:w="30" w:type="dxa"/>
              <w:left w:w="45" w:type="dxa"/>
              <w:bottom w:w="30" w:type="dxa"/>
              <w:right w:w="45" w:type="dxa"/>
            </w:tcMar>
            <w:vAlign w:val="bottom"/>
          </w:tcPr>
          <w:p w14:paraId="7F2D82B7" w14:textId="77777777" w:rsidR="0053623F" w:rsidRPr="00BF261E" w:rsidRDefault="0053623F" w:rsidP="0053623F">
            <w:pPr>
              <w:rPr>
                <w:sz w:val="20"/>
                <w:szCs w:val="20"/>
              </w:rPr>
            </w:pPr>
          </w:p>
        </w:tc>
      </w:tr>
      <w:tr w:rsidR="0053623F" w:rsidRPr="00BF261E" w14:paraId="421A3F6D" w14:textId="77777777" w:rsidTr="00F2563F">
        <w:trPr>
          <w:trHeight w:val="160"/>
        </w:trPr>
        <w:tc>
          <w:tcPr>
            <w:tcW w:w="3589" w:type="dxa"/>
            <w:gridSpan w:val="2"/>
            <w:shd w:val="clear" w:color="auto" w:fill="auto"/>
            <w:tcMar>
              <w:top w:w="30" w:type="dxa"/>
              <w:left w:w="45" w:type="dxa"/>
              <w:bottom w:w="30" w:type="dxa"/>
              <w:right w:w="45" w:type="dxa"/>
            </w:tcMar>
            <w:vAlign w:val="bottom"/>
          </w:tcPr>
          <w:p w14:paraId="6CAFC101" w14:textId="050D4717" w:rsidR="0053623F" w:rsidRPr="00BF261E" w:rsidRDefault="0053623F" w:rsidP="0053623F">
            <w:pPr>
              <w:rPr>
                <w:sz w:val="20"/>
                <w:szCs w:val="20"/>
              </w:rPr>
            </w:pPr>
            <w:r>
              <w:rPr>
                <w:b/>
                <w:sz w:val="20"/>
                <w:szCs w:val="20"/>
              </w:rPr>
              <w:t>c</w:t>
            </w:r>
            <w:r w:rsidRPr="00BF261E">
              <w:rPr>
                <w:b/>
                <w:sz w:val="20"/>
                <w:szCs w:val="20"/>
              </w:rPr>
              <w:t>ultuurprojecten aantal deelnemers</w:t>
            </w:r>
          </w:p>
        </w:tc>
        <w:tc>
          <w:tcPr>
            <w:tcW w:w="1134" w:type="dxa"/>
            <w:shd w:val="clear" w:color="auto" w:fill="auto"/>
            <w:tcMar>
              <w:top w:w="30" w:type="dxa"/>
              <w:left w:w="45" w:type="dxa"/>
              <w:bottom w:w="30" w:type="dxa"/>
              <w:right w:w="45" w:type="dxa"/>
            </w:tcMar>
            <w:vAlign w:val="bottom"/>
          </w:tcPr>
          <w:p w14:paraId="2D8C4298" w14:textId="77777777" w:rsidR="0053623F" w:rsidRPr="00BF261E" w:rsidRDefault="0053623F" w:rsidP="0053623F">
            <w:pPr>
              <w:jc w:val="right"/>
              <w:rPr>
                <w:sz w:val="20"/>
                <w:szCs w:val="20"/>
              </w:rPr>
            </w:pPr>
          </w:p>
        </w:tc>
        <w:tc>
          <w:tcPr>
            <w:tcW w:w="1134" w:type="dxa"/>
            <w:shd w:val="clear" w:color="auto" w:fill="auto"/>
            <w:tcMar>
              <w:top w:w="30" w:type="dxa"/>
              <w:left w:w="45" w:type="dxa"/>
              <w:bottom w:w="30" w:type="dxa"/>
              <w:right w:w="45" w:type="dxa"/>
            </w:tcMar>
            <w:vAlign w:val="bottom"/>
          </w:tcPr>
          <w:p w14:paraId="78E3852D" w14:textId="77777777" w:rsidR="0053623F" w:rsidRPr="00BF261E" w:rsidRDefault="0053623F" w:rsidP="0053623F">
            <w:pPr>
              <w:jc w:val="right"/>
              <w:rPr>
                <w:sz w:val="20"/>
                <w:szCs w:val="20"/>
              </w:rPr>
            </w:pPr>
          </w:p>
        </w:tc>
        <w:tc>
          <w:tcPr>
            <w:tcW w:w="1134" w:type="dxa"/>
            <w:shd w:val="clear" w:color="auto" w:fill="auto"/>
            <w:tcMar>
              <w:top w:w="30" w:type="dxa"/>
              <w:left w:w="45" w:type="dxa"/>
              <w:bottom w:w="30" w:type="dxa"/>
              <w:right w:w="45" w:type="dxa"/>
            </w:tcMar>
            <w:vAlign w:val="bottom"/>
          </w:tcPr>
          <w:p w14:paraId="4B7905E2" w14:textId="77777777" w:rsidR="0053623F" w:rsidRPr="00BF261E" w:rsidRDefault="0053623F" w:rsidP="0053623F">
            <w:pPr>
              <w:jc w:val="right"/>
              <w:rPr>
                <w:sz w:val="20"/>
                <w:szCs w:val="20"/>
              </w:rPr>
            </w:pPr>
          </w:p>
        </w:tc>
        <w:tc>
          <w:tcPr>
            <w:tcW w:w="1134" w:type="dxa"/>
            <w:shd w:val="clear" w:color="auto" w:fill="auto"/>
            <w:tcMar>
              <w:top w:w="30" w:type="dxa"/>
              <w:left w:w="45" w:type="dxa"/>
              <w:bottom w:w="30" w:type="dxa"/>
              <w:right w:w="45" w:type="dxa"/>
            </w:tcMar>
            <w:vAlign w:val="bottom"/>
          </w:tcPr>
          <w:p w14:paraId="7CE396B9" w14:textId="77777777" w:rsidR="0053623F" w:rsidRPr="00BF261E" w:rsidRDefault="0053623F" w:rsidP="0053623F">
            <w:pPr>
              <w:jc w:val="right"/>
              <w:rPr>
                <w:sz w:val="20"/>
                <w:szCs w:val="20"/>
              </w:rPr>
            </w:pPr>
          </w:p>
        </w:tc>
      </w:tr>
      <w:tr w:rsidR="0053623F" w:rsidRPr="00BF261E" w14:paraId="3866E740" w14:textId="77777777" w:rsidTr="00F2563F">
        <w:trPr>
          <w:trHeight w:val="160"/>
        </w:trPr>
        <w:tc>
          <w:tcPr>
            <w:tcW w:w="328" w:type="dxa"/>
            <w:shd w:val="clear" w:color="auto" w:fill="auto"/>
            <w:tcMar>
              <w:top w:w="30" w:type="dxa"/>
              <w:left w:w="45" w:type="dxa"/>
              <w:bottom w:w="30" w:type="dxa"/>
              <w:right w:w="45" w:type="dxa"/>
            </w:tcMar>
            <w:vAlign w:val="bottom"/>
          </w:tcPr>
          <w:p w14:paraId="04001B22" w14:textId="77777777" w:rsidR="0053623F" w:rsidRPr="00BF261E" w:rsidRDefault="0053623F" w:rsidP="0053623F">
            <w:pPr>
              <w:rPr>
                <w:sz w:val="20"/>
                <w:szCs w:val="20"/>
              </w:rPr>
            </w:pPr>
          </w:p>
        </w:tc>
        <w:tc>
          <w:tcPr>
            <w:tcW w:w="3261" w:type="dxa"/>
            <w:shd w:val="clear" w:color="auto" w:fill="auto"/>
            <w:tcMar>
              <w:top w:w="30" w:type="dxa"/>
              <w:left w:w="45" w:type="dxa"/>
              <w:bottom w:w="30" w:type="dxa"/>
              <w:right w:w="45" w:type="dxa"/>
            </w:tcMar>
            <w:vAlign w:val="bottom"/>
          </w:tcPr>
          <w:p w14:paraId="131D955C" w14:textId="77777777" w:rsidR="0053623F" w:rsidRPr="00BF261E" w:rsidRDefault="0053623F" w:rsidP="0053623F">
            <w:pPr>
              <w:rPr>
                <w:sz w:val="20"/>
                <w:szCs w:val="20"/>
              </w:rPr>
            </w:pPr>
            <w:r w:rsidRPr="00BF261E">
              <w:rPr>
                <w:sz w:val="20"/>
                <w:szCs w:val="20"/>
              </w:rPr>
              <w:t>BO</w:t>
            </w:r>
          </w:p>
        </w:tc>
        <w:tc>
          <w:tcPr>
            <w:tcW w:w="1134" w:type="dxa"/>
            <w:shd w:val="clear" w:color="auto" w:fill="auto"/>
            <w:vAlign w:val="bottom"/>
          </w:tcPr>
          <w:p w14:paraId="70F7B220" w14:textId="77777777" w:rsidR="0053623F" w:rsidRPr="00BF261E" w:rsidRDefault="0053623F" w:rsidP="0053623F">
            <w:pPr>
              <w:jc w:val="right"/>
              <w:rPr>
                <w:sz w:val="20"/>
                <w:szCs w:val="20"/>
              </w:rPr>
            </w:pPr>
            <w:r w:rsidRPr="00BF261E">
              <w:rPr>
                <w:sz w:val="20"/>
                <w:szCs w:val="20"/>
              </w:rPr>
              <w:t>2.050</w:t>
            </w:r>
          </w:p>
        </w:tc>
        <w:tc>
          <w:tcPr>
            <w:tcW w:w="1134" w:type="dxa"/>
            <w:shd w:val="clear" w:color="auto" w:fill="auto"/>
            <w:vAlign w:val="bottom"/>
          </w:tcPr>
          <w:p w14:paraId="69796F4E" w14:textId="77777777" w:rsidR="0053623F" w:rsidRPr="00BF261E" w:rsidRDefault="0053623F" w:rsidP="0053623F">
            <w:pPr>
              <w:jc w:val="right"/>
              <w:rPr>
                <w:sz w:val="20"/>
                <w:szCs w:val="20"/>
              </w:rPr>
            </w:pPr>
            <w:r w:rsidRPr="00BF261E">
              <w:rPr>
                <w:sz w:val="20"/>
                <w:szCs w:val="20"/>
              </w:rPr>
              <w:t>2112</w:t>
            </w:r>
          </w:p>
        </w:tc>
        <w:tc>
          <w:tcPr>
            <w:tcW w:w="1134" w:type="dxa"/>
            <w:shd w:val="clear" w:color="auto" w:fill="auto"/>
            <w:vAlign w:val="bottom"/>
          </w:tcPr>
          <w:p w14:paraId="72B002F0" w14:textId="77777777" w:rsidR="0053623F" w:rsidRPr="00BF261E" w:rsidRDefault="0053623F" w:rsidP="0053623F">
            <w:pPr>
              <w:jc w:val="right"/>
              <w:rPr>
                <w:sz w:val="20"/>
                <w:szCs w:val="20"/>
              </w:rPr>
            </w:pPr>
            <w:r w:rsidRPr="00BF261E">
              <w:rPr>
                <w:sz w:val="20"/>
                <w:szCs w:val="20"/>
              </w:rPr>
              <w:t>2175</w:t>
            </w:r>
          </w:p>
        </w:tc>
        <w:tc>
          <w:tcPr>
            <w:tcW w:w="1134" w:type="dxa"/>
            <w:shd w:val="clear" w:color="auto" w:fill="auto"/>
            <w:vAlign w:val="bottom"/>
          </w:tcPr>
          <w:p w14:paraId="656D97D6" w14:textId="77777777" w:rsidR="0053623F" w:rsidRPr="00BF261E" w:rsidRDefault="0053623F" w:rsidP="0053623F">
            <w:pPr>
              <w:jc w:val="right"/>
              <w:rPr>
                <w:sz w:val="20"/>
                <w:szCs w:val="20"/>
              </w:rPr>
            </w:pPr>
            <w:r w:rsidRPr="00BF261E">
              <w:rPr>
                <w:sz w:val="20"/>
                <w:szCs w:val="20"/>
              </w:rPr>
              <w:t>2240</w:t>
            </w:r>
          </w:p>
        </w:tc>
      </w:tr>
      <w:tr w:rsidR="0053623F" w:rsidRPr="00BF261E" w14:paraId="334B6D66" w14:textId="77777777" w:rsidTr="00F2563F">
        <w:trPr>
          <w:trHeight w:val="160"/>
        </w:trPr>
        <w:tc>
          <w:tcPr>
            <w:tcW w:w="328" w:type="dxa"/>
            <w:shd w:val="clear" w:color="auto" w:fill="auto"/>
            <w:tcMar>
              <w:top w:w="30" w:type="dxa"/>
              <w:left w:w="45" w:type="dxa"/>
              <w:bottom w:w="30" w:type="dxa"/>
              <w:right w:w="45" w:type="dxa"/>
            </w:tcMar>
            <w:vAlign w:val="bottom"/>
          </w:tcPr>
          <w:p w14:paraId="5EC25B6A" w14:textId="77777777" w:rsidR="0053623F" w:rsidRPr="00BF261E" w:rsidRDefault="0053623F" w:rsidP="0053623F">
            <w:pPr>
              <w:rPr>
                <w:sz w:val="20"/>
                <w:szCs w:val="20"/>
              </w:rPr>
            </w:pPr>
          </w:p>
        </w:tc>
        <w:tc>
          <w:tcPr>
            <w:tcW w:w="3261" w:type="dxa"/>
            <w:shd w:val="clear" w:color="auto" w:fill="auto"/>
            <w:tcMar>
              <w:top w:w="30" w:type="dxa"/>
              <w:left w:w="45" w:type="dxa"/>
              <w:bottom w:w="30" w:type="dxa"/>
              <w:right w:w="45" w:type="dxa"/>
            </w:tcMar>
            <w:vAlign w:val="bottom"/>
          </w:tcPr>
          <w:p w14:paraId="6139D131" w14:textId="77777777" w:rsidR="0053623F" w:rsidRPr="00BF261E" w:rsidRDefault="0053623F" w:rsidP="0053623F">
            <w:pPr>
              <w:rPr>
                <w:sz w:val="20"/>
                <w:szCs w:val="20"/>
              </w:rPr>
            </w:pPr>
            <w:r w:rsidRPr="00BF261E">
              <w:rPr>
                <w:sz w:val="20"/>
                <w:szCs w:val="20"/>
              </w:rPr>
              <w:t>VO</w:t>
            </w:r>
          </w:p>
        </w:tc>
        <w:tc>
          <w:tcPr>
            <w:tcW w:w="1134" w:type="dxa"/>
            <w:shd w:val="clear" w:color="auto" w:fill="auto"/>
            <w:vAlign w:val="bottom"/>
          </w:tcPr>
          <w:p w14:paraId="021B1CEC" w14:textId="77777777" w:rsidR="0053623F" w:rsidRPr="00BF261E" w:rsidRDefault="0053623F" w:rsidP="0053623F">
            <w:pPr>
              <w:jc w:val="right"/>
              <w:rPr>
                <w:sz w:val="20"/>
                <w:szCs w:val="20"/>
              </w:rPr>
            </w:pPr>
            <w:r w:rsidRPr="00BF261E">
              <w:rPr>
                <w:sz w:val="20"/>
                <w:szCs w:val="20"/>
              </w:rPr>
              <w:t>1.650</w:t>
            </w:r>
          </w:p>
        </w:tc>
        <w:tc>
          <w:tcPr>
            <w:tcW w:w="1134" w:type="dxa"/>
            <w:shd w:val="clear" w:color="auto" w:fill="auto"/>
            <w:vAlign w:val="bottom"/>
          </w:tcPr>
          <w:p w14:paraId="65312E39" w14:textId="77777777" w:rsidR="0053623F" w:rsidRPr="00BF261E" w:rsidRDefault="0053623F" w:rsidP="0053623F">
            <w:pPr>
              <w:jc w:val="right"/>
              <w:rPr>
                <w:sz w:val="20"/>
                <w:szCs w:val="20"/>
              </w:rPr>
            </w:pPr>
            <w:r w:rsidRPr="00BF261E">
              <w:rPr>
                <w:sz w:val="20"/>
                <w:szCs w:val="20"/>
              </w:rPr>
              <w:t>1700</w:t>
            </w:r>
          </w:p>
        </w:tc>
        <w:tc>
          <w:tcPr>
            <w:tcW w:w="1134" w:type="dxa"/>
            <w:shd w:val="clear" w:color="auto" w:fill="auto"/>
            <w:vAlign w:val="bottom"/>
          </w:tcPr>
          <w:p w14:paraId="2AC72C28" w14:textId="77777777" w:rsidR="0053623F" w:rsidRPr="00BF261E" w:rsidRDefault="0053623F" w:rsidP="0053623F">
            <w:pPr>
              <w:jc w:val="right"/>
              <w:rPr>
                <w:sz w:val="20"/>
                <w:szCs w:val="20"/>
              </w:rPr>
            </w:pPr>
            <w:r w:rsidRPr="00BF261E">
              <w:rPr>
                <w:sz w:val="20"/>
                <w:szCs w:val="20"/>
              </w:rPr>
              <w:t>1750</w:t>
            </w:r>
          </w:p>
        </w:tc>
        <w:tc>
          <w:tcPr>
            <w:tcW w:w="1134" w:type="dxa"/>
            <w:shd w:val="clear" w:color="auto" w:fill="auto"/>
            <w:vAlign w:val="bottom"/>
          </w:tcPr>
          <w:p w14:paraId="35F5D725" w14:textId="77777777" w:rsidR="0053623F" w:rsidRPr="00BF261E" w:rsidRDefault="0053623F" w:rsidP="0053623F">
            <w:pPr>
              <w:jc w:val="right"/>
              <w:rPr>
                <w:sz w:val="20"/>
                <w:szCs w:val="20"/>
              </w:rPr>
            </w:pPr>
            <w:r w:rsidRPr="00BF261E">
              <w:rPr>
                <w:sz w:val="20"/>
                <w:szCs w:val="20"/>
              </w:rPr>
              <w:t>1803</w:t>
            </w:r>
          </w:p>
        </w:tc>
      </w:tr>
      <w:tr w:rsidR="0053623F" w:rsidRPr="00BF261E" w14:paraId="2AEA8A36" w14:textId="77777777" w:rsidTr="00F2563F">
        <w:trPr>
          <w:trHeight w:val="160"/>
        </w:trPr>
        <w:tc>
          <w:tcPr>
            <w:tcW w:w="328" w:type="dxa"/>
            <w:shd w:val="clear" w:color="auto" w:fill="auto"/>
            <w:tcMar>
              <w:top w:w="30" w:type="dxa"/>
              <w:left w:w="45" w:type="dxa"/>
              <w:bottom w:w="30" w:type="dxa"/>
              <w:right w:w="45" w:type="dxa"/>
            </w:tcMar>
            <w:vAlign w:val="bottom"/>
          </w:tcPr>
          <w:p w14:paraId="6FB0BC6A" w14:textId="77777777" w:rsidR="0053623F" w:rsidRPr="00BF261E" w:rsidRDefault="0053623F" w:rsidP="0053623F">
            <w:pPr>
              <w:rPr>
                <w:sz w:val="20"/>
                <w:szCs w:val="20"/>
              </w:rPr>
            </w:pPr>
          </w:p>
        </w:tc>
        <w:tc>
          <w:tcPr>
            <w:tcW w:w="3261" w:type="dxa"/>
            <w:shd w:val="clear" w:color="auto" w:fill="auto"/>
            <w:tcMar>
              <w:top w:w="30" w:type="dxa"/>
              <w:left w:w="45" w:type="dxa"/>
              <w:bottom w:w="30" w:type="dxa"/>
              <w:right w:w="45" w:type="dxa"/>
            </w:tcMar>
            <w:vAlign w:val="bottom"/>
          </w:tcPr>
          <w:p w14:paraId="6A3930F5" w14:textId="59003CF5" w:rsidR="0053623F" w:rsidRPr="00BF261E" w:rsidRDefault="0053623F" w:rsidP="0053623F">
            <w:pPr>
              <w:rPr>
                <w:sz w:val="20"/>
                <w:szCs w:val="20"/>
              </w:rPr>
            </w:pPr>
            <w:r>
              <w:rPr>
                <w:sz w:val="20"/>
                <w:szCs w:val="20"/>
              </w:rPr>
              <w:t>o</w:t>
            </w:r>
            <w:r w:rsidRPr="00BF261E">
              <w:rPr>
                <w:sz w:val="20"/>
                <w:szCs w:val="20"/>
              </w:rPr>
              <w:t>verige</w:t>
            </w:r>
          </w:p>
        </w:tc>
        <w:tc>
          <w:tcPr>
            <w:tcW w:w="1134" w:type="dxa"/>
            <w:shd w:val="clear" w:color="auto" w:fill="auto"/>
            <w:tcMar>
              <w:top w:w="30" w:type="dxa"/>
              <w:left w:w="45" w:type="dxa"/>
              <w:bottom w:w="30" w:type="dxa"/>
              <w:right w:w="45" w:type="dxa"/>
            </w:tcMar>
            <w:vAlign w:val="bottom"/>
          </w:tcPr>
          <w:p w14:paraId="2F1809FC" w14:textId="77777777" w:rsidR="0053623F" w:rsidRPr="00BF261E" w:rsidRDefault="0053623F" w:rsidP="0053623F">
            <w:pPr>
              <w:jc w:val="right"/>
              <w:rPr>
                <w:sz w:val="20"/>
                <w:szCs w:val="20"/>
              </w:rPr>
            </w:pPr>
            <w:r w:rsidRPr="00BF261E">
              <w:rPr>
                <w:sz w:val="20"/>
                <w:szCs w:val="20"/>
              </w:rPr>
              <w:t>1.000</w:t>
            </w:r>
          </w:p>
        </w:tc>
        <w:tc>
          <w:tcPr>
            <w:tcW w:w="1134" w:type="dxa"/>
            <w:shd w:val="clear" w:color="auto" w:fill="auto"/>
            <w:tcMar>
              <w:top w:w="30" w:type="dxa"/>
              <w:left w:w="45" w:type="dxa"/>
              <w:bottom w:w="30" w:type="dxa"/>
              <w:right w:w="45" w:type="dxa"/>
            </w:tcMar>
            <w:vAlign w:val="bottom"/>
          </w:tcPr>
          <w:p w14:paraId="4843E05D" w14:textId="77777777" w:rsidR="0053623F" w:rsidRPr="00BF261E" w:rsidRDefault="0053623F" w:rsidP="0053623F">
            <w:pPr>
              <w:jc w:val="right"/>
              <w:rPr>
                <w:sz w:val="20"/>
                <w:szCs w:val="20"/>
              </w:rPr>
            </w:pPr>
            <w:r w:rsidRPr="00BF261E">
              <w:rPr>
                <w:sz w:val="20"/>
                <w:szCs w:val="20"/>
              </w:rPr>
              <w:t>1030</w:t>
            </w:r>
          </w:p>
        </w:tc>
        <w:tc>
          <w:tcPr>
            <w:tcW w:w="1134" w:type="dxa"/>
            <w:shd w:val="clear" w:color="auto" w:fill="auto"/>
            <w:tcMar>
              <w:top w:w="30" w:type="dxa"/>
              <w:left w:w="45" w:type="dxa"/>
              <w:bottom w:w="30" w:type="dxa"/>
              <w:right w:w="45" w:type="dxa"/>
            </w:tcMar>
            <w:vAlign w:val="bottom"/>
          </w:tcPr>
          <w:p w14:paraId="6F032520" w14:textId="77777777" w:rsidR="0053623F" w:rsidRPr="00BF261E" w:rsidRDefault="0053623F" w:rsidP="0053623F">
            <w:pPr>
              <w:jc w:val="right"/>
              <w:rPr>
                <w:sz w:val="20"/>
                <w:szCs w:val="20"/>
              </w:rPr>
            </w:pPr>
            <w:r w:rsidRPr="00BF261E">
              <w:rPr>
                <w:sz w:val="20"/>
                <w:szCs w:val="20"/>
              </w:rPr>
              <w:t>1061</w:t>
            </w:r>
          </w:p>
        </w:tc>
        <w:tc>
          <w:tcPr>
            <w:tcW w:w="1134" w:type="dxa"/>
            <w:shd w:val="clear" w:color="auto" w:fill="auto"/>
            <w:tcMar>
              <w:top w:w="30" w:type="dxa"/>
              <w:left w:w="45" w:type="dxa"/>
              <w:bottom w:w="30" w:type="dxa"/>
              <w:right w:w="45" w:type="dxa"/>
            </w:tcMar>
            <w:vAlign w:val="bottom"/>
          </w:tcPr>
          <w:p w14:paraId="66B4388E" w14:textId="77777777" w:rsidR="0053623F" w:rsidRPr="00BF261E" w:rsidRDefault="0053623F" w:rsidP="0053623F">
            <w:pPr>
              <w:jc w:val="right"/>
              <w:rPr>
                <w:sz w:val="20"/>
                <w:szCs w:val="20"/>
              </w:rPr>
            </w:pPr>
            <w:r w:rsidRPr="00BF261E">
              <w:rPr>
                <w:sz w:val="20"/>
                <w:szCs w:val="20"/>
              </w:rPr>
              <w:t>1093</w:t>
            </w:r>
          </w:p>
        </w:tc>
      </w:tr>
      <w:tr w:rsidR="0053623F" w:rsidRPr="00BF261E" w14:paraId="41A152AA" w14:textId="77777777" w:rsidTr="00F2563F">
        <w:trPr>
          <w:trHeight w:val="160"/>
        </w:trPr>
        <w:tc>
          <w:tcPr>
            <w:tcW w:w="3589" w:type="dxa"/>
            <w:gridSpan w:val="2"/>
            <w:shd w:val="clear" w:color="auto" w:fill="auto"/>
            <w:tcMar>
              <w:top w:w="30" w:type="dxa"/>
              <w:left w:w="45" w:type="dxa"/>
              <w:bottom w:w="30" w:type="dxa"/>
              <w:right w:w="45" w:type="dxa"/>
            </w:tcMar>
            <w:vAlign w:val="bottom"/>
          </w:tcPr>
          <w:p w14:paraId="02C4FF4E" w14:textId="1487FFBC" w:rsidR="0053623F" w:rsidRPr="00BF261E" w:rsidRDefault="0053623F" w:rsidP="0053623F">
            <w:pPr>
              <w:rPr>
                <w:sz w:val="20"/>
                <w:szCs w:val="20"/>
              </w:rPr>
            </w:pPr>
            <w:r>
              <w:rPr>
                <w:b/>
                <w:sz w:val="20"/>
                <w:szCs w:val="20"/>
              </w:rPr>
              <w:t>t</w:t>
            </w:r>
            <w:r w:rsidRPr="00BF261E">
              <w:rPr>
                <w:b/>
                <w:sz w:val="20"/>
                <w:szCs w:val="20"/>
              </w:rPr>
              <w:t>otaal</w:t>
            </w:r>
          </w:p>
        </w:tc>
        <w:tc>
          <w:tcPr>
            <w:tcW w:w="1134" w:type="dxa"/>
            <w:shd w:val="clear" w:color="auto" w:fill="auto"/>
            <w:tcMar>
              <w:top w:w="30" w:type="dxa"/>
              <w:left w:w="45" w:type="dxa"/>
              <w:bottom w:w="30" w:type="dxa"/>
              <w:right w:w="45" w:type="dxa"/>
            </w:tcMar>
            <w:vAlign w:val="bottom"/>
          </w:tcPr>
          <w:p w14:paraId="5A8303F7" w14:textId="77777777" w:rsidR="0053623F" w:rsidRPr="00BF261E" w:rsidRDefault="0053623F" w:rsidP="0053623F">
            <w:pPr>
              <w:jc w:val="right"/>
              <w:rPr>
                <w:sz w:val="20"/>
                <w:szCs w:val="20"/>
              </w:rPr>
            </w:pPr>
            <w:r w:rsidRPr="00BF261E">
              <w:rPr>
                <w:b/>
                <w:sz w:val="20"/>
                <w:szCs w:val="20"/>
              </w:rPr>
              <w:t>4.700</w:t>
            </w:r>
          </w:p>
        </w:tc>
        <w:tc>
          <w:tcPr>
            <w:tcW w:w="1134" w:type="dxa"/>
            <w:shd w:val="clear" w:color="auto" w:fill="auto"/>
            <w:tcMar>
              <w:top w:w="30" w:type="dxa"/>
              <w:left w:w="45" w:type="dxa"/>
              <w:bottom w:w="30" w:type="dxa"/>
              <w:right w:w="45" w:type="dxa"/>
            </w:tcMar>
            <w:vAlign w:val="bottom"/>
          </w:tcPr>
          <w:p w14:paraId="6F3BF026" w14:textId="77777777" w:rsidR="0053623F" w:rsidRPr="00BF261E" w:rsidRDefault="0053623F" w:rsidP="0053623F">
            <w:pPr>
              <w:jc w:val="right"/>
              <w:rPr>
                <w:sz w:val="20"/>
                <w:szCs w:val="20"/>
              </w:rPr>
            </w:pPr>
            <w:r w:rsidRPr="00BF261E">
              <w:rPr>
                <w:b/>
                <w:sz w:val="20"/>
                <w:szCs w:val="20"/>
              </w:rPr>
              <w:t>4.841</w:t>
            </w:r>
          </w:p>
        </w:tc>
        <w:tc>
          <w:tcPr>
            <w:tcW w:w="1134" w:type="dxa"/>
            <w:shd w:val="clear" w:color="auto" w:fill="auto"/>
            <w:tcMar>
              <w:top w:w="30" w:type="dxa"/>
              <w:left w:w="45" w:type="dxa"/>
              <w:bottom w:w="30" w:type="dxa"/>
              <w:right w:w="45" w:type="dxa"/>
            </w:tcMar>
            <w:vAlign w:val="bottom"/>
          </w:tcPr>
          <w:p w14:paraId="6978D558" w14:textId="77777777" w:rsidR="0053623F" w:rsidRPr="00BF261E" w:rsidRDefault="0053623F" w:rsidP="0053623F">
            <w:pPr>
              <w:jc w:val="right"/>
              <w:rPr>
                <w:sz w:val="20"/>
                <w:szCs w:val="20"/>
              </w:rPr>
            </w:pPr>
            <w:r w:rsidRPr="00BF261E">
              <w:rPr>
                <w:b/>
                <w:sz w:val="20"/>
                <w:szCs w:val="20"/>
              </w:rPr>
              <w:t>4.986</w:t>
            </w:r>
          </w:p>
        </w:tc>
        <w:tc>
          <w:tcPr>
            <w:tcW w:w="1134" w:type="dxa"/>
            <w:shd w:val="clear" w:color="auto" w:fill="auto"/>
            <w:tcMar>
              <w:top w:w="30" w:type="dxa"/>
              <w:left w:w="45" w:type="dxa"/>
              <w:bottom w:w="30" w:type="dxa"/>
              <w:right w:w="45" w:type="dxa"/>
            </w:tcMar>
            <w:vAlign w:val="bottom"/>
          </w:tcPr>
          <w:p w14:paraId="5B9D6E67" w14:textId="77777777" w:rsidR="0053623F" w:rsidRPr="00BF261E" w:rsidRDefault="0053623F" w:rsidP="0053623F">
            <w:pPr>
              <w:jc w:val="right"/>
              <w:rPr>
                <w:sz w:val="20"/>
                <w:szCs w:val="20"/>
              </w:rPr>
            </w:pPr>
            <w:r w:rsidRPr="00BF261E">
              <w:rPr>
                <w:b/>
                <w:sz w:val="20"/>
                <w:szCs w:val="20"/>
              </w:rPr>
              <w:t>5.136</w:t>
            </w:r>
          </w:p>
        </w:tc>
      </w:tr>
      <w:tr w:rsidR="0053623F" w:rsidRPr="00BF261E" w14:paraId="25D7FF1C" w14:textId="77777777" w:rsidTr="00F2563F">
        <w:trPr>
          <w:trHeight w:val="160"/>
        </w:trPr>
        <w:tc>
          <w:tcPr>
            <w:tcW w:w="328" w:type="dxa"/>
            <w:shd w:val="clear" w:color="auto" w:fill="auto"/>
            <w:tcMar>
              <w:top w:w="30" w:type="dxa"/>
              <w:left w:w="45" w:type="dxa"/>
              <w:bottom w:w="30" w:type="dxa"/>
              <w:right w:w="45" w:type="dxa"/>
            </w:tcMar>
            <w:vAlign w:val="bottom"/>
          </w:tcPr>
          <w:p w14:paraId="64ED1727" w14:textId="77777777" w:rsidR="0053623F" w:rsidRPr="00BF261E" w:rsidRDefault="0053623F" w:rsidP="0053623F">
            <w:pPr>
              <w:rPr>
                <w:sz w:val="20"/>
                <w:szCs w:val="20"/>
              </w:rPr>
            </w:pPr>
          </w:p>
        </w:tc>
        <w:tc>
          <w:tcPr>
            <w:tcW w:w="3261" w:type="dxa"/>
            <w:shd w:val="clear" w:color="auto" w:fill="auto"/>
            <w:tcMar>
              <w:top w:w="30" w:type="dxa"/>
              <w:left w:w="45" w:type="dxa"/>
              <w:bottom w:w="30" w:type="dxa"/>
              <w:right w:w="45" w:type="dxa"/>
            </w:tcMar>
            <w:vAlign w:val="bottom"/>
          </w:tcPr>
          <w:p w14:paraId="769E135F" w14:textId="77777777" w:rsidR="0053623F" w:rsidRPr="00BF261E" w:rsidRDefault="0053623F" w:rsidP="0053623F">
            <w:pPr>
              <w:rPr>
                <w:sz w:val="20"/>
                <w:szCs w:val="20"/>
              </w:rPr>
            </w:pPr>
          </w:p>
        </w:tc>
        <w:tc>
          <w:tcPr>
            <w:tcW w:w="1134" w:type="dxa"/>
            <w:shd w:val="clear" w:color="auto" w:fill="auto"/>
            <w:tcMar>
              <w:top w:w="30" w:type="dxa"/>
              <w:left w:w="45" w:type="dxa"/>
              <w:bottom w:w="30" w:type="dxa"/>
              <w:right w:w="45" w:type="dxa"/>
            </w:tcMar>
            <w:vAlign w:val="bottom"/>
          </w:tcPr>
          <w:p w14:paraId="295A2C68" w14:textId="77777777" w:rsidR="0053623F" w:rsidRPr="00BF261E" w:rsidRDefault="0053623F" w:rsidP="0053623F">
            <w:pPr>
              <w:rPr>
                <w:sz w:val="20"/>
                <w:szCs w:val="20"/>
              </w:rPr>
            </w:pPr>
          </w:p>
        </w:tc>
        <w:tc>
          <w:tcPr>
            <w:tcW w:w="1134" w:type="dxa"/>
            <w:shd w:val="clear" w:color="auto" w:fill="auto"/>
            <w:tcMar>
              <w:top w:w="30" w:type="dxa"/>
              <w:left w:w="45" w:type="dxa"/>
              <w:bottom w:w="30" w:type="dxa"/>
              <w:right w:w="45" w:type="dxa"/>
            </w:tcMar>
            <w:vAlign w:val="bottom"/>
          </w:tcPr>
          <w:p w14:paraId="0366663B" w14:textId="77777777" w:rsidR="0053623F" w:rsidRPr="00BF261E" w:rsidRDefault="0053623F" w:rsidP="0053623F">
            <w:pPr>
              <w:rPr>
                <w:sz w:val="20"/>
                <w:szCs w:val="20"/>
              </w:rPr>
            </w:pPr>
          </w:p>
        </w:tc>
        <w:tc>
          <w:tcPr>
            <w:tcW w:w="1134" w:type="dxa"/>
            <w:shd w:val="clear" w:color="auto" w:fill="auto"/>
            <w:tcMar>
              <w:top w:w="30" w:type="dxa"/>
              <w:left w:w="45" w:type="dxa"/>
              <w:bottom w:w="30" w:type="dxa"/>
              <w:right w:w="45" w:type="dxa"/>
            </w:tcMar>
            <w:vAlign w:val="bottom"/>
          </w:tcPr>
          <w:p w14:paraId="0A6C8DC0" w14:textId="77777777" w:rsidR="0053623F" w:rsidRPr="00BF261E" w:rsidRDefault="0053623F" w:rsidP="0053623F">
            <w:pPr>
              <w:rPr>
                <w:sz w:val="20"/>
                <w:szCs w:val="20"/>
              </w:rPr>
            </w:pPr>
          </w:p>
        </w:tc>
        <w:tc>
          <w:tcPr>
            <w:tcW w:w="1134" w:type="dxa"/>
            <w:shd w:val="clear" w:color="auto" w:fill="auto"/>
            <w:tcMar>
              <w:top w:w="30" w:type="dxa"/>
              <w:left w:w="45" w:type="dxa"/>
              <w:bottom w:w="30" w:type="dxa"/>
              <w:right w:w="45" w:type="dxa"/>
            </w:tcMar>
            <w:vAlign w:val="bottom"/>
          </w:tcPr>
          <w:p w14:paraId="0186A797" w14:textId="77777777" w:rsidR="0053623F" w:rsidRPr="00BF261E" w:rsidRDefault="0053623F" w:rsidP="0053623F">
            <w:pPr>
              <w:rPr>
                <w:sz w:val="20"/>
                <w:szCs w:val="20"/>
              </w:rPr>
            </w:pPr>
          </w:p>
        </w:tc>
      </w:tr>
      <w:tr w:rsidR="0053623F" w:rsidRPr="00BF261E" w14:paraId="0715C220" w14:textId="77777777" w:rsidTr="00F2563F">
        <w:trPr>
          <w:trHeight w:val="160"/>
        </w:trPr>
        <w:tc>
          <w:tcPr>
            <w:tcW w:w="3589" w:type="dxa"/>
            <w:gridSpan w:val="2"/>
            <w:shd w:val="clear" w:color="auto" w:fill="auto"/>
            <w:tcMar>
              <w:top w:w="30" w:type="dxa"/>
              <w:left w:w="45" w:type="dxa"/>
              <w:bottom w:w="30" w:type="dxa"/>
              <w:right w:w="45" w:type="dxa"/>
            </w:tcMar>
            <w:vAlign w:val="bottom"/>
          </w:tcPr>
          <w:p w14:paraId="6A6291F0" w14:textId="50B79CA5" w:rsidR="0053623F" w:rsidRPr="00BF261E" w:rsidRDefault="0053623F" w:rsidP="0053623F">
            <w:pPr>
              <w:rPr>
                <w:sz w:val="20"/>
                <w:szCs w:val="20"/>
              </w:rPr>
            </w:pPr>
            <w:r>
              <w:rPr>
                <w:b/>
                <w:sz w:val="20"/>
                <w:szCs w:val="20"/>
              </w:rPr>
              <w:t>c</w:t>
            </w:r>
            <w:r w:rsidRPr="00BF261E">
              <w:rPr>
                <w:b/>
                <w:sz w:val="20"/>
                <w:szCs w:val="20"/>
              </w:rPr>
              <w:t>ultuurprojecten aantal bezoekers</w:t>
            </w:r>
          </w:p>
        </w:tc>
        <w:tc>
          <w:tcPr>
            <w:tcW w:w="1134" w:type="dxa"/>
            <w:shd w:val="clear" w:color="auto" w:fill="auto"/>
            <w:tcMar>
              <w:top w:w="30" w:type="dxa"/>
              <w:left w:w="45" w:type="dxa"/>
              <w:bottom w:w="30" w:type="dxa"/>
              <w:right w:w="45" w:type="dxa"/>
            </w:tcMar>
            <w:vAlign w:val="bottom"/>
          </w:tcPr>
          <w:p w14:paraId="62859571" w14:textId="77777777" w:rsidR="0053623F" w:rsidRPr="00BF261E" w:rsidRDefault="0053623F" w:rsidP="0053623F">
            <w:pPr>
              <w:jc w:val="right"/>
              <w:rPr>
                <w:sz w:val="20"/>
                <w:szCs w:val="20"/>
              </w:rPr>
            </w:pPr>
          </w:p>
        </w:tc>
        <w:tc>
          <w:tcPr>
            <w:tcW w:w="1134" w:type="dxa"/>
            <w:shd w:val="clear" w:color="auto" w:fill="auto"/>
            <w:tcMar>
              <w:top w:w="30" w:type="dxa"/>
              <w:left w:w="45" w:type="dxa"/>
              <w:bottom w:w="30" w:type="dxa"/>
              <w:right w:w="45" w:type="dxa"/>
            </w:tcMar>
            <w:vAlign w:val="bottom"/>
          </w:tcPr>
          <w:p w14:paraId="39C2EBC4" w14:textId="77777777" w:rsidR="0053623F" w:rsidRPr="00BF261E" w:rsidRDefault="0053623F" w:rsidP="0053623F">
            <w:pPr>
              <w:jc w:val="right"/>
              <w:rPr>
                <w:sz w:val="20"/>
                <w:szCs w:val="20"/>
              </w:rPr>
            </w:pPr>
          </w:p>
        </w:tc>
        <w:tc>
          <w:tcPr>
            <w:tcW w:w="1134" w:type="dxa"/>
            <w:shd w:val="clear" w:color="auto" w:fill="auto"/>
            <w:tcMar>
              <w:top w:w="30" w:type="dxa"/>
              <w:left w:w="45" w:type="dxa"/>
              <w:bottom w:w="30" w:type="dxa"/>
              <w:right w:w="45" w:type="dxa"/>
            </w:tcMar>
            <w:vAlign w:val="bottom"/>
          </w:tcPr>
          <w:p w14:paraId="05DB7E45" w14:textId="77777777" w:rsidR="0053623F" w:rsidRPr="00BF261E" w:rsidRDefault="0053623F" w:rsidP="0053623F">
            <w:pPr>
              <w:jc w:val="right"/>
              <w:rPr>
                <w:sz w:val="20"/>
                <w:szCs w:val="20"/>
              </w:rPr>
            </w:pPr>
          </w:p>
        </w:tc>
        <w:tc>
          <w:tcPr>
            <w:tcW w:w="1134" w:type="dxa"/>
            <w:shd w:val="clear" w:color="auto" w:fill="auto"/>
            <w:tcMar>
              <w:top w:w="30" w:type="dxa"/>
              <w:left w:w="45" w:type="dxa"/>
              <w:bottom w:w="30" w:type="dxa"/>
              <w:right w:w="45" w:type="dxa"/>
            </w:tcMar>
            <w:vAlign w:val="bottom"/>
          </w:tcPr>
          <w:p w14:paraId="5087DC28" w14:textId="77777777" w:rsidR="0053623F" w:rsidRPr="00BF261E" w:rsidRDefault="0053623F" w:rsidP="0053623F">
            <w:pPr>
              <w:jc w:val="right"/>
              <w:rPr>
                <w:sz w:val="20"/>
                <w:szCs w:val="20"/>
              </w:rPr>
            </w:pPr>
          </w:p>
        </w:tc>
      </w:tr>
      <w:tr w:rsidR="0053623F" w:rsidRPr="00BF261E" w14:paraId="40FC5682" w14:textId="77777777" w:rsidTr="00F2563F">
        <w:trPr>
          <w:trHeight w:val="160"/>
        </w:trPr>
        <w:tc>
          <w:tcPr>
            <w:tcW w:w="328" w:type="dxa"/>
            <w:shd w:val="clear" w:color="auto" w:fill="auto"/>
            <w:tcMar>
              <w:top w:w="30" w:type="dxa"/>
              <w:left w:w="45" w:type="dxa"/>
              <w:bottom w:w="30" w:type="dxa"/>
              <w:right w:w="45" w:type="dxa"/>
            </w:tcMar>
            <w:vAlign w:val="bottom"/>
          </w:tcPr>
          <w:p w14:paraId="68C50610" w14:textId="77777777" w:rsidR="0053623F" w:rsidRPr="00BF261E" w:rsidRDefault="0053623F" w:rsidP="0053623F">
            <w:pPr>
              <w:rPr>
                <w:sz w:val="20"/>
                <w:szCs w:val="20"/>
              </w:rPr>
            </w:pPr>
          </w:p>
        </w:tc>
        <w:tc>
          <w:tcPr>
            <w:tcW w:w="3261" w:type="dxa"/>
            <w:shd w:val="clear" w:color="auto" w:fill="auto"/>
            <w:tcMar>
              <w:top w:w="30" w:type="dxa"/>
              <w:left w:w="45" w:type="dxa"/>
              <w:bottom w:w="30" w:type="dxa"/>
              <w:right w:w="45" w:type="dxa"/>
            </w:tcMar>
            <w:vAlign w:val="bottom"/>
          </w:tcPr>
          <w:p w14:paraId="698675BE" w14:textId="77777777" w:rsidR="0053623F" w:rsidRPr="00BF261E" w:rsidRDefault="0053623F" w:rsidP="0053623F">
            <w:pPr>
              <w:rPr>
                <w:sz w:val="20"/>
                <w:szCs w:val="20"/>
              </w:rPr>
            </w:pPr>
            <w:r w:rsidRPr="00BF261E">
              <w:rPr>
                <w:sz w:val="20"/>
                <w:szCs w:val="20"/>
              </w:rPr>
              <w:t>BO</w:t>
            </w:r>
          </w:p>
        </w:tc>
        <w:tc>
          <w:tcPr>
            <w:tcW w:w="1134" w:type="dxa"/>
            <w:shd w:val="clear" w:color="auto" w:fill="auto"/>
            <w:vAlign w:val="bottom"/>
          </w:tcPr>
          <w:p w14:paraId="665FE35F" w14:textId="77777777" w:rsidR="0053623F" w:rsidRPr="00BF261E" w:rsidRDefault="0053623F" w:rsidP="0053623F">
            <w:pPr>
              <w:jc w:val="right"/>
              <w:rPr>
                <w:sz w:val="20"/>
                <w:szCs w:val="20"/>
              </w:rPr>
            </w:pPr>
            <w:r w:rsidRPr="00BF261E">
              <w:rPr>
                <w:sz w:val="20"/>
                <w:szCs w:val="20"/>
              </w:rPr>
              <w:t>500</w:t>
            </w:r>
          </w:p>
        </w:tc>
        <w:tc>
          <w:tcPr>
            <w:tcW w:w="1134" w:type="dxa"/>
            <w:shd w:val="clear" w:color="auto" w:fill="auto"/>
            <w:vAlign w:val="bottom"/>
          </w:tcPr>
          <w:p w14:paraId="07A29C31" w14:textId="77777777" w:rsidR="0053623F" w:rsidRPr="00BF261E" w:rsidRDefault="0053623F" w:rsidP="0053623F">
            <w:pPr>
              <w:jc w:val="right"/>
              <w:rPr>
                <w:sz w:val="20"/>
                <w:szCs w:val="20"/>
              </w:rPr>
            </w:pPr>
            <w:r w:rsidRPr="00BF261E">
              <w:rPr>
                <w:sz w:val="20"/>
                <w:szCs w:val="20"/>
              </w:rPr>
              <w:t>500</w:t>
            </w:r>
          </w:p>
        </w:tc>
        <w:tc>
          <w:tcPr>
            <w:tcW w:w="1134" w:type="dxa"/>
            <w:shd w:val="clear" w:color="auto" w:fill="auto"/>
            <w:vAlign w:val="bottom"/>
          </w:tcPr>
          <w:p w14:paraId="044EADC4" w14:textId="77777777" w:rsidR="0053623F" w:rsidRPr="00BF261E" w:rsidRDefault="0053623F" w:rsidP="0053623F">
            <w:pPr>
              <w:jc w:val="right"/>
              <w:rPr>
                <w:sz w:val="20"/>
                <w:szCs w:val="20"/>
              </w:rPr>
            </w:pPr>
            <w:r w:rsidRPr="00BF261E">
              <w:rPr>
                <w:sz w:val="20"/>
                <w:szCs w:val="20"/>
              </w:rPr>
              <w:t>500</w:t>
            </w:r>
          </w:p>
        </w:tc>
        <w:tc>
          <w:tcPr>
            <w:tcW w:w="1134" w:type="dxa"/>
            <w:shd w:val="clear" w:color="auto" w:fill="auto"/>
            <w:vAlign w:val="bottom"/>
          </w:tcPr>
          <w:p w14:paraId="596CE0E3" w14:textId="77777777" w:rsidR="0053623F" w:rsidRPr="00BF261E" w:rsidRDefault="0053623F" w:rsidP="0053623F">
            <w:pPr>
              <w:jc w:val="right"/>
              <w:rPr>
                <w:sz w:val="20"/>
                <w:szCs w:val="20"/>
              </w:rPr>
            </w:pPr>
            <w:r w:rsidRPr="00BF261E">
              <w:rPr>
                <w:sz w:val="20"/>
                <w:szCs w:val="20"/>
              </w:rPr>
              <w:t>500</w:t>
            </w:r>
          </w:p>
        </w:tc>
      </w:tr>
      <w:tr w:rsidR="0053623F" w:rsidRPr="00BF261E" w14:paraId="5FA289F7" w14:textId="77777777" w:rsidTr="00F2563F">
        <w:trPr>
          <w:trHeight w:val="160"/>
        </w:trPr>
        <w:tc>
          <w:tcPr>
            <w:tcW w:w="328" w:type="dxa"/>
            <w:shd w:val="clear" w:color="auto" w:fill="auto"/>
            <w:tcMar>
              <w:top w:w="30" w:type="dxa"/>
              <w:left w:w="45" w:type="dxa"/>
              <w:bottom w:w="30" w:type="dxa"/>
              <w:right w:w="45" w:type="dxa"/>
            </w:tcMar>
            <w:vAlign w:val="bottom"/>
          </w:tcPr>
          <w:p w14:paraId="2B8F7E3D" w14:textId="77777777" w:rsidR="0053623F" w:rsidRPr="00BF261E" w:rsidRDefault="0053623F" w:rsidP="0053623F">
            <w:pPr>
              <w:rPr>
                <w:sz w:val="20"/>
                <w:szCs w:val="20"/>
              </w:rPr>
            </w:pPr>
          </w:p>
        </w:tc>
        <w:tc>
          <w:tcPr>
            <w:tcW w:w="3261" w:type="dxa"/>
            <w:shd w:val="clear" w:color="auto" w:fill="auto"/>
            <w:tcMar>
              <w:top w:w="30" w:type="dxa"/>
              <w:left w:w="45" w:type="dxa"/>
              <w:bottom w:w="30" w:type="dxa"/>
              <w:right w:w="45" w:type="dxa"/>
            </w:tcMar>
            <w:vAlign w:val="bottom"/>
          </w:tcPr>
          <w:p w14:paraId="3AEAA8CD" w14:textId="77777777" w:rsidR="0053623F" w:rsidRPr="00BF261E" w:rsidRDefault="0053623F" w:rsidP="0053623F">
            <w:pPr>
              <w:rPr>
                <w:sz w:val="20"/>
                <w:szCs w:val="20"/>
              </w:rPr>
            </w:pPr>
            <w:r w:rsidRPr="00BF261E">
              <w:rPr>
                <w:sz w:val="20"/>
                <w:szCs w:val="20"/>
              </w:rPr>
              <w:t>VO</w:t>
            </w:r>
          </w:p>
        </w:tc>
        <w:tc>
          <w:tcPr>
            <w:tcW w:w="1134" w:type="dxa"/>
            <w:shd w:val="clear" w:color="auto" w:fill="auto"/>
            <w:vAlign w:val="bottom"/>
          </w:tcPr>
          <w:p w14:paraId="575A949E" w14:textId="77777777" w:rsidR="0053623F" w:rsidRPr="00BF261E" w:rsidRDefault="0053623F" w:rsidP="0053623F">
            <w:pPr>
              <w:jc w:val="right"/>
              <w:rPr>
                <w:sz w:val="20"/>
                <w:szCs w:val="20"/>
              </w:rPr>
            </w:pPr>
            <w:r w:rsidRPr="00BF261E">
              <w:rPr>
                <w:sz w:val="20"/>
                <w:szCs w:val="20"/>
              </w:rPr>
              <w:t>0</w:t>
            </w:r>
          </w:p>
        </w:tc>
        <w:tc>
          <w:tcPr>
            <w:tcW w:w="1134" w:type="dxa"/>
            <w:shd w:val="clear" w:color="auto" w:fill="auto"/>
            <w:vAlign w:val="bottom"/>
          </w:tcPr>
          <w:p w14:paraId="49044A90" w14:textId="77777777" w:rsidR="0053623F" w:rsidRPr="00BF261E" w:rsidRDefault="0053623F" w:rsidP="0053623F">
            <w:pPr>
              <w:jc w:val="right"/>
              <w:rPr>
                <w:sz w:val="20"/>
                <w:szCs w:val="20"/>
              </w:rPr>
            </w:pPr>
            <w:r w:rsidRPr="00BF261E">
              <w:rPr>
                <w:sz w:val="20"/>
                <w:szCs w:val="20"/>
              </w:rPr>
              <w:t>0</w:t>
            </w:r>
          </w:p>
        </w:tc>
        <w:tc>
          <w:tcPr>
            <w:tcW w:w="1134" w:type="dxa"/>
            <w:shd w:val="clear" w:color="auto" w:fill="auto"/>
            <w:vAlign w:val="bottom"/>
          </w:tcPr>
          <w:p w14:paraId="44AD55FF" w14:textId="77777777" w:rsidR="0053623F" w:rsidRPr="00BF261E" w:rsidRDefault="0053623F" w:rsidP="0053623F">
            <w:pPr>
              <w:jc w:val="right"/>
              <w:rPr>
                <w:sz w:val="20"/>
                <w:szCs w:val="20"/>
              </w:rPr>
            </w:pPr>
            <w:r w:rsidRPr="00BF261E">
              <w:rPr>
                <w:sz w:val="20"/>
                <w:szCs w:val="20"/>
              </w:rPr>
              <w:t>0</w:t>
            </w:r>
          </w:p>
        </w:tc>
        <w:tc>
          <w:tcPr>
            <w:tcW w:w="1134" w:type="dxa"/>
            <w:shd w:val="clear" w:color="auto" w:fill="auto"/>
            <w:vAlign w:val="bottom"/>
          </w:tcPr>
          <w:p w14:paraId="48C8EFC1" w14:textId="77777777" w:rsidR="0053623F" w:rsidRPr="00BF261E" w:rsidRDefault="0053623F" w:rsidP="0053623F">
            <w:pPr>
              <w:jc w:val="right"/>
              <w:rPr>
                <w:sz w:val="20"/>
                <w:szCs w:val="20"/>
              </w:rPr>
            </w:pPr>
            <w:r w:rsidRPr="00BF261E">
              <w:rPr>
                <w:sz w:val="20"/>
                <w:szCs w:val="20"/>
              </w:rPr>
              <w:t>0</w:t>
            </w:r>
          </w:p>
        </w:tc>
      </w:tr>
      <w:tr w:rsidR="0053623F" w:rsidRPr="00BF261E" w14:paraId="4FDBC42B" w14:textId="77777777" w:rsidTr="00F2563F">
        <w:trPr>
          <w:trHeight w:val="160"/>
        </w:trPr>
        <w:tc>
          <w:tcPr>
            <w:tcW w:w="328" w:type="dxa"/>
            <w:shd w:val="clear" w:color="auto" w:fill="auto"/>
            <w:tcMar>
              <w:top w:w="30" w:type="dxa"/>
              <w:left w:w="45" w:type="dxa"/>
              <w:bottom w:w="30" w:type="dxa"/>
              <w:right w:w="45" w:type="dxa"/>
            </w:tcMar>
            <w:vAlign w:val="bottom"/>
          </w:tcPr>
          <w:p w14:paraId="7993B42D" w14:textId="77777777" w:rsidR="0053623F" w:rsidRPr="00BF261E" w:rsidRDefault="0053623F" w:rsidP="0053623F">
            <w:pPr>
              <w:rPr>
                <w:sz w:val="20"/>
                <w:szCs w:val="20"/>
              </w:rPr>
            </w:pPr>
          </w:p>
        </w:tc>
        <w:tc>
          <w:tcPr>
            <w:tcW w:w="3261" w:type="dxa"/>
            <w:shd w:val="clear" w:color="auto" w:fill="auto"/>
            <w:tcMar>
              <w:top w:w="30" w:type="dxa"/>
              <w:left w:w="45" w:type="dxa"/>
              <w:bottom w:w="30" w:type="dxa"/>
              <w:right w:w="45" w:type="dxa"/>
            </w:tcMar>
            <w:vAlign w:val="bottom"/>
          </w:tcPr>
          <w:p w14:paraId="32740E52" w14:textId="5EFE418F" w:rsidR="0053623F" w:rsidRPr="00BF261E" w:rsidRDefault="0053623F" w:rsidP="0053623F">
            <w:pPr>
              <w:rPr>
                <w:sz w:val="20"/>
                <w:szCs w:val="20"/>
              </w:rPr>
            </w:pPr>
            <w:r>
              <w:rPr>
                <w:sz w:val="20"/>
                <w:szCs w:val="20"/>
              </w:rPr>
              <w:t>o</w:t>
            </w:r>
            <w:r w:rsidRPr="00BF261E">
              <w:rPr>
                <w:sz w:val="20"/>
                <w:szCs w:val="20"/>
              </w:rPr>
              <w:t>verige</w:t>
            </w:r>
          </w:p>
        </w:tc>
        <w:tc>
          <w:tcPr>
            <w:tcW w:w="1134" w:type="dxa"/>
            <w:shd w:val="clear" w:color="auto" w:fill="auto"/>
            <w:tcMar>
              <w:top w:w="30" w:type="dxa"/>
              <w:left w:w="45" w:type="dxa"/>
              <w:bottom w:w="30" w:type="dxa"/>
              <w:right w:w="45" w:type="dxa"/>
            </w:tcMar>
            <w:vAlign w:val="bottom"/>
          </w:tcPr>
          <w:p w14:paraId="29562FE4" w14:textId="77777777" w:rsidR="0053623F" w:rsidRPr="00BF261E" w:rsidRDefault="0053623F" w:rsidP="0053623F">
            <w:pPr>
              <w:jc w:val="right"/>
              <w:rPr>
                <w:sz w:val="20"/>
                <w:szCs w:val="20"/>
              </w:rPr>
            </w:pPr>
            <w:r w:rsidRPr="00BF261E">
              <w:rPr>
                <w:sz w:val="20"/>
                <w:szCs w:val="20"/>
              </w:rPr>
              <w:t>4.500</w:t>
            </w:r>
          </w:p>
        </w:tc>
        <w:tc>
          <w:tcPr>
            <w:tcW w:w="1134" w:type="dxa"/>
            <w:shd w:val="clear" w:color="auto" w:fill="auto"/>
            <w:tcMar>
              <w:top w:w="30" w:type="dxa"/>
              <w:left w:w="45" w:type="dxa"/>
              <w:bottom w:w="30" w:type="dxa"/>
              <w:right w:w="45" w:type="dxa"/>
            </w:tcMar>
            <w:vAlign w:val="bottom"/>
          </w:tcPr>
          <w:p w14:paraId="6A77F7F8" w14:textId="77777777" w:rsidR="0053623F" w:rsidRPr="00BF261E" w:rsidRDefault="0053623F" w:rsidP="0053623F">
            <w:pPr>
              <w:jc w:val="right"/>
              <w:rPr>
                <w:sz w:val="20"/>
                <w:szCs w:val="20"/>
              </w:rPr>
            </w:pPr>
            <w:r w:rsidRPr="00BF261E">
              <w:rPr>
                <w:sz w:val="20"/>
                <w:szCs w:val="20"/>
              </w:rPr>
              <w:t>4.500</w:t>
            </w:r>
          </w:p>
        </w:tc>
        <w:tc>
          <w:tcPr>
            <w:tcW w:w="1134" w:type="dxa"/>
            <w:shd w:val="clear" w:color="auto" w:fill="auto"/>
            <w:tcMar>
              <w:top w:w="30" w:type="dxa"/>
              <w:left w:w="45" w:type="dxa"/>
              <w:bottom w:w="30" w:type="dxa"/>
              <w:right w:w="45" w:type="dxa"/>
            </w:tcMar>
            <w:vAlign w:val="bottom"/>
          </w:tcPr>
          <w:p w14:paraId="1770E380" w14:textId="77777777" w:rsidR="0053623F" w:rsidRPr="00BF261E" w:rsidRDefault="0053623F" w:rsidP="0053623F">
            <w:pPr>
              <w:jc w:val="right"/>
              <w:rPr>
                <w:sz w:val="20"/>
                <w:szCs w:val="20"/>
              </w:rPr>
            </w:pPr>
            <w:r w:rsidRPr="00BF261E">
              <w:rPr>
                <w:sz w:val="20"/>
                <w:szCs w:val="20"/>
              </w:rPr>
              <w:t>4.500</w:t>
            </w:r>
          </w:p>
        </w:tc>
        <w:tc>
          <w:tcPr>
            <w:tcW w:w="1134" w:type="dxa"/>
            <w:shd w:val="clear" w:color="auto" w:fill="auto"/>
            <w:tcMar>
              <w:top w:w="30" w:type="dxa"/>
              <w:left w:w="45" w:type="dxa"/>
              <w:bottom w:w="30" w:type="dxa"/>
              <w:right w:w="45" w:type="dxa"/>
            </w:tcMar>
            <w:vAlign w:val="bottom"/>
          </w:tcPr>
          <w:p w14:paraId="60D46962" w14:textId="77777777" w:rsidR="0053623F" w:rsidRPr="00BF261E" w:rsidRDefault="0053623F" w:rsidP="0053623F">
            <w:pPr>
              <w:jc w:val="right"/>
              <w:rPr>
                <w:sz w:val="20"/>
                <w:szCs w:val="20"/>
              </w:rPr>
            </w:pPr>
            <w:r w:rsidRPr="00BF261E">
              <w:rPr>
                <w:sz w:val="20"/>
                <w:szCs w:val="20"/>
              </w:rPr>
              <w:t>4.500</w:t>
            </w:r>
          </w:p>
        </w:tc>
      </w:tr>
      <w:tr w:rsidR="0053623F" w:rsidRPr="00BF261E" w14:paraId="1261753F" w14:textId="77777777" w:rsidTr="00F2563F">
        <w:trPr>
          <w:trHeight w:val="160"/>
        </w:trPr>
        <w:tc>
          <w:tcPr>
            <w:tcW w:w="3589" w:type="dxa"/>
            <w:gridSpan w:val="2"/>
            <w:shd w:val="clear" w:color="auto" w:fill="auto"/>
            <w:tcMar>
              <w:top w:w="30" w:type="dxa"/>
              <w:left w:w="45" w:type="dxa"/>
              <w:bottom w:w="30" w:type="dxa"/>
              <w:right w:w="45" w:type="dxa"/>
            </w:tcMar>
            <w:vAlign w:val="bottom"/>
          </w:tcPr>
          <w:p w14:paraId="3D019138" w14:textId="2AA4A9A6" w:rsidR="0053623F" w:rsidRPr="00BF261E" w:rsidRDefault="0053623F" w:rsidP="0053623F">
            <w:pPr>
              <w:rPr>
                <w:sz w:val="20"/>
                <w:szCs w:val="20"/>
              </w:rPr>
            </w:pPr>
            <w:r>
              <w:rPr>
                <w:b/>
                <w:sz w:val="20"/>
                <w:szCs w:val="20"/>
              </w:rPr>
              <w:t>t</w:t>
            </w:r>
            <w:r w:rsidRPr="00BF261E">
              <w:rPr>
                <w:b/>
                <w:sz w:val="20"/>
                <w:szCs w:val="20"/>
              </w:rPr>
              <w:t>otaal</w:t>
            </w:r>
          </w:p>
        </w:tc>
        <w:tc>
          <w:tcPr>
            <w:tcW w:w="1134" w:type="dxa"/>
            <w:shd w:val="clear" w:color="auto" w:fill="auto"/>
            <w:tcMar>
              <w:top w:w="30" w:type="dxa"/>
              <w:left w:w="45" w:type="dxa"/>
              <w:bottom w:w="30" w:type="dxa"/>
              <w:right w:w="45" w:type="dxa"/>
            </w:tcMar>
            <w:vAlign w:val="bottom"/>
          </w:tcPr>
          <w:p w14:paraId="002CE4E5" w14:textId="77777777" w:rsidR="0053623F" w:rsidRPr="00BF261E" w:rsidRDefault="0053623F" w:rsidP="0053623F">
            <w:pPr>
              <w:jc w:val="right"/>
              <w:rPr>
                <w:sz w:val="20"/>
                <w:szCs w:val="20"/>
              </w:rPr>
            </w:pPr>
            <w:r w:rsidRPr="00BF261E">
              <w:rPr>
                <w:b/>
                <w:sz w:val="20"/>
                <w:szCs w:val="20"/>
              </w:rPr>
              <w:t>5.000</w:t>
            </w:r>
          </w:p>
        </w:tc>
        <w:tc>
          <w:tcPr>
            <w:tcW w:w="1134" w:type="dxa"/>
            <w:shd w:val="clear" w:color="auto" w:fill="auto"/>
            <w:tcMar>
              <w:top w:w="30" w:type="dxa"/>
              <w:left w:w="45" w:type="dxa"/>
              <w:bottom w:w="30" w:type="dxa"/>
              <w:right w:w="45" w:type="dxa"/>
            </w:tcMar>
            <w:vAlign w:val="bottom"/>
          </w:tcPr>
          <w:p w14:paraId="5555C69C" w14:textId="77777777" w:rsidR="0053623F" w:rsidRPr="00BF261E" w:rsidRDefault="0053623F" w:rsidP="0053623F">
            <w:pPr>
              <w:jc w:val="right"/>
              <w:rPr>
                <w:sz w:val="20"/>
                <w:szCs w:val="20"/>
              </w:rPr>
            </w:pPr>
            <w:r w:rsidRPr="00BF261E">
              <w:rPr>
                <w:b/>
                <w:sz w:val="20"/>
                <w:szCs w:val="20"/>
              </w:rPr>
              <w:t>5.000</w:t>
            </w:r>
          </w:p>
        </w:tc>
        <w:tc>
          <w:tcPr>
            <w:tcW w:w="1134" w:type="dxa"/>
            <w:shd w:val="clear" w:color="auto" w:fill="auto"/>
            <w:tcMar>
              <w:top w:w="30" w:type="dxa"/>
              <w:left w:w="45" w:type="dxa"/>
              <w:bottom w:w="30" w:type="dxa"/>
              <w:right w:w="45" w:type="dxa"/>
            </w:tcMar>
            <w:vAlign w:val="bottom"/>
          </w:tcPr>
          <w:p w14:paraId="56B128F6" w14:textId="77777777" w:rsidR="0053623F" w:rsidRPr="00BF261E" w:rsidRDefault="0053623F" w:rsidP="0053623F">
            <w:pPr>
              <w:jc w:val="right"/>
              <w:rPr>
                <w:sz w:val="20"/>
                <w:szCs w:val="20"/>
              </w:rPr>
            </w:pPr>
            <w:r w:rsidRPr="00BF261E">
              <w:rPr>
                <w:b/>
                <w:sz w:val="20"/>
                <w:szCs w:val="20"/>
              </w:rPr>
              <w:t>5.000</w:t>
            </w:r>
          </w:p>
        </w:tc>
        <w:tc>
          <w:tcPr>
            <w:tcW w:w="1134" w:type="dxa"/>
            <w:shd w:val="clear" w:color="auto" w:fill="auto"/>
            <w:tcMar>
              <w:top w:w="30" w:type="dxa"/>
              <w:left w:w="45" w:type="dxa"/>
              <w:bottom w:w="30" w:type="dxa"/>
              <w:right w:w="45" w:type="dxa"/>
            </w:tcMar>
            <w:vAlign w:val="bottom"/>
          </w:tcPr>
          <w:p w14:paraId="657D48DF" w14:textId="77777777" w:rsidR="0053623F" w:rsidRPr="00BF261E" w:rsidRDefault="0053623F" w:rsidP="0053623F">
            <w:pPr>
              <w:jc w:val="right"/>
              <w:rPr>
                <w:sz w:val="20"/>
                <w:szCs w:val="20"/>
              </w:rPr>
            </w:pPr>
            <w:r w:rsidRPr="00BF261E">
              <w:rPr>
                <w:b/>
                <w:sz w:val="20"/>
                <w:szCs w:val="20"/>
              </w:rPr>
              <w:t>5.000</w:t>
            </w:r>
          </w:p>
        </w:tc>
      </w:tr>
    </w:tbl>
    <w:p w14:paraId="3D2D42E5" w14:textId="77777777" w:rsidR="0070163B" w:rsidRPr="00BF261E" w:rsidRDefault="0070163B">
      <w:pPr>
        <w:rPr>
          <w:sz w:val="20"/>
          <w:szCs w:val="20"/>
        </w:rPr>
      </w:pPr>
    </w:p>
    <w:p w14:paraId="33481C01" w14:textId="77777777" w:rsidR="003E36E5" w:rsidRDefault="003E36E5">
      <w:pPr>
        <w:rPr>
          <w:sz w:val="20"/>
          <w:szCs w:val="20"/>
        </w:rPr>
      </w:pPr>
      <w:r w:rsidRPr="00BF261E">
        <w:rPr>
          <w:sz w:val="20"/>
          <w:szCs w:val="20"/>
        </w:rPr>
        <w:t xml:space="preserve"> </w:t>
      </w:r>
    </w:p>
    <w:p w14:paraId="3E1DDAD6" w14:textId="77777777" w:rsidR="003E36E5" w:rsidRDefault="003E36E5">
      <w:pPr>
        <w:rPr>
          <w:sz w:val="20"/>
          <w:szCs w:val="20"/>
        </w:rPr>
      </w:pPr>
    </w:p>
    <w:p w14:paraId="1A6108C1" w14:textId="77777777" w:rsidR="003E36E5" w:rsidRDefault="003E36E5">
      <w:pPr>
        <w:rPr>
          <w:sz w:val="20"/>
          <w:szCs w:val="20"/>
        </w:rPr>
      </w:pPr>
    </w:p>
    <w:p w14:paraId="179992C2" w14:textId="77777777" w:rsidR="003E36E5" w:rsidRDefault="003E36E5">
      <w:pPr>
        <w:rPr>
          <w:sz w:val="20"/>
          <w:szCs w:val="20"/>
        </w:rPr>
      </w:pPr>
    </w:p>
    <w:p w14:paraId="799FCA41" w14:textId="77777777" w:rsidR="003E36E5" w:rsidRDefault="003E36E5">
      <w:pPr>
        <w:rPr>
          <w:sz w:val="20"/>
          <w:szCs w:val="20"/>
        </w:rPr>
      </w:pPr>
    </w:p>
    <w:p w14:paraId="021F1F25" w14:textId="77777777" w:rsidR="003E36E5" w:rsidRDefault="003E36E5">
      <w:pPr>
        <w:rPr>
          <w:sz w:val="20"/>
          <w:szCs w:val="20"/>
        </w:rPr>
      </w:pPr>
    </w:p>
    <w:p w14:paraId="7EFA87E8" w14:textId="77777777" w:rsidR="003E36E5" w:rsidRDefault="003E36E5">
      <w:pPr>
        <w:rPr>
          <w:sz w:val="20"/>
          <w:szCs w:val="20"/>
        </w:rPr>
      </w:pPr>
    </w:p>
    <w:p w14:paraId="6C3CDBB2" w14:textId="77777777" w:rsidR="003E36E5" w:rsidRDefault="003E36E5">
      <w:pPr>
        <w:rPr>
          <w:sz w:val="20"/>
          <w:szCs w:val="20"/>
        </w:rPr>
      </w:pPr>
    </w:p>
    <w:p w14:paraId="75C53BB7" w14:textId="77777777" w:rsidR="003E36E5" w:rsidRDefault="003E36E5">
      <w:pPr>
        <w:rPr>
          <w:sz w:val="20"/>
          <w:szCs w:val="20"/>
        </w:rPr>
      </w:pPr>
    </w:p>
    <w:p w14:paraId="2A90C5A8" w14:textId="77777777" w:rsidR="003E36E5" w:rsidRDefault="003E36E5">
      <w:pPr>
        <w:rPr>
          <w:sz w:val="20"/>
          <w:szCs w:val="20"/>
        </w:rPr>
      </w:pPr>
    </w:p>
    <w:p w14:paraId="0EFB8059" w14:textId="77777777" w:rsidR="003E36E5" w:rsidRDefault="003E36E5">
      <w:pPr>
        <w:rPr>
          <w:sz w:val="20"/>
          <w:szCs w:val="20"/>
        </w:rPr>
      </w:pPr>
    </w:p>
    <w:p w14:paraId="6177804A" w14:textId="77777777" w:rsidR="003E36E5" w:rsidRDefault="003E36E5">
      <w:pPr>
        <w:rPr>
          <w:sz w:val="20"/>
          <w:szCs w:val="20"/>
        </w:rPr>
      </w:pPr>
    </w:p>
    <w:p w14:paraId="40818C4C" w14:textId="77777777" w:rsidR="003E36E5" w:rsidRDefault="003E36E5">
      <w:pPr>
        <w:rPr>
          <w:sz w:val="20"/>
          <w:szCs w:val="20"/>
        </w:rPr>
      </w:pPr>
    </w:p>
    <w:p w14:paraId="44F00B49" w14:textId="77777777" w:rsidR="003E36E5" w:rsidRDefault="003E36E5">
      <w:pPr>
        <w:rPr>
          <w:sz w:val="20"/>
          <w:szCs w:val="20"/>
        </w:rPr>
      </w:pPr>
    </w:p>
    <w:p w14:paraId="47EDDAE4" w14:textId="77777777" w:rsidR="003E36E5" w:rsidRDefault="003E36E5">
      <w:pPr>
        <w:rPr>
          <w:sz w:val="20"/>
          <w:szCs w:val="20"/>
        </w:rPr>
      </w:pPr>
    </w:p>
    <w:p w14:paraId="0AF341D6" w14:textId="77777777" w:rsidR="003E36E5" w:rsidRDefault="003E36E5">
      <w:pPr>
        <w:rPr>
          <w:sz w:val="20"/>
          <w:szCs w:val="20"/>
        </w:rPr>
      </w:pPr>
    </w:p>
    <w:p w14:paraId="31315C86" w14:textId="77777777" w:rsidR="003E36E5" w:rsidRDefault="003E36E5">
      <w:pPr>
        <w:rPr>
          <w:sz w:val="20"/>
          <w:szCs w:val="20"/>
        </w:rPr>
      </w:pPr>
    </w:p>
    <w:p w14:paraId="4DB759D8" w14:textId="77777777" w:rsidR="003E36E5" w:rsidRDefault="003E36E5">
      <w:pPr>
        <w:rPr>
          <w:sz w:val="20"/>
          <w:szCs w:val="20"/>
        </w:rPr>
      </w:pPr>
    </w:p>
    <w:p w14:paraId="0DFE9328" w14:textId="77777777" w:rsidR="003E36E5" w:rsidRDefault="003E36E5">
      <w:pPr>
        <w:rPr>
          <w:sz w:val="20"/>
          <w:szCs w:val="20"/>
        </w:rPr>
      </w:pPr>
    </w:p>
    <w:p w14:paraId="7A601748" w14:textId="77777777" w:rsidR="003E36E5" w:rsidRDefault="003E36E5">
      <w:pPr>
        <w:rPr>
          <w:sz w:val="20"/>
          <w:szCs w:val="20"/>
        </w:rPr>
      </w:pPr>
    </w:p>
    <w:p w14:paraId="59B11274" w14:textId="77777777" w:rsidR="003E36E5" w:rsidRDefault="003E36E5">
      <w:pPr>
        <w:rPr>
          <w:sz w:val="20"/>
          <w:szCs w:val="20"/>
        </w:rPr>
      </w:pPr>
    </w:p>
    <w:p w14:paraId="22FAE1C5" w14:textId="77777777" w:rsidR="00102C32" w:rsidRDefault="00102C32">
      <w:pPr>
        <w:rPr>
          <w:sz w:val="20"/>
          <w:szCs w:val="20"/>
        </w:rPr>
      </w:pPr>
    </w:p>
    <w:p w14:paraId="7C3B2152" w14:textId="77777777" w:rsidR="00D00262" w:rsidRDefault="00D00262">
      <w:pPr>
        <w:rPr>
          <w:i/>
          <w:sz w:val="20"/>
          <w:szCs w:val="20"/>
        </w:rPr>
      </w:pPr>
    </w:p>
    <w:p w14:paraId="38BE0272" w14:textId="77777777" w:rsidR="00585793" w:rsidRDefault="00585793">
      <w:pPr>
        <w:rPr>
          <w:b/>
          <w:sz w:val="20"/>
          <w:szCs w:val="20"/>
        </w:rPr>
      </w:pPr>
    </w:p>
    <w:p w14:paraId="4A95F41E" w14:textId="3A47C6B5" w:rsidR="0070163B" w:rsidRPr="00F2796F" w:rsidRDefault="00F2796F">
      <w:pPr>
        <w:rPr>
          <w:b/>
          <w:sz w:val="20"/>
          <w:szCs w:val="20"/>
        </w:rPr>
      </w:pPr>
      <w:r>
        <w:rPr>
          <w:b/>
          <w:sz w:val="20"/>
          <w:szCs w:val="20"/>
        </w:rPr>
        <w:t>b</w:t>
      </w:r>
      <w:r w:rsidR="00585793">
        <w:rPr>
          <w:b/>
          <w:sz w:val="20"/>
          <w:szCs w:val="20"/>
        </w:rPr>
        <w:t>asisprogramma (v</w:t>
      </w:r>
      <w:r w:rsidR="00C65C61" w:rsidRPr="00F2796F">
        <w:rPr>
          <w:b/>
          <w:sz w:val="20"/>
          <w:szCs w:val="20"/>
        </w:rPr>
        <w:t>rijetijdsprogramma)</w:t>
      </w:r>
    </w:p>
    <w:p w14:paraId="6E9EDC80" w14:textId="77777777" w:rsidR="00585793" w:rsidRDefault="00C65C61">
      <w:pPr>
        <w:rPr>
          <w:sz w:val="20"/>
          <w:szCs w:val="20"/>
        </w:rPr>
      </w:pPr>
      <w:r w:rsidRPr="00BF261E">
        <w:rPr>
          <w:sz w:val="20"/>
          <w:szCs w:val="20"/>
        </w:rPr>
        <w:t xml:space="preserve">We willen ons vrijetijdsprogramma met cursorisch aanbod en kortlopende projecten actualiseren: meer vraaggericht, inspelend op de behoeften van de klant en beter betaalbaar. </w:t>
      </w:r>
    </w:p>
    <w:p w14:paraId="0346638E" w14:textId="77777777" w:rsidR="00585793" w:rsidRDefault="00585793">
      <w:pPr>
        <w:rPr>
          <w:sz w:val="20"/>
          <w:szCs w:val="20"/>
        </w:rPr>
      </w:pPr>
    </w:p>
    <w:p w14:paraId="4A618477" w14:textId="3E65E34D" w:rsidR="00F2796F" w:rsidRPr="00BF261E" w:rsidRDefault="00C65C61">
      <w:pPr>
        <w:rPr>
          <w:sz w:val="20"/>
          <w:szCs w:val="20"/>
        </w:rPr>
      </w:pPr>
      <w:r w:rsidRPr="00BF261E">
        <w:rPr>
          <w:sz w:val="20"/>
          <w:szCs w:val="20"/>
        </w:rPr>
        <w:t>Dit betekent een cultuuromslag die uitgaat van een andere benadering:</w:t>
      </w:r>
    </w:p>
    <w:p w14:paraId="572130E8" w14:textId="255605FB" w:rsidR="0070163B" w:rsidRPr="00F2796F" w:rsidRDefault="00585793" w:rsidP="00752FAC">
      <w:pPr>
        <w:pStyle w:val="Lijstalinea"/>
        <w:numPr>
          <w:ilvl w:val="0"/>
          <w:numId w:val="147"/>
        </w:numPr>
        <w:rPr>
          <w:rFonts w:ascii="Arial" w:hAnsi="Arial"/>
          <w:sz w:val="20"/>
          <w:szCs w:val="20"/>
        </w:rPr>
      </w:pPr>
      <w:r>
        <w:rPr>
          <w:rFonts w:ascii="Arial" w:hAnsi="Arial"/>
          <w:sz w:val="20"/>
          <w:szCs w:val="20"/>
        </w:rPr>
        <w:t>i</w:t>
      </w:r>
      <w:r w:rsidR="00C65C61" w:rsidRPr="00F2796F">
        <w:rPr>
          <w:rFonts w:ascii="Arial" w:hAnsi="Arial"/>
          <w:sz w:val="20"/>
          <w:szCs w:val="20"/>
        </w:rPr>
        <w:t>nspelen op de veranderingen in de maatschappij: dat betekent meer kortere cursussen en workshops.</w:t>
      </w:r>
    </w:p>
    <w:p w14:paraId="2F5E09C7" w14:textId="049E9E81" w:rsidR="0070163B" w:rsidRPr="00F2796F" w:rsidRDefault="00585793" w:rsidP="00752FAC">
      <w:pPr>
        <w:pStyle w:val="Lijstalinea"/>
        <w:numPr>
          <w:ilvl w:val="0"/>
          <w:numId w:val="147"/>
        </w:numPr>
        <w:rPr>
          <w:rFonts w:ascii="Arial" w:hAnsi="Arial"/>
          <w:sz w:val="20"/>
          <w:szCs w:val="20"/>
        </w:rPr>
      </w:pPr>
      <w:r>
        <w:rPr>
          <w:rFonts w:ascii="Arial" w:hAnsi="Arial"/>
          <w:sz w:val="20"/>
          <w:szCs w:val="20"/>
        </w:rPr>
        <w:t>d</w:t>
      </w:r>
      <w:r w:rsidR="00C65C61" w:rsidRPr="00F2796F">
        <w:rPr>
          <w:rFonts w:ascii="Arial" w:hAnsi="Arial"/>
          <w:sz w:val="20"/>
          <w:szCs w:val="20"/>
        </w:rPr>
        <w:t>oor een flexibeler cursusaanbod en inzet van personeel sneller inspelen op hypes.</w:t>
      </w:r>
    </w:p>
    <w:p w14:paraId="45A9D46F" w14:textId="56B1F388" w:rsidR="0070163B" w:rsidRPr="00F2796F" w:rsidRDefault="00585793" w:rsidP="00752FAC">
      <w:pPr>
        <w:pStyle w:val="Lijstalinea"/>
        <w:numPr>
          <w:ilvl w:val="0"/>
          <w:numId w:val="147"/>
        </w:numPr>
        <w:rPr>
          <w:rFonts w:ascii="Arial" w:hAnsi="Arial"/>
          <w:sz w:val="20"/>
          <w:szCs w:val="20"/>
        </w:rPr>
      </w:pPr>
      <w:r>
        <w:rPr>
          <w:rFonts w:ascii="Arial" w:hAnsi="Arial"/>
          <w:sz w:val="20"/>
          <w:szCs w:val="20"/>
        </w:rPr>
        <w:t>g</w:t>
      </w:r>
      <w:r w:rsidR="00C65C61" w:rsidRPr="00F2796F">
        <w:rPr>
          <w:rFonts w:ascii="Arial" w:hAnsi="Arial"/>
          <w:sz w:val="20"/>
          <w:szCs w:val="20"/>
        </w:rPr>
        <w:t>ebruik maken van moderne media/</w:t>
      </w:r>
      <w:proofErr w:type="spellStart"/>
      <w:r w:rsidR="00C65C61" w:rsidRPr="00F2796F">
        <w:rPr>
          <w:rFonts w:ascii="Arial" w:hAnsi="Arial"/>
          <w:sz w:val="20"/>
          <w:szCs w:val="20"/>
        </w:rPr>
        <w:t>gamification</w:t>
      </w:r>
      <w:proofErr w:type="spellEnd"/>
      <w:r w:rsidR="00C65C61" w:rsidRPr="00F2796F">
        <w:rPr>
          <w:rFonts w:ascii="Arial" w:hAnsi="Arial"/>
          <w:sz w:val="20"/>
          <w:szCs w:val="20"/>
        </w:rPr>
        <w:t>, niet als cursus maar in korte workshops en als aanvulling op de cursussen voor een meer eigentijdse leeromgeving.</w:t>
      </w:r>
    </w:p>
    <w:p w14:paraId="1F47888F" w14:textId="25A769F0" w:rsidR="0070163B" w:rsidRPr="00F2796F" w:rsidRDefault="00585793" w:rsidP="00752FAC">
      <w:pPr>
        <w:pStyle w:val="Lijstalinea"/>
        <w:numPr>
          <w:ilvl w:val="0"/>
          <w:numId w:val="147"/>
        </w:numPr>
        <w:rPr>
          <w:rFonts w:ascii="Arial" w:hAnsi="Arial"/>
          <w:sz w:val="20"/>
          <w:szCs w:val="20"/>
        </w:rPr>
      </w:pPr>
      <w:r>
        <w:rPr>
          <w:rFonts w:ascii="Arial" w:hAnsi="Arial"/>
          <w:sz w:val="20"/>
          <w:szCs w:val="20"/>
        </w:rPr>
        <w:t>m</w:t>
      </w:r>
      <w:r w:rsidR="00C65C61" w:rsidRPr="00F2796F">
        <w:rPr>
          <w:rFonts w:ascii="Arial" w:hAnsi="Arial"/>
          <w:sz w:val="20"/>
          <w:szCs w:val="20"/>
        </w:rPr>
        <w:t xml:space="preserve">eer activiteiten in de stad, op school, in de wijk maar ook gebruik maken van ruimtes die beter geschikt zijn voor bepaalde activiteiten dan de ECI zelf (bijv. de </w:t>
      </w:r>
      <w:proofErr w:type="spellStart"/>
      <w:r w:rsidR="00C65C61" w:rsidRPr="00F2796F">
        <w:rPr>
          <w:rFonts w:ascii="Arial" w:hAnsi="Arial"/>
          <w:sz w:val="20"/>
          <w:szCs w:val="20"/>
        </w:rPr>
        <w:t>bandcoaching</w:t>
      </w:r>
      <w:proofErr w:type="spellEnd"/>
      <w:r w:rsidR="00C65C61" w:rsidRPr="00F2796F">
        <w:rPr>
          <w:rFonts w:ascii="Arial" w:hAnsi="Arial"/>
          <w:sz w:val="20"/>
          <w:szCs w:val="20"/>
        </w:rPr>
        <w:t>).</w:t>
      </w:r>
    </w:p>
    <w:p w14:paraId="164E8E73" w14:textId="38031C08" w:rsidR="0070163B" w:rsidRPr="00F2796F" w:rsidRDefault="00585793" w:rsidP="00752FAC">
      <w:pPr>
        <w:pStyle w:val="Lijstalinea"/>
        <w:numPr>
          <w:ilvl w:val="0"/>
          <w:numId w:val="147"/>
        </w:numPr>
        <w:rPr>
          <w:sz w:val="20"/>
          <w:szCs w:val="20"/>
        </w:rPr>
      </w:pPr>
      <w:r>
        <w:rPr>
          <w:rFonts w:ascii="Arial" w:hAnsi="Arial"/>
          <w:sz w:val="20"/>
          <w:szCs w:val="20"/>
        </w:rPr>
        <w:t>d</w:t>
      </w:r>
      <w:r w:rsidR="00C65C61" w:rsidRPr="00F2796F">
        <w:rPr>
          <w:rFonts w:ascii="Arial" w:hAnsi="Arial"/>
          <w:sz w:val="20"/>
          <w:szCs w:val="20"/>
        </w:rPr>
        <w:t xml:space="preserve">e meerwaarde van </w:t>
      </w:r>
      <w:proofErr w:type="spellStart"/>
      <w:r w:rsidR="00A238DC">
        <w:rPr>
          <w:rFonts w:ascii="Arial" w:hAnsi="Arial"/>
          <w:sz w:val="20"/>
          <w:szCs w:val="20"/>
        </w:rPr>
        <w:t>ECI_cursus</w:t>
      </w:r>
      <w:proofErr w:type="spellEnd"/>
      <w:r w:rsidR="00C65C61" w:rsidRPr="00F2796F">
        <w:rPr>
          <w:rFonts w:ascii="Arial" w:hAnsi="Arial"/>
          <w:sz w:val="20"/>
          <w:szCs w:val="20"/>
        </w:rPr>
        <w:t xml:space="preserve"> t.o.v. de particuliere “kunst” scholen zit niet in het geven van de cursussen zelf, maar in alle activiteiten die we voor onze cursisten kunnen organiseren. Voorbeelden hiervan zijn:  podium ervaring door speelplekken te organiseren, samenspel activiteiten in ensembles, uitwisselingen met andere instellingen buiten de regio en in de euregio</w:t>
      </w:r>
      <w:r w:rsidR="00C65C61" w:rsidRPr="00F2796F">
        <w:rPr>
          <w:sz w:val="20"/>
          <w:szCs w:val="20"/>
        </w:rPr>
        <w:t>.</w:t>
      </w:r>
    </w:p>
    <w:p w14:paraId="5EBB839A" w14:textId="77777777" w:rsidR="0070163B" w:rsidRPr="00BF261E" w:rsidRDefault="0070163B">
      <w:pPr>
        <w:rPr>
          <w:sz w:val="20"/>
          <w:szCs w:val="20"/>
        </w:rPr>
      </w:pPr>
    </w:p>
    <w:p w14:paraId="5AB4A321" w14:textId="77777777" w:rsidR="0070163B" w:rsidRPr="00BF261E" w:rsidRDefault="00C65C61">
      <w:pPr>
        <w:rPr>
          <w:sz w:val="20"/>
          <w:szCs w:val="20"/>
        </w:rPr>
      </w:pPr>
      <w:r w:rsidRPr="00BF261E">
        <w:rPr>
          <w:sz w:val="20"/>
          <w:szCs w:val="20"/>
        </w:rPr>
        <w:t>Voor specifieke doelgroepen zetten we in op het ontwikkelen van nieuw, vraaggericht aanbod:</w:t>
      </w:r>
    </w:p>
    <w:p w14:paraId="5EE31050" w14:textId="106BDB3D" w:rsidR="0070163B" w:rsidRPr="00BF261E" w:rsidRDefault="00585793" w:rsidP="00752FAC">
      <w:pPr>
        <w:numPr>
          <w:ilvl w:val="0"/>
          <w:numId w:val="148"/>
        </w:numPr>
        <w:contextualSpacing/>
        <w:rPr>
          <w:sz w:val="20"/>
          <w:szCs w:val="20"/>
        </w:rPr>
      </w:pPr>
      <w:r w:rsidRPr="00585793">
        <w:rPr>
          <w:b/>
          <w:sz w:val="20"/>
          <w:szCs w:val="20"/>
        </w:rPr>
        <w:t>e</w:t>
      </w:r>
      <w:r w:rsidR="00C65C61" w:rsidRPr="00585793">
        <w:rPr>
          <w:b/>
          <w:sz w:val="20"/>
          <w:szCs w:val="20"/>
        </w:rPr>
        <w:t>en nieuwe cursuslijn voor de groeiende groep senioren</w:t>
      </w:r>
      <w:r w:rsidR="00C65C61" w:rsidRPr="00BF261E">
        <w:rPr>
          <w:sz w:val="20"/>
          <w:szCs w:val="20"/>
        </w:rPr>
        <w:t xml:space="preserve">. Daartoe </w:t>
      </w:r>
      <w:r>
        <w:rPr>
          <w:sz w:val="20"/>
          <w:szCs w:val="20"/>
        </w:rPr>
        <w:t xml:space="preserve">hebben we inmiddels een intentieovereenkomst met ZUYD gesloten. Studenten van ZUYD gaan </w:t>
      </w:r>
      <w:r w:rsidRPr="00BF261E">
        <w:rPr>
          <w:sz w:val="20"/>
          <w:szCs w:val="20"/>
        </w:rPr>
        <w:t>met</w:t>
      </w:r>
      <w:r>
        <w:rPr>
          <w:sz w:val="20"/>
          <w:szCs w:val="20"/>
        </w:rPr>
        <w:t>/bij</w:t>
      </w:r>
      <w:r w:rsidRPr="00BF261E">
        <w:rPr>
          <w:sz w:val="20"/>
          <w:szCs w:val="20"/>
        </w:rPr>
        <w:t xml:space="preserve"> doelgroep</w:t>
      </w:r>
      <w:r>
        <w:rPr>
          <w:sz w:val="20"/>
          <w:szCs w:val="20"/>
        </w:rPr>
        <w:t xml:space="preserve"> </w:t>
      </w:r>
      <w:r w:rsidRPr="00BF261E">
        <w:rPr>
          <w:sz w:val="20"/>
          <w:szCs w:val="20"/>
        </w:rPr>
        <w:t xml:space="preserve">organisaties (Seniorenraad, </w:t>
      </w:r>
      <w:proofErr w:type="spellStart"/>
      <w:r w:rsidRPr="00BF261E">
        <w:rPr>
          <w:sz w:val="20"/>
          <w:szCs w:val="20"/>
        </w:rPr>
        <w:t>Wel.kom</w:t>
      </w:r>
      <w:proofErr w:type="spellEnd"/>
      <w:r w:rsidRPr="00BF261E">
        <w:rPr>
          <w:sz w:val="20"/>
          <w:szCs w:val="20"/>
        </w:rPr>
        <w:t>, zorginstellingen) onderzoeken waar de behoeften liggen</w:t>
      </w:r>
      <w:r>
        <w:rPr>
          <w:sz w:val="20"/>
          <w:szCs w:val="20"/>
        </w:rPr>
        <w:t xml:space="preserve"> en concepten ontwikkelen.</w:t>
      </w:r>
    </w:p>
    <w:p w14:paraId="47F5B969" w14:textId="62FAAE1F" w:rsidR="0070163B" w:rsidRPr="00BF261E" w:rsidRDefault="00585793" w:rsidP="00752FAC">
      <w:pPr>
        <w:numPr>
          <w:ilvl w:val="0"/>
          <w:numId w:val="148"/>
        </w:numPr>
        <w:contextualSpacing/>
        <w:rPr>
          <w:sz w:val="20"/>
          <w:szCs w:val="20"/>
        </w:rPr>
      </w:pPr>
      <w:r w:rsidRPr="00585793">
        <w:rPr>
          <w:b/>
          <w:sz w:val="20"/>
          <w:szCs w:val="20"/>
        </w:rPr>
        <w:t>v</w:t>
      </w:r>
      <w:r w:rsidR="00C65C61" w:rsidRPr="00585793">
        <w:rPr>
          <w:b/>
          <w:sz w:val="20"/>
          <w:szCs w:val="20"/>
        </w:rPr>
        <w:t>erenigingen</w:t>
      </w:r>
      <w:r>
        <w:rPr>
          <w:sz w:val="20"/>
          <w:szCs w:val="20"/>
        </w:rPr>
        <w:t>. We willen het provinciale masterplan muziekonderwijs DOOR</w:t>
      </w:r>
      <w:r w:rsidR="00C65C61" w:rsidRPr="00BF261E">
        <w:rPr>
          <w:sz w:val="20"/>
          <w:szCs w:val="20"/>
        </w:rPr>
        <w:t>! benutten om met de verenigingen te komen tot een intensivering van het aanbod. Ook zal het nodig zijn om samen met de verenigingen te bekijken wat er nodig is dat kinderen zich langer aan de verenigingen binden. Dit is in eerste instantie een taak van de verenigingen zelf, maa</w:t>
      </w:r>
      <w:r>
        <w:rPr>
          <w:sz w:val="20"/>
          <w:szCs w:val="20"/>
        </w:rPr>
        <w:t xml:space="preserve">r de ECI kan en moet hier </w:t>
      </w:r>
      <w:r w:rsidR="00C65C61" w:rsidRPr="00BF261E">
        <w:rPr>
          <w:sz w:val="20"/>
          <w:szCs w:val="20"/>
        </w:rPr>
        <w:t xml:space="preserve">een </w:t>
      </w:r>
      <w:r>
        <w:rPr>
          <w:sz w:val="20"/>
          <w:szCs w:val="20"/>
        </w:rPr>
        <w:t xml:space="preserve">pro actieve </w:t>
      </w:r>
      <w:r w:rsidR="00C65C61" w:rsidRPr="00BF261E">
        <w:rPr>
          <w:sz w:val="20"/>
          <w:szCs w:val="20"/>
        </w:rPr>
        <w:t>rol in spelen.</w:t>
      </w:r>
      <w:r>
        <w:rPr>
          <w:sz w:val="20"/>
          <w:szCs w:val="20"/>
        </w:rPr>
        <w:t xml:space="preserve"> </w:t>
      </w:r>
    </w:p>
    <w:p w14:paraId="38D6BDA6" w14:textId="16C359E6" w:rsidR="0070163B" w:rsidRPr="00BF261E" w:rsidRDefault="00585793" w:rsidP="00752FAC">
      <w:pPr>
        <w:numPr>
          <w:ilvl w:val="0"/>
          <w:numId w:val="148"/>
        </w:numPr>
        <w:contextualSpacing/>
        <w:rPr>
          <w:sz w:val="20"/>
          <w:szCs w:val="20"/>
        </w:rPr>
      </w:pPr>
      <w:r w:rsidRPr="00585793">
        <w:rPr>
          <w:b/>
          <w:sz w:val="20"/>
          <w:szCs w:val="20"/>
        </w:rPr>
        <w:t>i</w:t>
      </w:r>
      <w:r w:rsidR="00C65C61" w:rsidRPr="00585793">
        <w:rPr>
          <w:b/>
          <w:sz w:val="20"/>
          <w:szCs w:val="20"/>
        </w:rPr>
        <w:t>nspelen op de behoeftes in de wijk</w:t>
      </w:r>
      <w:r w:rsidR="00C65C61" w:rsidRPr="00BF261E">
        <w:rPr>
          <w:sz w:val="20"/>
          <w:szCs w:val="20"/>
        </w:rPr>
        <w:t>: niet iedere wijk vraagt hetzelfde. Wijken met overwegend inwoners waar cultuur educatie geen vanzelfsprekendheid is vragen om een andere aanpak en ander aanbod. Meer korte projecten, laagdrempelig, en waarbij snel resultaten zichtbaar zijn. Andere wijken vragen meer om intensivering met de bestaande verenigingsstructuren of een uitdagend aanbod. Ook hier is het nodig om intensieve contacten met wijkraden en bewoners te hebben om een aansluitend aanbod te creëren.</w:t>
      </w:r>
    </w:p>
    <w:p w14:paraId="21364E3E" w14:textId="77777777" w:rsidR="0070163B" w:rsidRPr="00BF261E" w:rsidRDefault="00C65C61">
      <w:pPr>
        <w:ind w:left="360"/>
        <w:rPr>
          <w:sz w:val="20"/>
          <w:szCs w:val="20"/>
        </w:rPr>
      </w:pPr>
      <w:r w:rsidRPr="00BF261E">
        <w:rPr>
          <w:sz w:val="20"/>
          <w:szCs w:val="20"/>
        </w:rPr>
        <w:t xml:space="preserve"> </w:t>
      </w:r>
    </w:p>
    <w:p w14:paraId="3B645832" w14:textId="77777777" w:rsidR="0070163B" w:rsidRPr="00BF261E" w:rsidRDefault="00C65C61">
      <w:pPr>
        <w:rPr>
          <w:sz w:val="20"/>
          <w:szCs w:val="20"/>
        </w:rPr>
      </w:pPr>
      <w:r w:rsidRPr="00BF261E">
        <w:rPr>
          <w:sz w:val="20"/>
          <w:szCs w:val="20"/>
        </w:rPr>
        <w:lastRenderedPageBreak/>
        <w:t xml:space="preserve">Om te weten hoe we ons aanbod over de hele linie meer vraaggericht kunnen maken en hoe succesvol we daarin zijn, nemen we de volgende acties: </w:t>
      </w:r>
    </w:p>
    <w:p w14:paraId="13984E6F" w14:textId="19DC5BBE" w:rsidR="0070163B" w:rsidRPr="00BF261E" w:rsidRDefault="00EB7C15" w:rsidP="00752FAC">
      <w:pPr>
        <w:numPr>
          <w:ilvl w:val="0"/>
          <w:numId w:val="149"/>
        </w:numPr>
        <w:contextualSpacing/>
        <w:rPr>
          <w:sz w:val="20"/>
          <w:szCs w:val="20"/>
        </w:rPr>
      </w:pPr>
      <w:r w:rsidRPr="00EB7C15">
        <w:rPr>
          <w:b/>
          <w:sz w:val="20"/>
          <w:szCs w:val="20"/>
        </w:rPr>
        <w:t>p</w:t>
      </w:r>
      <w:r w:rsidR="00C65C61" w:rsidRPr="00EB7C15">
        <w:rPr>
          <w:b/>
          <w:sz w:val="20"/>
          <w:szCs w:val="20"/>
        </w:rPr>
        <w:t>ublieksmonitoring</w:t>
      </w:r>
      <w:r w:rsidR="00C65C61" w:rsidRPr="00BF261E">
        <w:rPr>
          <w:sz w:val="20"/>
          <w:szCs w:val="20"/>
        </w:rPr>
        <w:t>: huidige cursisten bevragen op tevredenheid over het aanbod en welk nieuw aanbod gewenst is. Beter verwerking van gegevens in ons projectregistratie-systeem;</w:t>
      </w:r>
    </w:p>
    <w:p w14:paraId="5505AAC0" w14:textId="7A6A512A" w:rsidR="0070163B" w:rsidRPr="00BF261E" w:rsidRDefault="00EB7C15" w:rsidP="00752FAC">
      <w:pPr>
        <w:numPr>
          <w:ilvl w:val="0"/>
          <w:numId w:val="149"/>
        </w:numPr>
        <w:contextualSpacing/>
        <w:rPr>
          <w:sz w:val="20"/>
          <w:szCs w:val="20"/>
        </w:rPr>
      </w:pPr>
      <w:r w:rsidRPr="00EB7C15">
        <w:rPr>
          <w:b/>
          <w:sz w:val="20"/>
          <w:szCs w:val="20"/>
        </w:rPr>
        <w:t>p</w:t>
      </w:r>
      <w:r w:rsidR="00C65C61" w:rsidRPr="00EB7C15">
        <w:rPr>
          <w:b/>
          <w:sz w:val="20"/>
          <w:szCs w:val="20"/>
        </w:rPr>
        <w:t>eriodiek publieksonderzoek</w:t>
      </w:r>
      <w:r w:rsidR="00C65C61" w:rsidRPr="00BF261E">
        <w:rPr>
          <w:sz w:val="20"/>
          <w:szCs w:val="20"/>
        </w:rPr>
        <w:t xml:space="preserve"> onder doelgroepen die wie we nog onvoldoende bereiken. Zou eigenlijk ECI-breed moeten. In het bijzonder de doelgroep senioren willen we op kansen onderzoeken;</w:t>
      </w:r>
    </w:p>
    <w:p w14:paraId="55746AF4" w14:textId="58EB1437" w:rsidR="0070163B" w:rsidRPr="00BF261E" w:rsidRDefault="00EB7C15" w:rsidP="00752FAC">
      <w:pPr>
        <w:numPr>
          <w:ilvl w:val="0"/>
          <w:numId w:val="149"/>
        </w:numPr>
        <w:contextualSpacing/>
        <w:rPr>
          <w:sz w:val="20"/>
          <w:szCs w:val="20"/>
        </w:rPr>
      </w:pPr>
      <w:r w:rsidRPr="00EB7C15">
        <w:rPr>
          <w:b/>
          <w:sz w:val="20"/>
          <w:szCs w:val="20"/>
        </w:rPr>
        <w:t>b</w:t>
      </w:r>
      <w:r w:rsidR="00C65C61" w:rsidRPr="00EB7C15">
        <w:rPr>
          <w:b/>
          <w:sz w:val="20"/>
          <w:szCs w:val="20"/>
        </w:rPr>
        <w:t>etere aansluiting van docent op de markt</w:t>
      </w:r>
      <w:r w:rsidR="00C65C61" w:rsidRPr="00BF261E">
        <w:rPr>
          <w:sz w:val="20"/>
          <w:szCs w:val="20"/>
        </w:rPr>
        <w:t xml:space="preserve"> door docenten mede verantwoordelijk te maken voor acquisitie van klanten.</w:t>
      </w:r>
    </w:p>
    <w:p w14:paraId="6E37FF5C" w14:textId="77777777" w:rsidR="0070163B" w:rsidRPr="00BF261E" w:rsidRDefault="0070163B">
      <w:pPr>
        <w:rPr>
          <w:sz w:val="20"/>
          <w:szCs w:val="20"/>
        </w:rPr>
      </w:pPr>
    </w:p>
    <w:p w14:paraId="754C5BC3" w14:textId="77777777" w:rsidR="0070163B" w:rsidRPr="00BF261E" w:rsidRDefault="00C65C61">
      <w:pPr>
        <w:rPr>
          <w:sz w:val="20"/>
          <w:szCs w:val="20"/>
        </w:rPr>
      </w:pPr>
      <w:r w:rsidRPr="00BF261E">
        <w:rPr>
          <w:sz w:val="20"/>
          <w:szCs w:val="20"/>
        </w:rPr>
        <w:t>Naast meer vraaggericht aanbod willen we onze kosten omlaag brengen. Dat gaan we doen door:</w:t>
      </w:r>
    </w:p>
    <w:p w14:paraId="0D69450C" w14:textId="001C8442" w:rsidR="0070163B" w:rsidRPr="00BF261E" w:rsidRDefault="00EB7C15" w:rsidP="00752FAC">
      <w:pPr>
        <w:numPr>
          <w:ilvl w:val="0"/>
          <w:numId w:val="150"/>
        </w:numPr>
        <w:contextualSpacing/>
        <w:rPr>
          <w:sz w:val="20"/>
          <w:szCs w:val="20"/>
        </w:rPr>
      </w:pPr>
      <w:r>
        <w:rPr>
          <w:sz w:val="20"/>
          <w:szCs w:val="20"/>
        </w:rPr>
        <w:t>v</w:t>
      </w:r>
      <w:r w:rsidR="0053623F">
        <w:rPr>
          <w:sz w:val="20"/>
          <w:szCs w:val="20"/>
        </w:rPr>
        <w:t xml:space="preserve">oor specifieke projecten </w:t>
      </w:r>
      <w:r w:rsidR="0053623F" w:rsidRPr="0053623F">
        <w:rPr>
          <w:b/>
          <w:sz w:val="20"/>
          <w:szCs w:val="20"/>
        </w:rPr>
        <w:t>werken met stagiaires of vrijwilligers</w:t>
      </w:r>
      <w:r w:rsidR="0053623F">
        <w:rPr>
          <w:sz w:val="20"/>
          <w:szCs w:val="20"/>
        </w:rPr>
        <w:t xml:space="preserve"> (</w:t>
      </w:r>
      <w:r w:rsidR="00C65C61" w:rsidRPr="00BF261E">
        <w:rPr>
          <w:sz w:val="20"/>
          <w:szCs w:val="20"/>
        </w:rPr>
        <w:t>onder begeleiding van een docent</w:t>
      </w:r>
      <w:r w:rsidR="0053623F">
        <w:rPr>
          <w:sz w:val="20"/>
          <w:szCs w:val="20"/>
        </w:rPr>
        <w:t>)</w:t>
      </w:r>
      <w:r w:rsidR="00C65C61" w:rsidRPr="00BF261E">
        <w:rPr>
          <w:sz w:val="20"/>
          <w:szCs w:val="20"/>
        </w:rPr>
        <w:t>;</w:t>
      </w:r>
    </w:p>
    <w:p w14:paraId="1A8AA4EB" w14:textId="693F1C6F" w:rsidR="0070163B" w:rsidRPr="00BF261E" w:rsidRDefault="00EB7C15" w:rsidP="00752FAC">
      <w:pPr>
        <w:numPr>
          <w:ilvl w:val="0"/>
          <w:numId w:val="150"/>
        </w:numPr>
        <w:contextualSpacing/>
        <w:rPr>
          <w:sz w:val="20"/>
          <w:szCs w:val="20"/>
        </w:rPr>
      </w:pPr>
      <w:r w:rsidRPr="0053623F">
        <w:rPr>
          <w:b/>
          <w:sz w:val="20"/>
          <w:szCs w:val="20"/>
        </w:rPr>
        <w:t>m</w:t>
      </w:r>
      <w:r w:rsidR="00C65C61" w:rsidRPr="0053623F">
        <w:rPr>
          <w:b/>
          <w:sz w:val="20"/>
          <w:szCs w:val="20"/>
        </w:rPr>
        <w:t>eer groepslessen</w:t>
      </w:r>
      <w:r w:rsidR="00C65C61" w:rsidRPr="00BF261E">
        <w:rPr>
          <w:sz w:val="20"/>
          <w:szCs w:val="20"/>
        </w:rPr>
        <w:t>;</w:t>
      </w:r>
    </w:p>
    <w:p w14:paraId="53E590C1" w14:textId="752D709F" w:rsidR="0070163B" w:rsidRPr="0053623F" w:rsidRDefault="00EB7C15" w:rsidP="00752FAC">
      <w:pPr>
        <w:numPr>
          <w:ilvl w:val="0"/>
          <w:numId w:val="150"/>
        </w:numPr>
        <w:contextualSpacing/>
        <w:rPr>
          <w:b/>
          <w:sz w:val="20"/>
          <w:szCs w:val="20"/>
        </w:rPr>
      </w:pPr>
      <w:r w:rsidRPr="0053623F">
        <w:rPr>
          <w:b/>
          <w:sz w:val="20"/>
          <w:szCs w:val="20"/>
        </w:rPr>
        <w:t>b</w:t>
      </w:r>
      <w:r w:rsidR="00C65C61" w:rsidRPr="0053623F">
        <w:rPr>
          <w:b/>
          <w:sz w:val="20"/>
          <w:szCs w:val="20"/>
        </w:rPr>
        <w:t>esparingen op overhead</w:t>
      </w:r>
    </w:p>
    <w:p w14:paraId="28EF1D99" w14:textId="77777777" w:rsidR="0070163B" w:rsidRPr="00BF261E" w:rsidRDefault="0070163B">
      <w:pPr>
        <w:rPr>
          <w:sz w:val="20"/>
          <w:szCs w:val="20"/>
        </w:rPr>
      </w:pPr>
    </w:p>
    <w:p w14:paraId="784F361E" w14:textId="47E3ADC2" w:rsidR="0070163B" w:rsidRPr="00F2796F" w:rsidRDefault="00F2796F">
      <w:pPr>
        <w:rPr>
          <w:b/>
          <w:sz w:val="20"/>
          <w:szCs w:val="20"/>
        </w:rPr>
      </w:pPr>
      <w:r>
        <w:rPr>
          <w:b/>
          <w:sz w:val="20"/>
          <w:szCs w:val="20"/>
        </w:rPr>
        <w:t>o</w:t>
      </w:r>
      <w:r w:rsidR="00C65C61" w:rsidRPr="00F2796F">
        <w:rPr>
          <w:b/>
          <w:sz w:val="20"/>
          <w:szCs w:val="20"/>
        </w:rPr>
        <w:t>nderwijsprogramma’s</w:t>
      </w:r>
    </w:p>
    <w:p w14:paraId="11DC1E4E" w14:textId="77777777" w:rsidR="0070163B" w:rsidRPr="00BF261E" w:rsidRDefault="00C65C61">
      <w:pPr>
        <w:rPr>
          <w:sz w:val="20"/>
          <w:szCs w:val="20"/>
        </w:rPr>
      </w:pPr>
      <w:r w:rsidRPr="00BF261E">
        <w:rPr>
          <w:sz w:val="20"/>
          <w:szCs w:val="20"/>
        </w:rPr>
        <w:t xml:space="preserve">We willen het bereik onder leerlingen in het basisonderwijs stabiliseren op 3.000. Daartoe zullen we in overleg met de cultuurscout en de combinatiefunctionaris ons aanbod actualiseren en vertalen in een aanbod voor alle klassen van het basisonderwijs. Het basisonderwijs zoekt naar doorlopende leerlijnen en verbinding van cultuureducatie met de andere vakken. </w:t>
      </w:r>
    </w:p>
    <w:p w14:paraId="44833E1F" w14:textId="77777777" w:rsidR="0070163B" w:rsidRPr="00BF261E" w:rsidRDefault="0070163B">
      <w:pPr>
        <w:rPr>
          <w:sz w:val="20"/>
          <w:szCs w:val="20"/>
        </w:rPr>
      </w:pPr>
    </w:p>
    <w:p w14:paraId="79F31668" w14:textId="3ACD9E4B" w:rsidR="0070163B" w:rsidRPr="00BF261E" w:rsidRDefault="008D4FAB">
      <w:pPr>
        <w:rPr>
          <w:sz w:val="20"/>
          <w:szCs w:val="20"/>
        </w:rPr>
      </w:pPr>
      <w:r>
        <w:rPr>
          <w:sz w:val="20"/>
          <w:szCs w:val="20"/>
        </w:rPr>
        <w:t>In het kader van</w:t>
      </w:r>
      <w:r w:rsidR="00585793">
        <w:rPr>
          <w:sz w:val="20"/>
          <w:szCs w:val="20"/>
        </w:rPr>
        <w:t xml:space="preserve"> het eerder genoemde</w:t>
      </w:r>
      <w:r>
        <w:rPr>
          <w:sz w:val="20"/>
          <w:szCs w:val="20"/>
        </w:rPr>
        <w:t xml:space="preserve"> </w:t>
      </w:r>
      <w:r w:rsidR="00585793">
        <w:rPr>
          <w:sz w:val="20"/>
          <w:szCs w:val="20"/>
        </w:rPr>
        <w:t xml:space="preserve">masterplan </w:t>
      </w:r>
      <w:r>
        <w:rPr>
          <w:sz w:val="20"/>
          <w:szCs w:val="20"/>
        </w:rPr>
        <w:t xml:space="preserve">DOOR! starten 3 </w:t>
      </w:r>
      <w:proofErr w:type="spellStart"/>
      <w:r>
        <w:rPr>
          <w:sz w:val="20"/>
          <w:szCs w:val="20"/>
        </w:rPr>
        <w:t>Roermondse</w:t>
      </w:r>
      <w:proofErr w:type="spellEnd"/>
      <w:r>
        <w:rPr>
          <w:sz w:val="20"/>
          <w:szCs w:val="20"/>
        </w:rPr>
        <w:t xml:space="preserve"> scholen </w:t>
      </w:r>
      <w:r w:rsidR="00585793">
        <w:rPr>
          <w:sz w:val="20"/>
          <w:szCs w:val="20"/>
        </w:rPr>
        <w:t xml:space="preserve">in schooljaar2016/2017 </w:t>
      </w:r>
      <w:r>
        <w:rPr>
          <w:sz w:val="20"/>
          <w:szCs w:val="20"/>
        </w:rPr>
        <w:t>aan e</w:t>
      </w:r>
      <w:r w:rsidR="00585793">
        <w:rPr>
          <w:sz w:val="20"/>
          <w:szCs w:val="20"/>
        </w:rPr>
        <w:t xml:space="preserve">en educatief traject waarin </w:t>
      </w:r>
      <w:proofErr w:type="spellStart"/>
      <w:r w:rsidR="00585793">
        <w:rPr>
          <w:sz w:val="20"/>
          <w:szCs w:val="20"/>
        </w:rPr>
        <w:t>ECI_cursus</w:t>
      </w:r>
      <w:proofErr w:type="spellEnd"/>
      <w:r w:rsidR="00585793">
        <w:rPr>
          <w:sz w:val="20"/>
          <w:szCs w:val="20"/>
        </w:rPr>
        <w:t xml:space="preserve"> samen met de school een leerlijn ontwikkelt</w:t>
      </w:r>
      <w:r w:rsidR="0053623F">
        <w:rPr>
          <w:sz w:val="20"/>
          <w:szCs w:val="20"/>
        </w:rPr>
        <w:t>.</w:t>
      </w:r>
      <w:r>
        <w:rPr>
          <w:sz w:val="20"/>
          <w:szCs w:val="20"/>
        </w:rPr>
        <w:t xml:space="preserve"> </w:t>
      </w:r>
      <w:r w:rsidR="0053623F">
        <w:rPr>
          <w:sz w:val="20"/>
          <w:szCs w:val="20"/>
        </w:rPr>
        <w:t>Zowel d</w:t>
      </w:r>
      <w:r w:rsidR="00C65C61" w:rsidRPr="00BF261E">
        <w:rPr>
          <w:sz w:val="20"/>
          <w:szCs w:val="20"/>
        </w:rPr>
        <w:t xml:space="preserve">e combifunctionaris </w:t>
      </w:r>
      <w:r w:rsidR="0053623F">
        <w:rPr>
          <w:sz w:val="20"/>
          <w:szCs w:val="20"/>
        </w:rPr>
        <w:t xml:space="preserve">als onze </w:t>
      </w:r>
      <w:r>
        <w:rPr>
          <w:sz w:val="20"/>
          <w:szCs w:val="20"/>
        </w:rPr>
        <w:t>muziekafdeling</w:t>
      </w:r>
      <w:r w:rsidR="00C65C61" w:rsidRPr="00BF261E">
        <w:rPr>
          <w:sz w:val="20"/>
          <w:szCs w:val="20"/>
        </w:rPr>
        <w:t xml:space="preserve"> </w:t>
      </w:r>
      <w:r w:rsidR="0053623F">
        <w:rPr>
          <w:sz w:val="20"/>
          <w:szCs w:val="20"/>
        </w:rPr>
        <w:t>zulle</w:t>
      </w:r>
      <w:r w:rsidR="00C65C61" w:rsidRPr="00BF261E">
        <w:rPr>
          <w:sz w:val="20"/>
          <w:szCs w:val="20"/>
        </w:rPr>
        <w:t xml:space="preserve">n </w:t>
      </w:r>
      <w:r w:rsidR="0053623F">
        <w:rPr>
          <w:sz w:val="20"/>
          <w:szCs w:val="20"/>
        </w:rPr>
        <w:t>inhoudelij</w:t>
      </w:r>
      <w:r>
        <w:rPr>
          <w:sz w:val="20"/>
          <w:szCs w:val="20"/>
        </w:rPr>
        <w:t xml:space="preserve">ke </w:t>
      </w:r>
      <w:r w:rsidR="0053623F">
        <w:rPr>
          <w:sz w:val="20"/>
          <w:szCs w:val="20"/>
        </w:rPr>
        <w:t xml:space="preserve">rol </w:t>
      </w:r>
      <w:r w:rsidR="00C65C61" w:rsidRPr="00BF261E">
        <w:rPr>
          <w:sz w:val="20"/>
          <w:szCs w:val="20"/>
        </w:rPr>
        <w:t>gaan spelen</w:t>
      </w:r>
      <w:r>
        <w:rPr>
          <w:sz w:val="20"/>
          <w:szCs w:val="20"/>
        </w:rPr>
        <w:t xml:space="preserve">. Voor alle andere disciplines </w:t>
      </w:r>
      <w:r w:rsidR="00C65C61" w:rsidRPr="00BF261E">
        <w:rPr>
          <w:sz w:val="20"/>
          <w:szCs w:val="20"/>
        </w:rPr>
        <w:t>zullen we samen</w:t>
      </w:r>
      <w:r>
        <w:rPr>
          <w:sz w:val="20"/>
          <w:szCs w:val="20"/>
        </w:rPr>
        <w:t xml:space="preserve"> met de cultuurcoördinator van scholenstichting </w:t>
      </w:r>
      <w:proofErr w:type="spellStart"/>
      <w:r>
        <w:rPr>
          <w:sz w:val="20"/>
          <w:szCs w:val="20"/>
        </w:rPr>
        <w:t>Swalm</w:t>
      </w:r>
      <w:proofErr w:type="spellEnd"/>
      <w:r>
        <w:rPr>
          <w:sz w:val="20"/>
          <w:szCs w:val="20"/>
        </w:rPr>
        <w:t xml:space="preserve"> en Roer</w:t>
      </w:r>
      <w:r w:rsidR="0053623F">
        <w:rPr>
          <w:sz w:val="20"/>
          <w:szCs w:val="20"/>
        </w:rPr>
        <w:t xml:space="preserve"> een opzet ontwikkelen </w:t>
      </w:r>
      <w:r w:rsidR="00C65C61" w:rsidRPr="00BF261E">
        <w:rPr>
          <w:sz w:val="20"/>
          <w:szCs w:val="20"/>
        </w:rPr>
        <w:t xml:space="preserve">voor </w:t>
      </w:r>
      <w:r w:rsidR="0053623F">
        <w:rPr>
          <w:sz w:val="20"/>
          <w:szCs w:val="20"/>
        </w:rPr>
        <w:t xml:space="preserve">een educatief aanbod incl. </w:t>
      </w:r>
      <w:r w:rsidR="00C65C61" w:rsidRPr="00BF261E">
        <w:rPr>
          <w:sz w:val="20"/>
          <w:szCs w:val="20"/>
        </w:rPr>
        <w:t xml:space="preserve">een doorlopende leerlijn, en een aanbod naschoolse cultuureducatie. </w:t>
      </w:r>
    </w:p>
    <w:p w14:paraId="7DAF8A3D" w14:textId="77777777" w:rsidR="0070163B" w:rsidRPr="00BF261E" w:rsidRDefault="0070163B">
      <w:pPr>
        <w:rPr>
          <w:sz w:val="20"/>
          <w:szCs w:val="20"/>
        </w:rPr>
      </w:pPr>
    </w:p>
    <w:p w14:paraId="52574D1B" w14:textId="57F91EBC" w:rsidR="0070163B" w:rsidRPr="008D4FAB" w:rsidRDefault="008D4FAB">
      <w:pPr>
        <w:rPr>
          <w:b/>
          <w:sz w:val="20"/>
          <w:szCs w:val="20"/>
        </w:rPr>
      </w:pPr>
      <w:r>
        <w:rPr>
          <w:b/>
          <w:sz w:val="20"/>
          <w:szCs w:val="20"/>
        </w:rPr>
        <w:t>s</w:t>
      </w:r>
      <w:r w:rsidR="00C65C61" w:rsidRPr="008D4FAB">
        <w:rPr>
          <w:b/>
          <w:sz w:val="20"/>
          <w:szCs w:val="20"/>
        </w:rPr>
        <w:t>pecials</w:t>
      </w:r>
    </w:p>
    <w:p w14:paraId="7A35E3E4" w14:textId="0A9337DB" w:rsidR="0070163B" w:rsidRPr="00BF261E" w:rsidRDefault="00EB7C15" w:rsidP="00752FAC">
      <w:pPr>
        <w:numPr>
          <w:ilvl w:val="0"/>
          <w:numId w:val="151"/>
        </w:numPr>
        <w:contextualSpacing/>
        <w:rPr>
          <w:sz w:val="20"/>
          <w:szCs w:val="20"/>
        </w:rPr>
      </w:pPr>
      <w:r>
        <w:rPr>
          <w:sz w:val="20"/>
          <w:szCs w:val="20"/>
        </w:rPr>
        <w:t>p</w:t>
      </w:r>
      <w:r w:rsidR="00C65C61" w:rsidRPr="00BF261E">
        <w:rPr>
          <w:sz w:val="20"/>
          <w:szCs w:val="20"/>
        </w:rPr>
        <w:t xml:space="preserve">ilot cultuureducatie voor senioren. Hierin willen we ook ervaring opdoen met ‘peer </w:t>
      </w:r>
      <w:proofErr w:type="spellStart"/>
      <w:r w:rsidR="00C65C61" w:rsidRPr="00BF261E">
        <w:rPr>
          <w:sz w:val="20"/>
          <w:szCs w:val="20"/>
        </w:rPr>
        <w:t>to</w:t>
      </w:r>
      <w:proofErr w:type="spellEnd"/>
      <w:r w:rsidR="00C65C61" w:rsidRPr="00BF261E">
        <w:rPr>
          <w:sz w:val="20"/>
          <w:szCs w:val="20"/>
        </w:rPr>
        <w:t xml:space="preserve"> peer’-vormen, in dit geval ‘senior </w:t>
      </w:r>
      <w:proofErr w:type="spellStart"/>
      <w:r w:rsidR="00C65C61" w:rsidRPr="00BF261E">
        <w:rPr>
          <w:sz w:val="20"/>
          <w:szCs w:val="20"/>
        </w:rPr>
        <w:t>to</w:t>
      </w:r>
      <w:proofErr w:type="spellEnd"/>
      <w:r w:rsidR="00C65C61" w:rsidRPr="00BF261E">
        <w:rPr>
          <w:sz w:val="20"/>
          <w:szCs w:val="20"/>
        </w:rPr>
        <w:t xml:space="preserve"> senior’, met begeleiding van een vakdocent en activiteitenbegeleider.</w:t>
      </w:r>
      <w:r>
        <w:rPr>
          <w:sz w:val="20"/>
          <w:szCs w:val="20"/>
        </w:rPr>
        <w:t xml:space="preserve"> Dit doen we in samenwerking met ZUYD.</w:t>
      </w:r>
    </w:p>
    <w:p w14:paraId="00748EEE" w14:textId="4127FAB8" w:rsidR="0070163B" w:rsidRPr="00BF261E" w:rsidRDefault="00EB7C15" w:rsidP="00752FAC">
      <w:pPr>
        <w:numPr>
          <w:ilvl w:val="0"/>
          <w:numId w:val="151"/>
        </w:numPr>
        <w:contextualSpacing/>
        <w:rPr>
          <w:sz w:val="20"/>
          <w:szCs w:val="20"/>
        </w:rPr>
      </w:pPr>
      <w:r>
        <w:rPr>
          <w:sz w:val="20"/>
          <w:szCs w:val="20"/>
        </w:rPr>
        <w:t>m</w:t>
      </w:r>
      <w:r w:rsidR="00C65C61" w:rsidRPr="00BF261E">
        <w:rPr>
          <w:sz w:val="20"/>
          <w:szCs w:val="20"/>
        </w:rPr>
        <w:t xml:space="preserve">et </w:t>
      </w:r>
      <w:proofErr w:type="spellStart"/>
      <w:r w:rsidR="00A238DC">
        <w:rPr>
          <w:sz w:val="20"/>
          <w:szCs w:val="20"/>
        </w:rPr>
        <w:t>ECI_cursus</w:t>
      </w:r>
      <w:proofErr w:type="spellEnd"/>
      <w:r w:rsidR="00C65C61" w:rsidRPr="00BF261E">
        <w:rPr>
          <w:sz w:val="20"/>
          <w:szCs w:val="20"/>
        </w:rPr>
        <w:t xml:space="preserve"> willen we inhaken op programma’s van </w:t>
      </w:r>
      <w:proofErr w:type="spellStart"/>
      <w:r w:rsidR="00A238DC">
        <w:rPr>
          <w:sz w:val="20"/>
          <w:szCs w:val="20"/>
        </w:rPr>
        <w:t>ECI_theater</w:t>
      </w:r>
      <w:proofErr w:type="spellEnd"/>
      <w:r w:rsidR="00C65C61" w:rsidRPr="00BF261E">
        <w:rPr>
          <w:sz w:val="20"/>
          <w:szCs w:val="20"/>
        </w:rPr>
        <w:t xml:space="preserve">, </w:t>
      </w:r>
      <w:proofErr w:type="spellStart"/>
      <w:r w:rsidR="00A238DC">
        <w:rPr>
          <w:sz w:val="20"/>
          <w:szCs w:val="20"/>
        </w:rPr>
        <w:t>ECI_pop</w:t>
      </w:r>
      <w:proofErr w:type="spellEnd"/>
      <w:r w:rsidR="00C65C61" w:rsidRPr="00BF261E">
        <w:rPr>
          <w:sz w:val="20"/>
          <w:szCs w:val="20"/>
        </w:rPr>
        <w:t xml:space="preserve">, </w:t>
      </w:r>
      <w:proofErr w:type="spellStart"/>
      <w:r w:rsidR="00897452">
        <w:rPr>
          <w:sz w:val="20"/>
          <w:szCs w:val="20"/>
        </w:rPr>
        <w:t>ECI_film</w:t>
      </w:r>
      <w:proofErr w:type="spellEnd"/>
      <w:r w:rsidR="00C65C61" w:rsidRPr="00BF261E">
        <w:rPr>
          <w:sz w:val="20"/>
          <w:szCs w:val="20"/>
        </w:rPr>
        <w:t xml:space="preserve"> en </w:t>
      </w:r>
      <w:proofErr w:type="spellStart"/>
      <w:r w:rsidR="00897452">
        <w:rPr>
          <w:sz w:val="20"/>
          <w:szCs w:val="20"/>
        </w:rPr>
        <w:t>ECI_expo</w:t>
      </w:r>
      <w:proofErr w:type="spellEnd"/>
      <w:r w:rsidR="00C65C61" w:rsidRPr="00BF261E">
        <w:rPr>
          <w:sz w:val="20"/>
          <w:szCs w:val="20"/>
        </w:rPr>
        <w:t xml:space="preserve">. Bijvoorbeeld in de vorm van randprogrammering met inleidingen, lezingen en workshops, passend bij het hoofdprogramma. En natuurlijk voorzien van een (kortings-)actie om in te schrijven op ons vrijetijdsprogramma. Arrangementen dus. </w:t>
      </w:r>
    </w:p>
    <w:p w14:paraId="129BDF8F" w14:textId="2B5D8B0A" w:rsidR="0070163B" w:rsidRPr="00BF261E" w:rsidRDefault="00EB7C15" w:rsidP="00752FAC">
      <w:pPr>
        <w:numPr>
          <w:ilvl w:val="0"/>
          <w:numId w:val="151"/>
        </w:numPr>
        <w:contextualSpacing/>
        <w:rPr>
          <w:sz w:val="20"/>
          <w:szCs w:val="20"/>
        </w:rPr>
      </w:pPr>
      <w:r>
        <w:rPr>
          <w:sz w:val="20"/>
          <w:szCs w:val="20"/>
        </w:rPr>
        <w:t>o</w:t>
      </w:r>
      <w:r w:rsidR="00C65C61" w:rsidRPr="00BF261E">
        <w:rPr>
          <w:sz w:val="20"/>
          <w:szCs w:val="20"/>
        </w:rPr>
        <w:t xml:space="preserve">ns reguliere cursus- en workshopaanbod en de resultaten daarvan waar mogelijk te koppelen aan programma’s en projecten van andere afdelingen. Zodat er een samenhangend programma ontstaat in de creatieve keten leren – maken – presenteren. </w:t>
      </w:r>
    </w:p>
    <w:p w14:paraId="00DC330B" w14:textId="60A536C0" w:rsidR="0070163B" w:rsidRPr="00BF261E" w:rsidRDefault="00EB7C15" w:rsidP="00752FAC">
      <w:pPr>
        <w:numPr>
          <w:ilvl w:val="0"/>
          <w:numId w:val="151"/>
        </w:numPr>
        <w:contextualSpacing/>
        <w:rPr>
          <w:sz w:val="20"/>
          <w:szCs w:val="20"/>
        </w:rPr>
      </w:pPr>
      <w:r>
        <w:rPr>
          <w:sz w:val="20"/>
          <w:szCs w:val="20"/>
        </w:rPr>
        <w:t>d</w:t>
      </w:r>
      <w:r w:rsidR="00C65C61" w:rsidRPr="00BF261E">
        <w:rPr>
          <w:sz w:val="20"/>
          <w:szCs w:val="20"/>
        </w:rPr>
        <w:t xml:space="preserve">ocenten van </w:t>
      </w:r>
      <w:proofErr w:type="spellStart"/>
      <w:r w:rsidR="00A238DC">
        <w:rPr>
          <w:sz w:val="20"/>
          <w:szCs w:val="20"/>
        </w:rPr>
        <w:t>ECI_cursus</w:t>
      </w:r>
      <w:proofErr w:type="spellEnd"/>
      <w:r w:rsidR="00C65C61" w:rsidRPr="00BF261E">
        <w:rPr>
          <w:sz w:val="20"/>
          <w:szCs w:val="20"/>
        </w:rPr>
        <w:t xml:space="preserve"> vaker te betrekken in hun hoedanigheid als kunstenaar bij projecten van andere afdelingen, en als voorbeeld voor hun eigen cursisten.</w:t>
      </w:r>
    </w:p>
    <w:p w14:paraId="1A9ECD8E" w14:textId="4CBF0C86" w:rsidR="0070163B" w:rsidRPr="00BF261E" w:rsidRDefault="00EB7C15" w:rsidP="00752FAC">
      <w:pPr>
        <w:numPr>
          <w:ilvl w:val="0"/>
          <w:numId w:val="151"/>
        </w:numPr>
        <w:contextualSpacing/>
        <w:rPr>
          <w:sz w:val="20"/>
          <w:szCs w:val="20"/>
        </w:rPr>
      </w:pPr>
      <w:r>
        <w:rPr>
          <w:sz w:val="20"/>
          <w:szCs w:val="20"/>
        </w:rPr>
        <w:t>i</w:t>
      </w:r>
      <w:r w:rsidR="00C65C61" w:rsidRPr="00BF261E">
        <w:rPr>
          <w:sz w:val="20"/>
          <w:szCs w:val="20"/>
        </w:rPr>
        <w:t xml:space="preserve">n de landelijke week van de amateurkunst aansluiten met een festival van interne disciplines. </w:t>
      </w:r>
    </w:p>
    <w:p w14:paraId="59408449" w14:textId="1E4FBF13" w:rsidR="0070163B" w:rsidRPr="00BF261E" w:rsidRDefault="00EB7C15" w:rsidP="00752FAC">
      <w:pPr>
        <w:numPr>
          <w:ilvl w:val="0"/>
          <w:numId w:val="151"/>
        </w:numPr>
        <w:contextualSpacing/>
        <w:rPr>
          <w:sz w:val="20"/>
          <w:szCs w:val="20"/>
        </w:rPr>
      </w:pPr>
      <w:r>
        <w:rPr>
          <w:sz w:val="20"/>
          <w:szCs w:val="20"/>
        </w:rPr>
        <w:t>m</w:t>
      </w:r>
      <w:r w:rsidR="00C65C61" w:rsidRPr="00BF261E">
        <w:rPr>
          <w:sz w:val="20"/>
          <w:szCs w:val="20"/>
        </w:rPr>
        <w:t xml:space="preserve">eewerken aan multidisciplinaire projecten op maatschappelijk geëngageerde onderwerpen. Vanuit </w:t>
      </w:r>
      <w:proofErr w:type="spellStart"/>
      <w:r w:rsidR="00A238DC">
        <w:rPr>
          <w:sz w:val="20"/>
          <w:szCs w:val="20"/>
        </w:rPr>
        <w:t>ECI_cursus</w:t>
      </w:r>
      <w:proofErr w:type="spellEnd"/>
      <w:r w:rsidR="00C65C61" w:rsidRPr="00BF261E">
        <w:rPr>
          <w:sz w:val="20"/>
          <w:szCs w:val="20"/>
        </w:rPr>
        <w:t xml:space="preserve"> doen we daar graag aan mee!</w:t>
      </w:r>
    </w:p>
    <w:p w14:paraId="1B1FBAFD" w14:textId="6C122EF1" w:rsidR="0070163B" w:rsidRPr="00BF261E" w:rsidRDefault="00EB7C15" w:rsidP="00752FAC">
      <w:pPr>
        <w:numPr>
          <w:ilvl w:val="0"/>
          <w:numId w:val="151"/>
        </w:numPr>
        <w:contextualSpacing/>
        <w:rPr>
          <w:sz w:val="20"/>
          <w:szCs w:val="20"/>
        </w:rPr>
      </w:pPr>
      <w:r>
        <w:rPr>
          <w:sz w:val="20"/>
          <w:szCs w:val="20"/>
        </w:rPr>
        <w:t>i</w:t>
      </w:r>
      <w:r w:rsidR="00C65C61" w:rsidRPr="00BF261E">
        <w:rPr>
          <w:sz w:val="20"/>
          <w:szCs w:val="20"/>
        </w:rPr>
        <w:t>nspelen op de thema’s die in de stad leven en het jaarthema zoals door het Platform Cultuur Roermond wordt geformuleerd.</w:t>
      </w:r>
    </w:p>
    <w:p w14:paraId="2B5546EA" w14:textId="77777777" w:rsidR="0070163B" w:rsidRPr="00BF261E" w:rsidRDefault="0070163B">
      <w:pPr>
        <w:rPr>
          <w:sz w:val="20"/>
          <w:szCs w:val="20"/>
        </w:rPr>
      </w:pPr>
    </w:p>
    <w:p w14:paraId="018E5208" w14:textId="77777777" w:rsidR="0070163B" w:rsidRPr="00BF261E" w:rsidRDefault="0070163B">
      <w:pPr>
        <w:spacing w:line="276" w:lineRule="auto"/>
        <w:rPr>
          <w:sz w:val="20"/>
          <w:szCs w:val="20"/>
        </w:rPr>
      </w:pPr>
    </w:p>
    <w:p w14:paraId="317564A5" w14:textId="62F2ABC4" w:rsidR="0070163B" w:rsidRDefault="00C65C61">
      <w:pPr>
        <w:rPr>
          <w:b/>
          <w:sz w:val="24"/>
          <w:szCs w:val="24"/>
        </w:rPr>
      </w:pPr>
      <w:r w:rsidRPr="00BF261E">
        <w:rPr>
          <w:sz w:val="20"/>
          <w:szCs w:val="20"/>
        </w:rPr>
        <w:br w:type="page"/>
      </w:r>
      <w:bookmarkStart w:id="24" w:name="h.3whwml4" w:colFirst="0" w:colLast="0"/>
      <w:bookmarkEnd w:id="24"/>
      <w:r w:rsidR="00021CB9" w:rsidRPr="00021CB9">
        <w:rPr>
          <w:b/>
          <w:sz w:val="24"/>
          <w:szCs w:val="24"/>
        </w:rPr>
        <w:lastRenderedPageBreak/>
        <w:t xml:space="preserve">3.7 </w:t>
      </w:r>
      <w:r w:rsidR="007C513C" w:rsidRPr="00021CB9">
        <w:rPr>
          <w:b/>
          <w:sz w:val="24"/>
          <w:szCs w:val="24"/>
        </w:rPr>
        <w:t>projectbureau</w:t>
      </w:r>
    </w:p>
    <w:p w14:paraId="12B4792A" w14:textId="77777777" w:rsidR="00021CB9" w:rsidRPr="00021CB9" w:rsidRDefault="00021CB9">
      <w:pPr>
        <w:rPr>
          <w:b/>
          <w:sz w:val="24"/>
          <w:szCs w:val="24"/>
        </w:rPr>
      </w:pPr>
    </w:p>
    <w:p w14:paraId="7FA2D26C" w14:textId="77777777" w:rsidR="0070163B" w:rsidRPr="00BF261E" w:rsidRDefault="00C65C61">
      <w:pPr>
        <w:rPr>
          <w:sz w:val="20"/>
          <w:szCs w:val="20"/>
        </w:rPr>
      </w:pPr>
      <w:r w:rsidRPr="00BF261E">
        <w:rPr>
          <w:sz w:val="20"/>
          <w:szCs w:val="20"/>
        </w:rPr>
        <w:t>De events en de activiteiten van de cultuurscout en de combinatiefunctionaris zijn ECI-breed en vragen niet alleen om verbinding met partners in de stad, maar zeker ook in eigen huis met de verschillende programma-afdelingen. Daarom brengen we de coördinatie van de events  en de activiteiten van de cultuurscout en de combinatiefunctionaris onder in een Projectbureau.</w:t>
      </w:r>
    </w:p>
    <w:p w14:paraId="1293062A" w14:textId="77777777" w:rsidR="0070163B" w:rsidRPr="00BF261E" w:rsidRDefault="0070163B">
      <w:pPr>
        <w:rPr>
          <w:sz w:val="20"/>
          <w:szCs w:val="20"/>
        </w:rPr>
      </w:pPr>
    </w:p>
    <w:tbl>
      <w:tblPr>
        <w:tblStyle w:val="af3"/>
        <w:tblW w:w="8125" w:type="dxa"/>
        <w:tblInd w:w="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3589"/>
        <w:gridCol w:w="1134"/>
        <w:gridCol w:w="1134"/>
        <w:gridCol w:w="992"/>
        <w:gridCol w:w="1276"/>
      </w:tblGrid>
      <w:tr w:rsidR="0070163B" w:rsidRPr="00BF261E" w14:paraId="2E75861B" w14:textId="77777777" w:rsidTr="00CC0B58">
        <w:trPr>
          <w:trHeight w:val="220"/>
        </w:trPr>
        <w:tc>
          <w:tcPr>
            <w:tcW w:w="3589" w:type="dxa"/>
            <w:shd w:val="clear" w:color="auto" w:fill="auto"/>
            <w:tcMar>
              <w:top w:w="30" w:type="dxa"/>
              <w:left w:w="45" w:type="dxa"/>
              <w:bottom w:w="30" w:type="dxa"/>
              <w:right w:w="45" w:type="dxa"/>
            </w:tcMar>
            <w:vAlign w:val="bottom"/>
          </w:tcPr>
          <w:p w14:paraId="2D602BB0" w14:textId="77777777" w:rsidR="0070163B" w:rsidRPr="00BF261E" w:rsidRDefault="00C65C61">
            <w:pPr>
              <w:rPr>
                <w:sz w:val="20"/>
                <w:szCs w:val="20"/>
              </w:rPr>
            </w:pPr>
            <w:r w:rsidRPr="00BF261E">
              <w:rPr>
                <w:b/>
                <w:sz w:val="20"/>
                <w:szCs w:val="20"/>
              </w:rPr>
              <w:t>Evenementen</w:t>
            </w:r>
          </w:p>
        </w:tc>
        <w:tc>
          <w:tcPr>
            <w:tcW w:w="1134" w:type="dxa"/>
            <w:shd w:val="clear" w:color="auto" w:fill="auto"/>
            <w:tcMar>
              <w:top w:w="30" w:type="dxa"/>
              <w:left w:w="45" w:type="dxa"/>
              <w:bottom w:w="30" w:type="dxa"/>
              <w:right w:w="45" w:type="dxa"/>
            </w:tcMar>
            <w:vAlign w:val="bottom"/>
          </w:tcPr>
          <w:p w14:paraId="5D78BBC7" w14:textId="77777777" w:rsidR="0070163B" w:rsidRPr="00BF261E" w:rsidRDefault="00C65C61">
            <w:pPr>
              <w:jc w:val="right"/>
              <w:rPr>
                <w:sz w:val="20"/>
                <w:szCs w:val="20"/>
              </w:rPr>
            </w:pPr>
            <w:r w:rsidRPr="00BF261E">
              <w:rPr>
                <w:b/>
                <w:sz w:val="20"/>
                <w:szCs w:val="20"/>
              </w:rPr>
              <w:t>2016</w:t>
            </w:r>
          </w:p>
        </w:tc>
        <w:tc>
          <w:tcPr>
            <w:tcW w:w="1134" w:type="dxa"/>
            <w:shd w:val="clear" w:color="auto" w:fill="auto"/>
            <w:tcMar>
              <w:top w:w="30" w:type="dxa"/>
              <w:left w:w="45" w:type="dxa"/>
              <w:bottom w:w="30" w:type="dxa"/>
              <w:right w:w="45" w:type="dxa"/>
            </w:tcMar>
            <w:vAlign w:val="bottom"/>
          </w:tcPr>
          <w:p w14:paraId="7BC8AE03" w14:textId="77777777" w:rsidR="0070163B" w:rsidRPr="00BF261E" w:rsidRDefault="00C65C61">
            <w:pPr>
              <w:jc w:val="right"/>
              <w:rPr>
                <w:sz w:val="20"/>
                <w:szCs w:val="20"/>
              </w:rPr>
            </w:pPr>
            <w:r w:rsidRPr="00BF261E">
              <w:rPr>
                <w:b/>
                <w:sz w:val="20"/>
                <w:szCs w:val="20"/>
              </w:rPr>
              <w:t>2017</w:t>
            </w:r>
          </w:p>
        </w:tc>
        <w:tc>
          <w:tcPr>
            <w:tcW w:w="992" w:type="dxa"/>
            <w:shd w:val="clear" w:color="auto" w:fill="auto"/>
            <w:tcMar>
              <w:top w:w="30" w:type="dxa"/>
              <w:left w:w="45" w:type="dxa"/>
              <w:bottom w:w="30" w:type="dxa"/>
              <w:right w:w="45" w:type="dxa"/>
            </w:tcMar>
            <w:vAlign w:val="bottom"/>
          </w:tcPr>
          <w:p w14:paraId="5CC8986F" w14:textId="77777777" w:rsidR="0070163B" w:rsidRPr="00BF261E" w:rsidRDefault="00C65C61">
            <w:pPr>
              <w:jc w:val="right"/>
              <w:rPr>
                <w:sz w:val="20"/>
                <w:szCs w:val="20"/>
              </w:rPr>
            </w:pPr>
            <w:r w:rsidRPr="00BF261E">
              <w:rPr>
                <w:b/>
                <w:sz w:val="20"/>
                <w:szCs w:val="20"/>
              </w:rPr>
              <w:t>2018</w:t>
            </w:r>
          </w:p>
        </w:tc>
        <w:tc>
          <w:tcPr>
            <w:tcW w:w="1276" w:type="dxa"/>
            <w:shd w:val="clear" w:color="auto" w:fill="auto"/>
            <w:tcMar>
              <w:top w:w="30" w:type="dxa"/>
              <w:left w:w="45" w:type="dxa"/>
              <w:bottom w:w="30" w:type="dxa"/>
              <w:right w:w="45" w:type="dxa"/>
            </w:tcMar>
            <w:vAlign w:val="bottom"/>
          </w:tcPr>
          <w:p w14:paraId="168CB12B" w14:textId="77777777" w:rsidR="0070163B" w:rsidRPr="00BF261E" w:rsidRDefault="00C65C61">
            <w:pPr>
              <w:jc w:val="right"/>
              <w:rPr>
                <w:sz w:val="20"/>
                <w:szCs w:val="20"/>
              </w:rPr>
            </w:pPr>
            <w:r w:rsidRPr="00BF261E">
              <w:rPr>
                <w:b/>
                <w:sz w:val="20"/>
                <w:szCs w:val="20"/>
              </w:rPr>
              <w:t>2019</w:t>
            </w:r>
          </w:p>
        </w:tc>
      </w:tr>
      <w:tr w:rsidR="0070163B" w:rsidRPr="00BF261E" w14:paraId="33A0E5EE" w14:textId="77777777" w:rsidTr="00CC0B58">
        <w:trPr>
          <w:trHeight w:val="220"/>
        </w:trPr>
        <w:tc>
          <w:tcPr>
            <w:tcW w:w="3589" w:type="dxa"/>
            <w:shd w:val="clear" w:color="auto" w:fill="auto"/>
            <w:tcMar>
              <w:top w:w="30" w:type="dxa"/>
              <w:left w:w="45" w:type="dxa"/>
              <w:bottom w:w="30" w:type="dxa"/>
              <w:right w:w="45" w:type="dxa"/>
            </w:tcMar>
            <w:vAlign w:val="bottom"/>
          </w:tcPr>
          <w:p w14:paraId="6DA67839" w14:textId="77777777" w:rsidR="0070163B" w:rsidRPr="00BF261E" w:rsidRDefault="00C65C61">
            <w:pPr>
              <w:rPr>
                <w:sz w:val="20"/>
                <w:szCs w:val="20"/>
              </w:rPr>
            </w:pPr>
            <w:r w:rsidRPr="00BF261E">
              <w:rPr>
                <w:sz w:val="20"/>
                <w:szCs w:val="20"/>
              </w:rPr>
              <w:t>Bezoekers</w:t>
            </w:r>
          </w:p>
        </w:tc>
        <w:tc>
          <w:tcPr>
            <w:tcW w:w="1134" w:type="dxa"/>
            <w:shd w:val="clear" w:color="auto" w:fill="auto"/>
            <w:tcMar>
              <w:top w:w="30" w:type="dxa"/>
              <w:left w:w="45" w:type="dxa"/>
              <w:bottom w:w="30" w:type="dxa"/>
              <w:right w:w="45" w:type="dxa"/>
            </w:tcMar>
            <w:vAlign w:val="bottom"/>
          </w:tcPr>
          <w:p w14:paraId="265F0850" w14:textId="77777777" w:rsidR="0070163B" w:rsidRPr="00BF261E" w:rsidRDefault="00C65C61">
            <w:pPr>
              <w:jc w:val="right"/>
              <w:rPr>
                <w:sz w:val="20"/>
                <w:szCs w:val="20"/>
              </w:rPr>
            </w:pPr>
            <w:r w:rsidRPr="00BF261E">
              <w:rPr>
                <w:sz w:val="20"/>
                <w:szCs w:val="20"/>
              </w:rPr>
              <w:t>3700</w:t>
            </w:r>
          </w:p>
        </w:tc>
        <w:tc>
          <w:tcPr>
            <w:tcW w:w="1134" w:type="dxa"/>
            <w:shd w:val="clear" w:color="auto" w:fill="auto"/>
            <w:tcMar>
              <w:top w:w="30" w:type="dxa"/>
              <w:left w:w="45" w:type="dxa"/>
              <w:bottom w:w="30" w:type="dxa"/>
              <w:right w:w="45" w:type="dxa"/>
            </w:tcMar>
            <w:vAlign w:val="bottom"/>
          </w:tcPr>
          <w:p w14:paraId="26CEA43B" w14:textId="77777777" w:rsidR="0070163B" w:rsidRPr="00BF261E" w:rsidRDefault="00C65C61">
            <w:pPr>
              <w:jc w:val="right"/>
              <w:rPr>
                <w:sz w:val="20"/>
                <w:szCs w:val="20"/>
              </w:rPr>
            </w:pPr>
            <w:r w:rsidRPr="00BF261E">
              <w:rPr>
                <w:sz w:val="20"/>
                <w:szCs w:val="20"/>
              </w:rPr>
              <w:t>3700</w:t>
            </w:r>
          </w:p>
        </w:tc>
        <w:tc>
          <w:tcPr>
            <w:tcW w:w="992" w:type="dxa"/>
            <w:shd w:val="clear" w:color="auto" w:fill="auto"/>
            <w:tcMar>
              <w:top w:w="30" w:type="dxa"/>
              <w:left w:w="45" w:type="dxa"/>
              <w:bottom w:w="30" w:type="dxa"/>
              <w:right w:w="45" w:type="dxa"/>
            </w:tcMar>
            <w:vAlign w:val="bottom"/>
          </w:tcPr>
          <w:p w14:paraId="607F23A1" w14:textId="77777777" w:rsidR="0070163B" w:rsidRPr="00BF261E" w:rsidRDefault="00C65C61">
            <w:pPr>
              <w:jc w:val="right"/>
              <w:rPr>
                <w:sz w:val="20"/>
                <w:szCs w:val="20"/>
              </w:rPr>
            </w:pPr>
            <w:r w:rsidRPr="00BF261E">
              <w:rPr>
                <w:sz w:val="20"/>
                <w:szCs w:val="20"/>
              </w:rPr>
              <w:t>3700</w:t>
            </w:r>
          </w:p>
        </w:tc>
        <w:tc>
          <w:tcPr>
            <w:tcW w:w="1276" w:type="dxa"/>
            <w:shd w:val="clear" w:color="auto" w:fill="auto"/>
            <w:tcMar>
              <w:top w:w="30" w:type="dxa"/>
              <w:left w:w="45" w:type="dxa"/>
              <w:bottom w:w="30" w:type="dxa"/>
              <w:right w:w="45" w:type="dxa"/>
            </w:tcMar>
            <w:vAlign w:val="bottom"/>
          </w:tcPr>
          <w:p w14:paraId="0886BA2C" w14:textId="77777777" w:rsidR="0070163B" w:rsidRPr="00BF261E" w:rsidRDefault="00C65C61">
            <w:pPr>
              <w:jc w:val="right"/>
              <w:rPr>
                <w:sz w:val="20"/>
                <w:szCs w:val="20"/>
              </w:rPr>
            </w:pPr>
            <w:r w:rsidRPr="00BF261E">
              <w:rPr>
                <w:sz w:val="20"/>
                <w:szCs w:val="20"/>
              </w:rPr>
              <w:t>3700</w:t>
            </w:r>
          </w:p>
        </w:tc>
      </w:tr>
      <w:tr w:rsidR="0070163B" w:rsidRPr="00BF261E" w14:paraId="54EF5A39" w14:textId="77777777" w:rsidTr="00CC0B58">
        <w:trPr>
          <w:trHeight w:val="220"/>
        </w:trPr>
        <w:tc>
          <w:tcPr>
            <w:tcW w:w="3589" w:type="dxa"/>
            <w:shd w:val="clear" w:color="auto" w:fill="auto"/>
            <w:tcMar>
              <w:top w:w="30" w:type="dxa"/>
              <w:left w:w="45" w:type="dxa"/>
              <w:bottom w:w="30" w:type="dxa"/>
              <w:right w:w="45" w:type="dxa"/>
            </w:tcMar>
            <w:vAlign w:val="bottom"/>
          </w:tcPr>
          <w:p w14:paraId="3EA19AED" w14:textId="77777777" w:rsidR="0070163B" w:rsidRPr="00BF261E" w:rsidRDefault="00C65C61">
            <w:pPr>
              <w:rPr>
                <w:sz w:val="20"/>
                <w:szCs w:val="20"/>
              </w:rPr>
            </w:pPr>
            <w:r w:rsidRPr="00BF261E">
              <w:rPr>
                <w:sz w:val="20"/>
                <w:szCs w:val="20"/>
              </w:rPr>
              <w:t>activiteiten</w:t>
            </w:r>
          </w:p>
        </w:tc>
        <w:tc>
          <w:tcPr>
            <w:tcW w:w="1134" w:type="dxa"/>
            <w:shd w:val="clear" w:color="auto" w:fill="auto"/>
            <w:tcMar>
              <w:top w:w="30" w:type="dxa"/>
              <w:left w:w="45" w:type="dxa"/>
              <w:bottom w:w="30" w:type="dxa"/>
              <w:right w:w="45" w:type="dxa"/>
            </w:tcMar>
            <w:vAlign w:val="bottom"/>
          </w:tcPr>
          <w:p w14:paraId="58C14A2A" w14:textId="77777777" w:rsidR="0070163B" w:rsidRPr="00BF261E" w:rsidRDefault="00C65C61">
            <w:pPr>
              <w:jc w:val="right"/>
              <w:rPr>
                <w:sz w:val="20"/>
                <w:szCs w:val="20"/>
              </w:rPr>
            </w:pPr>
            <w:r w:rsidRPr="00BF261E">
              <w:rPr>
                <w:sz w:val="20"/>
                <w:szCs w:val="20"/>
              </w:rPr>
              <w:t>6</w:t>
            </w:r>
          </w:p>
        </w:tc>
        <w:tc>
          <w:tcPr>
            <w:tcW w:w="1134" w:type="dxa"/>
            <w:shd w:val="clear" w:color="auto" w:fill="auto"/>
            <w:tcMar>
              <w:top w:w="30" w:type="dxa"/>
              <w:left w:w="45" w:type="dxa"/>
              <w:bottom w:w="30" w:type="dxa"/>
              <w:right w:w="45" w:type="dxa"/>
            </w:tcMar>
            <w:vAlign w:val="bottom"/>
          </w:tcPr>
          <w:p w14:paraId="0A4725D2" w14:textId="77777777" w:rsidR="0070163B" w:rsidRPr="00BF261E" w:rsidRDefault="00C65C61">
            <w:pPr>
              <w:jc w:val="right"/>
              <w:rPr>
                <w:sz w:val="20"/>
                <w:szCs w:val="20"/>
              </w:rPr>
            </w:pPr>
            <w:r w:rsidRPr="00BF261E">
              <w:rPr>
                <w:sz w:val="20"/>
                <w:szCs w:val="20"/>
              </w:rPr>
              <w:t>6</w:t>
            </w:r>
          </w:p>
        </w:tc>
        <w:tc>
          <w:tcPr>
            <w:tcW w:w="992" w:type="dxa"/>
            <w:shd w:val="clear" w:color="auto" w:fill="auto"/>
            <w:tcMar>
              <w:top w:w="30" w:type="dxa"/>
              <w:left w:w="45" w:type="dxa"/>
              <w:bottom w:w="30" w:type="dxa"/>
              <w:right w:w="45" w:type="dxa"/>
            </w:tcMar>
            <w:vAlign w:val="bottom"/>
          </w:tcPr>
          <w:p w14:paraId="6682A6BA" w14:textId="77777777" w:rsidR="0070163B" w:rsidRPr="00BF261E" w:rsidRDefault="00C65C61">
            <w:pPr>
              <w:jc w:val="right"/>
              <w:rPr>
                <w:sz w:val="20"/>
                <w:szCs w:val="20"/>
              </w:rPr>
            </w:pPr>
            <w:r w:rsidRPr="00BF261E">
              <w:rPr>
                <w:sz w:val="20"/>
                <w:szCs w:val="20"/>
              </w:rPr>
              <w:t>6</w:t>
            </w:r>
          </w:p>
        </w:tc>
        <w:tc>
          <w:tcPr>
            <w:tcW w:w="1276" w:type="dxa"/>
            <w:shd w:val="clear" w:color="auto" w:fill="auto"/>
            <w:tcMar>
              <w:top w:w="30" w:type="dxa"/>
              <w:left w:w="45" w:type="dxa"/>
              <w:bottom w:w="30" w:type="dxa"/>
              <w:right w:w="45" w:type="dxa"/>
            </w:tcMar>
            <w:vAlign w:val="bottom"/>
          </w:tcPr>
          <w:p w14:paraId="3D432BAD" w14:textId="77777777" w:rsidR="0070163B" w:rsidRPr="00BF261E" w:rsidRDefault="00C65C61">
            <w:pPr>
              <w:jc w:val="right"/>
              <w:rPr>
                <w:sz w:val="20"/>
                <w:szCs w:val="20"/>
              </w:rPr>
            </w:pPr>
            <w:r w:rsidRPr="00BF261E">
              <w:rPr>
                <w:sz w:val="20"/>
                <w:szCs w:val="20"/>
              </w:rPr>
              <w:t>6</w:t>
            </w:r>
          </w:p>
        </w:tc>
      </w:tr>
    </w:tbl>
    <w:p w14:paraId="7D651665" w14:textId="77777777" w:rsidR="0070163B" w:rsidRPr="00BF261E" w:rsidRDefault="0070163B">
      <w:pPr>
        <w:rPr>
          <w:sz w:val="20"/>
          <w:szCs w:val="20"/>
        </w:rPr>
      </w:pPr>
    </w:p>
    <w:p w14:paraId="562C5C41" w14:textId="47E0FA48" w:rsidR="0070163B" w:rsidRPr="008D4FAB" w:rsidRDefault="008D4FAB">
      <w:pPr>
        <w:rPr>
          <w:b/>
          <w:sz w:val="20"/>
          <w:szCs w:val="20"/>
        </w:rPr>
      </w:pPr>
      <w:r>
        <w:rPr>
          <w:b/>
          <w:sz w:val="20"/>
          <w:szCs w:val="20"/>
        </w:rPr>
        <w:t>e</w:t>
      </w:r>
      <w:r w:rsidR="00C65C61" w:rsidRPr="008D4FAB">
        <w:rPr>
          <w:b/>
          <w:sz w:val="20"/>
          <w:szCs w:val="20"/>
        </w:rPr>
        <w:t>vents</w:t>
      </w:r>
    </w:p>
    <w:p w14:paraId="7EDC1ECC" w14:textId="1F079C9B" w:rsidR="0070163B" w:rsidRPr="00BF261E" w:rsidRDefault="00C65C61">
      <w:pPr>
        <w:rPr>
          <w:sz w:val="20"/>
          <w:szCs w:val="20"/>
        </w:rPr>
      </w:pPr>
      <w:r w:rsidRPr="00BF261E">
        <w:rPr>
          <w:sz w:val="20"/>
          <w:szCs w:val="20"/>
        </w:rPr>
        <w:t xml:space="preserve">Met </w:t>
      </w:r>
      <w:proofErr w:type="spellStart"/>
      <w:r w:rsidR="00A238DC">
        <w:rPr>
          <w:sz w:val="20"/>
          <w:szCs w:val="20"/>
        </w:rPr>
        <w:t>ECI_events</w:t>
      </w:r>
      <w:proofErr w:type="spellEnd"/>
      <w:r w:rsidRPr="00BF261E">
        <w:rPr>
          <w:sz w:val="20"/>
          <w:szCs w:val="20"/>
        </w:rPr>
        <w:t xml:space="preserve"> hebben als doel: het ontwikkelen, organiseren en/of faciliteren van evenementen, festivals en manifestaties waarbij de synergie tussen de verschillende functies in </w:t>
      </w:r>
      <w:r w:rsidR="00B836C6">
        <w:rPr>
          <w:sz w:val="20"/>
          <w:szCs w:val="20"/>
        </w:rPr>
        <w:t>ECI</w:t>
      </w:r>
      <w:r w:rsidRPr="00BF261E">
        <w:rPr>
          <w:sz w:val="20"/>
          <w:szCs w:val="20"/>
        </w:rPr>
        <w:t xml:space="preserve"> en samenwerking met bestaande initiatieven vanuit de stad zoveel mogelijk worden opgezocht.</w:t>
      </w:r>
      <w:r w:rsidRPr="00BF261E">
        <w:rPr>
          <w:i/>
          <w:sz w:val="20"/>
          <w:szCs w:val="20"/>
        </w:rPr>
        <w:t xml:space="preserve"> </w:t>
      </w:r>
    </w:p>
    <w:p w14:paraId="5D967B9B" w14:textId="77777777" w:rsidR="0070163B" w:rsidRPr="00BF261E" w:rsidRDefault="0070163B">
      <w:pPr>
        <w:rPr>
          <w:sz w:val="20"/>
          <w:szCs w:val="20"/>
        </w:rPr>
      </w:pPr>
    </w:p>
    <w:p w14:paraId="7110E11E" w14:textId="77777777" w:rsidR="0070163B" w:rsidRPr="00BF261E" w:rsidRDefault="00C65C61">
      <w:pPr>
        <w:rPr>
          <w:sz w:val="20"/>
          <w:szCs w:val="20"/>
        </w:rPr>
      </w:pPr>
      <w:r w:rsidRPr="00BF261E">
        <w:rPr>
          <w:sz w:val="20"/>
          <w:szCs w:val="20"/>
        </w:rPr>
        <w:t>Deze doelstelling maken we SMART door middel van de volgende outputindicatoren:</w:t>
      </w:r>
    </w:p>
    <w:p w14:paraId="2F9926BF" w14:textId="761F2DDB" w:rsidR="0070163B" w:rsidRPr="00BF261E" w:rsidRDefault="00CC0B58" w:rsidP="00752FAC">
      <w:pPr>
        <w:numPr>
          <w:ilvl w:val="0"/>
          <w:numId w:val="152"/>
        </w:numPr>
        <w:spacing w:line="276" w:lineRule="auto"/>
        <w:contextualSpacing/>
        <w:rPr>
          <w:sz w:val="20"/>
          <w:szCs w:val="20"/>
        </w:rPr>
      </w:pPr>
      <w:r>
        <w:rPr>
          <w:sz w:val="20"/>
          <w:szCs w:val="20"/>
        </w:rPr>
        <w:t>m</w:t>
      </w:r>
      <w:r w:rsidR="00C65C61" w:rsidRPr="00BF261E">
        <w:rPr>
          <w:sz w:val="20"/>
          <w:szCs w:val="20"/>
        </w:rPr>
        <w:t>inimaal 2 x per jaar een binnen</w:t>
      </w:r>
      <w:r w:rsidR="00E51F9C">
        <w:rPr>
          <w:sz w:val="20"/>
          <w:szCs w:val="20"/>
        </w:rPr>
        <w:t xml:space="preserve"> </w:t>
      </w:r>
      <w:r w:rsidR="00C65C61" w:rsidRPr="00BF261E">
        <w:rPr>
          <w:sz w:val="20"/>
          <w:szCs w:val="20"/>
        </w:rPr>
        <w:t xml:space="preserve">evenement met in totaal 1.400 bezoekers; </w:t>
      </w:r>
    </w:p>
    <w:p w14:paraId="21704821" w14:textId="3D9F38CC" w:rsidR="0070163B" w:rsidRPr="00BF261E" w:rsidRDefault="00CC0B58" w:rsidP="00752FAC">
      <w:pPr>
        <w:numPr>
          <w:ilvl w:val="0"/>
          <w:numId w:val="152"/>
        </w:numPr>
        <w:spacing w:line="276" w:lineRule="auto"/>
        <w:contextualSpacing/>
        <w:rPr>
          <w:sz w:val="20"/>
          <w:szCs w:val="20"/>
        </w:rPr>
      </w:pPr>
      <w:r>
        <w:rPr>
          <w:sz w:val="20"/>
          <w:szCs w:val="20"/>
        </w:rPr>
        <w:t>m</w:t>
      </w:r>
      <w:r w:rsidR="00C65C61" w:rsidRPr="00BF261E">
        <w:rPr>
          <w:sz w:val="20"/>
          <w:szCs w:val="20"/>
        </w:rPr>
        <w:t>inimaal 1 x per jaar een buitenevenement met in totaal 900 bezoekers;</w:t>
      </w:r>
    </w:p>
    <w:p w14:paraId="6B8BCC30" w14:textId="22A14E09" w:rsidR="0070163B" w:rsidRPr="00BF261E" w:rsidRDefault="00CC0B58" w:rsidP="00752FAC">
      <w:pPr>
        <w:numPr>
          <w:ilvl w:val="0"/>
          <w:numId w:val="152"/>
        </w:numPr>
        <w:spacing w:line="276" w:lineRule="auto"/>
        <w:contextualSpacing/>
        <w:rPr>
          <w:sz w:val="20"/>
          <w:szCs w:val="20"/>
        </w:rPr>
      </w:pPr>
      <w:r>
        <w:rPr>
          <w:sz w:val="20"/>
          <w:szCs w:val="20"/>
        </w:rPr>
        <w:t>m</w:t>
      </w:r>
      <w:r w:rsidR="00C65C61" w:rsidRPr="00BF261E">
        <w:rPr>
          <w:sz w:val="20"/>
          <w:szCs w:val="20"/>
        </w:rPr>
        <w:t xml:space="preserve">inimaal 3 multidisciplinaire evenementen per jaar (evenement, cursus, themaweek); </w:t>
      </w:r>
    </w:p>
    <w:p w14:paraId="6D254219" w14:textId="037DCF0E" w:rsidR="0070163B" w:rsidRPr="00BF261E" w:rsidRDefault="00CC0B58" w:rsidP="00752FAC">
      <w:pPr>
        <w:numPr>
          <w:ilvl w:val="0"/>
          <w:numId w:val="152"/>
        </w:numPr>
        <w:spacing w:line="276" w:lineRule="auto"/>
        <w:contextualSpacing/>
        <w:rPr>
          <w:sz w:val="20"/>
          <w:szCs w:val="20"/>
        </w:rPr>
      </w:pPr>
      <w:bookmarkStart w:id="25" w:name="h.2bn6wsx" w:colFirst="0" w:colLast="0"/>
      <w:bookmarkEnd w:id="25"/>
      <w:r>
        <w:rPr>
          <w:sz w:val="20"/>
          <w:szCs w:val="20"/>
        </w:rPr>
        <w:t>m</w:t>
      </w:r>
      <w:r w:rsidR="00C65C61" w:rsidRPr="00BF261E">
        <w:rPr>
          <w:sz w:val="20"/>
          <w:szCs w:val="20"/>
        </w:rPr>
        <w:t>inimaal 1 project waarbij de euregio aantoonbaar betrokken is;</w:t>
      </w:r>
    </w:p>
    <w:p w14:paraId="4965B23E" w14:textId="3339BF6A" w:rsidR="0070163B" w:rsidRPr="00BF261E" w:rsidRDefault="00CC0B58" w:rsidP="00752FAC">
      <w:pPr>
        <w:numPr>
          <w:ilvl w:val="0"/>
          <w:numId w:val="152"/>
        </w:numPr>
        <w:spacing w:line="276" w:lineRule="auto"/>
        <w:contextualSpacing/>
        <w:rPr>
          <w:sz w:val="20"/>
          <w:szCs w:val="20"/>
        </w:rPr>
      </w:pPr>
      <w:bookmarkStart w:id="26" w:name="h.qsh70q" w:colFirst="0" w:colLast="0"/>
      <w:bookmarkEnd w:id="26"/>
      <w:r>
        <w:rPr>
          <w:sz w:val="20"/>
          <w:szCs w:val="20"/>
        </w:rPr>
        <w:t>m</w:t>
      </w:r>
      <w:r w:rsidR="00C65C61" w:rsidRPr="00BF261E">
        <w:rPr>
          <w:sz w:val="20"/>
          <w:szCs w:val="20"/>
        </w:rPr>
        <w:t>inimaal 2 samenwerkingen met externe (al dan niet bestaande) initiatieven in Roermond.</w:t>
      </w:r>
    </w:p>
    <w:p w14:paraId="5D73C36C" w14:textId="77777777" w:rsidR="0070163B" w:rsidRPr="00BF261E" w:rsidRDefault="0070163B">
      <w:pPr>
        <w:rPr>
          <w:sz w:val="20"/>
          <w:szCs w:val="20"/>
        </w:rPr>
      </w:pPr>
      <w:bookmarkStart w:id="27" w:name="h.3as4poj" w:colFirst="0" w:colLast="0"/>
      <w:bookmarkEnd w:id="27"/>
    </w:p>
    <w:p w14:paraId="3D1CEA57" w14:textId="2EB0617B" w:rsidR="0070163B" w:rsidRPr="00BF261E" w:rsidRDefault="00CC0B58">
      <w:pPr>
        <w:rPr>
          <w:sz w:val="20"/>
          <w:szCs w:val="20"/>
        </w:rPr>
      </w:pPr>
      <w:r>
        <w:rPr>
          <w:sz w:val="20"/>
          <w:szCs w:val="20"/>
        </w:rPr>
        <w:t>k</w:t>
      </w:r>
      <w:r w:rsidR="00C65C61" w:rsidRPr="00BF261E">
        <w:rPr>
          <w:sz w:val="20"/>
          <w:szCs w:val="20"/>
        </w:rPr>
        <w:t xml:space="preserve">ernwaarden voor </w:t>
      </w:r>
      <w:proofErr w:type="spellStart"/>
      <w:r w:rsidR="00A238DC">
        <w:rPr>
          <w:sz w:val="20"/>
          <w:szCs w:val="20"/>
        </w:rPr>
        <w:t>ECI_events</w:t>
      </w:r>
      <w:proofErr w:type="spellEnd"/>
      <w:r w:rsidR="00C65C61" w:rsidRPr="00BF261E">
        <w:rPr>
          <w:sz w:val="20"/>
          <w:szCs w:val="20"/>
        </w:rPr>
        <w:t xml:space="preserve"> zijn: </w:t>
      </w:r>
    </w:p>
    <w:p w14:paraId="1956D8DC" w14:textId="6A31A464" w:rsidR="0070163B" w:rsidRPr="00BF261E" w:rsidRDefault="00CC0B58" w:rsidP="00752FAC">
      <w:pPr>
        <w:numPr>
          <w:ilvl w:val="0"/>
          <w:numId w:val="153"/>
        </w:numPr>
        <w:spacing w:line="276" w:lineRule="auto"/>
        <w:contextualSpacing/>
        <w:rPr>
          <w:sz w:val="20"/>
          <w:szCs w:val="20"/>
        </w:rPr>
      </w:pPr>
      <w:r>
        <w:rPr>
          <w:sz w:val="20"/>
          <w:szCs w:val="20"/>
        </w:rPr>
        <w:t>z</w:t>
      </w:r>
      <w:r w:rsidR="00C65C61" w:rsidRPr="00BF261E">
        <w:rPr>
          <w:sz w:val="20"/>
          <w:szCs w:val="20"/>
        </w:rPr>
        <w:t>e hebben een link met kunst en cultuur;</w:t>
      </w:r>
    </w:p>
    <w:p w14:paraId="33CA2DD0" w14:textId="7D969086" w:rsidR="0070163B" w:rsidRPr="00BF261E" w:rsidRDefault="00CC0B58" w:rsidP="00752FAC">
      <w:pPr>
        <w:numPr>
          <w:ilvl w:val="0"/>
          <w:numId w:val="153"/>
        </w:numPr>
        <w:spacing w:line="276" w:lineRule="auto"/>
        <w:contextualSpacing/>
        <w:rPr>
          <w:sz w:val="20"/>
          <w:szCs w:val="20"/>
        </w:rPr>
      </w:pPr>
      <w:r>
        <w:rPr>
          <w:sz w:val="20"/>
          <w:szCs w:val="20"/>
        </w:rPr>
        <w:t>z</w:t>
      </w:r>
      <w:r w:rsidR="00C65C61" w:rsidRPr="00BF261E">
        <w:rPr>
          <w:sz w:val="20"/>
          <w:szCs w:val="20"/>
        </w:rPr>
        <w:t>e zorgen voor verdieping en verbinding op een maatschappelijk relevant en actueel thema;</w:t>
      </w:r>
    </w:p>
    <w:p w14:paraId="6E4C5FBF" w14:textId="139DB93F" w:rsidR="0070163B" w:rsidRPr="00BF261E" w:rsidRDefault="00CC0B58" w:rsidP="00752FAC">
      <w:pPr>
        <w:numPr>
          <w:ilvl w:val="0"/>
          <w:numId w:val="153"/>
        </w:numPr>
        <w:spacing w:line="276" w:lineRule="auto"/>
        <w:contextualSpacing/>
        <w:rPr>
          <w:sz w:val="20"/>
          <w:szCs w:val="20"/>
        </w:rPr>
      </w:pPr>
      <w:bookmarkStart w:id="28" w:name="h.1pxezwc" w:colFirst="0" w:colLast="0"/>
      <w:bookmarkEnd w:id="28"/>
      <w:r>
        <w:rPr>
          <w:sz w:val="20"/>
          <w:szCs w:val="20"/>
        </w:rPr>
        <w:t>h</w:t>
      </w:r>
      <w:r w:rsidR="00C65C61" w:rsidRPr="00BF261E">
        <w:rPr>
          <w:sz w:val="20"/>
          <w:szCs w:val="20"/>
        </w:rPr>
        <w:t xml:space="preserve">et is een </w:t>
      </w:r>
      <w:proofErr w:type="spellStart"/>
      <w:r w:rsidR="00C65C61" w:rsidRPr="00BF261E">
        <w:rPr>
          <w:sz w:val="20"/>
          <w:szCs w:val="20"/>
        </w:rPr>
        <w:t>experience</w:t>
      </w:r>
      <w:proofErr w:type="spellEnd"/>
      <w:r w:rsidR="00C65C61" w:rsidRPr="00BF261E">
        <w:rPr>
          <w:sz w:val="20"/>
          <w:szCs w:val="20"/>
        </w:rPr>
        <w:t xml:space="preserve"> in optima forma;</w:t>
      </w:r>
    </w:p>
    <w:p w14:paraId="030224C4" w14:textId="1CFCDE89" w:rsidR="0070163B" w:rsidRPr="00BF261E" w:rsidRDefault="00CC0B58" w:rsidP="00752FAC">
      <w:pPr>
        <w:numPr>
          <w:ilvl w:val="0"/>
          <w:numId w:val="153"/>
        </w:numPr>
        <w:spacing w:line="276" w:lineRule="auto"/>
        <w:contextualSpacing/>
        <w:rPr>
          <w:sz w:val="20"/>
          <w:szCs w:val="20"/>
        </w:rPr>
      </w:pPr>
      <w:bookmarkStart w:id="29" w:name="h.49x2ik5" w:colFirst="0" w:colLast="0"/>
      <w:bookmarkEnd w:id="29"/>
      <w:r>
        <w:rPr>
          <w:sz w:val="20"/>
          <w:szCs w:val="20"/>
        </w:rPr>
        <w:t>d</w:t>
      </w:r>
      <w:r w:rsidR="00C65C61" w:rsidRPr="00BF261E">
        <w:rPr>
          <w:sz w:val="20"/>
          <w:szCs w:val="20"/>
        </w:rPr>
        <w:t>e concepten zijn creatief, verleidend, innovatief of onderscheidend.</w:t>
      </w:r>
    </w:p>
    <w:p w14:paraId="044928C8" w14:textId="77777777" w:rsidR="0070163B" w:rsidRPr="00BF261E" w:rsidRDefault="0070163B">
      <w:pPr>
        <w:rPr>
          <w:sz w:val="20"/>
          <w:szCs w:val="20"/>
        </w:rPr>
      </w:pPr>
    </w:p>
    <w:p w14:paraId="05AE2F45" w14:textId="58C3144D" w:rsidR="0070163B" w:rsidRPr="00BF261E" w:rsidRDefault="00C65C61">
      <w:pPr>
        <w:rPr>
          <w:sz w:val="20"/>
          <w:szCs w:val="20"/>
        </w:rPr>
      </w:pPr>
      <w:bookmarkStart w:id="30" w:name="h.2p2csry" w:colFirst="0" w:colLast="0"/>
      <w:bookmarkEnd w:id="30"/>
      <w:r w:rsidRPr="00BF261E">
        <w:rPr>
          <w:sz w:val="20"/>
          <w:szCs w:val="20"/>
        </w:rPr>
        <w:t xml:space="preserve">De focus doelgroepen voor </w:t>
      </w:r>
      <w:proofErr w:type="spellStart"/>
      <w:r w:rsidR="00A238DC">
        <w:rPr>
          <w:sz w:val="20"/>
          <w:szCs w:val="20"/>
        </w:rPr>
        <w:t>ECI_events</w:t>
      </w:r>
      <w:proofErr w:type="spellEnd"/>
      <w:r w:rsidRPr="00BF261E">
        <w:rPr>
          <w:sz w:val="20"/>
          <w:szCs w:val="20"/>
        </w:rPr>
        <w:t xml:space="preserve"> zijn: kinderen, jeugd, </w:t>
      </w:r>
      <w:proofErr w:type="spellStart"/>
      <w:r w:rsidRPr="00BF261E">
        <w:rPr>
          <w:sz w:val="20"/>
          <w:szCs w:val="20"/>
        </w:rPr>
        <w:t>millennials</w:t>
      </w:r>
      <w:proofErr w:type="spellEnd"/>
      <w:r w:rsidRPr="00BF261E">
        <w:rPr>
          <w:sz w:val="20"/>
          <w:szCs w:val="20"/>
        </w:rPr>
        <w:t>, bedrijven, culturele minderheden en amateurverenigingen. Vanuit het beoogde Cultuurhuisconcept (laagdrempelige culturele voorziening, ontmoetingsplaats voor inwoners van Roermond en omgeving) zal de koppeling tussen product en doelgroepen steeds centraal staan. Anders geformuleerd: bij de ontwikkeling van onze evenementen denken en handelen we consequent in Product-Markt-Combinaties (</w:t>
      </w:r>
      <w:proofErr w:type="spellStart"/>
      <w:r w:rsidRPr="00BF261E">
        <w:rPr>
          <w:sz w:val="20"/>
          <w:szCs w:val="20"/>
        </w:rPr>
        <w:t>PMC’s</w:t>
      </w:r>
      <w:proofErr w:type="spellEnd"/>
      <w:r w:rsidRPr="00BF261E">
        <w:rPr>
          <w:sz w:val="20"/>
          <w:szCs w:val="20"/>
        </w:rPr>
        <w:t xml:space="preserve">). Waarbij de nadruk van de producten moet komen te liggen op de wensen en behoeften van genoemde focusdoelgroepen. Enerzijds door het aanpassen van huidige evenementen, maar ook door het ontwikkelen van geheel nieuwe concepten. </w:t>
      </w:r>
    </w:p>
    <w:p w14:paraId="06580D6D" w14:textId="77777777" w:rsidR="0070163B" w:rsidRPr="00BF261E" w:rsidRDefault="0070163B">
      <w:pPr>
        <w:rPr>
          <w:sz w:val="20"/>
          <w:szCs w:val="20"/>
        </w:rPr>
      </w:pPr>
    </w:p>
    <w:p w14:paraId="7B07CEFC" w14:textId="38A51A53" w:rsidR="0070163B" w:rsidRPr="00BF261E" w:rsidRDefault="00C65C61">
      <w:pPr>
        <w:rPr>
          <w:sz w:val="20"/>
          <w:szCs w:val="20"/>
        </w:rPr>
      </w:pPr>
      <w:r w:rsidRPr="00BF261E">
        <w:rPr>
          <w:sz w:val="20"/>
          <w:szCs w:val="20"/>
        </w:rPr>
        <w:t xml:space="preserve">Voor de samenstelling van het evenementenprogramma halen we via de collega coördinatoren/programmeurs input bij de verschillende programmeringsgroepen. We gaan dus geen afzonderlijke programmeringsgroep </w:t>
      </w:r>
      <w:proofErr w:type="spellStart"/>
      <w:r w:rsidR="00A238DC">
        <w:rPr>
          <w:sz w:val="20"/>
          <w:szCs w:val="20"/>
        </w:rPr>
        <w:t>ECI_events</w:t>
      </w:r>
      <w:proofErr w:type="spellEnd"/>
      <w:r w:rsidRPr="00BF261E">
        <w:rPr>
          <w:sz w:val="20"/>
          <w:szCs w:val="20"/>
        </w:rPr>
        <w:t xml:space="preserve"> opzetten. </w:t>
      </w:r>
    </w:p>
    <w:p w14:paraId="759CA247" w14:textId="77777777" w:rsidR="0070163B" w:rsidRPr="00BF261E" w:rsidRDefault="0070163B">
      <w:pPr>
        <w:rPr>
          <w:sz w:val="20"/>
          <w:szCs w:val="20"/>
        </w:rPr>
      </w:pPr>
    </w:p>
    <w:p w14:paraId="150A81BF" w14:textId="78B8D880" w:rsidR="0070163B" w:rsidRPr="00BF261E" w:rsidRDefault="00C65C61">
      <w:pPr>
        <w:rPr>
          <w:sz w:val="20"/>
          <w:szCs w:val="20"/>
        </w:rPr>
      </w:pPr>
      <w:r w:rsidRPr="00BF261E">
        <w:rPr>
          <w:sz w:val="20"/>
          <w:szCs w:val="20"/>
        </w:rPr>
        <w:t xml:space="preserve">Op </w:t>
      </w:r>
      <w:proofErr w:type="spellStart"/>
      <w:r w:rsidR="00A238DC">
        <w:rPr>
          <w:sz w:val="20"/>
          <w:szCs w:val="20"/>
        </w:rPr>
        <w:t>ECI_events</w:t>
      </w:r>
      <w:proofErr w:type="spellEnd"/>
      <w:r w:rsidRPr="00BF261E">
        <w:rPr>
          <w:sz w:val="20"/>
          <w:szCs w:val="20"/>
        </w:rPr>
        <w:t xml:space="preserve"> is geen onderwijsprogramma van toepassing. Ook werken we geen specials uit; de </w:t>
      </w:r>
      <w:proofErr w:type="spellStart"/>
      <w:r w:rsidR="00A238DC">
        <w:rPr>
          <w:sz w:val="20"/>
          <w:szCs w:val="20"/>
        </w:rPr>
        <w:t>ECI_events</w:t>
      </w:r>
      <w:proofErr w:type="spellEnd"/>
      <w:r w:rsidRPr="00BF261E">
        <w:rPr>
          <w:sz w:val="20"/>
          <w:szCs w:val="20"/>
        </w:rPr>
        <w:t xml:space="preserve"> zijn als zodanig stuk voor stuk specials.</w:t>
      </w:r>
    </w:p>
    <w:p w14:paraId="4F202AEB" w14:textId="77777777" w:rsidR="0070163B" w:rsidRPr="00BF261E" w:rsidRDefault="0070163B">
      <w:pPr>
        <w:rPr>
          <w:sz w:val="20"/>
          <w:szCs w:val="20"/>
        </w:rPr>
      </w:pPr>
    </w:p>
    <w:p w14:paraId="201B4B7F" w14:textId="358278AC" w:rsidR="0070163B" w:rsidRPr="008D4FAB" w:rsidRDefault="008D4FAB">
      <w:pPr>
        <w:rPr>
          <w:b/>
          <w:sz w:val="20"/>
          <w:szCs w:val="20"/>
        </w:rPr>
      </w:pPr>
      <w:r>
        <w:rPr>
          <w:b/>
          <w:sz w:val="20"/>
          <w:szCs w:val="20"/>
        </w:rPr>
        <w:t>cultuurscout</w:t>
      </w:r>
    </w:p>
    <w:p w14:paraId="522BFD9C" w14:textId="77777777" w:rsidR="0070163B" w:rsidRPr="00BF261E" w:rsidRDefault="00C65C61">
      <w:pPr>
        <w:rPr>
          <w:sz w:val="20"/>
          <w:szCs w:val="20"/>
        </w:rPr>
      </w:pPr>
      <w:r w:rsidRPr="00BF261E">
        <w:rPr>
          <w:sz w:val="20"/>
          <w:szCs w:val="20"/>
        </w:rPr>
        <w:t xml:space="preserve">De functie van de cultuurscout is in de loop der jaren veranderd. In het begin is de cultuurscout met name de aanjager geweest voor het tot stand komen van cultuureducatie in het basisonderwijs. Dit gebeurde o.a. door het organiseren van markten met cultuuraanbod, het geven van de ICC cursus (waar interne cultuur coördinatoren) tools kregen aangereikt om een deelplan cultuureducatie op te zetten en in school te implementeren), en het bijhouden van een site met regionaal cultuuraanbod. Voor het voortgezet onderwijs was en is de functie met name bedoeld om school overstijgende projecten te organiseren en te coördineren (zoals de </w:t>
      </w:r>
      <w:proofErr w:type="spellStart"/>
      <w:r w:rsidRPr="00BF261E">
        <w:rPr>
          <w:sz w:val="20"/>
          <w:szCs w:val="20"/>
        </w:rPr>
        <w:t>Kultroutes</w:t>
      </w:r>
      <w:proofErr w:type="spellEnd"/>
      <w:r w:rsidRPr="00BF261E">
        <w:rPr>
          <w:sz w:val="20"/>
          <w:szCs w:val="20"/>
        </w:rPr>
        <w:t xml:space="preserve">). </w:t>
      </w:r>
    </w:p>
    <w:p w14:paraId="7CAD2588" w14:textId="77777777" w:rsidR="0070163B" w:rsidRPr="00BF261E" w:rsidRDefault="0070163B">
      <w:pPr>
        <w:rPr>
          <w:sz w:val="20"/>
          <w:szCs w:val="20"/>
        </w:rPr>
      </w:pPr>
    </w:p>
    <w:p w14:paraId="1985C6C6" w14:textId="77777777" w:rsidR="0070163B" w:rsidRPr="00BF261E" w:rsidRDefault="00C65C61">
      <w:pPr>
        <w:rPr>
          <w:sz w:val="20"/>
          <w:szCs w:val="20"/>
        </w:rPr>
      </w:pPr>
      <w:r w:rsidRPr="00BF261E">
        <w:rPr>
          <w:sz w:val="20"/>
          <w:szCs w:val="20"/>
        </w:rPr>
        <w:t xml:space="preserve">De opdracht van de gemeente Roermond voor de cultuurscout is veranderd, het basisonderwijs moet enerzijds meer eigen initiatief tonen (o.a. de eigen </w:t>
      </w:r>
      <w:proofErr w:type="spellStart"/>
      <w:r w:rsidRPr="00BF261E">
        <w:rPr>
          <w:sz w:val="20"/>
          <w:szCs w:val="20"/>
        </w:rPr>
        <w:t>bovenschools</w:t>
      </w:r>
      <w:proofErr w:type="spellEnd"/>
      <w:r w:rsidRPr="00BF261E">
        <w:rPr>
          <w:sz w:val="20"/>
          <w:szCs w:val="20"/>
        </w:rPr>
        <w:t xml:space="preserve"> cultuurcoördinator) en wordt anderzijds ook bediend door de combifunctionaris cultuur. De ruimte die daardoor is ontstaan wordt ingezet om het netwerk verder uit te bouwen naar o.a. de wijken en van daaruit nieuwe projecten te </w:t>
      </w:r>
      <w:r w:rsidRPr="00BF261E">
        <w:rPr>
          <w:sz w:val="20"/>
          <w:szCs w:val="20"/>
        </w:rPr>
        <w:lastRenderedPageBreak/>
        <w:t xml:space="preserve">organiseren. Naast de beleidsmatige kant van de functie (met name samen met het management van basis en voortgezet onderwijs bekijken wat nodig is, benoemen van de randvoorwaarden enz.) is de scout een projectmanager geworden. Zo is de scout coördinator van grote projecten die door samenwerking met diverse partners tot stand komen. Als voorbeeld noemen we: </w:t>
      </w:r>
      <w:proofErr w:type="spellStart"/>
      <w:r w:rsidRPr="00BF261E">
        <w:rPr>
          <w:sz w:val="20"/>
          <w:szCs w:val="20"/>
        </w:rPr>
        <w:t>opROER</w:t>
      </w:r>
      <w:proofErr w:type="spellEnd"/>
      <w:r w:rsidRPr="00BF261E">
        <w:rPr>
          <w:sz w:val="20"/>
          <w:szCs w:val="20"/>
        </w:rPr>
        <w:t xml:space="preserve"> de culturele opening van het seizoen, waar de scout de coördinator van het projectteam is en samenwerkt met alle culturele instellingen en verenigingen is de stad en het Voortgezet Onderwijs. Andere voorbeelden zijn het project Nieuwe Helden, een project voor en door jongeren waar naast de culturele doelstellingen de integratie tussen de diverse jongeren centraal staat. Hierin wordt samen gewerkt met </w:t>
      </w:r>
      <w:proofErr w:type="spellStart"/>
      <w:r w:rsidRPr="00BF261E">
        <w:rPr>
          <w:sz w:val="20"/>
          <w:szCs w:val="20"/>
        </w:rPr>
        <w:t>Wel.kom</w:t>
      </w:r>
      <w:proofErr w:type="spellEnd"/>
      <w:r w:rsidRPr="00BF261E">
        <w:rPr>
          <w:sz w:val="20"/>
          <w:szCs w:val="20"/>
        </w:rPr>
        <w:t xml:space="preserve">, het onderwijs en de gemeente. verder vindt er samenwerking plaats met het bedrijfsleven (waar “de dag van de stem” een goed voorbeeld van is (samenwerking met </w:t>
      </w:r>
      <w:proofErr w:type="spellStart"/>
      <w:r w:rsidRPr="00BF261E">
        <w:rPr>
          <w:sz w:val="20"/>
          <w:szCs w:val="20"/>
        </w:rPr>
        <w:t>Logopedica</w:t>
      </w:r>
      <w:proofErr w:type="spellEnd"/>
      <w:r w:rsidRPr="00BF261E">
        <w:rPr>
          <w:sz w:val="20"/>
          <w:szCs w:val="20"/>
        </w:rPr>
        <w:t>) en provinciale/landelijke instellingen zoals “Kunstbende”.</w:t>
      </w:r>
    </w:p>
    <w:p w14:paraId="3C2750DA" w14:textId="77777777" w:rsidR="0070163B" w:rsidRPr="00BF261E" w:rsidRDefault="00C65C61">
      <w:pPr>
        <w:rPr>
          <w:sz w:val="20"/>
          <w:szCs w:val="20"/>
        </w:rPr>
      </w:pPr>
      <w:r w:rsidRPr="00BF261E">
        <w:rPr>
          <w:sz w:val="20"/>
          <w:szCs w:val="20"/>
        </w:rPr>
        <w:t>Voor de nabije toekomst moeten bovenstaande projecten meer geborgd worden zodat de cultuurscout weer ruimte krijgt voor nieuwe projecten en samenwerkingsverbanden.</w:t>
      </w:r>
    </w:p>
    <w:p w14:paraId="4B559A81" w14:textId="77777777" w:rsidR="0070163B" w:rsidRPr="00BF261E" w:rsidRDefault="00C65C61">
      <w:pPr>
        <w:rPr>
          <w:sz w:val="20"/>
          <w:szCs w:val="20"/>
        </w:rPr>
      </w:pPr>
      <w:r w:rsidRPr="00BF261E">
        <w:rPr>
          <w:sz w:val="20"/>
          <w:szCs w:val="20"/>
        </w:rPr>
        <w:t xml:space="preserve">De cultuurscout is door zijn brede netwerk (het gehele onderwijs, de welzijnsinstelling, het culturele verenigingsleven en andere culturele initiatieven in de stad, de gemeente Roermond enz.) een vooruitgeschoven post </w:t>
      </w:r>
    </w:p>
    <w:p w14:paraId="2E152281" w14:textId="77777777" w:rsidR="0070163B" w:rsidRPr="00BF261E" w:rsidRDefault="0070163B">
      <w:pPr>
        <w:rPr>
          <w:sz w:val="20"/>
          <w:szCs w:val="20"/>
        </w:rPr>
      </w:pPr>
    </w:p>
    <w:p w14:paraId="7BD967F5" w14:textId="0DF2F2F2" w:rsidR="0070163B" w:rsidRPr="008D4FAB" w:rsidRDefault="008D4FAB">
      <w:pPr>
        <w:rPr>
          <w:b/>
          <w:sz w:val="20"/>
          <w:szCs w:val="20"/>
        </w:rPr>
      </w:pPr>
      <w:r>
        <w:rPr>
          <w:b/>
          <w:sz w:val="20"/>
          <w:szCs w:val="20"/>
        </w:rPr>
        <w:t>c</w:t>
      </w:r>
      <w:r w:rsidR="00C65C61" w:rsidRPr="008D4FAB">
        <w:rPr>
          <w:b/>
          <w:sz w:val="20"/>
          <w:szCs w:val="20"/>
        </w:rPr>
        <w:t>ombifunctionaris</w:t>
      </w:r>
    </w:p>
    <w:p w14:paraId="5E760B94" w14:textId="18BE1D21" w:rsidR="0070163B" w:rsidRPr="00BF261E" w:rsidRDefault="00C65C61">
      <w:pPr>
        <w:rPr>
          <w:sz w:val="20"/>
          <w:szCs w:val="20"/>
        </w:rPr>
      </w:pPr>
      <w:r w:rsidRPr="00BF261E">
        <w:rPr>
          <w:sz w:val="20"/>
          <w:szCs w:val="20"/>
        </w:rPr>
        <w:t xml:space="preserve">De combifunctionaris cultuur is een functie die de gemeente Roermond bij </w:t>
      </w:r>
      <w:r w:rsidR="00B836C6">
        <w:rPr>
          <w:sz w:val="20"/>
          <w:szCs w:val="20"/>
        </w:rPr>
        <w:t>ECI</w:t>
      </w:r>
      <w:r w:rsidRPr="00BF261E">
        <w:rPr>
          <w:sz w:val="20"/>
          <w:szCs w:val="20"/>
        </w:rPr>
        <w:t xml:space="preserve"> gedetacheerd heeft.  Doel van de combinatiefunctionaris was tot 2015 om het muziek verenigingsleven en het basisonderwijs met elkaar te verbinden. Dit door projecten te organiseren maar ook zelf in de klassen uit te voeren. M.i.v. 2015 is de functie breder getrokken. De combifunctionaris zal met name in het basisonderwijs actief blijven maar zich ook gaan richten op andere disciplines. Hiervoor moet hij leerlingen in het onderwijs enthousiasmeren, en waar mogelijk in verbinding brengen met de verenigingen/culturele leven in de wijk. De combinatiefunctionaris zal dus voor alle ECI disciplines en afdelingen  projecten ontwikkelen en deze gedeeltelijk zelf uit voeren. Voor die disciplines waar hij zelf geen competenties heeft maakt de combinatie functionaris gebruik van het aanwezige docerend personeel van de ECI of huurt hij ZZP krachten in.</w:t>
      </w:r>
    </w:p>
    <w:p w14:paraId="71A7040E" w14:textId="77777777" w:rsidR="0070163B" w:rsidRPr="00BF261E" w:rsidRDefault="0070163B">
      <w:pPr>
        <w:rPr>
          <w:sz w:val="20"/>
          <w:szCs w:val="20"/>
        </w:rPr>
      </w:pPr>
    </w:p>
    <w:p w14:paraId="2F537E61" w14:textId="7D98FB88" w:rsidR="0070163B" w:rsidRPr="00BF261E" w:rsidRDefault="00C65C61">
      <w:pPr>
        <w:rPr>
          <w:sz w:val="20"/>
          <w:szCs w:val="20"/>
        </w:rPr>
      </w:pPr>
      <w:r w:rsidRPr="00BF261E">
        <w:rPr>
          <w:sz w:val="20"/>
          <w:szCs w:val="20"/>
        </w:rPr>
        <w:t>Voor muziek zal de aandacht komen te liggen op het provinciale programma “Door”. Voor de overige disciplines zullen er nieuwe projecten ontwikkeld worden. Ook is het logisch dat de combinatie functionaris de uitvoering van een aantal op het basisonderwijs gerichte projecten van de cultuurscout zal overnemen (o.a. “</w:t>
      </w:r>
      <w:proofErr w:type="spellStart"/>
      <w:r w:rsidRPr="00BF261E">
        <w:rPr>
          <w:sz w:val="20"/>
          <w:szCs w:val="20"/>
        </w:rPr>
        <w:t>klassefilm</w:t>
      </w:r>
      <w:proofErr w:type="spellEnd"/>
      <w:r w:rsidRPr="00BF261E">
        <w:rPr>
          <w:sz w:val="20"/>
          <w:szCs w:val="20"/>
        </w:rPr>
        <w:t xml:space="preserve">” en “korenslag”). Bij de nieuw te ontwikkelen projecten ligt het voor de hand dat de combinatiefunctionaris gebruik maakt van de bij </w:t>
      </w:r>
      <w:r w:rsidR="00B836C6">
        <w:rPr>
          <w:sz w:val="20"/>
          <w:szCs w:val="20"/>
        </w:rPr>
        <w:t>ECI</w:t>
      </w:r>
      <w:r w:rsidRPr="00BF261E">
        <w:rPr>
          <w:sz w:val="20"/>
          <w:szCs w:val="20"/>
        </w:rPr>
        <w:t xml:space="preserve"> aanwezige expertises in de verschillende afdelingen.</w:t>
      </w:r>
    </w:p>
    <w:p w14:paraId="31241B4B" w14:textId="77777777" w:rsidR="0070163B" w:rsidRPr="00BF261E" w:rsidRDefault="0070163B">
      <w:pPr>
        <w:rPr>
          <w:sz w:val="20"/>
          <w:szCs w:val="20"/>
        </w:rPr>
      </w:pPr>
    </w:p>
    <w:p w14:paraId="5137CDBC" w14:textId="77777777" w:rsidR="0070163B" w:rsidRPr="00BF261E" w:rsidRDefault="0070163B">
      <w:pPr>
        <w:rPr>
          <w:sz w:val="20"/>
          <w:szCs w:val="20"/>
        </w:rPr>
      </w:pPr>
    </w:p>
    <w:p w14:paraId="64DC75B1" w14:textId="77777777" w:rsidR="0070163B" w:rsidRPr="00BF261E" w:rsidRDefault="00C65C61">
      <w:pPr>
        <w:rPr>
          <w:sz w:val="20"/>
          <w:szCs w:val="20"/>
        </w:rPr>
      </w:pPr>
      <w:r w:rsidRPr="00BF261E">
        <w:rPr>
          <w:sz w:val="20"/>
          <w:szCs w:val="20"/>
        </w:rPr>
        <w:br w:type="page"/>
      </w:r>
    </w:p>
    <w:p w14:paraId="7735A02E" w14:textId="5F4F0570" w:rsidR="00021CB9" w:rsidRDefault="00021CB9">
      <w:pPr>
        <w:rPr>
          <w:b/>
          <w:sz w:val="28"/>
          <w:szCs w:val="28"/>
        </w:rPr>
      </w:pPr>
      <w:bookmarkStart w:id="31" w:name="h.147n2zr" w:colFirst="0" w:colLast="0"/>
      <w:bookmarkEnd w:id="31"/>
      <w:r w:rsidRPr="00021CB9">
        <w:rPr>
          <w:b/>
          <w:sz w:val="28"/>
          <w:szCs w:val="28"/>
        </w:rPr>
        <w:lastRenderedPageBreak/>
        <w:t xml:space="preserve">4. </w:t>
      </w:r>
      <w:r w:rsidR="00F2563F" w:rsidRPr="00021CB9">
        <w:rPr>
          <w:b/>
          <w:sz w:val="28"/>
          <w:szCs w:val="28"/>
        </w:rPr>
        <w:t>fondsenwerving</w:t>
      </w:r>
    </w:p>
    <w:p w14:paraId="759075EC" w14:textId="77777777" w:rsidR="00021CB9" w:rsidRPr="00021CB9" w:rsidRDefault="00021CB9">
      <w:pPr>
        <w:rPr>
          <w:b/>
          <w:sz w:val="24"/>
          <w:szCs w:val="24"/>
        </w:rPr>
      </w:pPr>
    </w:p>
    <w:p w14:paraId="00C946E9" w14:textId="689114CB" w:rsidR="00F2563F" w:rsidRDefault="00B836C6" w:rsidP="00F2563F">
      <w:pPr>
        <w:rPr>
          <w:sz w:val="20"/>
          <w:szCs w:val="20"/>
        </w:rPr>
      </w:pPr>
      <w:r>
        <w:rPr>
          <w:sz w:val="20"/>
          <w:szCs w:val="20"/>
        </w:rPr>
        <w:t>ECI</w:t>
      </w:r>
      <w:r w:rsidR="00C65C61" w:rsidRPr="00BF261E">
        <w:rPr>
          <w:sz w:val="20"/>
          <w:szCs w:val="20"/>
        </w:rPr>
        <w:t xml:space="preserve"> zal in toenemende mate afhankelijk worden van eigen inkomsten. Naast eigen inkomsten uit entreegelden, zal </w:t>
      </w:r>
      <w:r>
        <w:rPr>
          <w:sz w:val="20"/>
          <w:szCs w:val="20"/>
        </w:rPr>
        <w:t>ECI</w:t>
      </w:r>
      <w:r w:rsidR="00C65C61" w:rsidRPr="00BF261E">
        <w:rPr>
          <w:sz w:val="20"/>
          <w:szCs w:val="20"/>
        </w:rPr>
        <w:t xml:space="preserve"> ook inkomsten moeten genereren uit projectsubsidies, sponsoring, fondswerving en donaties. Stijging van eigen inkomsten is hard nodig, in het bijzonder om de beoogde specials te kunnen financieren. Ook deze inkomsten zullen in toenemende mate structureel deel gaan uitmaken van de exploitatiebegroting.</w:t>
      </w:r>
      <w:bookmarkStart w:id="32" w:name="h.3o7alnk" w:colFirst="0" w:colLast="0"/>
      <w:bookmarkEnd w:id="32"/>
    </w:p>
    <w:p w14:paraId="7200D0C5" w14:textId="77777777" w:rsidR="00F2563F" w:rsidRDefault="00F2563F" w:rsidP="00F2563F">
      <w:pPr>
        <w:rPr>
          <w:sz w:val="20"/>
          <w:szCs w:val="20"/>
        </w:rPr>
      </w:pPr>
    </w:p>
    <w:p w14:paraId="71BC7816" w14:textId="4208CF94" w:rsidR="0070163B" w:rsidRPr="00021CB9" w:rsidRDefault="00021CB9" w:rsidP="00F2563F">
      <w:pPr>
        <w:rPr>
          <w:b/>
          <w:sz w:val="24"/>
          <w:szCs w:val="24"/>
        </w:rPr>
      </w:pPr>
      <w:r w:rsidRPr="00021CB9">
        <w:rPr>
          <w:b/>
          <w:sz w:val="24"/>
          <w:szCs w:val="24"/>
        </w:rPr>
        <w:t xml:space="preserve">4.1 </w:t>
      </w:r>
      <w:r w:rsidR="00F2563F" w:rsidRPr="00021CB9">
        <w:rPr>
          <w:b/>
          <w:sz w:val="24"/>
          <w:szCs w:val="24"/>
        </w:rPr>
        <w:t>p</w:t>
      </w:r>
      <w:r w:rsidR="00C65C61" w:rsidRPr="00021CB9">
        <w:rPr>
          <w:b/>
          <w:sz w:val="24"/>
          <w:szCs w:val="24"/>
        </w:rPr>
        <w:t>rojectsubsidies</w:t>
      </w:r>
    </w:p>
    <w:p w14:paraId="67102985" w14:textId="77777777" w:rsidR="00021CB9" w:rsidRDefault="00021CB9">
      <w:pPr>
        <w:rPr>
          <w:sz w:val="20"/>
          <w:szCs w:val="20"/>
        </w:rPr>
      </w:pPr>
    </w:p>
    <w:p w14:paraId="6657EA43" w14:textId="23B3F621" w:rsidR="0070163B" w:rsidRPr="00BF261E" w:rsidRDefault="00B836C6">
      <w:pPr>
        <w:rPr>
          <w:sz w:val="20"/>
          <w:szCs w:val="20"/>
        </w:rPr>
      </w:pPr>
      <w:r>
        <w:rPr>
          <w:sz w:val="20"/>
          <w:szCs w:val="20"/>
        </w:rPr>
        <w:t>ECI</w:t>
      </w:r>
      <w:r w:rsidR="00C65C61" w:rsidRPr="00BF261E">
        <w:rPr>
          <w:sz w:val="20"/>
          <w:szCs w:val="20"/>
        </w:rPr>
        <w:t xml:space="preserve"> kan substantieel meer inkomsten genereren uit projectsubsidies bij de gemeentelijke, provinciale en landelijke cultuurfondsen (ook de private fondsen zoals het VSB-fonds). </w:t>
      </w:r>
      <w:r>
        <w:rPr>
          <w:sz w:val="20"/>
          <w:szCs w:val="20"/>
        </w:rPr>
        <w:t>ECI</w:t>
      </w:r>
      <w:r w:rsidR="00C65C61" w:rsidRPr="00BF261E">
        <w:rPr>
          <w:sz w:val="20"/>
          <w:szCs w:val="20"/>
        </w:rPr>
        <w:t xml:space="preserve"> heeft de ambitie om een ondernemende projectorganisatie te worden. Met het nieuwe beleid wordt voor alle disciplines ingezet op enkele bijzondere projecten per jaar. Projecten die inspelen op de onderscheiden kwaliteiten van </w:t>
      </w:r>
      <w:r>
        <w:rPr>
          <w:sz w:val="20"/>
          <w:szCs w:val="20"/>
        </w:rPr>
        <w:t>ECI</w:t>
      </w:r>
      <w:r w:rsidR="00C65C61" w:rsidRPr="00BF261E">
        <w:rPr>
          <w:sz w:val="20"/>
          <w:szCs w:val="20"/>
        </w:rPr>
        <w:t xml:space="preserve">: multidisciplinair, de creatieve keten van kunst leren, kunst maken en kunst presenteren en maatschappelijk geëngageerde thema’s. Het aanvragen van projectsubsidies is nu nog eerder uitzondering dan regel. Die praktijk moet worden omgebogen: de programmeurs worden gestimuleerd om bijzondere projecten te ontwikkelen en daar projectsubsidies voor aan te boren. </w:t>
      </w:r>
    </w:p>
    <w:p w14:paraId="55C304E6" w14:textId="77777777" w:rsidR="0070163B" w:rsidRPr="00BF261E" w:rsidRDefault="0070163B">
      <w:pPr>
        <w:rPr>
          <w:sz w:val="20"/>
          <w:szCs w:val="20"/>
        </w:rPr>
      </w:pPr>
    </w:p>
    <w:p w14:paraId="5CA3A046" w14:textId="754A5B7B" w:rsidR="00BE31D1" w:rsidRPr="00BF261E" w:rsidRDefault="007C513C">
      <w:pPr>
        <w:rPr>
          <w:sz w:val="20"/>
          <w:szCs w:val="20"/>
        </w:rPr>
      </w:pPr>
      <w:r>
        <w:rPr>
          <w:sz w:val="20"/>
          <w:szCs w:val="20"/>
        </w:rPr>
        <w:t xml:space="preserve">Bij de provincie Limburg is inmiddels een subsidieverzoek gedaan om provinciale Cultuurplaninstelling 2017-2020 te worden.  </w:t>
      </w:r>
    </w:p>
    <w:p w14:paraId="5967A98A" w14:textId="7215BB77" w:rsidR="0070163B" w:rsidRPr="00021CB9" w:rsidRDefault="00021CB9" w:rsidP="00F2563F">
      <w:pPr>
        <w:pStyle w:val="Kop2"/>
        <w:tabs>
          <w:tab w:val="left" w:pos="426"/>
        </w:tabs>
        <w:ind w:firstLine="0"/>
        <w:rPr>
          <w:rFonts w:ascii="Arial" w:hAnsi="Arial" w:cs="Arial"/>
          <w:sz w:val="24"/>
          <w:szCs w:val="24"/>
        </w:rPr>
      </w:pPr>
      <w:bookmarkStart w:id="33" w:name="h.23ckvvd" w:colFirst="0" w:colLast="0"/>
      <w:bookmarkEnd w:id="33"/>
      <w:r w:rsidRPr="00021CB9">
        <w:rPr>
          <w:rFonts w:ascii="Arial" w:hAnsi="Arial" w:cs="Arial"/>
          <w:sz w:val="24"/>
          <w:szCs w:val="24"/>
        </w:rPr>
        <w:t xml:space="preserve">4.2 </w:t>
      </w:r>
      <w:r w:rsidR="00F2563F" w:rsidRPr="00021CB9">
        <w:rPr>
          <w:rFonts w:ascii="Arial" w:hAnsi="Arial" w:cs="Arial"/>
          <w:sz w:val="24"/>
          <w:szCs w:val="24"/>
        </w:rPr>
        <w:t>s</w:t>
      </w:r>
      <w:r w:rsidR="00C65C61" w:rsidRPr="00021CB9">
        <w:rPr>
          <w:rFonts w:ascii="Arial" w:hAnsi="Arial" w:cs="Arial"/>
          <w:sz w:val="24"/>
          <w:szCs w:val="24"/>
        </w:rPr>
        <w:t>ponsoring en partnerships bedrijfsleven</w:t>
      </w:r>
    </w:p>
    <w:p w14:paraId="46C5B080" w14:textId="77777777" w:rsidR="00021CB9" w:rsidRDefault="00021CB9">
      <w:pPr>
        <w:rPr>
          <w:sz w:val="20"/>
          <w:szCs w:val="20"/>
        </w:rPr>
      </w:pPr>
    </w:p>
    <w:p w14:paraId="78DFFD4E" w14:textId="18BD8EF8" w:rsidR="0070163B" w:rsidRDefault="00B836C6">
      <w:pPr>
        <w:rPr>
          <w:sz w:val="20"/>
          <w:szCs w:val="20"/>
        </w:rPr>
      </w:pPr>
      <w:r>
        <w:rPr>
          <w:sz w:val="20"/>
          <w:szCs w:val="20"/>
        </w:rPr>
        <w:t>ECI</w:t>
      </w:r>
      <w:r w:rsidR="00C65C61" w:rsidRPr="00BF261E">
        <w:rPr>
          <w:sz w:val="20"/>
          <w:szCs w:val="20"/>
        </w:rPr>
        <w:t xml:space="preserve">-nieuwe-stijl is beslist een partner voor sponsoring. Zeker nu het economisch tij weer begint mee te staan, moeten er bedrijven in stad en regio te interesseren zijn om zich te willen verbinden aan een aantrekkelijke culturele voorziening. Wanneer </w:t>
      </w:r>
      <w:r>
        <w:rPr>
          <w:sz w:val="20"/>
          <w:szCs w:val="20"/>
        </w:rPr>
        <w:t>ECI</w:t>
      </w:r>
      <w:r w:rsidR="00C65C61" w:rsidRPr="00BF261E">
        <w:rPr>
          <w:sz w:val="20"/>
          <w:szCs w:val="20"/>
        </w:rPr>
        <w:t xml:space="preserve"> daadwerkelijk de transitie weet te maken naar een culturele instelling van de stad – in de hoofden en harten van de inwoners - moet het mogelijk zijn om zaalsponsoren te vinden. Daartoe moet een sponsorplan worden opgezet dat erin voorziet om de belangrijkste publieksruimten van een zaalsponsor te voorzien. We hebben het dan over de </w:t>
      </w:r>
      <w:proofErr w:type="spellStart"/>
      <w:r w:rsidR="00C65C61" w:rsidRPr="00BF261E">
        <w:rPr>
          <w:sz w:val="20"/>
          <w:szCs w:val="20"/>
        </w:rPr>
        <w:t>Popzaal</w:t>
      </w:r>
      <w:proofErr w:type="spellEnd"/>
      <w:r w:rsidR="00C65C61" w:rsidRPr="00BF261E">
        <w:rPr>
          <w:sz w:val="20"/>
          <w:szCs w:val="20"/>
        </w:rPr>
        <w:t xml:space="preserve">, de Theaterzaal, de Exporuimte en de Filmzalen. Als tegenprestatie biedt </w:t>
      </w:r>
      <w:r>
        <w:rPr>
          <w:sz w:val="20"/>
          <w:szCs w:val="20"/>
        </w:rPr>
        <w:t>ECI</w:t>
      </w:r>
      <w:r w:rsidR="00C65C61" w:rsidRPr="00BF261E">
        <w:rPr>
          <w:sz w:val="20"/>
          <w:szCs w:val="20"/>
        </w:rPr>
        <w:t>:</w:t>
      </w:r>
    </w:p>
    <w:p w14:paraId="7629240B" w14:textId="77777777" w:rsidR="003E36E5" w:rsidRPr="00BF261E" w:rsidRDefault="003E36E5">
      <w:pPr>
        <w:rPr>
          <w:sz w:val="20"/>
          <w:szCs w:val="20"/>
        </w:rPr>
      </w:pPr>
    </w:p>
    <w:p w14:paraId="440581F0" w14:textId="252F1C01" w:rsidR="0070163B" w:rsidRPr="00BF261E" w:rsidRDefault="008D4FAB" w:rsidP="00752FAC">
      <w:pPr>
        <w:numPr>
          <w:ilvl w:val="0"/>
          <w:numId w:val="154"/>
        </w:numPr>
        <w:contextualSpacing/>
        <w:rPr>
          <w:sz w:val="20"/>
          <w:szCs w:val="20"/>
        </w:rPr>
      </w:pPr>
      <w:r>
        <w:rPr>
          <w:sz w:val="20"/>
          <w:szCs w:val="20"/>
        </w:rPr>
        <w:t>z</w:t>
      </w:r>
      <w:r w:rsidR="00C65C61" w:rsidRPr="00BF261E">
        <w:rPr>
          <w:sz w:val="20"/>
          <w:szCs w:val="20"/>
        </w:rPr>
        <w:t>aal</w:t>
      </w:r>
      <w:r w:rsidR="00E51F9C">
        <w:rPr>
          <w:sz w:val="20"/>
          <w:szCs w:val="20"/>
        </w:rPr>
        <w:t xml:space="preserve"> </w:t>
      </w:r>
      <w:r w:rsidR="00C65C61" w:rsidRPr="00BF261E">
        <w:rPr>
          <w:sz w:val="20"/>
          <w:szCs w:val="20"/>
        </w:rPr>
        <w:t xml:space="preserve">naam; </w:t>
      </w:r>
    </w:p>
    <w:p w14:paraId="22569D8B" w14:textId="23D88087" w:rsidR="0070163B" w:rsidRPr="00BF261E" w:rsidRDefault="008D4FAB" w:rsidP="00752FAC">
      <w:pPr>
        <w:numPr>
          <w:ilvl w:val="0"/>
          <w:numId w:val="154"/>
        </w:numPr>
        <w:contextualSpacing/>
        <w:rPr>
          <w:sz w:val="20"/>
          <w:szCs w:val="20"/>
        </w:rPr>
      </w:pPr>
      <w:r>
        <w:rPr>
          <w:sz w:val="20"/>
          <w:szCs w:val="20"/>
        </w:rPr>
        <w:t>n</w:t>
      </w:r>
      <w:r w:rsidR="00C65C61" w:rsidRPr="00BF261E">
        <w:rPr>
          <w:sz w:val="20"/>
          <w:szCs w:val="20"/>
        </w:rPr>
        <w:t xml:space="preserve">aamsvermelding op alle communicatie-uitingen van </w:t>
      </w:r>
      <w:r w:rsidR="00B836C6">
        <w:rPr>
          <w:sz w:val="20"/>
          <w:szCs w:val="20"/>
        </w:rPr>
        <w:t>ECI</w:t>
      </w:r>
      <w:r w:rsidR="00C65C61" w:rsidRPr="00BF261E">
        <w:rPr>
          <w:sz w:val="20"/>
          <w:szCs w:val="20"/>
        </w:rPr>
        <w:t>;</w:t>
      </w:r>
    </w:p>
    <w:p w14:paraId="6FE6B0AA" w14:textId="589F2B2E" w:rsidR="0070163B" w:rsidRPr="00BF261E" w:rsidRDefault="008D4FAB" w:rsidP="00752FAC">
      <w:pPr>
        <w:numPr>
          <w:ilvl w:val="0"/>
          <w:numId w:val="154"/>
        </w:numPr>
        <w:contextualSpacing/>
        <w:rPr>
          <w:sz w:val="20"/>
          <w:szCs w:val="20"/>
        </w:rPr>
      </w:pPr>
      <w:r>
        <w:rPr>
          <w:sz w:val="20"/>
          <w:szCs w:val="20"/>
        </w:rPr>
        <w:t>m</w:t>
      </w:r>
      <w:r w:rsidR="00C65C61" w:rsidRPr="00BF261E">
        <w:rPr>
          <w:sz w:val="20"/>
          <w:szCs w:val="20"/>
        </w:rPr>
        <w:t>ogelijkheid voor ontvangsten van relaties/doelgroepen tegen kostprijs.</w:t>
      </w:r>
    </w:p>
    <w:p w14:paraId="00145B6E" w14:textId="77777777" w:rsidR="0070163B" w:rsidRPr="00BF261E" w:rsidRDefault="0070163B">
      <w:pPr>
        <w:rPr>
          <w:sz w:val="20"/>
          <w:szCs w:val="20"/>
        </w:rPr>
      </w:pPr>
    </w:p>
    <w:p w14:paraId="28042D34" w14:textId="77777777" w:rsidR="0070163B" w:rsidRPr="00BF261E" w:rsidRDefault="00C65C61">
      <w:pPr>
        <w:rPr>
          <w:sz w:val="20"/>
          <w:szCs w:val="20"/>
        </w:rPr>
      </w:pPr>
      <w:r w:rsidRPr="00BF261E">
        <w:rPr>
          <w:sz w:val="20"/>
          <w:szCs w:val="20"/>
        </w:rPr>
        <w:t>De ervaring met zaalsponsoring bij vergelijkbare culturele instellingen geeft aan dat een jaarlijkse bijdrage van € 5.000,- per zaalsponsor en meerjarig af te sluiten haalbaar is. Dan gaat het in totaal om een bedrag uit zaalsponsoring van € 20.000,-. Het ontwikkelen van partnerships met bedrijven begint met eerst een aantrekkelijke partner te zijn. Dat kost tijd. We ramen daarom pas in de laatste twee jaren van de meerjarenbegroting 2016-2019 inkomsten: € 10.000,- in 2018, oplopend tot € 20.000,- in 2019.</w:t>
      </w:r>
    </w:p>
    <w:p w14:paraId="4346FE1B" w14:textId="77777777" w:rsidR="0070163B" w:rsidRPr="00BF261E" w:rsidRDefault="0070163B">
      <w:pPr>
        <w:rPr>
          <w:sz w:val="20"/>
          <w:szCs w:val="20"/>
        </w:rPr>
      </w:pPr>
    </w:p>
    <w:p w14:paraId="6D486E1B" w14:textId="77777777" w:rsidR="008D4FAB" w:rsidRDefault="00C65C61">
      <w:pPr>
        <w:rPr>
          <w:sz w:val="20"/>
          <w:szCs w:val="20"/>
        </w:rPr>
      </w:pPr>
      <w:r w:rsidRPr="00BF261E">
        <w:rPr>
          <w:sz w:val="20"/>
          <w:szCs w:val="20"/>
        </w:rPr>
        <w:t xml:space="preserve">Een tweede vorm van sponsoring die we willen opzetten is een </w:t>
      </w:r>
      <w:proofErr w:type="spellStart"/>
      <w:r w:rsidRPr="00BF261E">
        <w:rPr>
          <w:sz w:val="20"/>
          <w:szCs w:val="20"/>
        </w:rPr>
        <w:t>businessclub</w:t>
      </w:r>
      <w:proofErr w:type="spellEnd"/>
      <w:r w:rsidRPr="00BF261E">
        <w:rPr>
          <w:sz w:val="20"/>
          <w:szCs w:val="20"/>
        </w:rPr>
        <w:t xml:space="preserve"> </w:t>
      </w:r>
      <w:r w:rsidR="00B836C6">
        <w:rPr>
          <w:sz w:val="20"/>
          <w:szCs w:val="20"/>
        </w:rPr>
        <w:t>ECI</w:t>
      </w:r>
      <w:r w:rsidRPr="00BF261E">
        <w:rPr>
          <w:sz w:val="20"/>
          <w:szCs w:val="20"/>
        </w:rPr>
        <w:t xml:space="preserve">. Hierbij gaat het om kleinere bijdragen voor een groter aantal bedrijven. We gaan uit van en bijdrage van € 1.000,- per bedrijf. Er is al een </w:t>
      </w:r>
      <w:proofErr w:type="spellStart"/>
      <w:r w:rsidRPr="00BF261E">
        <w:rPr>
          <w:sz w:val="20"/>
          <w:szCs w:val="20"/>
        </w:rPr>
        <w:t>businessclub</w:t>
      </w:r>
      <w:proofErr w:type="spellEnd"/>
      <w:r w:rsidRPr="00BF261E">
        <w:rPr>
          <w:sz w:val="20"/>
          <w:szCs w:val="20"/>
        </w:rPr>
        <w:t xml:space="preserve">. Deze willen we nieuw leven inblazen en laten groeien tot minimaal 15 bedrijven in 2019. Dit levert dan uiteindelijk € 15.000,- aan inkomsten op. </w:t>
      </w:r>
    </w:p>
    <w:p w14:paraId="50B3837E" w14:textId="77777777" w:rsidR="008D4FAB" w:rsidRDefault="008D4FAB">
      <w:pPr>
        <w:rPr>
          <w:sz w:val="20"/>
          <w:szCs w:val="20"/>
        </w:rPr>
      </w:pPr>
    </w:p>
    <w:p w14:paraId="158F2D99" w14:textId="0EB4FF51" w:rsidR="0070163B" w:rsidRPr="00BF261E" w:rsidRDefault="00C65C61">
      <w:pPr>
        <w:rPr>
          <w:sz w:val="20"/>
          <w:szCs w:val="20"/>
        </w:rPr>
      </w:pPr>
      <w:r w:rsidRPr="00BF261E">
        <w:rPr>
          <w:sz w:val="20"/>
          <w:szCs w:val="20"/>
        </w:rPr>
        <w:t>De tegenprestatie betreft:</w:t>
      </w:r>
    </w:p>
    <w:p w14:paraId="30D50D9E" w14:textId="77777777" w:rsidR="0070163B" w:rsidRPr="00BF261E" w:rsidRDefault="00C65C61" w:rsidP="00752FAC">
      <w:pPr>
        <w:numPr>
          <w:ilvl w:val="0"/>
          <w:numId w:val="155"/>
        </w:numPr>
        <w:contextualSpacing/>
        <w:rPr>
          <w:sz w:val="20"/>
          <w:szCs w:val="20"/>
        </w:rPr>
      </w:pPr>
      <w:r w:rsidRPr="00BF261E">
        <w:rPr>
          <w:sz w:val="20"/>
          <w:szCs w:val="20"/>
        </w:rPr>
        <w:t xml:space="preserve">Gezamenlijke naamsvermelding leden van de </w:t>
      </w:r>
      <w:proofErr w:type="spellStart"/>
      <w:r w:rsidRPr="00BF261E">
        <w:rPr>
          <w:sz w:val="20"/>
          <w:szCs w:val="20"/>
        </w:rPr>
        <w:t>businessclub</w:t>
      </w:r>
      <w:proofErr w:type="spellEnd"/>
      <w:r w:rsidRPr="00BF261E">
        <w:rPr>
          <w:sz w:val="20"/>
          <w:szCs w:val="20"/>
        </w:rPr>
        <w:t xml:space="preserve"> bij de hoofdingang;</w:t>
      </w:r>
    </w:p>
    <w:p w14:paraId="7878215D" w14:textId="77777777" w:rsidR="0070163B" w:rsidRPr="00BF261E" w:rsidRDefault="00C65C61" w:rsidP="00752FAC">
      <w:pPr>
        <w:numPr>
          <w:ilvl w:val="0"/>
          <w:numId w:val="155"/>
        </w:numPr>
        <w:contextualSpacing/>
        <w:rPr>
          <w:sz w:val="20"/>
          <w:szCs w:val="20"/>
        </w:rPr>
      </w:pPr>
      <w:r w:rsidRPr="00BF261E">
        <w:rPr>
          <w:sz w:val="20"/>
          <w:szCs w:val="20"/>
        </w:rPr>
        <w:t xml:space="preserve">Een keer per jaar een exclusieve </w:t>
      </w:r>
      <w:proofErr w:type="spellStart"/>
      <w:r w:rsidRPr="00BF261E">
        <w:rPr>
          <w:sz w:val="20"/>
          <w:szCs w:val="20"/>
        </w:rPr>
        <w:t>businessclub</w:t>
      </w:r>
      <w:proofErr w:type="spellEnd"/>
      <w:r w:rsidRPr="00BF261E">
        <w:rPr>
          <w:sz w:val="20"/>
          <w:szCs w:val="20"/>
        </w:rPr>
        <w:t>-bijeenkomst;</w:t>
      </w:r>
    </w:p>
    <w:p w14:paraId="229F3FBC" w14:textId="77777777" w:rsidR="00F2563F" w:rsidRDefault="00C65C61" w:rsidP="00752FAC">
      <w:pPr>
        <w:numPr>
          <w:ilvl w:val="0"/>
          <w:numId w:val="155"/>
        </w:numPr>
        <w:contextualSpacing/>
        <w:rPr>
          <w:sz w:val="20"/>
          <w:szCs w:val="20"/>
        </w:rPr>
      </w:pPr>
      <w:r w:rsidRPr="00BF261E">
        <w:rPr>
          <w:sz w:val="20"/>
          <w:szCs w:val="20"/>
        </w:rPr>
        <w:t>Mogelijkheid voor ontvangsten van relaties/doelgroepen tegen kostprijs.</w:t>
      </w:r>
      <w:bookmarkStart w:id="34" w:name="h.ihv636" w:colFirst="0" w:colLast="0"/>
      <w:bookmarkEnd w:id="34"/>
    </w:p>
    <w:p w14:paraId="4FDEE71B" w14:textId="77777777" w:rsidR="00F2563F" w:rsidRDefault="00F2563F" w:rsidP="00F2563F">
      <w:pPr>
        <w:contextualSpacing/>
        <w:rPr>
          <w:sz w:val="20"/>
          <w:szCs w:val="20"/>
        </w:rPr>
      </w:pPr>
    </w:p>
    <w:p w14:paraId="6C2B8340" w14:textId="29110A79" w:rsidR="0070163B" w:rsidRDefault="00021CB9" w:rsidP="00F2563F">
      <w:pPr>
        <w:contextualSpacing/>
        <w:rPr>
          <w:b/>
          <w:sz w:val="24"/>
          <w:szCs w:val="24"/>
        </w:rPr>
      </w:pPr>
      <w:r>
        <w:rPr>
          <w:b/>
          <w:sz w:val="24"/>
          <w:szCs w:val="24"/>
        </w:rPr>
        <w:t xml:space="preserve">4.3 </w:t>
      </w:r>
      <w:r w:rsidR="00F2563F" w:rsidRPr="00021CB9">
        <w:rPr>
          <w:b/>
          <w:sz w:val="24"/>
          <w:szCs w:val="24"/>
        </w:rPr>
        <w:t>f</w:t>
      </w:r>
      <w:r w:rsidR="00C65C61" w:rsidRPr="00021CB9">
        <w:rPr>
          <w:b/>
          <w:sz w:val="24"/>
          <w:szCs w:val="24"/>
        </w:rPr>
        <w:t>ondswerving particuliere sector</w:t>
      </w:r>
    </w:p>
    <w:p w14:paraId="0DCB93FC" w14:textId="77777777" w:rsidR="00021CB9" w:rsidRPr="00021CB9" w:rsidRDefault="00021CB9" w:rsidP="00F2563F">
      <w:pPr>
        <w:contextualSpacing/>
        <w:rPr>
          <w:b/>
          <w:sz w:val="24"/>
          <w:szCs w:val="24"/>
        </w:rPr>
      </w:pPr>
    </w:p>
    <w:p w14:paraId="5C572C6E" w14:textId="77777777" w:rsidR="0070163B" w:rsidRPr="00BF261E" w:rsidRDefault="00C65C61">
      <w:pPr>
        <w:rPr>
          <w:sz w:val="20"/>
          <w:szCs w:val="20"/>
        </w:rPr>
      </w:pPr>
      <w:r w:rsidRPr="00BF261E">
        <w:rPr>
          <w:sz w:val="20"/>
          <w:szCs w:val="20"/>
        </w:rPr>
        <w:t xml:space="preserve">Met de mogelijkheden van de nieuwe </w:t>
      </w:r>
      <w:proofErr w:type="spellStart"/>
      <w:r w:rsidRPr="00BF261E">
        <w:rPr>
          <w:sz w:val="20"/>
          <w:szCs w:val="20"/>
        </w:rPr>
        <w:t>Geefwet</w:t>
      </w:r>
      <w:proofErr w:type="spellEnd"/>
      <w:r w:rsidRPr="00BF261E">
        <w:rPr>
          <w:sz w:val="20"/>
          <w:szCs w:val="20"/>
        </w:rPr>
        <w:t xml:space="preserve"> is het voor culturele ANBI-instellingen interessant om te werken met periodieke schenkingen van particulieren, gebruik makend van de fiscale voordelen. Wanneer een particulier bereid is om vijf jaar lang een bedrag van minimaal € 100,— per jaar te schenken (notarieel vast te leggen), is de schenking voor 125% aftrekbaar. Uitgaande van een schenking € 100,— per jaar en een belastingtarief van 52%, heeft de schenker een belastingvoordeel </w:t>
      </w:r>
      <w:r w:rsidRPr="00BF261E">
        <w:rPr>
          <w:sz w:val="20"/>
          <w:szCs w:val="20"/>
        </w:rPr>
        <w:lastRenderedPageBreak/>
        <w:t xml:space="preserve">van: 125% x € 100,— x 52% belasting = € 65,—. De </w:t>
      </w:r>
      <w:proofErr w:type="spellStart"/>
      <w:r w:rsidRPr="00BF261E">
        <w:rPr>
          <w:sz w:val="20"/>
          <w:szCs w:val="20"/>
        </w:rPr>
        <w:t>nettokosten</w:t>
      </w:r>
      <w:proofErr w:type="spellEnd"/>
      <w:r w:rsidRPr="00BF261E">
        <w:rPr>
          <w:sz w:val="20"/>
          <w:szCs w:val="20"/>
        </w:rPr>
        <w:t xml:space="preserve"> van de schenking van € 100,— bedragen in dit geval slechts € 35,— per jaar. </w:t>
      </w:r>
    </w:p>
    <w:p w14:paraId="17504D4F" w14:textId="77777777" w:rsidR="0070163B" w:rsidRPr="00BF261E" w:rsidRDefault="0070163B">
      <w:pPr>
        <w:rPr>
          <w:sz w:val="20"/>
          <w:szCs w:val="20"/>
        </w:rPr>
      </w:pPr>
    </w:p>
    <w:p w14:paraId="7EB27EE7" w14:textId="0EC059AD" w:rsidR="0070163B" w:rsidRPr="00BF261E" w:rsidRDefault="00C65C61">
      <w:pPr>
        <w:rPr>
          <w:sz w:val="20"/>
          <w:szCs w:val="20"/>
        </w:rPr>
      </w:pPr>
      <w:r w:rsidRPr="00BF261E">
        <w:rPr>
          <w:sz w:val="20"/>
          <w:szCs w:val="20"/>
        </w:rPr>
        <w:t>Wij willen gaan werken met een propositie ‘</w:t>
      </w:r>
      <w:proofErr w:type="spellStart"/>
      <w:r w:rsidRPr="00BF261E">
        <w:rPr>
          <w:sz w:val="20"/>
          <w:szCs w:val="20"/>
        </w:rPr>
        <w:t>beneficiënten</w:t>
      </w:r>
      <w:proofErr w:type="spellEnd"/>
      <w:r w:rsidRPr="00BF261E">
        <w:rPr>
          <w:sz w:val="20"/>
          <w:szCs w:val="20"/>
        </w:rPr>
        <w:t xml:space="preserve"> ECI-Cultuurfabriek’. Een </w:t>
      </w:r>
      <w:proofErr w:type="spellStart"/>
      <w:r w:rsidRPr="00BF261E">
        <w:rPr>
          <w:sz w:val="20"/>
          <w:szCs w:val="20"/>
        </w:rPr>
        <w:t>beneficiënt</w:t>
      </w:r>
      <w:proofErr w:type="spellEnd"/>
      <w:r w:rsidRPr="00BF261E">
        <w:rPr>
          <w:sz w:val="20"/>
          <w:szCs w:val="20"/>
        </w:rPr>
        <w:t xml:space="preserve"> </w:t>
      </w:r>
      <w:r w:rsidR="00B836C6">
        <w:rPr>
          <w:sz w:val="20"/>
          <w:szCs w:val="20"/>
        </w:rPr>
        <w:t>ECI</w:t>
      </w:r>
      <w:r w:rsidRPr="00BF261E">
        <w:rPr>
          <w:sz w:val="20"/>
          <w:szCs w:val="20"/>
        </w:rPr>
        <w:t xml:space="preserve"> betaalt jaarlijks € 250,— (nettobijdrage; de </w:t>
      </w:r>
      <w:proofErr w:type="spellStart"/>
      <w:r w:rsidRPr="00BF261E">
        <w:rPr>
          <w:sz w:val="20"/>
          <w:szCs w:val="20"/>
        </w:rPr>
        <w:t>beneficiënt</w:t>
      </w:r>
      <w:proofErr w:type="spellEnd"/>
      <w:r w:rsidRPr="00BF261E">
        <w:rPr>
          <w:sz w:val="20"/>
          <w:szCs w:val="20"/>
        </w:rPr>
        <w:t xml:space="preserve"> betaalt na aftrek belasting minder dan de helft). </w:t>
      </w:r>
      <w:proofErr w:type="spellStart"/>
      <w:r w:rsidRPr="00BF261E">
        <w:rPr>
          <w:sz w:val="20"/>
          <w:szCs w:val="20"/>
        </w:rPr>
        <w:t>Beneficiënten</w:t>
      </w:r>
      <w:proofErr w:type="spellEnd"/>
      <w:r w:rsidRPr="00BF261E">
        <w:rPr>
          <w:sz w:val="20"/>
          <w:szCs w:val="20"/>
        </w:rPr>
        <w:t xml:space="preserve"> hebben gratis toegang tot tentoonstellingen, voorstellingen, lezingen enzovoorts. Wij gaan uit van een groeiend aantal </w:t>
      </w:r>
      <w:proofErr w:type="spellStart"/>
      <w:r w:rsidRPr="00BF261E">
        <w:rPr>
          <w:sz w:val="20"/>
          <w:szCs w:val="20"/>
        </w:rPr>
        <w:t>beneficiënten</w:t>
      </w:r>
      <w:proofErr w:type="spellEnd"/>
      <w:r w:rsidRPr="00BF261E">
        <w:rPr>
          <w:sz w:val="20"/>
          <w:szCs w:val="20"/>
        </w:rPr>
        <w:t xml:space="preserve"> tot uiteindelijk vijftig personen. Dit betekent op termijn een inkomstenbron van € 12.500,— per jaar.</w:t>
      </w:r>
    </w:p>
    <w:p w14:paraId="20BB4E65" w14:textId="77777777" w:rsidR="0070163B" w:rsidRPr="00BF261E" w:rsidRDefault="0070163B">
      <w:pPr>
        <w:rPr>
          <w:sz w:val="20"/>
          <w:szCs w:val="20"/>
        </w:rPr>
      </w:pPr>
    </w:p>
    <w:p w14:paraId="3E85D150" w14:textId="31688527" w:rsidR="00F2563F" w:rsidRDefault="00C65C61" w:rsidP="00F2563F">
      <w:pPr>
        <w:rPr>
          <w:sz w:val="20"/>
          <w:szCs w:val="20"/>
        </w:rPr>
      </w:pPr>
      <w:r w:rsidRPr="00BF261E">
        <w:rPr>
          <w:sz w:val="20"/>
          <w:szCs w:val="20"/>
        </w:rPr>
        <w:t xml:space="preserve">Tot slot kan </w:t>
      </w:r>
      <w:r w:rsidR="00B836C6">
        <w:rPr>
          <w:sz w:val="20"/>
          <w:szCs w:val="20"/>
        </w:rPr>
        <w:t>ECI</w:t>
      </w:r>
      <w:r w:rsidRPr="00BF261E">
        <w:rPr>
          <w:sz w:val="20"/>
          <w:szCs w:val="20"/>
        </w:rPr>
        <w:t xml:space="preserve"> werk maken van </w:t>
      </w:r>
      <w:proofErr w:type="spellStart"/>
      <w:r w:rsidRPr="00BF261E">
        <w:rPr>
          <w:sz w:val="20"/>
          <w:szCs w:val="20"/>
        </w:rPr>
        <w:t>crowdfunding</w:t>
      </w:r>
      <w:proofErr w:type="spellEnd"/>
      <w:r w:rsidRPr="00BF261E">
        <w:rPr>
          <w:sz w:val="20"/>
          <w:szCs w:val="20"/>
        </w:rPr>
        <w:t xml:space="preserve"> voor bijzondere projecten. Het voordeel van </w:t>
      </w:r>
      <w:proofErr w:type="spellStart"/>
      <w:r w:rsidRPr="00BF261E">
        <w:rPr>
          <w:sz w:val="20"/>
          <w:szCs w:val="20"/>
        </w:rPr>
        <w:t>crowdfunding</w:t>
      </w:r>
      <w:proofErr w:type="spellEnd"/>
      <w:r w:rsidRPr="00BF261E">
        <w:rPr>
          <w:sz w:val="20"/>
          <w:szCs w:val="20"/>
        </w:rPr>
        <w:t xml:space="preserve"> is dat er niet alleen inkomsten worden gegenereerd, maar ook gelijktijdig gewerkt wordt aan zichtbaarheid en draagvlak. De inkomsten zullen fluctueren, mede afhankelijk van de aard van het te ondersteunen project. In de begroting ramen wij deze post PM.</w:t>
      </w:r>
      <w:bookmarkStart w:id="35" w:name="h.32hioqz" w:colFirst="0" w:colLast="0"/>
      <w:bookmarkEnd w:id="35"/>
    </w:p>
    <w:p w14:paraId="76962CB9" w14:textId="77777777" w:rsidR="00F2563F" w:rsidRDefault="00F2563F" w:rsidP="00F2563F">
      <w:pPr>
        <w:rPr>
          <w:sz w:val="20"/>
          <w:szCs w:val="20"/>
        </w:rPr>
      </w:pPr>
    </w:p>
    <w:p w14:paraId="3B11DC33" w14:textId="55F8DDB9" w:rsidR="0070163B" w:rsidRDefault="00021CB9" w:rsidP="00F2563F">
      <w:pPr>
        <w:rPr>
          <w:b/>
          <w:sz w:val="24"/>
          <w:szCs w:val="24"/>
        </w:rPr>
      </w:pPr>
      <w:r w:rsidRPr="00021CB9">
        <w:rPr>
          <w:b/>
          <w:sz w:val="24"/>
          <w:szCs w:val="24"/>
        </w:rPr>
        <w:t xml:space="preserve">4.4 </w:t>
      </w:r>
      <w:r w:rsidR="00F2563F" w:rsidRPr="00021CB9">
        <w:rPr>
          <w:b/>
          <w:sz w:val="24"/>
          <w:szCs w:val="24"/>
        </w:rPr>
        <w:t>k</w:t>
      </w:r>
      <w:r w:rsidR="00C65C61" w:rsidRPr="00021CB9">
        <w:rPr>
          <w:b/>
          <w:sz w:val="24"/>
          <w:szCs w:val="24"/>
        </w:rPr>
        <w:t>osten fundraising</w:t>
      </w:r>
    </w:p>
    <w:p w14:paraId="475EDE5E" w14:textId="77777777" w:rsidR="00021CB9" w:rsidRPr="00021CB9" w:rsidRDefault="00021CB9" w:rsidP="00F2563F">
      <w:pPr>
        <w:rPr>
          <w:b/>
          <w:sz w:val="24"/>
          <w:szCs w:val="24"/>
        </w:rPr>
      </w:pPr>
    </w:p>
    <w:p w14:paraId="37397635" w14:textId="67123A92" w:rsidR="0070163B" w:rsidRPr="00BF261E" w:rsidRDefault="007C513C">
      <w:pPr>
        <w:rPr>
          <w:sz w:val="20"/>
          <w:szCs w:val="20"/>
        </w:rPr>
      </w:pPr>
      <w:r>
        <w:rPr>
          <w:sz w:val="20"/>
          <w:szCs w:val="20"/>
        </w:rPr>
        <w:t>M</w:t>
      </w:r>
      <w:r w:rsidR="00C65C61" w:rsidRPr="00BF261E">
        <w:rPr>
          <w:sz w:val="20"/>
          <w:szCs w:val="20"/>
        </w:rPr>
        <w:t xml:space="preserve">edio 2016 </w:t>
      </w:r>
      <w:r>
        <w:rPr>
          <w:sz w:val="20"/>
          <w:szCs w:val="20"/>
        </w:rPr>
        <w:t xml:space="preserve">gaan we aan de slag met de ontwikkeling van een fundraising campagne. </w:t>
      </w:r>
      <w:r w:rsidR="00C65C61" w:rsidRPr="00BF261E">
        <w:rPr>
          <w:sz w:val="20"/>
          <w:szCs w:val="20"/>
        </w:rPr>
        <w:t xml:space="preserve">Deze campagnes moeten per doelgroep voorzien in heldere proposities, waarin aangegeven wordt wat de tegenprestatie is die </w:t>
      </w:r>
      <w:r w:rsidR="00B836C6">
        <w:rPr>
          <w:sz w:val="20"/>
          <w:szCs w:val="20"/>
        </w:rPr>
        <w:t>ECI</w:t>
      </w:r>
      <w:r w:rsidR="00C65C61" w:rsidRPr="00BF261E">
        <w:rPr>
          <w:sz w:val="20"/>
          <w:szCs w:val="20"/>
        </w:rPr>
        <w:t xml:space="preserve"> tegenover de bijdrage stelt. Bewaakt moet worden dat de kosten van de tegenprestaties beperkt zijn. </w:t>
      </w:r>
    </w:p>
    <w:p w14:paraId="32789563" w14:textId="77777777" w:rsidR="0070163B" w:rsidRPr="00BF261E" w:rsidRDefault="0070163B">
      <w:pPr>
        <w:rPr>
          <w:sz w:val="20"/>
          <w:szCs w:val="20"/>
        </w:rPr>
      </w:pPr>
    </w:p>
    <w:p w14:paraId="5707D167" w14:textId="77777777" w:rsidR="0070163B" w:rsidRPr="00BF261E" w:rsidRDefault="00C65C61">
      <w:pPr>
        <w:rPr>
          <w:sz w:val="20"/>
          <w:szCs w:val="20"/>
        </w:rPr>
      </w:pPr>
      <w:r w:rsidRPr="00BF261E">
        <w:rPr>
          <w:sz w:val="20"/>
          <w:szCs w:val="20"/>
        </w:rPr>
        <w:t xml:space="preserve">Met uitzondering van de fondswerving bij de cultuurfondsen (overheidsfondsen en private fondsen) zijn met andere vormen van fondswerving campagnekosten gemoeid, zowel incidenteel als structureel. Er zal permanent aan relatiebeheer moeten worden gewerkt en er zal met enige regelmaat een beroep gedaan moeten worden op een fondswerver, die fondswerving aanjaagt en ondersteunt. Het is van belang in de begroting niet alleen inkomsten te ramen, maar ook uitgaven. Vuistregel is dat ongeveer 1/3 van de inkomsten nodig is aan uitgaven. In totaal voorzien wij aan inkomsten uit sponsoring en fondswerving particulieren een opbrengst die oploopt tot € 47.500,-. Aan de kostenkant ramen wij daarom een bedrag € 15.000,- aan fundraising. </w:t>
      </w:r>
    </w:p>
    <w:p w14:paraId="61F93F79" w14:textId="77777777" w:rsidR="0070163B" w:rsidRPr="00BF261E" w:rsidRDefault="0070163B">
      <w:pPr>
        <w:rPr>
          <w:sz w:val="20"/>
          <w:szCs w:val="20"/>
        </w:rPr>
      </w:pPr>
    </w:p>
    <w:p w14:paraId="3204E3BE" w14:textId="77777777" w:rsidR="0070163B" w:rsidRPr="00BF261E" w:rsidRDefault="00C65C61">
      <w:pPr>
        <w:rPr>
          <w:sz w:val="20"/>
          <w:szCs w:val="20"/>
        </w:rPr>
      </w:pPr>
      <w:r w:rsidRPr="00BF261E">
        <w:rPr>
          <w:sz w:val="20"/>
          <w:szCs w:val="20"/>
        </w:rPr>
        <w:t xml:space="preserve">De fondswerver heeft als taak om alle campagnes voor het verwerven van projectsubsidies, sponsoring/partnerships en fondswerving onder particulieren op te zetten en directie en bestuur ondersteunt bij het uitvoeren daarvan, inclusief contractuele afhandeling. De fondswerver zit niet in de vaste formatie, maar wordt op projectbasis per campagne binnengehaald. Na een opbouwperiode van enkele jaren zullen de werkzaamheden die nodig zijn voor fundraising meer door de staande organisatie worden overgenomen. Wanneer er daadwerkelijk sprake is van een min of meer constante stroom aan inkomsten, kan overwogen worden te voorzien in enige uitbreiding van de formatie voor dit doel. </w:t>
      </w:r>
    </w:p>
    <w:p w14:paraId="00A1C140" w14:textId="77777777" w:rsidR="0070163B" w:rsidRPr="00BF261E" w:rsidRDefault="0070163B">
      <w:pPr>
        <w:rPr>
          <w:sz w:val="20"/>
          <w:szCs w:val="20"/>
        </w:rPr>
      </w:pPr>
    </w:p>
    <w:p w14:paraId="587F63D4" w14:textId="77777777" w:rsidR="0070163B" w:rsidRPr="00BF261E" w:rsidRDefault="0070163B">
      <w:pPr>
        <w:rPr>
          <w:sz w:val="20"/>
          <w:szCs w:val="20"/>
        </w:rPr>
      </w:pPr>
    </w:p>
    <w:p w14:paraId="2A25A2F8" w14:textId="77777777" w:rsidR="0070163B" w:rsidRPr="00BF261E" w:rsidRDefault="00C65C61">
      <w:pPr>
        <w:rPr>
          <w:sz w:val="20"/>
          <w:szCs w:val="20"/>
        </w:rPr>
      </w:pPr>
      <w:r w:rsidRPr="00BF261E">
        <w:rPr>
          <w:sz w:val="20"/>
          <w:szCs w:val="20"/>
        </w:rPr>
        <w:br w:type="page"/>
      </w:r>
    </w:p>
    <w:p w14:paraId="2B3F00E8" w14:textId="0385DF03" w:rsidR="00021CB9" w:rsidRPr="00021CB9" w:rsidRDefault="00021CB9" w:rsidP="00021CB9">
      <w:pPr>
        <w:pStyle w:val="Kop1"/>
        <w:contextualSpacing/>
        <w:rPr>
          <w:i w:val="0"/>
          <w:sz w:val="28"/>
          <w:szCs w:val="28"/>
        </w:rPr>
      </w:pPr>
      <w:bookmarkStart w:id="36" w:name="h.1hmsyys" w:colFirst="0" w:colLast="0"/>
      <w:bookmarkEnd w:id="36"/>
      <w:r>
        <w:rPr>
          <w:i w:val="0"/>
          <w:sz w:val="28"/>
          <w:szCs w:val="28"/>
        </w:rPr>
        <w:lastRenderedPageBreak/>
        <w:t xml:space="preserve">5. </w:t>
      </w:r>
      <w:r w:rsidR="003740AE" w:rsidRPr="00CC0B58">
        <w:rPr>
          <w:i w:val="0"/>
          <w:sz w:val="28"/>
          <w:szCs w:val="28"/>
        </w:rPr>
        <w:t>d</w:t>
      </w:r>
      <w:r w:rsidR="00C65C61" w:rsidRPr="00CC0B58">
        <w:rPr>
          <w:i w:val="0"/>
          <w:sz w:val="28"/>
          <w:szCs w:val="28"/>
        </w:rPr>
        <w:t>raagvlakvorming en communicatie</w:t>
      </w:r>
      <w:bookmarkStart w:id="37" w:name="h.41mghml" w:colFirst="0" w:colLast="0"/>
      <w:bookmarkEnd w:id="37"/>
    </w:p>
    <w:p w14:paraId="41C91BB5" w14:textId="77777777" w:rsidR="00021CB9" w:rsidRDefault="00021CB9" w:rsidP="00242F25">
      <w:pPr>
        <w:pStyle w:val="Kop1"/>
        <w:contextualSpacing/>
        <w:rPr>
          <w:b w:val="0"/>
          <w:i w:val="0"/>
          <w:sz w:val="20"/>
          <w:szCs w:val="20"/>
        </w:rPr>
      </w:pPr>
    </w:p>
    <w:p w14:paraId="55DF40E2" w14:textId="0B897CBD" w:rsidR="00242F25" w:rsidRDefault="00242F25" w:rsidP="00242F25">
      <w:pPr>
        <w:pStyle w:val="Kop1"/>
        <w:contextualSpacing/>
        <w:rPr>
          <w:b w:val="0"/>
          <w:i w:val="0"/>
          <w:sz w:val="20"/>
          <w:szCs w:val="20"/>
        </w:rPr>
      </w:pPr>
      <w:r>
        <w:rPr>
          <w:b w:val="0"/>
          <w:i w:val="0"/>
          <w:sz w:val="20"/>
          <w:szCs w:val="20"/>
        </w:rPr>
        <w:t>Dit hoofdstuk is zo verweven met wat we als ECI zijn, ons profiel onze kernwaarden en wat onze missie en visie is dat het goed is om daarmee te beginnen;</w:t>
      </w:r>
    </w:p>
    <w:p w14:paraId="683031FB" w14:textId="77777777" w:rsidR="00242F25" w:rsidRDefault="00242F25" w:rsidP="00242F25">
      <w:pPr>
        <w:pStyle w:val="Kop1"/>
        <w:contextualSpacing/>
        <w:rPr>
          <w:b w:val="0"/>
          <w:i w:val="0"/>
          <w:sz w:val="20"/>
          <w:szCs w:val="20"/>
        </w:rPr>
      </w:pPr>
    </w:p>
    <w:p w14:paraId="6D944EE1" w14:textId="06EC055B" w:rsidR="00242F25" w:rsidRPr="00021CB9" w:rsidRDefault="00BF3072" w:rsidP="00242F25">
      <w:pPr>
        <w:pStyle w:val="Kop1"/>
        <w:contextualSpacing/>
        <w:rPr>
          <w:i w:val="0"/>
          <w:sz w:val="24"/>
          <w:szCs w:val="24"/>
        </w:rPr>
      </w:pPr>
      <w:r>
        <w:rPr>
          <w:i w:val="0"/>
          <w:sz w:val="24"/>
          <w:szCs w:val="24"/>
        </w:rPr>
        <w:t>5</w:t>
      </w:r>
      <w:r w:rsidR="00021CB9" w:rsidRPr="00021CB9">
        <w:rPr>
          <w:i w:val="0"/>
          <w:sz w:val="24"/>
          <w:szCs w:val="24"/>
        </w:rPr>
        <w:t xml:space="preserve">.1 </w:t>
      </w:r>
      <w:r w:rsidR="00242F25" w:rsidRPr="00021CB9">
        <w:rPr>
          <w:i w:val="0"/>
          <w:sz w:val="24"/>
          <w:szCs w:val="24"/>
        </w:rPr>
        <w:t>missie</w:t>
      </w:r>
    </w:p>
    <w:p w14:paraId="297BC521" w14:textId="77777777" w:rsidR="00021CB9" w:rsidRDefault="00021CB9" w:rsidP="00242F25">
      <w:pPr>
        <w:pStyle w:val="Kop1"/>
        <w:contextualSpacing/>
        <w:rPr>
          <w:b w:val="0"/>
          <w:i w:val="0"/>
          <w:sz w:val="20"/>
          <w:szCs w:val="20"/>
        </w:rPr>
      </w:pPr>
    </w:p>
    <w:p w14:paraId="01616987" w14:textId="482D5287" w:rsidR="00242F25" w:rsidRPr="00242F25" w:rsidRDefault="00B836C6" w:rsidP="00242F25">
      <w:pPr>
        <w:pStyle w:val="Kop1"/>
        <w:contextualSpacing/>
        <w:rPr>
          <w:b w:val="0"/>
          <w:i w:val="0"/>
          <w:sz w:val="20"/>
          <w:szCs w:val="20"/>
        </w:rPr>
      </w:pPr>
      <w:r>
        <w:rPr>
          <w:b w:val="0"/>
          <w:i w:val="0"/>
          <w:sz w:val="20"/>
          <w:szCs w:val="20"/>
        </w:rPr>
        <w:t>ECI</w:t>
      </w:r>
      <w:r w:rsidR="00242F25" w:rsidRPr="00242F25">
        <w:rPr>
          <w:b w:val="0"/>
          <w:i w:val="0"/>
          <w:sz w:val="20"/>
          <w:szCs w:val="20"/>
        </w:rPr>
        <w:t xml:space="preserve"> verrijkt het leven van mensen in Roermond en de regio. Kunst en cultuur vormen de basis van identiteit en trots. Dat is cruciaal bij het vergroten van de leefbaarheid, aantrekkingskracht en het bruisend houden van Roermond, de wijken en de regio. Minder grijs en meer kleur. Wij doorbreken de dagelijkse sleur. De ECI is altijd op zoek naar verdieping en verbinding. We vinden het belangrijk dat mensen energie, creativiteit en inspiratie kunnen opdoen in hun eigen omgeving. Een </w:t>
      </w:r>
      <w:proofErr w:type="spellStart"/>
      <w:r w:rsidR="00242F25" w:rsidRPr="00242F25">
        <w:rPr>
          <w:b w:val="0"/>
          <w:i w:val="0"/>
          <w:sz w:val="20"/>
          <w:szCs w:val="20"/>
        </w:rPr>
        <w:t>experience</w:t>
      </w:r>
      <w:proofErr w:type="spellEnd"/>
      <w:r w:rsidR="00242F25" w:rsidRPr="00242F25">
        <w:rPr>
          <w:b w:val="0"/>
          <w:i w:val="0"/>
          <w:sz w:val="20"/>
          <w:szCs w:val="20"/>
        </w:rPr>
        <w:t xml:space="preserve"> in optima forma. Dan blijft het leven spannend en is er altijd wel iets om naar uit te kijken. Zo ontstaan nieuwe inzichten en worden mensen creatief en innovatief.</w:t>
      </w:r>
    </w:p>
    <w:p w14:paraId="303AC930" w14:textId="77777777" w:rsidR="00242F25" w:rsidRPr="00242F25" w:rsidRDefault="00242F25" w:rsidP="00242F25">
      <w:pPr>
        <w:pStyle w:val="Kop1"/>
        <w:contextualSpacing/>
        <w:rPr>
          <w:b w:val="0"/>
          <w:i w:val="0"/>
          <w:sz w:val="20"/>
          <w:szCs w:val="20"/>
        </w:rPr>
      </w:pPr>
    </w:p>
    <w:p w14:paraId="27366DE7" w14:textId="77777777" w:rsidR="00242F25" w:rsidRPr="00242F25" w:rsidRDefault="00242F25" w:rsidP="00242F25">
      <w:pPr>
        <w:pStyle w:val="Kop1"/>
        <w:contextualSpacing/>
        <w:rPr>
          <w:i w:val="0"/>
          <w:sz w:val="20"/>
          <w:szCs w:val="20"/>
        </w:rPr>
      </w:pPr>
      <w:r w:rsidRPr="00242F25">
        <w:rPr>
          <w:i w:val="0"/>
          <w:sz w:val="20"/>
          <w:szCs w:val="20"/>
        </w:rPr>
        <w:t xml:space="preserve">kernwaarden </w:t>
      </w:r>
    </w:p>
    <w:p w14:paraId="7EB0A91A" w14:textId="300AC19A" w:rsidR="00242F25" w:rsidRPr="00242F25" w:rsidRDefault="00242F25" w:rsidP="00242F25">
      <w:pPr>
        <w:pStyle w:val="Kop1"/>
        <w:contextualSpacing/>
        <w:rPr>
          <w:b w:val="0"/>
          <w:i w:val="0"/>
          <w:sz w:val="20"/>
          <w:szCs w:val="20"/>
        </w:rPr>
      </w:pPr>
      <w:r w:rsidRPr="00242F25">
        <w:rPr>
          <w:b w:val="0"/>
          <w:i w:val="0"/>
          <w:sz w:val="20"/>
          <w:szCs w:val="20"/>
        </w:rPr>
        <w:t xml:space="preserve">De nieuwe koers van </w:t>
      </w:r>
      <w:r w:rsidR="00B836C6">
        <w:rPr>
          <w:b w:val="0"/>
          <w:i w:val="0"/>
          <w:sz w:val="20"/>
          <w:szCs w:val="20"/>
        </w:rPr>
        <w:t>ECI</w:t>
      </w:r>
      <w:r w:rsidRPr="00242F25">
        <w:rPr>
          <w:b w:val="0"/>
          <w:i w:val="0"/>
          <w:sz w:val="20"/>
          <w:szCs w:val="20"/>
        </w:rPr>
        <w:t xml:space="preserve"> wordt ingegeven door de volgende kernwaarden:</w:t>
      </w:r>
    </w:p>
    <w:p w14:paraId="5A544BD8" w14:textId="60EE0572" w:rsidR="00242F25" w:rsidRPr="003F2E8B" w:rsidRDefault="003F2E8B" w:rsidP="00752FAC">
      <w:pPr>
        <w:numPr>
          <w:ilvl w:val="0"/>
          <w:numId w:val="120"/>
        </w:numPr>
        <w:contextualSpacing/>
        <w:rPr>
          <w:sz w:val="20"/>
          <w:szCs w:val="20"/>
          <w:u w:val="single"/>
        </w:rPr>
      </w:pPr>
      <w:r w:rsidRPr="003F2E8B">
        <w:rPr>
          <w:sz w:val="20"/>
          <w:szCs w:val="20"/>
          <w:u w:val="single"/>
        </w:rPr>
        <w:t>vraaggericht</w:t>
      </w:r>
    </w:p>
    <w:p w14:paraId="6EEE91FB" w14:textId="47BDAFB6" w:rsidR="00242F25" w:rsidRPr="00BF261E" w:rsidRDefault="00021CB9" w:rsidP="00752FAC">
      <w:pPr>
        <w:numPr>
          <w:ilvl w:val="1"/>
          <w:numId w:val="120"/>
        </w:numPr>
        <w:contextualSpacing/>
        <w:rPr>
          <w:sz w:val="20"/>
          <w:szCs w:val="20"/>
        </w:rPr>
      </w:pPr>
      <w:r>
        <w:rPr>
          <w:sz w:val="20"/>
          <w:szCs w:val="20"/>
        </w:rPr>
        <w:t>l</w:t>
      </w:r>
      <w:r w:rsidR="00242F25" w:rsidRPr="00BF261E">
        <w:rPr>
          <w:sz w:val="20"/>
          <w:szCs w:val="20"/>
        </w:rPr>
        <w:t>aagdrempelige programmering.</w:t>
      </w:r>
    </w:p>
    <w:p w14:paraId="51633555" w14:textId="5BC83AF4" w:rsidR="00242F25" w:rsidRPr="00BF261E" w:rsidRDefault="00021CB9" w:rsidP="00752FAC">
      <w:pPr>
        <w:numPr>
          <w:ilvl w:val="1"/>
          <w:numId w:val="120"/>
        </w:numPr>
        <w:contextualSpacing/>
        <w:rPr>
          <w:sz w:val="20"/>
          <w:szCs w:val="20"/>
        </w:rPr>
      </w:pPr>
      <w:r>
        <w:rPr>
          <w:sz w:val="20"/>
          <w:szCs w:val="20"/>
        </w:rPr>
        <w:t>p</w:t>
      </w:r>
      <w:r w:rsidR="00242F25" w:rsidRPr="00BF261E">
        <w:rPr>
          <w:sz w:val="20"/>
          <w:szCs w:val="20"/>
        </w:rPr>
        <w:t>ubliek/doelgroepen betrekken bij programmering (ook kwetsbare- en moeilijk bereikbare doelgroepen), vraaggericht, aansluiting bij demografische kernmerken stad en directe regio;</w:t>
      </w:r>
    </w:p>
    <w:p w14:paraId="6601CE20" w14:textId="7A0D1568" w:rsidR="00242F25" w:rsidRPr="00BF261E" w:rsidRDefault="00021CB9" w:rsidP="00752FAC">
      <w:pPr>
        <w:numPr>
          <w:ilvl w:val="1"/>
          <w:numId w:val="120"/>
        </w:numPr>
        <w:contextualSpacing/>
        <w:rPr>
          <w:sz w:val="20"/>
          <w:szCs w:val="20"/>
        </w:rPr>
      </w:pPr>
      <w:r>
        <w:rPr>
          <w:sz w:val="20"/>
          <w:szCs w:val="20"/>
        </w:rPr>
        <w:t>k</w:t>
      </w:r>
      <w:r w:rsidR="00242F25" w:rsidRPr="00BF261E">
        <w:rPr>
          <w:sz w:val="20"/>
          <w:szCs w:val="20"/>
        </w:rPr>
        <w:t>lantvriendelijk: reserveren, inschrijven, ontvangst, horeca, communicatie, sfeer enz. allemaal op basis van ‘van harte welkom, we zijn er voor u’.</w:t>
      </w:r>
    </w:p>
    <w:p w14:paraId="6E4D9011" w14:textId="237CF5E3" w:rsidR="00242F25" w:rsidRPr="003F2E8B" w:rsidRDefault="003F2E8B" w:rsidP="00752FAC">
      <w:pPr>
        <w:numPr>
          <w:ilvl w:val="0"/>
          <w:numId w:val="120"/>
        </w:numPr>
        <w:contextualSpacing/>
        <w:rPr>
          <w:sz w:val="20"/>
          <w:szCs w:val="20"/>
          <w:u w:val="single"/>
        </w:rPr>
      </w:pPr>
      <w:r>
        <w:rPr>
          <w:sz w:val="20"/>
          <w:szCs w:val="20"/>
          <w:u w:val="single"/>
        </w:rPr>
        <w:t>v</w:t>
      </w:r>
      <w:r w:rsidRPr="003F2E8B">
        <w:rPr>
          <w:sz w:val="20"/>
          <w:szCs w:val="20"/>
          <w:u w:val="single"/>
        </w:rPr>
        <w:t>erbinding met de stad</w:t>
      </w:r>
    </w:p>
    <w:p w14:paraId="309CD257" w14:textId="57A4D3E2" w:rsidR="00242F25" w:rsidRPr="00BF261E" w:rsidRDefault="00021CB9" w:rsidP="00752FAC">
      <w:pPr>
        <w:numPr>
          <w:ilvl w:val="1"/>
          <w:numId w:val="120"/>
        </w:numPr>
        <w:contextualSpacing/>
        <w:rPr>
          <w:sz w:val="20"/>
          <w:szCs w:val="20"/>
        </w:rPr>
      </w:pPr>
      <w:r>
        <w:rPr>
          <w:sz w:val="20"/>
          <w:szCs w:val="20"/>
        </w:rPr>
        <w:t>b</w:t>
      </w:r>
      <w:r w:rsidR="00242F25" w:rsidRPr="00BF261E">
        <w:rPr>
          <w:sz w:val="20"/>
          <w:szCs w:val="20"/>
        </w:rPr>
        <w:t>edienen amateurverenigingen, onderwijs, zorg, bedrijfsleven;</w:t>
      </w:r>
    </w:p>
    <w:p w14:paraId="0B3E1851" w14:textId="198DE740" w:rsidR="00242F25" w:rsidRPr="00BF261E" w:rsidRDefault="00021CB9" w:rsidP="00752FAC">
      <w:pPr>
        <w:numPr>
          <w:ilvl w:val="1"/>
          <w:numId w:val="120"/>
        </w:numPr>
        <w:contextualSpacing/>
        <w:rPr>
          <w:sz w:val="20"/>
          <w:szCs w:val="20"/>
        </w:rPr>
      </w:pPr>
      <w:r>
        <w:rPr>
          <w:sz w:val="20"/>
          <w:szCs w:val="20"/>
        </w:rPr>
        <w:t>cultuur in de w</w:t>
      </w:r>
      <w:r w:rsidR="00242F25" w:rsidRPr="00BF261E">
        <w:rPr>
          <w:sz w:val="20"/>
          <w:szCs w:val="20"/>
        </w:rPr>
        <w:t>ijk</w:t>
      </w:r>
    </w:p>
    <w:p w14:paraId="6837A48E" w14:textId="702CDB7A" w:rsidR="00242F25" w:rsidRPr="00BF261E" w:rsidRDefault="00021CB9" w:rsidP="00752FAC">
      <w:pPr>
        <w:numPr>
          <w:ilvl w:val="1"/>
          <w:numId w:val="120"/>
        </w:numPr>
        <w:contextualSpacing/>
        <w:rPr>
          <w:sz w:val="20"/>
          <w:szCs w:val="20"/>
        </w:rPr>
      </w:pPr>
      <w:r>
        <w:rPr>
          <w:sz w:val="20"/>
          <w:szCs w:val="20"/>
        </w:rPr>
        <w:t>s</w:t>
      </w:r>
      <w:r w:rsidR="00242F25" w:rsidRPr="00BF261E">
        <w:rPr>
          <w:sz w:val="20"/>
          <w:szCs w:val="20"/>
        </w:rPr>
        <w:t>amenwerking met de andere culturele instellingen en het Platform Cultuur Roermond;</w:t>
      </w:r>
    </w:p>
    <w:p w14:paraId="39B0C037" w14:textId="396F396F" w:rsidR="00242F25" w:rsidRPr="003F2E8B" w:rsidRDefault="003F2E8B" w:rsidP="00752FAC">
      <w:pPr>
        <w:numPr>
          <w:ilvl w:val="0"/>
          <w:numId w:val="120"/>
        </w:numPr>
        <w:contextualSpacing/>
        <w:rPr>
          <w:sz w:val="20"/>
          <w:szCs w:val="20"/>
          <w:u w:val="single"/>
        </w:rPr>
      </w:pPr>
      <w:r>
        <w:rPr>
          <w:sz w:val="20"/>
          <w:szCs w:val="20"/>
          <w:u w:val="single"/>
        </w:rPr>
        <w:t>b</w:t>
      </w:r>
      <w:r w:rsidR="00242F25" w:rsidRPr="003F2E8B">
        <w:rPr>
          <w:sz w:val="20"/>
          <w:szCs w:val="20"/>
          <w:u w:val="single"/>
        </w:rPr>
        <w:t>enut</w:t>
      </w:r>
      <w:r w:rsidRPr="003F2E8B">
        <w:rPr>
          <w:sz w:val="20"/>
          <w:szCs w:val="20"/>
          <w:u w:val="single"/>
        </w:rPr>
        <w:t>ten onderscheidende kwaliteiten</w:t>
      </w:r>
    </w:p>
    <w:p w14:paraId="4CCAD5A5" w14:textId="30937BBD" w:rsidR="00242F25" w:rsidRPr="00BF261E" w:rsidRDefault="00021CB9" w:rsidP="00752FAC">
      <w:pPr>
        <w:numPr>
          <w:ilvl w:val="1"/>
          <w:numId w:val="120"/>
        </w:numPr>
        <w:contextualSpacing/>
        <w:rPr>
          <w:sz w:val="20"/>
          <w:szCs w:val="20"/>
        </w:rPr>
      </w:pPr>
      <w:r>
        <w:rPr>
          <w:sz w:val="20"/>
          <w:szCs w:val="20"/>
        </w:rPr>
        <w:t>m</w:t>
      </w:r>
      <w:r w:rsidR="00242F25" w:rsidRPr="00BF261E">
        <w:rPr>
          <w:sz w:val="20"/>
          <w:szCs w:val="20"/>
        </w:rPr>
        <w:t>ultidisciplinair podium, waar in de programmering ingespeeld wordt op de aanwezigheid van verschillende kunstdisciplines door crossovers.</w:t>
      </w:r>
    </w:p>
    <w:p w14:paraId="1C7308B7" w14:textId="5D045407" w:rsidR="00242F25" w:rsidRPr="00BF261E" w:rsidRDefault="00021CB9" w:rsidP="00752FAC">
      <w:pPr>
        <w:numPr>
          <w:ilvl w:val="1"/>
          <w:numId w:val="120"/>
        </w:numPr>
        <w:contextualSpacing/>
        <w:rPr>
          <w:sz w:val="20"/>
          <w:szCs w:val="20"/>
        </w:rPr>
      </w:pPr>
      <w:r>
        <w:rPr>
          <w:sz w:val="20"/>
          <w:szCs w:val="20"/>
        </w:rPr>
        <w:t>b</w:t>
      </w:r>
      <w:r w:rsidR="00242F25" w:rsidRPr="00BF261E">
        <w:rPr>
          <w:sz w:val="20"/>
          <w:szCs w:val="20"/>
        </w:rPr>
        <w:t xml:space="preserve">enutten creatieve keten; hier kun je kunst leren, kunst maken, kunst presenteren en kunst consumeren.  </w:t>
      </w:r>
    </w:p>
    <w:p w14:paraId="04220BEE" w14:textId="77777777" w:rsidR="00242F25" w:rsidRPr="007C513C" w:rsidRDefault="00242F25" w:rsidP="00242F25">
      <w:pPr>
        <w:pStyle w:val="Kop2"/>
        <w:ind w:firstLine="0"/>
        <w:rPr>
          <w:rFonts w:ascii="Arial" w:hAnsi="Arial" w:cs="Arial"/>
          <w:sz w:val="20"/>
          <w:szCs w:val="20"/>
        </w:rPr>
      </w:pPr>
      <w:r>
        <w:rPr>
          <w:rFonts w:ascii="Arial" w:hAnsi="Arial" w:cs="Arial"/>
          <w:sz w:val="20"/>
          <w:szCs w:val="20"/>
        </w:rPr>
        <w:t>d</w:t>
      </w:r>
      <w:r w:rsidRPr="00BF261E">
        <w:rPr>
          <w:rFonts w:ascii="Arial" w:hAnsi="Arial" w:cs="Arial"/>
          <w:sz w:val="20"/>
          <w:szCs w:val="20"/>
        </w:rPr>
        <w:t>oelgroepen en publieksbereik</w:t>
      </w:r>
    </w:p>
    <w:p w14:paraId="29306CD3" w14:textId="526E082D" w:rsidR="00242F25" w:rsidRDefault="00242F25" w:rsidP="00242F25">
      <w:pPr>
        <w:rPr>
          <w:sz w:val="20"/>
          <w:szCs w:val="20"/>
        </w:rPr>
      </w:pPr>
      <w:r w:rsidRPr="00BF261E">
        <w:rPr>
          <w:sz w:val="20"/>
          <w:szCs w:val="20"/>
        </w:rPr>
        <w:t xml:space="preserve">De boodschap van het ‘Advies ECI Herstart’ is dat </w:t>
      </w:r>
      <w:r w:rsidR="00B836C6">
        <w:rPr>
          <w:sz w:val="20"/>
          <w:szCs w:val="20"/>
        </w:rPr>
        <w:t>ECI</w:t>
      </w:r>
      <w:r w:rsidRPr="00BF261E">
        <w:rPr>
          <w:sz w:val="20"/>
          <w:szCs w:val="20"/>
        </w:rPr>
        <w:t xml:space="preserve"> de rode en blauwe groepen aan zich moet blijven binden, maar dat de grote uitdaging erin gelegen is om meer dan nu het geval is de gele en de groene leefstijlen te bereiken. We onderscheiden leeftijdsgebonden doelgroepen en enkele specifieke doelgroepen:</w:t>
      </w:r>
    </w:p>
    <w:p w14:paraId="34830DCB" w14:textId="77777777" w:rsidR="00242F25" w:rsidRPr="00BF261E" w:rsidRDefault="00242F25" w:rsidP="00242F25">
      <w:pPr>
        <w:rPr>
          <w:sz w:val="20"/>
          <w:szCs w:val="20"/>
        </w:rPr>
      </w:pPr>
    </w:p>
    <w:p w14:paraId="41CB9971" w14:textId="0EBCEAE9" w:rsidR="00242F25" w:rsidRPr="003F2E8B" w:rsidRDefault="003F2E8B" w:rsidP="00752FAC">
      <w:pPr>
        <w:numPr>
          <w:ilvl w:val="0"/>
          <w:numId w:val="121"/>
        </w:numPr>
        <w:spacing w:line="276" w:lineRule="auto"/>
        <w:rPr>
          <w:sz w:val="20"/>
          <w:szCs w:val="20"/>
          <w:u w:val="single"/>
        </w:rPr>
      </w:pPr>
      <w:r w:rsidRPr="003F2E8B">
        <w:rPr>
          <w:sz w:val="20"/>
          <w:szCs w:val="20"/>
          <w:u w:val="single"/>
        </w:rPr>
        <w:t>leeftijdsgebonden doelgroepen</w:t>
      </w:r>
    </w:p>
    <w:p w14:paraId="3ACA6622" w14:textId="692E3B4F" w:rsidR="00242F25" w:rsidRPr="00BF261E" w:rsidRDefault="00021CB9" w:rsidP="00752FAC">
      <w:pPr>
        <w:numPr>
          <w:ilvl w:val="1"/>
          <w:numId w:val="121"/>
        </w:numPr>
        <w:spacing w:line="276" w:lineRule="auto"/>
        <w:rPr>
          <w:sz w:val="20"/>
          <w:szCs w:val="20"/>
        </w:rPr>
      </w:pPr>
      <w:r>
        <w:rPr>
          <w:sz w:val="20"/>
          <w:szCs w:val="20"/>
        </w:rPr>
        <w:t>k</w:t>
      </w:r>
      <w:r w:rsidR="00242F25" w:rsidRPr="00BF261E">
        <w:rPr>
          <w:sz w:val="20"/>
          <w:szCs w:val="20"/>
        </w:rPr>
        <w:t>inderen;</w:t>
      </w:r>
    </w:p>
    <w:p w14:paraId="2512CBD2" w14:textId="77777777" w:rsidR="00021CB9" w:rsidRDefault="00021CB9" w:rsidP="00752FAC">
      <w:pPr>
        <w:numPr>
          <w:ilvl w:val="1"/>
          <w:numId w:val="121"/>
        </w:numPr>
        <w:spacing w:line="276" w:lineRule="auto"/>
        <w:rPr>
          <w:sz w:val="20"/>
          <w:szCs w:val="20"/>
        </w:rPr>
      </w:pPr>
      <w:r>
        <w:rPr>
          <w:sz w:val="20"/>
          <w:szCs w:val="20"/>
        </w:rPr>
        <w:t>j</w:t>
      </w:r>
      <w:r w:rsidR="00242F25" w:rsidRPr="00BF261E">
        <w:rPr>
          <w:sz w:val="20"/>
          <w:szCs w:val="20"/>
        </w:rPr>
        <w:t>eugd;</w:t>
      </w:r>
    </w:p>
    <w:p w14:paraId="496718DD" w14:textId="61784B54" w:rsidR="00242F25" w:rsidRPr="00021CB9" w:rsidRDefault="00021CB9" w:rsidP="00752FAC">
      <w:pPr>
        <w:numPr>
          <w:ilvl w:val="1"/>
          <w:numId w:val="121"/>
        </w:numPr>
        <w:spacing w:line="276" w:lineRule="auto"/>
        <w:rPr>
          <w:sz w:val="20"/>
          <w:szCs w:val="20"/>
        </w:rPr>
      </w:pPr>
      <w:proofErr w:type="spellStart"/>
      <w:r>
        <w:rPr>
          <w:sz w:val="20"/>
          <w:szCs w:val="20"/>
        </w:rPr>
        <w:t>m</w:t>
      </w:r>
      <w:r w:rsidR="00242F25" w:rsidRPr="00021CB9">
        <w:rPr>
          <w:sz w:val="20"/>
          <w:szCs w:val="20"/>
        </w:rPr>
        <w:t>illennials</w:t>
      </w:r>
      <w:proofErr w:type="spellEnd"/>
      <w:r w:rsidR="00242F25" w:rsidRPr="00021CB9">
        <w:rPr>
          <w:sz w:val="20"/>
          <w:szCs w:val="20"/>
        </w:rPr>
        <w:t xml:space="preserve"> (groep (jong-)volwassenen, gezinnen);</w:t>
      </w:r>
    </w:p>
    <w:p w14:paraId="1331A75D" w14:textId="09845CCC" w:rsidR="00242F25" w:rsidRPr="00BF261E" w:rsidRDefault="00021CB9" w:rsidP="00752FAC">
      <w:pPr>
        <w:numPr>
          <w:ilvl w:val="1"/>
          <w:numId w:val="121"/>
        </w:numPr>
        <w:spacing w:line="276" w:lineRule="auto"/>
        <w:rPr>
          <w:sz w:val="20"/>
          <w:szCs w:val="20"/>
        </w:rPr>
      </w:pPr>
      <w:r>
        <w:rPr>
          <w:sz w:val="20"/>
          <w:szCs w:val="20"/>
        </w:rPr>
        <w:t>s</w:t>
      </w:r>
      <w:r w:rsidR="00242F25" w:rsidRPr="00BF261E">
        <w:rPr>
          <w:sz w:val="20"/>
          <w:szCs w:val="20"/>
        </w:rPr>
        <w:t>enioren.</w:t>
      </w:r>
    </w:p>
    <w:p w14:paraId="72EE536E" w14:textId="29FF0773" w:rsidR="00242F25" w:rsidRPr="003F2E8B" w:rsidRDefault="003F2E8B" w:rsidP="00752FAC">
      <w:pPr>
        <w:numPr>
          <w:ilvl w:val="0"/>
          <w:numId w:val="121"/>
        </w:numPr>
        <w:spacing w:line="276" w:lineRule="auto"/>
        <w:rPr>
          <w:sz w:val="20"/>
          <w:szCs w:val="20"/>
          <w:u w:val="single"/>
        </w:rPr>
      </w:pPr>
      <w:r w:rsidRPr="003F2E8B">
        <w:rPr>
          <w:sz w:val="20"/>
          <w:szCs w:val="20"/>
          <w:u w:val="single"/>
        </w:rPr>
        <w:t>specifieke doelgroepen</w:t>
      </w:r>
    </w:p>
    <w:p w14:paraId="3C038917" w14:textId="3CCEC3B2" w:rsidR="00242F25" w:rsidRPr="00BF261E" w:rsidRDefault="00021CB9" w:rsidP="00752FAC">
      <w:pPr>
        <w:numPr>
          <w:ilvl w:val="1"/>
          <w:numId w:val="121"/>
        </w:numPr>
        <w:spacing w:line="276" w:lineRule="auto"/>
        <w:rPr>
          <w:sz w:val="20"/>
          <w:szCs w:val="20"/>
        </w:rPr>
      </w:pPr>
      <w:r>
        <w:rPr>
          <w:sz w:val="20"/>
          <w:szCs w:val="20"/>
        </w:rPr>
        <w:t>z</w:t>
      </w:r>
      <w:r w:rsidR="00242F25" w:rsidRPr="00BF261E">
        <w:rPr>
          <w:sz w:val="20"/>
          <w:szCs w:val="20"/>
        </w:rPr>
        <w:t>org; mensen met een beperking;</w:t>
      </w:r>
    </w:p>
    <w:p w14:paraId="6EAF0102" w14:textId="3893E531" w:rsidR="00242F25" w:rsidRPr="00BF261E" w:rsidRDefault="00021CB9" w:rsidP="00752FAC">
      <w:pPr>
        <w:numPr>
          <w:ilvl w:val="1"/>
          <w:numId w:val="121"/>
        </w:numPr>
        <w:spacing w:line="276" w:lineRule="auto"/>
        <w:rPr>
          <w:sz w:val="20"/>
          <w:szCs w:val="20"/>
        </w:rPr>
      </w:pPr>
      <w:r>
        <w:rPr>
          <w:sz w:val="20"/>
          <w:szCs w:val="20"/>
        </w:rPr>
        <w:t>o</w:t>
      </w:r>
      <w:r w:rsidR="00242F25" w:rsidRPr="00BF261E">
        <w:rPr>
          <w:sz w:val="20"/>
          <w:szCs w:val="20"/>
        </w:rPr>
        <w:t>nderwijs BO;</w:t>
      </w:r>
    </w:p>
    <w:p w14:paraId="4AC698C5" w14:textId="6475E757" w:rsidR="00242F25" w:rsidRPr="00BF261E" w:rsidRDefault="00021CB9" w:rsidP="00752FAC">
      <w:pPr>
        <w:numPr>
          <w:ilvl w:val="1"/>
          <w:numId w:val="121"/>
        </w:numPr>
        <w:spacing w:line="276" w:lineRule="auto"/>
        <w:rPr>
          <w:sz w:val="20"/>
          <w:szCs w:val="20"/>
        </w:rPr>
      </w:pPr>
      <w:r>
        <w:rPr>
          <w:sz w:val="20"/>
          <w:szCs w:val="20"/>
        </w:rPr>
        <w:t>o</w:t>
      </w:r>
      <w:r w:rsidR="00242F25" w:rsidRPr="00BF261E">
        <w:rPr>
          <w:sz w:val="20"/>
          <w:szCs w:val="20"/>
        </w:rPr>
        <w:t>nderwijs VO;</w:t>
      </w:r>
    </w:p>
    <w:p w14:paraId="3FDF9EE6" w14:textId="11FE29F3" w:rsidR="00242F25" w:rsidRPr="00BF261E" w:rsidRDefault="00021CB9" w:rsidP="00752FAC">
      <w:pPr>
        <w:numPr>
          <w:ilvl w:val="1"/>
          <w:numId w:val="121"/>
        </w:numPr>
        <w:spacing w:line="276" w:lineRule="auto"/>
        <w:rPr>
          <w:sz w:val="20"/>
          <w:szCs w:val="20"/>
        </w:rPr>
      </w:pPr>
      <w:r>
        <w:rPr>
          <w:sz w:val="20"/>
          <w:szCs w:val="20"/>
        </w:rPr>
        <w:t>b</w:t>
      </w:r>
      <w:r w:rsidR="00242F25" w:rsidRPr="00BF261E">
        <w:rPr>
          <w:sz w:val="20"/>
          <w:szCs w:val="20"/>
        </w:rPr>
        <w:t>edrijfsleven;</w:t>
      </w:r>
    </w:p>
    <w:p w14:paraId="00DFB586" w14:textId="22A6B1D7" w:rsidR="00242F25" w:rsidRPr="00BF261E" w:rsidRDefault="00021CB9" w:rsidP="00752FAC">
      <w:pPr>
        <w:numPr>
          <w:ilvl w:val="1"/>
          <w:numId w:val="121"/>
        </w:numPr>
        <w:spacing w:line="276" w:lineRule="auto"/>
        <w:rPr>
          <w:sz w:val="20"/>
          <w:szCs w:val="20"/>
        </w:rPr>
      </w:pPr>
      <w:r>
        <w:rPr>
          <w:sz w:val="20"/>
          <w:szCs w:val="20"/>
        </w:rPr>
        <w:t>c</w:t>
      </w:r>
      <w:r w:rsidR="00242F25" w:rsidRPr="00BF261E">
        <w:rPr>
          <w:sz w:val="20"/>
          <w:szCs w:val="20"/>
        </w:rPr>
        <w:t>ulturele minderheden;</w:t>
      </w:r>
    </w:p>
    <w:p w14:paraId="21439299" w14:textId="7A297AB2" w:rsidR="00242F25" w:rsidRPr="00BF261E" w:rsidRDefault="00021CB9" w:rsidP="00752FAC">
      <w:pPr>
        <w:numPr>
          <w:ilvl w:val="1"/>
          <w:numId w:val="121"/>
        </w:numPr>
        <w:spacing w:line="276" w:lineRule="auto"/>
        <w:rPr>
          <w:sz w:val="20"/>
          <w:szCs w:val="20"/>
        </w:rPr>
      </w:pPr>
      <w:r>
        <w:rPr>
          <w:sz w:val="20"/>
          <w:szCs w:val="20"/>
        </w:rPr>
        <w:t>a</w:t>
      </w:r>
      <w:r w:rsidR="00242F25" w:rsidRPr="00BF261E">
        <w:rPr>
          <w:sz w:val="20"/>
          <w:szCs w:val="20"/>
        </w:rPr>
        <w:t>mateurverenigingen.</w:t>
      </w:r>
    </w:p>
    <w:p w14:paraId="385BC4E9" w14:textId="77777777" w:rsidR="00242F25" w:rsidRPr="00BF261E" w:rsidRDefault="00242F25" w:rsidP="00242F25">
      <w:pPr>
        <w:rPr>
          <w:sz w:val="20"/>
          <w:szCs w:val="20"/>
        </w:rPr>
      </w:pPr>
    </w:p>
    <w:p w14:paraId="339DEF02" w14:textId="77777777" w:rsidR="00242F25" w:rsidRPr="00BF261E" w:rsidRDefault="00242F25" w:rsidP="00242F25">
      <w:pPr>
        <w:rPr>
          <w:sz w:val="20"/>
          <w:szCs w:val="20"/>
        </w:rPr>
      </w:pPr>
      <w:r w:rsidRPr="00BF261E">
        <w:rPr>
          <w:sz w:val="20"/>
          <w:szCs w:val="20"/>
        </w:rPr>
        <w:t>We willen per doelgroep inzetten op:</w:t>
      </w:r>
    </w:p>
    <w:p w14:paraId="4CE6DF1E" w14:textId="68640331" w:rsidR="00242F25" w:rsidRPr="00BF261E" w:rsidRDefault="00021CB9" w:rsidP="00752FAC">
      <w:pPr>
        <w:numPr>
          <w:ilvl w:val="0"/>
          <w:numId w:val="122"/>
        </w:numPr>
        <w:contextualSpacing/>
        <w:rPr>
          <w:sz w:val="20"/>
          <w:szCs w:val="20"/>
        </w:rPr>
      </w:pPr>
      <w:r>
        <w:rPr>
          <w:sz w:val="20"/>
          <w:szCs w:val="20"/>
        </w:rPr>
        <w:t>p</w:t>
      </w:r>
      <w:r w:rsidR="00242F25" w:rsidRPr="00BF261E">
        <w:rPr>
          <w:sz w:val="20"/>
          <w:szCs w:val="20"/>
        </w:rPr>
        <w:t xml:space="preserve">rogrammeringsgroepen: doelgroep betrekken bij programmering; </w:t>
      </w:r>
    </w:p>
    <w:p w14:paraId="500A4F00" w14:textId="7CC612FE" w:rsidR="00242F25" w:rsidRPr="00BF261E" w:rsidRDefault="00021CB9" w:rsidP="00752FAC">
      <w:pPr>
        <w:numPr>
          <w:ilvl w:val="0"/>
          <w:numId w:val="122"/>
        </w:numPr>
        <w:contextualSpacing/>
        <w:rPr>
          <w:sz w:val="20"/>
          <w:szCs w:val="20"/>
        </w:rPr>
      </w:pPr>
      <w:r>
        <w:rPr>
          <w:sz w:val="20"/>
          <w:szCs w:val="20"/>
        </w:rPr>
        <w:t>p</w:t>
      </w:r>
      <w:r w:rsidR="00242F25" w:rsidRPr="00BF261E">
        <w:rPr>
          <w:sz w:val="20"/>
          <w:szCs w:val="20"/>
        </w:rPr>
        <w:t>ublieksmonitoring: bereik en tevredenheid van de doelgroep meten;</w:t>
      </w:r>
    </w:p>
    <w:p w14:paraId="36858951" w14:textId="32E55FF7" w:rsidR="00242F25" w:rsidRPr="00BF261E" w:rsidRDefault="00021CB9" w:rsidP="00752FAC">
      <w:pPr>
        <w:numPr>
          <w:ilvl w:val="0"/>
          <w:numId w:val="122"/>
        </w:numPr>
        <w:contextualSpacing/>
        <w:rPr>
          <w:sz w:val="20"/>
          <w:szCs w:val="20"/>
        </w:rPr>
      </w:pPr>
      <w:r>
        <w:rPr>
          <w:sz w:val="20"/>
          <w:szCs w:val="20"/>
        </w:rPr>
        <w:t>n</w:t>
      </w:r>
      <w:r w:rsidR="00242F25" w:rsidRPr="00BF261E">
        <w:rPr>
          <w:sz w:val="20"/>
          <w:szCs w:val="20"/>
        </w:rPr>
        <w:t xml:space="preserve">etwerkvorming: contact leggen/onderhouden met </w:t>
      </w:r>
      <w:proofErr w:type="spellStart"/>
      <w:r w:rsidR="00242F25" w:rsidRPr="00BF261E">
        <w:rPr>
          <w:sz w:val="20"/>
          <w:szCs w:val="20"/>
        </w:rPr>
        <w:t>stake</w:t>
      </w:r>
      <w:proofErr w:type="spellEnd"/>
      <w:r w:rsidR="00242F25" w:rsidRPr="00BF261E">
        <w:rPr>
          <w:sz w:val="20"/>
          <w:szCs w:val="20"/>
        </w:rPr>
        <w:t>-/</w:t>
      </w:r>
      <w:proofErr w:type="spellStart"/>
      <w:r w:rsidR="00242F25" w:rsidRPr="00BF261E">
        <w:rPr>
          <w:sz w:val="20"/>
          <w:szCs w:val="20"/>
        </w:rPr>
        <w:t>shareholders</w:t>
      </w:r>
      <w:proofErr w:type="spellEnd"/>
      <w:r w:rsidR="00242F25" w:rsidRPr="00BF261E">
        <w:rPr>
          <w:sz w:val="20"/>
          <w:szCs w:val="20"/>
        </w:rPr>
        <w:t xml:space="preserve"> in de doelgroep;</w:t>
      </w:r>
    </w:p>
    <w:p w14:paraId="5280AA5C" w14:textId="464D4E3E" w:rsidR="00242F25" w:rsidRPr="00021CB9" w:rsidRDefault="00021CB9" w:rsidP="00242F25">
      <w:pPr>
        <w:numPr>
          <w:ilvl w:val="0"/>
          <w:numId w:val="122"/>
        </w:numPr>
        <w:contextualSpacing/>
        <w:rPr>
          <w:sz w:val="20"/>
          <w:szCs w:val="20"/>
        </w:rPr>
      </w:pPr>
      <w:r>
        <w:rPr>
          <w:sz w:val="20"/>
          <w:szCs w:val="20"/>
        </w:rPr>
        <w:t>v</w:t>
      </w:r>
      <w:r w:rsidR="00242F25" w:rsidRPr="00BF261E">
        <w:rPr>
          <w:sz w:val="20"/>
          <w:szCs w:val="20"/>
        </w:rPr>
        <w:t xml:space="preserve">erdere verbetering van het CRM-systeem (Client </w:t>
      </w:r>
      <w:proofErr w:type="spellStart"/>
      <w:r w:rsidR="00242F25" w:rsidRPr="00BF261E">
        <w:rPr>
          <w:sz w:val="20"/>
          <w:szCs w:val="20"/>
        </w:rPr>
        <w:t>Relation</w:t>
      </w:r>
      <w:proofErr w:type="spellEnd"/>
      <w:r w:rsidR="00242F25" w:rsidRPr="00BF261E">
        <w:rPr>
          <w:sz w:val="20"/>
          <w:szCs w:val="20"/>
        </w:rPr>
        <w:t xml:space="preserve"> </w:t>
      </w:r>
      <w:proofErr w:type="spellStart"/>
      <w:r w:rsidR="00242F25" w:rsidRPr="00BF261E">
        <w:rPr>
          <w:sz w:val="20"/>
          <w:szCs w:val="20"/>
        </w:rPr>
        <w:t>Management-systeem</w:t>
      </w:r>
      <w:proofErr w:type="spellEnd"/>
      <w:r w:rsidR="00242F25" w:rsidRPr="00BF261E">
        <w:rPr>
          <w:sz w:val="20"/>
          <w:szCs w:val="20"/>
        </w:rPr>
        <w:t>).</w:t>
      </w:r>
    </w:p>
    <w:p w14:paraId="5CA7E49B" w14:textId="40D74A7C" w:rsidR="003F2E8B" w:rsidRPr="00580057" w:rsidRDefault="003F2E8B" w:rsidP="003F2E8B">
      <w:pPr>
        <w:pStyle w:val="Kop1"/>
        <w:contextualSpacing/>
        <w:rPr>
          <w:b w:val="0"/>
          <w:i w:val="0"/>
          <w:sz w:val="20"/>
          <w:szCs w:val="20"/>
        </w:rPr>
      </w:pPr>
      <w:r>
        <w:rPr>
          <w:b w:val="0"/>
          <w:i w:val="0"/>
          <w:color w:val="222222"/>
          <w:sz w:val="20"/>
          <w:szCs w:val="20"/>
        </w:rPr>
        <w:lastRenderedPageBreak/>
        <w:t>Met deze missie en kernwaarden</w:t>
      </w:r>
      <w:r w:rsidR="006660A5">
        <w:rPr>
          <w:b w:val="0"/>
          <w:i w:val="0"/>
          <w:color w:val="222222"/>
          <w:sz w:val="20"/>
          <w:szCs w:val="20"/>
        </w:rPr>
        <w:t>, doelgroepen en publieksbereik</w:t>
      </w:r>
      <w:r>
        <w:rPr>
          <w:b w:val="0"/>
          <w:i w:val="0"/>
          <w:color w:val="222222"/>
          <w:sz w:val="20"/>
          <w:szCs w:val="20"/>
        </w:rPr>
        <w:t xml:space="preserve"> zijn we met het team aan de slag. Het gaat </w:t>
      </w:r>
      <w:r w:rsidR="006660A5">
        <w:rPr>
          <w:b w:val="0"/>
          <w:i w:val="0"/>
          <w:color w:val="222222"/>
          <w:sz w:val="20"/>
          <w:szCs w:val="20"/>
        </w:rPr>
        <w:t xml:space="preserve">ons </w:t>
      </w:r>
      <w:r>
        <w:rPr>
          <w:b w:val="0"/>
          <w:i w:val="0"/>
          <w:color w:val="222222"/>
          <w:sz w:val="20"/>
          <w:szCs w:val="20"/>
        </w:rPr>
        <w:t xml:space="preserve">dan vooral over vragen als </w:t>
      </w:r>
      <w:r w:rsidRPr="003740AE">
        <w:rPr>
          <w:b w:val="0"/>
          <w:i w:val="0"/>
          <w:color w:val="222222"/>
          <w:sz w:val="20"/>
          <w:szCs w:val="20"/>
        </w:rPr>
        <w:t>wie we zijn, waar ECI voor staat, hoe we onszelf zien</w:t>
      </w:r>
      <w:r>
        <w:rPr>
          <w:b w:val="0"/>
          <w:i w:val="0"/>
          <w:color w:val="222222"/>
          <w:sz w:val="20"/>
          <w:szCs w:val="20"/>
        </w:rPr>
        <w:t>,</w:t>
      </w:r>
      <w:r w:rsidRPr="003740AE">
        <w:rPr>
          <w:b w:val="0"/>
          <w:i w:val="0"/>
          <w:color w:val="222222"/>
          <w:sz w:val="20"/>
          <w:szCs w:val="20"/>
        </w:rPr>
        <w:t xml:space="preserve"> wat ons publiek is, hoe dat publiek ons ziet, </w:t>
      </w:r>
      <w:r>
        <w:rPr>
          <w:b w:val="0"/>
          <w:i w:val="0"/>
          <w:color w:val="222222"/>
          <w:sz w:val="20"/>
          <w:szCs w:val="20"/>
        </w:rPr>
        <w:t>en waar onze kansen liggen. Dat leverde</w:t>
      </w:r>
      <w:r w:rsidRPr="003740AE">
        <w:rPr>
          <w:b w:val="0"/>
          <w:i w:val="0"/>
          <w:color w:val="222222"/>
          <w:sz w:val="20"/>
          <w:szCs w:val="20"/>
        </w:rPr>
        <w:t xml:space="preserve"> het volgende op;</w:t>
      </w:r>
    </w:p>
    <w:p w14:paraId="2FF9E3A7" w14:textId="29D371C2" w:rsidR="003F2E8B" w:rsidRPr="00765459" w:rsidRDefault="003F2E8B" w:rsidP="00752FAC">
      <w:pPr>
        <w:pStyle w:val="Lijstalinea"/>
        <w:numPr>
          <w:ilvl w:val="0"/>
          <w:numId w:val="118"/>
        </w:numPr>
        <w:rPr>
          <w:rFonts w:ascii="Arial" w:hAnsi="Arial" w:cs="Arial"/>
          <w:sz w:val="20"/>
          <w:szCs w:val="20"/>
        </w:rPr>
      </w:pPr>
      <w:r>
        <w:rPr>
          <w:rFonts w:ascii="Arial" w:hAnsi="Arial" w:cs="Arial"/>
          <w:color w:val="222222"/>
          <w:sz w:val="20"/>
          <w:szCs w:val="20"/>
        </w:rPr>
        <w:t>w</w:t>
      </w:r>
      <w:r w:rsidRPr="00765459">
        <w:rPr>
          <w:rFonts w:ascii="Arial" w:hAnsi="Arial" w:cs="Arial"/>
          <w:color w:val="222222"/>
          <w:sz w:val="20"/>
          <w:szCs w:val="20"/>
        </w:rPr>
        <w:t>e zijn altijd in verbinding</w:t>
      </w:r>
      <w:r>
        <w:rPr>
          <w:rFonts w:ascii="Arial" w:hAnsi="Arial" w:cs="Arial"/>
          <w:color w:val="222222"/>
          <w:sz w:val="20"/>
          <w:szCs w:val="20"/>
        </w:rPr>
        <w:t>;</w:t>
      </w:r>
    </w:p>
    <w:p w14:paraId="209F533D" w14:textId="6D7427A7" w:rsidR="003F2E8B" w:rsidRPr="00765459" w:rsidRDefault="003F2E8B" w:rsidP="00752FAC">
      <w:pPr>
        <w:pStyle w:val="Lijstalinea"/>
        <w:numPr>
          <w:ilvl w:val="0"/>
          <w:numId w:val="118"/>
        </w:numPr>
        <w:rPr>
          <w:rFonts w:ascii="Arial" w:hAnsi="Arial" w:cs="Arial"/>
          <w:sz w:val="20"/>
          <w:szCs w:val="20"/>
        </w:rPr>
      </w:pPr>
      <w:r w:rsidRPr="00765459">
        <w:rPr>
          <w:rFonts w:ascii="Arial" w:hAnsi="Arial" w:cs="Arial"/>
          <w:color w:val="222222"/>
          <w:sz w:val="20"/>
          <w:szCs w:val="20"/>
        </w:rPr>
        <w:t>kleuren</w:t>
      </w:r>
      <w:r>
        <w:rPr>
          <w:rFonts w:ascii="Arial" w:hAnsi="Arial" w:cs="Arial"/>
          <w:color w:val="222222"/>
          <w:sz w:val="20"/>
          <w:szCs w:val="20"/>
        </w:rPr>
        <w:t xml:space="preserve"> buiten de lijntjes;</w:t>
      </w:r>
    </w:p>
    <w:p w14:paraId="1B490F46" w14:textId="635D436A" w:rsidR="003F2E8B" w:rsidRPr="00765459" w:rsidRDefault="003F2E8B" w:rsidP="00752FAC">
      <w:pPr>
        <w:pStyle w:val="Lijstalinea"/>
        <w:numPr>
          <w:ilvl w:val="0"/>
          <w:numId w:val="118"/>
        </w:numPr>
        <w:rPr>
          <w:rFonts w:ascii="Arial" w:hAnsi="Arial" w:cs="Arial"/>
          <w:sz w:val="20"/>
          <w:szCs w:val="20"/>
        </w:rPr>
      </w:pPr>
      <w:r>
        <w:rPr>
          <w:rFonts w:ascii="Arial" w:hAnsi="Arial" w:cs="Arial"/>
          <w:color w:val="222222"/>
          <w:sz w:val="20"/>
          <w:szCs w:val="20"/>
        </w:rPr>
        <w:t>zijn a</w:t>
      </w:r>
      <w:r w:rsidRPr="00765459">
        <w:rPr>
          <w:rFonts w:ascii="Arial" w:hAnsi="Arial" w:cs="Arial"/>
          <w:color w:val="222222"/>
          <w:sz w:val="20"/>
          <w:szCs w:val="20"/>
        </w:rPr>
        <w:t>lles behalve rechtlijnig</w:t>
      </w:r>
      <w:r>
        <w:rPr>
          <w:rFonts w:ascii="Arial" w:hAnsi="Arial" w:cs="Arial"/>
          <w:color w:val="222222"/>
          <w:sz w:val="20"/>
          <w:szCs w:val="20"/>
        </w:rPr>
        <w:t>;</w:t>
      </w:r>
    </w:p>
    <w:p w14:paraId="5CDBA82D" w14:textId="6BC7FA60" w:rsidR="003F2E8B" w:rsidRPr="00765459" w:rsidRDefault="003F2E8B" w:rsidP="00752FAC">
      <w:pPr>
        <w:pStyle w:val="Lijstalinea"/>
        <w:numPr>
          <w:ilvl w:val="0"/>
          <w:numId w:val="118"/>
        </w:numPr>
        <w:rPr>
          <w:rFonts w:ascii="Arial" w:hAnsi="Arial" w:cs="Arial"/>
          <w:sz w:val="20"/>
          <w:szCs w:val="20"/>
        </w:rPr>
      </w:pPr>
      <w:r>
        <w:rPr>
          <w:rFonts w:ascii="Arial" w:hAnsi="Arial" w:cs="Arial"/>
          <w:color w:val="222222"/>
          <w:sz w:val="20"/>
          <w:szCs w:val="20"/>
        </w:rPr>
        <w:t>staan open voor de samenleving (werken met/voor v</w:t>
      </w:r>
      <w:r w:rsidRPr="00765459">
        <w:rPr>
          <w:rFonts w:ascii="Arial" w:hAnsi="Arial" w:cs="Arial"/>
          <w:color w:val="222222"/>
          <w:sz w:val="20"/>
          <w:szCs w:val="20"/>
        </w:rPr>
        <w:t>erschi</w:t>
      </w:r>
      <w:r>
        <w:rPr>
          <w:rFonts w:ascii="Arial" w:hAnsi="Arial" w:cs="Arial"/>
          <w:color w:val="222222"/>
          <w:sz w:val="20"/>
          <w:szCs w:val="20"/>
        </w:rPr>
        <w:t xml:space="preserve">llende doelgroepen en gemeenschappen </w:t>
      </w:r>
      <w:r w:rsidRPr="00765459">
        <w:rPr>
          <w:rFonts w:ascii="Arial" w:hAnsi="Arial" w:cs="Arial"/>
          <w:color w:val="222222"/>
          <w:sz w:val="20"/>
          <w:szCs w:val="20"/>
        </w:rPr>
        <w:t>Turkse/Indische/Indiase/Marokkaanse etc</w:t>
      </w:r>
      <w:r>
        <w:rPr>
          <w:rFonts w:ascii="Arial" w:hAnsi="Arial" w:cs="Arial"/>
          <w:color w:val="222222"/>
          <w:sz w:val="20"/>
          <w:szCs w:val="20"/>
        </w:rPr>
        <w:t>.</w:t>
      </w:r>
      <w:r w:rsidRPr="00765459">
        <w:rPr>
          <w:rFonts w:ascii="Arial" w:hAnsi="Arial" w:cs="Arial"/>
          <w:color w:val="222222"/>
          <w:sz w:val="20"/>
          <w:szCs w:val="20"/>
        </w:rPr>
        <w:t>)</w:t>
      </w:r>
      <w:r>
        <w:rPr>
          <w:rFonts w:ascii="Arial" w:hAnsi="Arial" w:cs="Arial"/>
          <w:color w:val="222222"/>
          <w:sz w:val="20"/>
          <w:szCs w:val="20"/>
        </w:rPr>
        <w:t>;</w:t>
      </w:r>
    </w:p>
    <w:p w14:paraId="0F49C238" w14:textId="77777777" w:rsidR="003F2E8B" w:rsidRDefault="003F2E8B" w:rsidP="00752FAC">
      <w:pPr>
        <w:pStyle w:val="Lijstalinea"/>
        <w:numPr>
          <w:ilvl w:val="0"/>
          <w:numId w:val="118"/>
        </w:numPr>
        <w:rPr>
          <w:rFonts w:ascii="Arial" w:hAnsi="Arial" w:cs="Arial"/>
          <w:sz w:val="20"/>
          <w:szCs w:val="20"/>
        </w:rPr>
      </w:pPr>
      <w:r>
        <w:rPr>
          <w:rFonts w:ascii="Arial" w:hAnsi="Arial" w:cs="Arial"/>
          <w:color w:val="222222"/>
          <w:sz w:val="20"/>
          <w:szCs w:val="20"/>
        </w:rPr>
        <w:t>zijn relevant, urgent en actueel;</w:t>
      </w:r>
    </w:p>
    <w:p w14:paraId="72BA8AD6" w14:textId="29705BC8" w:rsidR="003F2E8B" w:rsidRPr="003F2E8B" w:rsidRDefault="003F2E8B" w:rsidP="00752FAC">
      <w:pPr>
        <w:pStyle w:val="Lijstalinea"/>
        <w:numPr>
          <w:ilvl w:val="0"/>
          <w:numId w:val="118"/>
        </w:numPr>
        <w:rPr>
          <w:rFonts w:ascii="Arial" w:hAnsi="Arial" w:cs="Arial"/>
          <w:sz w:val="20"/>
          <w:szCs w:val="20"/>
        </w:rPr>
      </w:pPr>
      <w:r>
        <w:rPr>
          <w:rFonts w:ascii="Arial" w:hAnsi="Arial" w:cs="Arial"/>
          <w:sz w:val="20"/>
          <w:szCs w:val="20"/>
        </w:rPr>
        <w:t>we zijn innovatief en leggen verbindingen tussen disciplines;</w:t>
      </w:r>
    </w:p>
    <w:p w14:paraId="796D2AE0" w14:textId="61969B2B" w:rsidR="003F2E8B" w:rsidRPr="00765459" w:rsidRDefault="003F2E8B" w:rsidP="00752FAC">
      <w:pPr>
        <w:pStyle w:val="Lijstalinea"/>
        <w:numPr>
          <w:ilvl w:val="0"/>
          <w:numId w:val="118"/>
        </w:numPr>
        <w:rPr>
          <w:rFonts w:ascii="Arial" w:hAnsi="Arial" w:cs="Arial"/>
          <w:sz w:val="20"/>
          <w:szCs w:val="20"/>
        </w:rPr>
      </w:pPr>
      <w:r>
        <w:rPr>
          <w:rFonts w:ascii="Arial" w:hAnsi="Arial" w:cs="Arial"/>
          <w:color w:val="222222"/>
          <w:sz w:val="20"/>
          <w:szCs w:val="20"/>
        </w:rPr>
        <w:t>we zijn</w:t>
      </w:r>
      <w:r w:rsidR="006660A5">
        <w:rPr>
          <w:rFonts w:ascii="Arial" w:hAnsi="Arial" w:cs="Arial"/>
          <w:color w:val="222222"/>
          <w:sz w:val="20"/>
          <w:szCs w:val="20"/>
        </w:rPr>
        <w:t xml:space="preserve"> een cultuurhuis voor iedereen;</w:t>
      </w:r>
    </w:p>
    <w:p w14:paraId="67DF8191" w14:textId="77777777" w:rsidR="006660A5" w:rsidRPr="006660A5" w:rsidRDefault="006660A5" w:rsidP="00752FAC">
      <w:pPr>
        <w:pStyle w:val="Lijstalinea"/>
        <w:numPr>
          <w:ilvl w:val="0"/>
          <w:numId w:val="118"/>
        </w:numPr>
        <w:rPr>
          <w:rFonts w:ascii="Arial" w:hAnsi="Arial" w:cs="Arial"/>
          <w:sz w:val="20"/>
          <w:szCs w:val="20"/>
        </w:rPr>
      </w:pPr>
      <w:r>
        <w:rPr>
          <w:rFonts w:ascii="Arial" w:hAnsi="Arial" w:cs="Arial"/>
          <w:color w:val="222222"/>
          <w:sz w:val="20"/>
          <w:szCs w:val="20"/>
        </w:rPr>
        <w:t>we staan middenin de samenleving;</w:t>
      </w:r>
    </w:p>
    <w:p w14:paraId="0E4DBA73" w14:textId="56F695C8" w:rsidR="006660A5" w:rsidRPr="006660A5" w:rsidRDefault="006660A5" w:rsidP="00752FAC">
      <w:pPr>
        <w:pStyle w:val="Lijstalinea"/>
        <w:numPr>
          <w:ilvl w:val="0"/>
          <w:numId w:val="118"/>
        </w:numPr>
        <w:rPr>
          <w:rFonts w:ascii="Arial" w:hAnsi="Arial" w:cs="Arial"/>
          <w:sz w:val="20"/>
          <w:szCs w:val="20"/>
        </w:rPr>
      </w:pPr>
      <w:r>
        <w:rPr>
          <w:rFonts w:ascii="Arial" w:hAnsi="Arial" w:cs="Arial"/>
          <w:color w:val="222222"/>
          <w:sz w:val="20"/>
          <w:szCs w:val="20"/>
        </w:rPr>
        <w:t>we bedenken niet zelf maar werken samen;</w:t>
      </w:r>
    </w:p>
    <w:p w14:paraId="6C12CC62" w14:textId="13F738E1" w:rsidR="003F2E8B" w:rsidRPr="00765459" w:rsidRDefault="006660A5" w:rsidP="00752FAC">
      <w:pPr>
        <w:pStyle w:val="Lijstalinea"/>
        <w:numPr>
          <w:ilvl w:val="0"/>
          <w:numId w:val="118"/>
        </w:numPr>
        <w:rPr>
          <w:rFonts w:ascii="Arial" w:hAnsi="Arial" w:cs="Arial"/>
          <w:sz w:val="20"/>
          <w:szCs w:val="20"/>
        </w:rPr>
      </w:pPr>
      <w:r>
        <w:rPr>
          <w:rFonts w:ascii="Arial" w:hAnsi="Arial" w:cs="Arial"/>
          <w:color w:val="222222"/>
          <w:sz w:val="20"/>
          <w:szCs w:val="20"/>
        </w:rPr>
        <w:t>we geven de diverse doelgroepen een stem;</w:t>
      </w:r>
      <w:r w:rsidR="003F2E8B" w:rsidRPr="00765459">
        <w:rPr>
          <w:rFonts w:ascii="Arial" w:hAnsi="Arial" w:cs="Arial"/>
          <w:color w:val="222222"/>
          <w:sz w:val="20"/>
          <w:szCs w:val="20"/>
        </w:rPr>
        <w:t xml:space="preserve"> </w:t>
      </w:r>
    </w:p>
    <w:p w14:paraId="2837B2EE" w14:textId="7E27DAE8" w:rsidR="003F2E8B" w:rsidRPr="00765459" w:rsidRDefault="006660A5" w:rsidP="00752FAC">
      <w:pPr>
        <w:pStyle w:val="Lijstalinea"/>
        <w:numPr>
          <w:ilvl w:val="0"/>
          <w:numId w:val="118"/>
        </w:numPr>
        <w:rPr>
          <w:rFonts w:ascii="Arial" w:hAnsi="Arial" w:cs="Arial"/>
          <w:sz w:val="20"/>
          <w:szCs w:val="20"/>
        </w:rPr>
      </w:pPr>
      <w:r>
        <w:rPr>
          <w:rFonts w:ascii="Arial" w:hAnsi="Arial" w:cs="Arial"/>
          <w:color w:val="222222"/>
          <w:sz w:val="20"/>
          <w:szCs w:val="20"/>
        </w:rPr>
        <w:t xml:space="preserve">we faciliteren en zijn een podium </w:t>
      </w:r>
      <w:r w:rsidR="003F2E8B" w:rsidRPr="00765459">
        <w:rPr>
          <w:rFonts w:ascii="Arial" w:hAnsi="Arial" w:cs="Arial"/>
          <w:color w:val="222222"/>
          <w:sz w:val="20"/>
          <w:szCs w:val="20"/>
        </w:rPr>
        <w:t xml:space="preserve">voor iedereen. </w:t>
      </w:r>
    </w:p>
    <w:p w14:paraId="7BD81A84" w14:textId="77777777" w:rsidR="003F2E8B" w:rsidRPr="009E5992" w:rsidRDefault="003F2E8B" w:rsidP="003F2E8B">
      <w:pPr>
        <w:rPr>
          <w:rFonts w:ascii="Times" w:eastAsia="Times New Roman" w:hAnsi="Times" w:cs="Times New Roman"/>
          <w:color w:val="auto"/>
          <w:sz w:val="20"/>
          <w:szCs w:val="20"/>
        </w:rPr>
      </w:pPr>
    </w:p>
    <w:p w14:paraId="2C7E33CA" w14:textId="77777777" w:rsidR="003F2E8B" w:rsidRPr="003740AE" w:rsidRDefault="003F2E8B" w:rsidP="003F2E8B">
      <w:pPr>
        <w:rPr>
          <w:rFonts w:ascii="Times" w:hAnsi="Times" w:cs="Times New Roman"/>
          <w:color w:val="auto"/>
          <w:sz w:val="20"/>
          <w:szCs w:val="20"/>
        </w:rPr>
      </w:pPr>
      <w:r w:rsidRPr="003740AE">
        <w:rPr>
          <w:b/>
          <w:bCs/>
          <w:color w:val="222222"/>
          <w:sz w:val="20"/>
          <w:szCs w:val="20"/>
        </w:rPr>
        <w:t>samengevat</w:t>
      </w:r>
    </w:p>
    <w:p w14:paraId="00958D5A" w14:textId="77777777" w:rsidR="003F2E8B" w:rsidRPr="003740AE" w:rsidRDefault="003F2E8B" w:rsidP="003F2E8B">
      <w:pPr>
        <w:rPr>
          <w:rFonts w:ascii="Times" w:hAnsi="Times" w:cs="Times New Roman"/>
          <w:color w:val="auto"/>
          <w:sz w:val="20"/>
          <w:szCs w:val="20"/>
        </w:rPr>
      </w:pPr>
      <w:r w:rsidRPr="003740AE">
        <w:rPr>
          <w:color w:val="222222"/>
          <w:sz w:val="20"/>
          <w:szCs w:val="20"/>
        </w:rPr>
        <w:t>Gemeenschap &gt; verbinding &gt; actualiteit &gt; faciliteren &gt; podium bieden!</w:t>
      </w:r>
    </w:p>
    <w:p w14:paraId="045C5552" w14:textId="77777777" w:rsidR="003F2E8B" w:rsidRPr="003740AE" w:rsidRDefault="003F2E8B" w:rsidP="003F2E8B">
      <w:pPr>
        <w:rPr>
          <w:rFonts w:ascii="Times" w:eastAsia="Times New Roman" w:hAnsi="Times" w:cs="Times New Roman"/>
          <w:color w:val="auto"/>
          <w:sz w:val="20"/>
          <w:szCs w:val="20"/>
        </w:rPr>
      </w:pPr>
    </w:p>
    <w:p w14:paraId="6541D0ED" w14:textId="49012737" w:rsidR="003F2E8B" w:rsidRPr="00BF3072" w:rsidRDefault="00BF3072" w:rsidP="003F2E8B">
      <w:pPr>
        <w:rPr>
          <w:b/>
          <w:bCs/>
          <w:color w:val="222222"/>
          <w:sz w:val="24"/>
          <w:szCs w:val="24"/>
        </w:rPr>
      </w:pPr>
      <w:r>
        <w:rPr>
          <w:b/>
          <w:bCs/>
          <w:color w:val="222222"/>
          <w:sz w:val="24"/>
          <w:szCs w:val="24"/>
        </w:rPr>
        <w:t>5</w:t>
      </w:r>
      <w:r w:rsidRPr="00BF3072">
        <w:rPr>
          <w:b/>
          <w:bCs/>
          <w:color w:val="222222"/>
          <w:sz w:val="24"/>
          <w:szCs w:val="24"/>
        </w:rPr>
        <w:t xml:space="preserve">.2 </w:t>
      </w:r>
      <w:r w:rsidR="003F2E8B" w:rsidRPr="00BF3072">
        <w:rPr>
          <w:b/>
          <w:bCs/>
          <w:color w:val="222222"/>
          <w:sz w:val="24"/>
          <w:szCs w:val="24"/>
        </w:rPr>
        <w:t>strategie</w:t>
      </w:r>
    </w:p>
    <w:p w14:paraId="13756D72" w14:textId="77777777" w:rsidR="00BF3072" w:rsidRPr="003740AE" w:rsidRDefault="00BF3072" w:rsidP="003F2E8B">
      <w:pPr>
        <w:rPr>
          <w:b/>
          <w:bCs/>
          <w:color w:val="222222"/>
          <w:sz w:val="20"/>
          <w:szCs w:val="20"/>
        </w:rPr>
      </w:pPr>
    </w:p>
    <w:p w14:paraId="28F90AE5" w14:textId="77777777" w:rsidR="003F2E8B" w:rsidRPr="003740AE" w:rsidRDefault="003F2E8B" w:rsidP="003F2E8B">
      <w:pPr>
        <w:rPr>
          <w:bCs/>
          <w:color w:val="222222"/>
          <w:sz w:val="20"/>
          <w:szCs w:val="20"/>
        </w:rPr>
      </w:pPr>
      <w:r w:rsidRPr="003740AE">
        <w:rPr>
          <w:bCs/>
          <w:color w:val="222222"/>
          <w:sz w:val="20"/>
          <w:szCs w:val="20"/>
        </w:rPr>
        <w:t>servicegericht, budgetgericht of productgericht?</w:t>
      </w:r>
    </w:p>
    <w:p w14:paraId="7523B1E7" w14:textId="77777777" w:rsidR="003F2E8B" w:rsidRPr="003740AE" w:rsidRDefault="003F2E8B" w:rsidP="003F2E8B">
      <w:pPr>
        <w:rPr>
          <w:color w:val="auto"/>
          <w:sz w:val="20"/>
          <w:szCs w:val="20"/>
        </w:rPr>
      </w:pPr>
    </w:p>
    <w:p w14:paraId="756CEC64" w14:textId="77777777" w:rsidR="003F2E8B" w:rsidRPr="003740AE" w:rsidRDefault="003F2E8B" w:rsidP="00752FAC">
      <w:pPr>
        <w:pStyle w:val="Lijstalinea"/>
        <w:numPr>
          <w:ilvl w:val="0"/>
          <w:numId w:val="119"/>
        </w:numPr>
        <w:rPr>
          <w:rFonts w:ascii="Arial" w:hAnsi="Arial" w:cs="Arial"/>
          <w:sz w:val="20"/>
          <w:szCs w:val="20"/>
        </w:rPr>
      </w:pPr>
      <w:r w:rsidRPr="003740AE">
        <w:rPr>
          <w:rFonts w:ascii="Arial" w:hAnsi="Arial" w:cs="Arial"/>
          <w:color w:val="222222"/>
          <w:sz w:val="20"/>
          <w:szCs w:val="20"/>
        </w:rPr>
        <w:t>we zijn niet de goedkoopste;</w:t>
      </w:r>
    </w:p>
    <w:p w14:paraId="6EB5B3BC" w14:textId="77777777" w:rsidR="003F2E8B" w:rsidRPr="003740AE" w:rsidRDefault="003F2E8B" w:rsidP="00752FAC">
      <w:pPr>
        <w:pStyle w:val="Lijstalinea"/>
        <w:numPr>
          <w:ilvl w:val="0"/>
          <w:numId w:val="119"/>
        </w:numPr>
        <w:rPr>
          <w:rFonts w:ascii="Arial" w:hAnsi="Arial" w:cs="Arial"/>
          <w:sz w:val="20"/>
          <w:szCs w:val="20"/>
        </w:rPr>
      </w:pPr>
      <w:r w:rsidRPr="003740AE">
        <w:rPr>
          <w:rFonts w:ascii="Arial" w:hAnsi="Arial" w:cs="Arial"/>
          <w:color w:val="222222"/>
          <w:sz w:val="20"/>
          <w:szCs w:val="20"/>
        </w:rPr>
        <w:t>we leveren een goed p</w:t>
      </w:r>
      <w:r>
        <w:rPr>
          <w:rFonts w:ascii="Arial" w:hAnsi="Arial" w:cs="Arial"/>
          <w:color w:val="222222"/>
          <w:sz w:val="20"/>
          <w:szCs w:val="20"/>
        </w:rPr>
        <w:t xml:space="preserve">roduct en goede service </w:t>
      </w:r>
      <w:r w:rsidRPr="003740AE">
        <w:rPr>
          <w:rFonts w:ascii="Arial" w:hAnsi="Arial" w:cs="Arial"/>
          <w:color w:val="222222"/>
          <w:sz w:val="20"/>
          <w:szCs w:val="20"/>
        </w:rPr>
        <w:t>(maar onderscheiden ons nog onvoldoende!)</w:t>
      </w:r>
    </w:p>
    <w:p w14:paraId="2C74A2CB" w14:textId="77777777" w:rsidR="006660A5" w:rsidRDefault="003F2E8B" w:rsidP="00752FAC">
      <w:pPr>
        <w:pStyle w:val="Lijstalinea"/>
        <w:numPr>
          <w:ilvl w:val="0"/>
          <w:numId w:val="119"/>
        </w:numPr>
        <w:rPr>
          <w:rFonts w:ascii="Arial" w:hAnsi="Arial" w:cs="Arial"/>
          <w:sz w:val="20"/>
          <w:szCs w:val="20"/>
        </w:rPr>
      </w:pPr>
      <w:r w:rsidRPr="003740AE">
        <w:rPr>
          <w:rFonts w:ascii="Arial" w:hAnsi="Arial" w:cs="Arial"/>
          <w:b/>
          <w:bCs/>
          <w:color w:val="222222"/>
          <w:sz w:val="20"/>
          <w:szCs w:val="20"/>
        </w:rPr>
        <w:t xml:space="preserve">we willen, kortom, een onderscheidend product bieden en doen dat door gebruik te maken van onze unieke positie, nl. meerdere disciplines onder een dak in een organisatie met volop kansen voor cross-overs en bijzondere programmering! </w:t>
      </w:r>
    </w:p>
    <w:p w14:paraId="2501BEE1" w14:textId="77777777" w:rsidR="006660A5" w:rsidRDefault="006660A5" w:rsidP="006660A5">
      <w:pPr>
        <w:ind w:left="360"/>
        <w:rPr>
          <w:sz w:val="20"/>
          <w:szCs w:val="20"/>
        </w:rPr>
      </w:pPr>
    </w:p>
    <w:p w14:paraId="60EE6944" w14:textId="0E6CC0DA" w:rsidR="006660A5" w:rsidRDefault="006660A5" w:rsidP="006660A5">
      <w:pPr>
        <w:rPr>
          <w:sz w:val="20"/>
          <w:szCs w:val="20"/>
        </w:rPr>
      </w:pPr>
      <w:r>
        <w:rPr>
          <w:sz w:val="20"/>
          <w:szCs w:val="20"/>
        </w:rPr>
        <w:t xml:space="preserve">Het is de bedoeling onze missie, visie, kernwaarden en doelgroepen gezamenlijk </w:t>
      </w:r>
      <w:r w:rsidR="009F5DB0">
        <w:rPr>
          <w:sz w:val="20"/>
          <w:szCs w:val="20"/>
        </w:rPr>
        <w:t xml:space="preserve">door te werken, </w:t>
      </w:r>
      <w:r>
        <w:rPr>
          <w:sz w:val="20"/>
          <w:szCs w:val="20"/>
        </w:rPr>
        <w:t xml:space="preserve">zo nodig aan te passen en te verbinden met onze communicatie en marketingstrategie. </w:t>
      </w:r>
      <w:r w:rsidR="00580057" w:rsidRPr="006660A5">
        <w:rPr>
          <w:sz w:val="20"/>
          <w:szCs w:val="20"/>
        </w:rPr>
        <w:t>Communicatie en marketing</w:t>
      </w:r>
      <w:r w:rsidR="00140CFD">
        <w:rPr>
          <w:sz w:val="20"/>
          <w:szCs w:val="20"/>
        </w:rPr>
        <w:t>, immers,</w:t>
      </w:r>
      <w:r w:rsidR="00580057" w:rsidRPr="006660A5">
        <w:rPr>
          <w:sz w:val="20"/>
          <w:szCs w:val="20"/>
        </w:rPr>
        <w:t xml:space="preserve"> vormen de speerpunten van de ECI </w:t>
      </w:r>
      <w:r w:rsidR="00140CFD">
        <w:rPr>
          <w:sz w:val="20"/>
          <w:szCs w:val="20"/>
        </w:rPr>
        <w:t>organisatie in 2016! Uit g</w:t>
      </w:r>
      <w:r w:rsidR="00580057" w:rsidRPr="006660A5">
        <w:rPr>
          <w:sz w:val="20"/>
          <w:szCs w:val="20"/>
        </w:rPr>
        <w:t xml:space="preserve">esprekken met de 'gewone </w:t>
      </w:r>
      <w:proofErr w:type="spellStart"/>
      <w:r w:rsidR="00580057" w:rsidRPr="006660A5">
        <w:rPr>
          <w:sz w:val="20"/>
          <w:szCs w:val="20"/>
        </w:rPr>
        <w:t>Roermondenaar</w:t>
      </w:r>
      <w:proofErr w:type="spellEnd"/>
      <w:r w:rsidR="00580057" w:rsidRPr="006660A5">
        <w:rPr>
          <w:sz w:val="20"/>
          <w:szCs w:val="20"/>
        </w:rPr>
        <w:t>' over de ECI en ons aanbo</w:t>
      </w:r>
      <w:r w:rsidR="00140CFD">
        <w:rPr>
          <w:sz w:val="20"/>
          <w:szCs w:val="20"/>
        </w:rPr>
        <w:t xml:space="preserve">d blijkt daar een wereld te winnen. Gevraagd naar </w:t>
      </w:r>
      <w:r w:rsidR="00580057" w:rsidRPr="006660A5">
        <w:rPr>
          <w:sz w:val="20"/>
          <w:szCs w:val="20"/>
        </w:rPr>
        <w:t>zichtbaarheid en de beke</w:t>
      </w:r>
      <w:r w:rsidR="00140CFD">
        <w:rPr>
          <w:sz w:val="20"/>
          <w:szCs w:val="20"/>
        </w:rPr>
        <w:t>ndheid van ons programma valt het rendement van</w:t>
      </w:r>
      <w:r w:rsidR="00580057" w:rsidRPr="006660A5">
        <w:rPr>
          <w:sz w:val="20"/>
          <w:szCs w:val="20"/>
        </w:rPr>
        <w:t xml:space="preserve"> </w:t>
      </w:r>
      <w:r w:rsidR="00140CFD">
        <w:rPr>
          <w:sz w:val="20"/>
          <w:szCs w:val="20"/>
        </w:rPr>
        <w:t xml:space="preserve">onze promotie en marketing behoorlijk tegen. En dat terwijl er wel is </w:t>
      </w:r>
      <w:r w:rsidR="00580057" w:rsidRPr="006660A5">
        <w:rPr>
          <w:sz w:val="20"/>
          <w:szCs w:val="20"/>
        </w:rPr>
        <w:t>gewerkt is aan de promotie en marketing van de ECI als geheel en programma onderdelen in het bijzonder. Een eerste analyse leert dat er weliswaar veel is gecommuniceerd maar in de algehele communicatie weinig samenhang bestond. Verschillende doelgroepen werden en</w:t>
      </w:r>
      <w:r w:rsidR="00140CFD">
        <w:rPr>
          <w:sz w:val="20"/>
          <w:szCs w:val="20"/>
        </w:rPr>
        <w:t>kel bediend</w:t>
      </w:r>
      <w:r w:rsidR="00580057" w:rsidRPr="006660A5">
        <w:rPr>
          <w:sz w:val="20"/>
          <w:szCs w:val="20"/>
        </w:rPr>
        <w:t xml:space="preserve"> als ze al bij de organisatie bekend waren, gegevens van nieuwe bezoekers werden niet (of nauwelijks) geregistreerd, een </w:t>
      </w:r>
      <w:proofErr w:type="spellStart"/>
      <w:r w:rsidR="00580057" w:rsidRPr="006660A5">
        <w:rPr>
          <w:sz w:val="20"/>
          <w:szCs w:val="20"/>
        </w:rPr>
        <w:t>social</w:t>
      </w:r>
      <w:proofErr w:type="spellEnd"/>
      <w:r w:rsidR="00580057" w:rsidRPr="006660A5">
        <w:rPr>
          <w:sz w:val="20"/>
          <w:szCs w:val="20"/>
        </w:rPr>
        <w:t xml:space="preserve"> media strategie on</w:t>
      </w:r>
      <w:r w:rsidR="00140CFD">
        <w:rPr>
          <w:sz w:val="20"/>
          <w:szCs w:val="20"/>
        </w:rPr>
        <w:t>t</w:t>
      </w:r>
      <w:r w:rsidR="00580057" w:rsidRPr="006660A5">
        <w:rPr>
          <w:sz w:val="20"/>
          <w:szCs w:val="20"/>
        </w:rPr>
        <w:t xml:space="preserve">brak en </w:t>
      </w:r>
      <w:r w:rsidR="00D91CE0" w:rsidRPr="006660A5">
        <w:rPr>
          <w:sz w:val="20"/>
          <w:szCs w:val="20"/>
        </w:rPr>
        <w:t xml:space="preserve">het beschikbare CRM-systeem werd niet ingezet. </w:t>
      </w:r>
      <w:r w:rsidR="00140CFD">
        <w:rPr>
          <w:sz w:val="20"/>
          <w:szCs w:val="20"/>
        </w:rPr>
        <w:t>Daar hebben we alvast wat gedaan.</w:t>
      </w:r>
    </w:p>
    <w:p w14:paraId="57916C8D" w14:textId="77777777" w:rsidR="006660A5" w:rsidRDefault="006660A5" w:rsidP="006660A5">
      <w:pPr>
        <w:rPr>
          <w:sz w:val="20"/>
          <w:szCs w:val="20"/>
        </w:rPr>
      </w:pPr>
    </w:p>
    <w:p w14:paraId="7082F99F" w14:textId="35494965" w:rsidR="006660A5" w:rsidRPr="006660A5" w:rsidRDefault="00D91CE0" w:rsidP="006660A5">
      <w:pPr>
        <w:rPr>
          <w:sz w:val="20"/>
          <w:szCs w:val="20"/>
        </w:rPr>
      </w:pPr>
      <w:r w:rsidRPr="006660A5">
        <w:rPr>
          <w:sz w:val="20"/>
          <w:szCs w:val="20"/>
        </w:rPr>
        <w:t>Sinds februari 2016 zijn we stevig met het genoemde CRM-systeem aan de slag. Het systeem werd</w:t>
      </w:r>
      <w:r w:rsidR="00580057" w:rsidRPr="006660A5">
        <w:rPr>
          <w:sz w:val="20"/>
          <w:szCs w:val="20"/>
        </w:rPr>
        <w:t xml:space="preserve"> door de directe medewerkers als onhandig en onlogisch ervaren. Een recente instructie met als doel de inzet van een CRM gegenereerde nieuwsbrief leverde meer vragen dan antwoorden op. Daarop hebben we afgesproken de interne vragen met betrekking tot de gewenste werking van het systeem op een rij te zetten en daarna opnieuw met de aanbieder in gesprek te gaan. </w:t>
      </w:r>
      <w:r w:rsidRPr="006660A5">
        <w:rPr>
          <w:sz w:val="20"/>
          <w:szCs w:val="20"/>
        </w:rPr>
        <w:t>Daarnaast zijn we aan de slag met de</w:t>
      </w:r>
      <w:r w:rsidR="00580057" w:rsidRPr="006660A5">
        <w:rPr>
          <w:sz w:val="20"/>
          <w:szCs w:val="20"/>
        </w:rPr>
        <w:t xml:space="preserve"> aanpak v</w:t>
      </w:r>
      <w:r w:rsidRPr="006660A5">
        <w:rPr>
          <w:sz w:val="20"/>
          <w:szCs w:val="20"/>
        </w:rPr>
        <w:t xml:space="preserve">an onze </w:t>
      </w:r>
      <w:proofErr w:type="spellStart"/>
      <w:r w:rsidR="00580057" w:rsidRPr="006660A5">
        <w:rPr>
          <w:sz w:val="20"/>
          <w:szCs w:val="20"/>
        </w:rPr>
        <w:t>social</w:t>
      </w:r>
      <w:proofErr w:type="spellEnd"/>
      <w:r w:rsidR="00580057" w:rsidRPr="006660A5">
        <w:rPr>
          <w:sz w:val="20"/>
          <w:szCs w:val="20"/>
        </w:rPr>
        <w:t xml:space="preserve"> media </w:t>
      </w:r>
      <w:r w:rsidRPr="006660A5">
        <w:rPr>
          <w:sz w:val="20"/>
          <w:szCs w:val="20"/>
        </w:rPr>
        <w:t xml:space="preserve">strategie. Zo hebben we per discipline een eigen </w:t>
      </w:r>
      <w:proofErr w:type="spellStart"/>
      <w:r w:rsidRPr="006660A5">
        <w:rPr>
          <w:sz w:val="20"/>
          <w:szCs w:val="20"/>
        </w:rPr>
        <w:t>facebook</w:t>
      </w:r>
      <w:proofErr w:type="spellEnd"/>
      <w:r w:rsidRPr="006660A5">
        <w:rPr>
          <w:sz w:val="20"/>
          <w:szCs w:val="20"/>
        </w:rPr>
        <w:t>-pagina opgezet en ingericht. Daarvan zien we onmiddellijk resultaat</w:t>
      </w:r>
      <w:r w:rsidR="00580057" w:rsidRPr="006660A5">
        <w:rPr>
          <w:sz w:val="20"/>
          <w:szCs w:val="20"/>
        </w:rPr>
        <w:t xml:space="preserve"> bijv. in het aantal gedeelde evenementen en </w:t>
      </w:r>
      <w:proofErr w:type="spellStart"/>
      <w:r w:rsidR="00580057" w:rsidRPr="006660A5">
        <w:rPr>
          <w:sz w:val="20"/>
          <w:szCs w:val="20"/>
        </w:rPr>
        <w:t>posts</w:t>
      </w:r>
      <w:proofErr w:type="spellEnd"/>
      <w:r w:rsidR="00580057" w:rsidRPr="006660A5">
        <w:rPr>
          <w:sz w:val="20"/>
          <w:szCs w:val="20"/>
        </w:rPr>
        <w:t xml:space="preserve">, </w:t>
      </w:r>
      <w:proofErr w:type="spellStart"/>
      <w:r w:rsidR="00580057" w:rsidRPr="006660A5">
        <w:rPr>
          <w:sz w:val="20"/>
          <w:szCs w:val="20"/>
        </w:rPr>
        <w:t>likes</w:t>
      </w:r>
      <w:proofErr w:type="spellEnd"/>
      <w:r w:rsidR="00580057" w:rsidRPr="006660A5">
        <w:rPr>
          <w:sz w:val="20"/>
          <w:szCs w:val="20"/>
        </w:rPr>
        <w:t xml:space="preserve"> en met name</w:t>
      </w:r>
      <w:r w:rsidRPr="006660A5">
        <w:rPr>
          <w:sz w:val="20"/>
          <w:szCs w:val="20"/>
        </w:rPr>
        <w:t xml:space="preserve"> bij </w:t>
      </w:r>
      <w:proofErr w:type="spellStart"/>
      <w:r w:rsidRPr="006660A5">
        <w:rPr>
          <w:sz w:val="20"/>
          <w:szCs w:val="20"/>
        </w:rPr>
        <w:t>ECI_theater</w:t>
      </w:r>
      <w:proofErr w:type="spellEnd"/>
      <w:r w:rsidR="00580057" w:rsidRPr="006660A5">
        <w:rPr>
          <w:sz w:val="20"/>
          <w:szCs w:val="20"/>
        </w:rPr>
        <w:t xml:space="preserve"> het aantal verkochte kaarten op de avond zelf. Dat laatste is overigens een landelijke trend (brochure-verkoop daalt</w:t>
      </w:r>
      <w:r w:rsidRPr="006660A5">
        <w:rPr>
          <w:sz w:val="20"/>
          <w:szCs w:val="20"/>
        </w:rPr>
        <w:t>, incidentele verkoop stijgt en b</w:t>
      </w:r>
      <w:r w:rsidR="00580057" w:rsidRPr="006660A5">
        <w:rPr>
          <w:sz w:val="20"/>
          <w:szCs w:val="20"/>
        </w:rPr>
        <w:t>ezoekers beslissen steeds later of ze een voorstelling bezoeken en kopen op het laatste moment een kaart</w:t>
      </w:r>
      <w:r w:rsidRPr="006660A5">
        <w:rPr>
          <w:sz w:val="20"/>
          <w:szCs w:val="20"/>
        </w:rPr>
        <w:t>)</w:t>
      </w:r>
      <w:r w:rsidR="00580057" w:rsidRPr="006660A5">
        <w:rPr>
          <w:sz w:val="20"/>
          <w:szCs w:val="20"/>
        </w:rPr>
        <w:t>.</w:t>
      </w:r>
    </w:p>
    <w:p w14:paraId="7F551E68" w14:textId="77777777" w:rsidR="006660A5" w:rsidRDefault="006660A5" w:rsidP="006660A5">
      <w:pPr>
        <w:contextualSpacing/>
        <w:rPr>
          <w:b/>
          <w:i/>
          <w:sz w:val="20"/>
          <w:szCs w:val="20"/>
        </w:rPr>
      </w:pPr>
    </w:p>
    <w:p w14:paraId="649C3081" w14:textId="5648D71A" w:rsidR="006660A5" w:rsidRPr="00BF3072" w:rsidRDefault="00BF3072" w:rsidP="006660A5">
      <w:pPr>
        <w:contextualSpacing/>
        <w:rPr>
          <w:b/>
          <w:sz w:val="24"/>
          <w:szCs w:val="24"/>
        </w:rPr>
      </w:pPr>
      <w:r>
        <w:rPr>
          <w:b/>
          <w:sz w:val="24"/>
          <w:szCs w:val="24"/>
        </w:rPr>
        <w:t>5</w:t>
      </w:r>
      <w:r w:rsidRPr="00BF3072">
        <w:rPr>
          <w:b/>
          <w:sz w:val="24"/>
          <w:szCs w:val="24"/>
        </w:rPr>
        <w:t xml:space="preserve">.3 </w:t>
      </w:r>
      <w:r w:rsidR="00F2563F" w:rsidRPr="00BF3072">
        <w:rPr>
          <w:b/>
          <w:sz w:val="24"/>
          <w:szCs w:val="24"/>
        </w:rPr>
        <w:t>terugblik (m</w:t>
      </w:r>
      <w:r w:rsidR="00C65C61" w:rsidRPr="00BF3072">
        <w:rPr>
          <w:b/>
          <w:sz w:val="24"/>
          <w:szCs w:val="24"/>
        </w:rPr>
        <w:t>arke</w:t>
      </w:r>
      <w:r w:rsidR="00140CFD" w:rsidRPr="00BF3072">
        <w:rPr>
          <w:b/>
          <w:sz w:val="24"/>
          <w:szCs w:val="24"/>
        </w:rPr>
        <w:t>ting-/communicatieplan 2014-2015</w:t>
      </w:r>
      <w:r w:rsidR="00F2563F" w:rsidRPr="00BF3072">
        <w:rPr>
          <w:b/>
          <w:sz w:val="24"/>
          <w:szCs w:val="24"/>
        </w:rPr>
        <w:t>)</w:t>
      </w:r>
    </w:p>
    <w:p w14:paraId="30026F78" w14:textId="77777777" w:rsidR="00BF3072" w:rsidRDefault="00BF3072" w:rsidP="006660A5">
      <w:pPr>
        <w:contextualSpacing/>
        <w:rPr>
          <w:sz w:val="20"/>
          <w:szCs w:val="20"/>
        </w:rPr>
      </w:pPr>
    </w:p>
    <w:p w14:paraId="3991C05F" w14:textId="7EC71DE0" w:rsidR="0070163B" w:rsidRPr="006660A5" w:rsidRDefault="00F2563F" w:rsidP="006660A5">
      <w:pPr>
        <w:contextualSpacing/>
        <w:rPr>
          <w:sz w:val="20"/>
          <w:szCs w:val="20"/>
        </w:rPr>
      </w:pPr>
      <w:r w:rsidRPr="006660A5">
        <w:rPr>
          <w:sz w:val="20"/>
          <w:szCs w:val="20"/>
        </w:rPr>
        <w:t xml:space="preserve">In 2015 </w:t>
      </w:r>
      <w:r w:rsidR="00C65C61" w:rsidRPr="006660A5">
        <w:rPr>
          <w:sz w:val="20"/>
          <w:szCs w:val="20"/>
        </w:rPr>
        <w:t xml:space="preserve">hebben we met ondersteuning van </w:t>
      </w:r>
      <w:proofErr w:type="spellStart"/>
      <w:r w:rsidR="00C65C61" w:rsidRPr="006660A5">
        <w:rPr>
          <w:sz w:val="20"/>
          <w:szCs w:val="20"/>
        </w:rPr>
        <w:t>Grooh</w:t>
      </w:r>
      <w:proofErr w:type="spellEnd"/>
      <w:r w:rsidR="00C65C61" w:rsidRPr="006660A5">
        <w:rPr>
          <w:sz w:val="20"/>
          <w:szCs w:val="20"/>
        </w:rPr>
        <w:t xml:space="preserve"> communicatiebureau al een marketing-/communicatieplan opgesteld. Dit plan sluit uitstekend aan op de nieuwe koers die we met </w:t>
      </w:r>
      <w:r w:rsidR="00B836C6">
        <w:rPr>
          <w:sz w:val="20"/>
          <w:szCs w:val="20"/>
        </w:rPr>
        <w:t>ECI</w:t>
      </w:r>
      <w:r w:rsidR="00C65C61" w:rsidRPr="006660A5">
        <w:rPr>
          <w:sz w:val="20"/>
          <w:szCs w:val="20"/>
        </w:rPr>
        <w:t xml:space="preserve"> willen varen. Onderstaand schema geeft een overzicht van de marketing- en communicatie-aanpak die we de komende jaren willen volgen  om het vertrouwen van de inwoners van Roermond en omgeving en onze relaties en stakeholders terug te winnen. Onze aanpak heeft zowel betrekking op de corporate </w:t>
      </w:r>
      <w:r w:rsidR="00C65C61" w:rsidRPr="006660A5">
        <w:rPr>
          <w:sz w:val="20"/>
          <w:szCs w:val="20"/>
        </w:rPr>
        <w:lastRenderedPageBreak/>
        <w:t xml:space="preserve">communicatie om </w:t>
      </w:r>
      <w:r w:rsidR="00B836C6">
        <w:rPr>
          <w:sz w:val="20"/>
          <w:szCs w:val="20"/>
        </w:rPr>
        <w:t>ECI</w:t>
      </w:r>
      <w:r w:rsidR="00C65C61" w:rsidRPr="006660A5">
        <w:rPr>
          <w:sz w:val="20"/>
          <w:szCs w:val="20"/>
        </w:rPr>
        <w:t xml:space="preserve"> als geheel goed te positioneren, als op de communicatie en marketing van de (programma’s van) de verschillende onderdelen: </w:t>
      </w:r>
      <w:proofErr w:type="spellStart"/>
      <w:r w:rsidR="00A238DC">
        <w:rPr>
          <w:sz w:val="20"/>
          <w:szCs w:val="20"/>
        </w:rPr>
        <w:t>ECI_theater</w:t>
      </w:r>
      <w:proofErr w:type="spellEnd"/>
      <w:r w:rsidR="00C65C61" w:rsidRPr="006660A5">
        <w:rPr>
          <w:sz w:val="20"/>
          <w:szCs w:val="20"/>
        </w:rPr>
        <w:t xml:space="preserve">, </w:t>
      </w:r>
      <w:proofErr w:type="spellStart"/>
      <w:r w:rsidR="00A238DC">
        <w:rPr>
          <w:sz w:val="20"/>
          <w:szCs w:val="20"/>
        </w:rPr>
        <w:t>ECI_pop</w:t>
      </w:r>
      <w:proofErr w:type="spellEnd"/>
      <w:r w:rsidR="00C65C61" w:rsidRPr="006660A5">
        <w:rPr>
          <w:sz w:val="20"/>
          <w:szCs w:val="20"/>
        </w:rPr>
        <w:t xml:space="preserve">, </w:t>
      </w:r>
      <w:proofErr w:type="spellStart"/>
      <w:r w:rsidR="00897452">
        <w:rPr>
          <w:sz w:val="20"/>
          <w:szCs w:val="20"/>
        </w:rPr>
        <w:t>ECI_film</w:t>
      </w:r>
      <w:proofErr w:type="spellEnd"/>
      <w:r w:rsidR="00C65C61" w:rsidRPr="006660A5">
        <w:rPr>
          <w:sz w:val="20"/>
          <w:szCs w:val="20"/>
        </w:rPr>
        <w:t xml:space="preserve">, </w:t>
      </w:r>
      <w:proofErr w:type="spellStart"/>
      <w:r w:rsidR="00897452">
        <w:rPr>
          <w:sz w:val="20"/>
          <w:szCs w:val="20"/>
        </w:rPr>
        <w:t>ECI_expo</w:t>
      </w:r>
      <w:proofErr w:type="spellEnd"/>
      <w:r w:rsidR="00C65C61" w:rsidRPr="006660A5">
        <w:rPr>
          <w:sz w:val="20"/>
          <w:szCs w:val="20"/>
        </w:rPr>
        <w:t xml:space="preserve">, </w:t>
      </w:r>
      <w:proofErr w:type="spellStart"/>
      <w:r w:rsidR="00A238DC">
        <w:rPr>
          <w:sz w:val="20"/>
          <w:szCs w:val="20"/>
        </w:rPr>
        <w:t>ECI_cursus</w:t>
      </w:r>
      <w:proofErr w:type="spellEnd"/>
      <w:r w:rsidR="00C65C61" w:rsidRPr="006660A5">
        <w:rPr>
          <w:sz w:val="20"/>
          <w:szCs w:val="20"/>
        </w:rPr>
        <w:t xml:space="preserve"> en onze evenementen. </w:t>
      </w:r>
    </w:p>
    <w:p w14:paraId="5BDDA421" w14:textId="77777777" w:rsidR="006660A5" w:rsidRDefault="006660A5">
      <w:pPr>
        <w:rPr>
          <w:sz w:val="20"/>
          <w:szCs w:val="20"/>
        </w:rPr>
      </w:pPr>
    </w:p>
    <w:p w14:paraId="4AE4FE0A" w14:textId="77777777" w:rsidR="00CC0B58" w:rsidRDefault="00C65C61" w:rsidP="00CC0B58">
      <w:pPr>
        <w:rPr>
          <w:sz w:val="20"/>
          <w:szCs w:val="20"/>
        </w:rPr>
      </w:pPr>
      <w:r w:rsidRPr="00BF261E">
        <w:rPr>
          <w:sz w:val="20"/>
          <w:szCs w:val="20"/>
        </w:rPr>
        <w:t>Om onze beperkte middelen efficiënt en effectief in te zetten onderscheiden we in onze aanpak drie lijnen:</w:t>
      </w:r>
    </w:p>
    <w:p w14:paraId="6299E59E" w14:textId="77777777" w:rsidR="00CC0B58" w:rsidRPr="00CC0B58" w:rsidRDefault="00CC0B58" w:rsidP="00752FAC">
      <w:pPr>
        <w:pStyle w:val="Lijstalinea"/>
        <w:numPr>
          <w:ilvl w:val="0"/>
          <w:numId w:val="164"/>
        </w:numPr>
        <w:rPr>
          <w:rFonts w:ascii="Arial" w:hAnsi="Arial" w:cs="Arial"/>
          <w:sz w:val="20"/>
          <w:szCs w:val="20"/>
        </w:rPr>
      </w:pPr>
      <w:r w:rsidRPr="00CC0B58">
        <w:rPr>
          <w:rFonts w:ascii="Arial" w:hAnsi="Arial" w:cs="Arial"/>
          <w:sz w:val="20"/>
          <w:szCs w:val="20"/>
        </w:rPr>
        <w:t>e</w:t>
      </w:r>
      <w:r w:rsidR="00C65C61" w:rsidRPr="00CC0B58">
        <w:rPr>
          <w:rFonts w:ascii="Arial" w:hAnsi="Arial" w:cs="Arial"/>
          <w:sz w:val="20"/>
          <w:szCs w:val="20"/>
        </w:rPr>
        <w:t>nergie concentreren (corporate communicatie algemeen);</w:t>
      </w:r>
    </w:p>
    <w:p w14:paraId="47663744" w14:textId="77777777" w:rsidR="00CC0B58" w:rsidRPr="00CC0B58" w:rsidRDefault="00CC0B58" w:rsidP="00752FAC">
      <w:pPr>
        <w:pStyle w:val="Lijstalinea"/>
        <w:numPr>
          <w:ilvl w:val="0"/>
          <w:numId w:val="164"/>
        </w:numPr>
        <w:rPr>
          <w:rFonts w:ascii="Arial" w:hAnsi="Arial" w:cs="Arial"/>
          <w:sz w:val="20"/>
          <w:szCs w:val="20"/>
        </w:rPr>
      </w:pPr>
      <w:r w:rsidRPr="00CC0B58">
        <w:rPr>
          <w:rFonts w:ascii="Arial" w:hAnsi="Arial" w:cs="Arial"/>
          <w:sz w:val="20"/>
          <w:szCs w:val="20"/>
        </w:rPr>
        <w:t>c</w:t>
      </w:r>
      <w:r w:rsidR="00C65C61" w:rsidRPr="00CC0B58">
        <w:rPr>
          <w:rFonts w:ascii="Arial" w:hAnsi="Arial" w:cs="Arial"/>
          <w:sz w:val="20"/>
          <w:szCs w:val="20"/>
        </w:rPr>
        <w:t>reatief verbinden (corporate communica</w:t>
      </w:r>
      <w:r w:rsidRPr="00CC0B58">
        <w:rPr>
          <w:rFonts w:ascii="Arial" w:hAnsi="Arial" w:cs="Arial"/>
          <w:sz w:val="20"/>
          <w:szCs w:val="20"/>
        </w:rPr>
        <w:t>tie en marketing per doelgroep)</w:t>
      </w:r>
    </w:p>
    <w:p w14:paraId="161BB2ED" w14:textId="36AB5419" w:rsidR="00BF3072" w:rsidRPr="00BF3072" w:rsidRDefault="00CC0B58" w:rsidP="00BF3072">
      <w:pPr>
        <w:pStyle w:val="Lijstalinea"/>
        <w:numPr>
          <w:ilvl w:val="0"/>
          <w:numId w:val="164"/>
        </w:numPr>
        <w:rPr>
          <w:rFonts w:ascii="Arial" w:hAnsi="Arial" w:cs="Arial"/>
          <w:sz w:val="20"/>
          <w:szCs w:val="20"/>
        </w:rPr>
      </w:pPr>
      <w:r w:rsidRPr="00CC0B58">
        <w:rPr>
          <w:rFonts w:ascii="Arial" w:hAnsi="Arial" w:cs="Arial"/>
          <w:sz w:val="20"/>
          <w:szCs w:val="20"/>
        </w:rPr>
        <w:t>i</w:t>
      </w:r>
      <w:r w:rsidR="00C65C61" w:rsidRPr="00CC0B58">
        <w:rPr>
          <w:rFonts w:ascii="Arial" w:hAnsi="Arial" w:cs="Arial"/>
          <w:sz w:val="20"/>
          <w:szCs w:val="20"/>
        </w:rPr>
        <w:t>nspirerend verleiden (communicatie en marketing per discipline/afdeling).</w:t>
      </w:r>
    </w:p>
    <w:tbl>
      <w:tblPr>
        <w:tblpPr w:leftFromText="141" w:rightFromText="141" w:vertAnchor="page" w:horzAnchor="page" w:tblpX="1527" w:tblpY="3235"/>
        <w:tblW w:w="9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2"/>
        <w:gridCol w:w="2551"/>
        <w:gridCol w:w="2410"/>
        <w:gridCol w:w="2552"/>
      </w:tblGrid>
      <w:tr w:rsidR="00F800A8" w:rsidRPr="002231AF" w14:paraId="7C7DD673" w14:textId="77777777" w:rsidTr="003F459E">
        <w:tc>
          <w:tcPr>
            <w:tcW w:w="1532" w:type="dxa"/>
            <w:shd w:val="clear" w:color="auto" w:fill="auto"/>
          </w:tcPr>
          <w:p w14:paraId="02F9B16B" w14:textId="77777777" w:rsidR="00F800A8" w:rsidRPr="002231AF" w:rsidRDefault="00F800A8" w:rsidP="003F459E">
            <w:pPr>
              <w:pStyle w:val="normal"/>
              <w:rPr>
                <w:sz w:val="20"/>
                <w:szCs w:val="20"/>
              </w:rPr>
            </w:pPr>
          </w:p>
        </w:tc>
        <w:tc>
          <w:tcPr>
            <w:tcW w:w="2551" w:type="dxa"/>
            <w:shd w:val="clear" w:color="auto" w:fill="auto"/>
          </w:tcPr>
          <w:p w14:paraId="401807C6" w14:textId="77777777" w:rsidR="00F800A8" w:rsidRPr="002231AF" w:rsidRDefault="00F800A8" w:rsidP="003F459E">
            <w:pPr>
              <w:pStyle w:val="normal"/>
              <w:rPr>
                <w:sz w:val="20"/>
                <w:szCs w:val="20"/>
              </w:rPr>
            </w:pPr>
            <w:r>
              <w:rPr>
                <w:b/>
                <w:sz w:val="20"/>
                <w:szCs w:val="20"/>
              </w:rPr>
              <w:t>a</w:t>
            </w:r>
            <w:r w:rsidRPr="002231AF">
              <w:rPr>
                <w:b/>
                <w:sz w:val="20"/>
                <w:szCs w:val="20"/>
              </w:rPr>
              <w:t>ard</w:t>
            </w:r>
          </w:p>
        </w:tc>
        <w:tc>
          <w:tcPr>
            <w:tcW w:w="2410" w:type="dxa"/>
            <w:shd w:val="clear" w:color="auto" w:fill="auto"/>
          </w:tcPr>
          <w:p w14:paraId="74EF0FB8" w14:textId="77777777" w:rsidR="00F800A8" w:rsidRPr="002231AF" w:rsidRDefault="00F800A8" w:rsidP="003F459E">
            <w:pPr>
              <w:pStyle w:val="normal"/>
              <w:rPr>
                <w:sz w:val="20"/>
                <w:szCs w:val="20"/>
              </w:rPr>
            </w:pPr>
            <w:r>
              <w:rPr>
                <w:b/>
                <w:sz w:val="20"/>
                <w:szCs w:val="20"/>
              </w:rPr>
              <w:t>c</w:t>
            </w:r>
            <w:r w:rsidRPr="002231AF">
              <w:rPr>
                <w:b/>
                <w:sz w:val="20"/>
                <w:szCs w:val="20"/>
              </w:rPr>
              <w:t>riteria</w:t>
            </w:r>
          </w:p>
        </w:tc>
        <w:tc>
          <w:tcPr>
            <w:tcW w:w="2552" w:type="dxa"/>
            <w:shd w:val="clear" w:color="auto" w:fill="auto"/>
          </w:tcPr>
          <w:p w14:paraId="123B000E" w14:textId="77777777" w:rsidR="00F800A8" w:rsidRPr="002231AF" w:rsidRDefault="00F800A8" w:rsidP="003F459E">
            <w:pPr>
              <w:pStyle w:val="normal"/>
              <w:rPr>
                <w:sz w:val="20"/>
                <w:szCs w:val="20"/>
              </w:rPr>
            </w:pPr>
            <w:r>
              <w:rPr>
                <w:b/>
                <w:sz w:val="20"/>
                <w:szCs w:val="20"/>
              </w:rPr>
              <w:t>m</w:t>
            </w:r>
            <w:r w:rsidRPr="002231AF">
              <w:rPr>
                <w:b/>
                <w:sz w:val="20"/>
                <w:szCs w:val="20"/>
              </w:rPr>
              <w:t>iddelen</w:t>
            </w:r>
          </w:p>
        </w:tc>
      </w:tr>
      <w:tr w:rsidR="00F800A8" w:rsidRPr="002231AF" w14:paraId="13C7EEDD" w14:textId="77777777" w:rsidTr="003F459E">
        <w:tc>
          <w:tcPr>
            <w:tcW w:w="1532" w:type="dxa"/>
          </w:tcPr>
          <w:p w14:paraId="0298F0EB" w14:textId="77777777" w:rsidR="00F800A8" w:rsidRPr="002231AF" w:rsidRDefault="00F800A8" w:rsidP="003F459E">
            <w:pPr>
              <w:pStyle w:val="normal"/>
              <w:rPr>
                <w:sz w:val="20"/>
                <w:szCs w:val="20"/>
              </w:rPr>
            </w:pPr>
            <w:r>
              <w:rPr>
                <w:b/>
                <w:sz w:val="20"/>
                <w:szCs w:val="20"/>
              </w:rPr>
              <w:t>e</w:t>
            </w:r>
            <w:r w:rsidRPr="002231AF">
              <w:rPr>
                <w:b/>
                <w:sz w:val="20"/>
                <w:szCs w:val="20"/>
              </w:rPr>
              <w:t>nergie concentreren</w:t>
            </w:r>
          </w:p>
        </w:tc>
        <w:tc>
          <w:tcPr>
            <w:tcW w:w="2551" w:type="dxa"/>
          </w:tcPr>
          <w:p w14:paraId="405F13A7" w14:textId="77777777" w:rsidR="00F800A8" w:rsidRDefault="00F800A8" w:rsidP="003F459E">
            <w:pPr>
              <w:pStyle w:val="normal"/>
              <w:numPr>
                <w:ilvl w:val="0"/>
                <w:numId w:val="116"/>
              </w:numPr>
              <w:contextualSpacing/>
              <w:rPr>
                <w:sz w:val="20"/>
                <w:szCs w:val="20"/>
              </w:rPr>
            </w:pPr>
            <w:r>
              <w:rPr>
                <w:sz w:val="20"/>
                <w:szCs w:val="20"/>
              </w:rPr>
              <w:t>k</w:t>
            </w:r>
            <w:r w:rsidRPr="002231AF">
              <w:rPr>
                <w:sz w:val="20"/>
                <w:szCs w:val="20"/>
              </w:rPr>
              <w:t>orte campagnes</w:t>
            </w:r>
          </w:p>
          <w:p w14:paraId="1A81D4ED" w14:textId="77777777" w:rsidR="00F800A8" w:rsidRDefault="00F800A8" w:rsidP="003F459E">
            <w:pPr>
              <w:pStyle w:val="normal"/>
              <w:numPr>
                <w:ilvl w:val="0"/>
                <w:numId w:val="116"/>
              </w:numPr>
              <w:contextualSpacing/>
              <w:rPr>
                <w:sz w:val="20"/>
                <w:szCs w:val="20"/>
              </w:rPr>
            </w:pPr>
            <w:r>
              <w:rPr>
                <w:sz w:val="20"/>
                <w:szCs w:val="20"/>
              </w:rPr>
              <w:t>a</w:t>
            </w:r>
            <w:r w:rsidRPr="002231AF">
              <w:rPr>
                <w:sz w:val="20"/>
                <w:szCs w:val="20"/>
              </w:rPr>
              <w:t>ctiematig</w:t>
            </w:r>
          </w:p>
          <w:p w14:paraId="01D237C2" w14:textId="77777777" w:rsidR="00F800A8" w:rsidRDefault="00F800A8" w:rsidP="003F459E">
            <w:pPr>
              <w:pStyle w:val="normal"/>
              <w:numPr>
                <w:ilvl w:val="0"/>
                <w:numId w:val="116"/>
              </w:numPr>
              <w:contextualSpacing/>
              <w:rPr>
                <w:sz w:val="20"/>
                <w:szCs w:val="20"/>
              </w:rPr>
            </w:pPr>
            <w:r w:rsidRPr="002231AF">
              <w:rPr>
                <w:sz w:val="20"/>
                <w:szCs w:val="20"/>
              </w:rPr>
              <w:t>thematisch</w:t>
            </w:r>
          </w:p>
          <w:p w14:paraId="78B1AEAB" w14:textId="77777777" w:rsidR="00F800A8" w:rsidRDefault="00F800A8" w:rsidP="003F459E">
            <w:pPr>
              <w:pStyle w:val="normal"/>
              <w:numPr>
                <w:ilvl w:val="0"/>
                <w:numId w:val="116"/>
              </w:numPr>
              <w:contextualSpacing/>
              <w:rPr>
                <w:sz w:val="20"/>
                <w:szCs w:val="20"/>
              </w:rPr>
            </w:pPr>
            <w:r w:rsidRPr="002231AF">
              <w:rPr>
                <w:sz w:val="20"/>
                <w:szCs w:val="20"/>
              </w:rPr>
              <w:t>samen met andere podia als dat kan</w:t>
            </w:r>
          </w:p>
          <w:p w14:paraId="5386C1DF" w14:textId="77777777" w:rsidR="00F800A8" w:rsidRPr="002231AF" w:rsidRDefault="00F800A8" w:rsidP="003F459E">
            <w:pPr>
              <w:pStyle w:val="normal"/>
              <w:numPr>
                <w:ilvl w:val="0"/>
                <w:numId w:val="116"/>
              </w:numPr>
              <w:contextualSpacing/>
              <w:rPr>
                <w:sz w:val="20"/>
                <w:szCs w:val="20"/>
              </w:rPr>
            </w:pPr>
            <w:r w:rsidRPr="002231AF">
              <w:rPr>
                <w:sz w:val="20"/>
                <w:szCs w:val="20"/>
              </w:rPr>
              <w:t>Guerrilla-element waar mogelijk</w:t>
            </w:r>
          </w:p>
          <w:p w14:paraId="73C85A35" w14:textId="77777777" w:rsidR="00F800A8" w:rsidRPr="002231AF" w:rsidRDefault="00F800A8" w:rsidP="003F459E">
            <w:pPr>
              <w:pStyle w:val="normal"/>
              <w:rPr>
                <w:sz w:val="20"/>
                <w:szCs w:val="20"/>
              </w:rPr>
            </w:pPr>
          </w:p>
        </w:tc>
        <w:tc>
          <w:tcPr>
            <w:tcW w:w="2410" w:type="dxa"/>
          </w:tcPr>
          <w:p w14:paraId="6839870E" w14:textId="77777777" w:rsidR="00F800A8" w:rsidRDefault="00F800A8" w:rsidP="003F459E">
            <w:pPr>
              <w:pStyle w:val="normal"/>
              <w:numPr>
                <w:ilvl w:val="0"/>
                <w:numId w:val="116"/>
              </w:numPr>
              <w:contextualSpacing/>
              <w:rPr>
                <w:sz w:val="20"/>
                <w:szCs w:val="20"/>
              </w:rPr>
            </w:pPr>
            <w:r>
              <w:rPr>
                <w:sz w:val="20"/>
                <w:szCs w:val="20"/>
              </w:rPr>
              <w:t>st</w:t>
            </w:r>
            <w:r w:rsidRPr="002231AF">
              <w:rPr>
                <w:sz w:val="20"/>
                <w:szCs w:val="20"/>
              </w:rPr>
              <w:t>evig en geconcentreerd</w:t>
            </w:r>
          </w:p>
          <w:p w14:paraId="01FF2232" w14:textId="77777777" w:rsidR="00F800A8" w:rsidRDefault="00F800A8" w:rsidP="003F459E">
            <w:pPr>
              <w:pStyle w:val="normal"/>
              <w:numPr>
                <w:ilvl w:val="0"/>
                <w:numId w:val="116"/>
              </w:numPr>
              <w:contextualSpacing/>
              <w:rPr>
                <w:sz w:val="20"/>
                <w:szCs w:val="20"/>
              </w:rPr>
            </w:pPr>
            <w:r>
              <w:rPr>
                <w:sz w:val="20"/>
                <w:szCs w:val="20"/>
              </w:rPr>
              <w:t>m</w:t>
            </w:r>
            <w:r w:rsidRPr="002231AF">
              <w:rPr>
                <w:sz w:val="20"/>
                <w:szCs w:val="20"/>
              </w:rPr>
              <w:t>eetbaar en effectief</w:t>
            </w:r>
          </w:p>
          <w:p w14:paraId="33CF802D" w14:textId="77777777" w:rsidR="00F800A8" w:rsidRDefault="00F800A8" w:rsidP="003F459E">
            <w:pPr>
              <w:pStyle w:val="normal"/>
              <w:numPr>
                <w:ilvl w:val="0"/>
                <w:numId w:val="116"/>
              </w:numPr>
              <w:contextualSpacing/>
              <w:rPr>
                <w:sz w:val="20"/>
                <w:szCs w:val="20"/>
              </w:rPr>
            </w:pPr>
            <w:r w:rsidRPr="002231AF">
              <w:rPr>
                <w:sz w:val="20"/>
                <w:szCs w:val="20"/>
              </w:rPr>
              <w:t>inspirerend en creatief</w:t>
            </w:r>
          </w:p>
          <w:p w14:paraId="3A75180A" w14:textId="77777777" w:rsidR="00F800A8" w:rsidRPr="002231AF" w:rsidRDefault="00F800A8" w:rsidP="003F459E">
            <w:pPr>
              <w:pStyle w:val="normal"/>
              <w:numPr>
                <w:ilvl w:val="0"/>
                <w:numId w:val="116"/>
              </w:numPr>
              <w:contextualSpacing/>
              <w:rPr>
                <w:sz w:val="20"/>
                <w:szCs w:val="20"/>
              </w:rPr>
            </w:pPr>
            <w:r>
              <w:rPr>
                <w:sz w:val="20"/>
                <w:szCs w:val="20"/>
              </w:rPr>
              <w:t>s</w:t>
            </w:r>
            <w:r w:rsidRPr="002231AF">
              <w:rPr>
                <w:sz w:val="20"/>
                <w:szCs w:val="20"/>
              </w:rPr>
              <w:t>praakmakend</w:t>
            </w:r>
          </w:p>
        </w:tc>
        <w:tc>
          <w:tcPr>
            <w:tcW w:w="2552" w:type="dxa"/>
          </w:tcPr>
          <w:p w14:paraId="3928125F" w14:textId="77777777" w:rsidR="00F800A8" w:rsidRDefault="00F800A8" w:rsidP="003F459E">
            <w:pPr>
              <w:pStyle w:val="normal"/>
              <w:numPr>
                <w:ilvl w:val="0"/>
                <w:numId w:val="116"/>
              </w:numPr>
              <w:contextualSpacing/>
              <w:rPr>
                <w:sz w:val="20"/>
                <w:szCs w:val="20"/>
              </w:rPr>
            </w:pPr>
            <w:r>
              <w:rPr>
                <w:sz w:val="20"/>
                <w:szCs w:val="20"/>
              </w:rPr>
              <w:t>per keer verschillend</w:t>
            </w:r>
          </w:p>
          <w:p w14:paraId="51559F14" w14:textId="77777777" w:rsidR="00F800A8" w:rsidRDefault="00F800A8" w:rsidP="003F459E">
            <w:pPr>
              <w:pStyle w:val="normal"/>
              <w:numPr>
                <w:ilvl w:val="0"/>
                <w:numId w:val="116"/>
              </w:numPr>
              <w:contextualSpacing/>
              <w:rPr>
                <w:sz w:val="20"/>
                <w:szCs w:val="20"/>
              </w:rPr>
            </w:pPr>
            <w:r>
              <w:rPr>
                <w:sz w:val="20"/>
                <w:szCs w:val="20"/>
              </w:rPr>
              <w:t>h</w:t>
            </w:r>
            <w:r w:rsidRPr="002231AF">
              <w:rPr>
                <w:sz w:val="20"/>
                <w:szCs w:val="20"/>
              </w:rPr>
              <w:t>erkenbaar op website</w:t>
            </w:r>
          </w:p>
          <w:p w14:paraId="5CC49090" w14:textId="77777777" w:rsidR="00F800A8" w:rsidRDefault="00F800A8" w:rsidP="003F459E">
            <w:pPr>
              <w:pStyle w:val="normal"/>
              <w:numPr>
                <w:ilvl w:val="0"/>
                <w:numId w:val="116"/>
              </w:numPr>
              <w:contextualSpacing/>
              <w:rPr>
                <w:sz w:val="20"/>
                <w:szCs w:val="20"/>
              </w:rPr>
            </w:pPr>
            <w:r>
              <w:rPr>
                <w:sz w:val="20"/>
                <w:szCs w:val="20"/>
              </w:rPr>
              <w:t>o</w:t>
            </w:r>
            <w:r w:rsidRPr="002231AF">
              <w:rPr>
                <w:sz w:val="20"/>
                <w:szCs w:val="20"/>
              </w:rPr>
              <w:t>ndersteund door nieuwsbrief voor bestaande relaties</w:t>
            </w:r>
          </w:p>
          <w:p w14:paraId="7BEADD65" w14:textId="77777777" w:rsidR="00F800A8" w:rsidRDefault="00F800A8" w:rsidP="003F459E">
            <w:pPr>
              <w:pStyle w:val="normal"/>
              <w:numPr>
                <w:ilvl w:val="0"/>
                <w:numId w:val="116"/>
              </w:numPr>
              <w:contextualSpacing/>
              <w:rPr>
                <w:sz w:val="20"/>
                <w:szCs w:val="20"/>
              </w:rPr>
            </w:pPr>
            <w:r>
              <w:rPr>
                <w:sz w:val="20"/>
                <w:szCs w:val="20"/>
              </w:rPr>
              <w:t>p</w:t>
            </w:r>
            <w:r w:rsidRPr="002231AF">
              <w:rPr>
                <w:sz w:val="20"/>
                <w:szCs w:val="20"/>
              </w:rPr>
              <w:t>osters</w:t>
            </w:r>
          </w:p>
          <w:p w14:paraId="7C3C59E8" w14:textId="77777777" w:rsidR="00F800A8" w:rsidRDefault="00F800A8" w:rsidP="003F459E">
            <w:pPr>
              <w:pStyle w:val="normal"/>
              <w:numPr>
                <w:ilvl w:val="0"/>
                <w:numId w:val="116"/>
              </w:numPr>
              <w:contextualSpacing/>
              <w:rPr>
                <w:sz w:val="20"/>
                <w:szCs w:val="20"/>
              </w:rPr>
            </w:pPr>
            <w:r w:rsidRPr="002231AF">
              <w:rPr>
                <w:sz w:val="20"/>
                <w:szCs w:val="20"/>
              </w:rPr>
              <w:t>PR</w:t>
            </w:r>
          </w:p>
          <w:p w14:paraId="325220FA" w14:textId="77777777" w:rsidR="00F800A8" w:rsidRPr="002231AF" w:rsidRDefault="00F800A8" w:rsidP="003F459E">
            <w:pPr>
              <w:pStyle w:val="normal"/>
              <w:numPr>
                <w:ilvl w:val="0"/>
                <w:numId w:val="116"/>
              </w:numPr>
              <w:contextualSpacing/>
              <w:rPr>
                <w:sz w:val="20"/>
                <w:szCs w:val="20"/>
              </w:rPr>
            </w:pPr>
            <w:r>
              <w:rPr>
                <w:sz w:val="20"/>
                <w:szCs w:val="20"/>
              </w:rPr>
              <w:t>o</w:t>
            </w:r>
            <w:r w:rsidRPr="002231AF">
              <w:rPr>
                <w:sz w:val="20"/>
                <w:szCs w:val="20"/>
              </w:rPr>
              <w:t xml:space="preserve">ndersteunen met </w:t>
            </w:r>
            <w:proofErr w:type="spellStart"/>
            <w:r w:rsidRPr="002231AF">
              <w:rPr>
                <w:sz w:val="20"/>
                <w:szCs w:val="20"/>
              </w:rPr>
              <w:t>social</w:t>
            </w:r>
            <w:proofErr w:type="spellEnd"/>
            <w:r w:rsidRPr="002231AF">
              <w:rPr>
                <w:sz w:val="20"/>
                <w:szCs w:val="20"/>
              </w:rPr>
              <w:t xml:space="preserve"> media</w:t>
            </w:r>
          </w:p>
        </w:tc>
      </w:tr>
      <w:tr w:rsidR="00F800A8" w:rsidRPr="002231AF" w14:paraId="2029AE01" w14:textId="77777777" w:rsidTr="003F459E">
        <w:tc>
          <w:tcPr>
            <w:tcW w:w="1532" w:type="dxa"/>
          </w:tcPr>
          <w:p w14:paraId="7823582B" w14:textId="77777777" w:rsidR="00F800A8" w:rsidRPr="002231AF" w:rsidRDefault="00F800A8" w:rsidP="003F459E">
            <w:pPr>
              <w:pStyle w:val="normal"/>
              <w:rPr>
                <w:sz w:val="20"/>
                <w:szCs w:val="20"/>
              </w:rPr>
            </w:pPr>
            <w:r>
              <w:rPr>
                <w:b/>
                <w:sz w:val="20"/>
                <w:szCs w:val="20"/>
              </w:rPr>
              <w:t>c</w:t>
            </w:r>
            <w:r w:rsidRPr="002231AF">
              <w:rPr>
                <w:b/>
                <w:sz w:val="20"/>
                <w:szCs w:val="20"/>
              </w:rPr>
              <w:t>reatief verbinden</w:t>
            </w:r>
          </w:p>
        </w:tc>
        <w:tc>
          <w:tcPr>
            <w:tcW w:w="2551" w:type="dxa"/>
          </w:tcPr>
          <w:p w14:paraId="7EFA5930" w14:textId="77777777" w:rsidR="00F800A8" w:rsidRDefault="00F800A8" w:rsidP="003F459E">
            <w:pPr>
              <w:pStyle w:val="normal"/>
              <w:numPr>
                <w:ilvl w:val="0"/>
                <w:numId w:val="116"/>
              </w:numPr>
              <w:contextualSpacing/>
              <w:rPr>
                <w:sz w:val="20"/>
                <w:szCs w:val="20"/>
              </w:rPr>
            </w:pPr>
            <w:r>
              <w:rPr>
                <w:sz w:val="20"/>
                <w:szCs w:val="20"/>
              </w:rPr>
              <w:t>l</w:t>
            </w:r>
            <w:r w:rsidRPr="002231AF">
              <w:rPr>
                <w:sz w:val="20"/>
                <w:szCs w:val="20"/>
              </w:rPr>
              <w:t>id maken</w:t>
            </w:r>
          </w:p>
          <w:p w14:paraId="653C721C" w14:textId="77777777" w:rsidR="00F800A8" w:rsidRDefault="00F800A8" w:rsidP="003F459E">
            <w:pPr>
              <w:pStyle w:val="normal"/>
              <w:numPr>
                <w:ilvl w:val="0"/>
                <w:numId w:val="116"/>
              </w:numPr>
              <w:contextualSpacing/>
              <w:rPr>
                <w:sz w:val="20"/>
                <w:szCs w:val="20"/>
              </w:rPr>
            </w:pPr>
            <w:r>
              <w:rPr>
                <w:sz w:val="20"/>
                <w:szCs w:val="20"/>
              </w:rPr>
              <w:t>z</w:t>
            </w:r>
            <w:r w:rsidRPr="002231AF">
              <w:rPr>
                <w:sz w:val="20"/>
                <w:szCs w:val="20"/>
              </w:rPr>
              <w:t>o veel mogelijk gegevens/</w:t>
            </w:r>
            <w:r>
              <w:rPr>
                <w:sz w:val="20"/>
                <w:szCs w:val="20"/>
              </w:rPr>
              <w:t xml:space="preserve"> </w:t>
            </w:r>
            <w:r w:rsidRPr="002231AF">
              <w:rPr>
                <w:sz w:val="20"/>
                <w:szCs w:val="20"/>
              </w:rPr>
              <w:t xml:space="preserve">interesses </w:t>
            </w:r>
          </w:p>
          <w:p w14:paraId="5AF276C2" w14:textId="77777777" w:rsidR="00F800A8" w:rsidRDefault="00F800A8" w:rsidP="003F459E">
            <w:pPr>
              <w:pStyle w:val="normal"/>
              <w:numPr>
                <w:ilvl w:val="0"/>
                <w:numId w:val="116"/>
              </w:numPr>
              <w:contextualSpacing/>
              <w:rPr>
                <w:sz w:val="20"/>
                <w:szCs w:val="20"/>
              </w:rPr>
            </w:pPr>
            <w:r>
              <w:rPr>
                <w:sz w:val="20"/>
                <w:szCs w:val="20"/>
              </w:rPr>
              <w:t>to</w:t>
            </w:r>
            <w:r w:rsidRPr="00A10CBA">
              <w:rPr>
                <w:sz w:val="20"/>
                <w:szCs w:val="20"/>
              </w:rPr>
              <w:t>estemming voor nieuwsbrief</w:t>
            </w:r>
          </w:p>
          <w:p w14:paraId="22C2E178" w14:textId="77777777" w:rsidR="00F800A8" w:rsidRPr="00A10CBA" w:rsidRDefault="00F800A8" w:rsidP="003F459E">
            <w:pPr>
              <w:pStyle w:val="normal"/>
              <w:numPr>
                <w:ilvl w:val="0"/>
                <w:numId w:val="116"/>
              </w:numPr>
              <w:contextualSpacing/>
              <w:rPr>
                <w:sz w:val="20"/>
                <w:szCs w:val="20"/>
              </w:rPr>
            </w:pPr>
            <w:r>
              <w:rPr>
                <w:sz w:val="20"/>
                <w:szCs w:val="20"/>
              </w:rPr>
              <w:t>b</w:t>
            </w:r>
            <w:r w:rsidRPr="00A10CBA">
              <w:rPr>
                <w:sz w:val="20"/>
                <w:szCs w:val="20"/>
              </w:rPr>
              <w:t>elonen/kopen</w:t>
            </w:r>
          </w:p>
        </w:tc>
        <w:tc>
          <w:tcPr>
            <w:tcW w:w="2410" w:type="dxa"/>
          </w:tcPr>
          <w:p w14:paraId="29508F23" w14:textId="77777777" w:rsidR="00F800A8" w:rsidRDefault="00F800A8" w:rsidP="003F459E">
            <w:pPr>
              <w:pStyle w:val="normal"/>
              <w:numPr>
                <w:ilvl w:val="0"/>
                <w:numId w:val="116"/>
              </w:numPr>
              <w:contextualSpacing/>
              <w:rPr>
                <w:sz w:val="20"/>
                <w:szCs w:val="20"/>
              </w:rPr>
            </w:pPr>
            <w:r>
              <w:rPr>
                <w:sz w:val="20"/>
                <w:szCs w:val="20"/>
              </w:rPr>
              <w:t xml:space="preserve">in de ECI </w:t>
            </w:r>
            <w:r w:rsidRPr="002231AF">
              <w:rPr>
                <w:sz w:val="20"/>
                <w:szCs w:val="20"/>
              </w:rPr>
              <w:t>maar ook online</w:t>
            </w:r>
          </w:p>
          <w:p w14:paraId="129003B1" w14:textId="77777777" w:rsidR="00F800A8" w:rsidRDefault="00F800A8" w:rsidP="003F459E">
            <w:pPr>
              <w:pStyle w:val="normal"/>
              <w:numPr>
                <w:ilvl w:val="0"/>
                <w:numId w:val="116"/>
              </w:numPr>
              <w:contextualSpacing/>
              <w:rPr>
                <w:sz w:val="20"/>
                <w:szCs w:val="20"/>
              </w:rPr>
            </w:pPr>
            <w:r>
              <w:rPr>
                <w:sz w:val="20"/>
                <w:szCs w:val="20"/>
              </w:rPr>
              <w:t>z</w:t>
            </w:r>
            <w:r w:rsidRPr="002231AF">
              <w:rPr>
                <w:sz w:val="20"/>
                <w:szCs w:val="20"/>
              </w:rPr>
              <w:t>o persoonlijk mogelijk</w:t>
            </w:r>
          </w:p>
          <w:p w14:paraId="39EA45D6" w14:textId="77777777" w:rsidR="00F800A8" w:rsidRDefault="00F800A8" w:rsidP="003F459E">
            <w:pPr>
              <w:pStyle w:val="normal"/>
              <w:numPr>
                <w:ilvl w:val="0"/>
                <w:numId w:val="116"/>
              </w:numPr>
              <w:contextualSpacing/>
              <w:rPr>
                <w:sz w:val="20"/>
                <w:szCs w:val="20"/>
              </w:rPr>
            </w:pPr>
            <w:r>
              <w:rPr>
                <w:sz w:val="20"/>
                <w:szCs w:val="20"/>
              </w:rPr>
              <w:t>w</w:t>
            </w:r>
            <w:r w:rsidRPr="00A10CBA">
              <w:rPr>
                <w:sz w:val="20"/>
                <w:szCs w:val="20"/>
              </w:rPr>
              <w:t>ervend en leuk</w:t>
            </w:r>
          </w:p>
          <w:p w14:paraId="6B8606D8" w14:textId="77777777" w:rsidR="00F800A8" w:rsidRPr="00A10CBA" w:rsidRDefault="00F800A8" w:rsidP="003F459E">
            <w:pPr>
              <w:pStyle w:val="normal"/>
              <w:numPr>
                <w:ilvl w:val="0"/>
                <w:numId w:val="116"/>
              </w:numPr>
              <w:contextualSpacing/>
              <w:rPr>
                <w:sz w:val="20"/>
                <w:szCs w:val="20"/>
              </w:rPr>
            </w:pPr>
            <w:r>
              <w:rPr>
                <w:sz w:val="20"/>
                <w:szCs w:val="20"/>
              </w:rPr>
              <w:t>v</w:t>
            </w:r>
            <w:r w:rsidRPr="00A10CBA">
              <w:rPr>
                <w:sz w:val="20"/>
                <w:szCs w:val="20"/>
              </w:rPr>
              <w:t>oordeel</w:t>
            </w:r>
            <w:r>
              <w:rPr>
                <w:sz w:val="20"/>
                <w:szCs w:val="20"/>
              </w:rPr>
              <w:t xml:space="preserve"> </w:t>
            </w:r>
            <w:r w:rsidRPr="00A10CBA">
              <w:rPr>
                <w:sz w:val="20"/>
                <w:szCs w:val="20"/>
              </w:rPr>
              <w:t>gevoel/niets meer missen</w:t>
            </w:r>
          </w:p>
        </w:tc>
        <w:tc>
          <w:tcPr>
            <w:tcW w:w="2552" w:type="dxa"/>
          </w:tcPr>
          <w:p w14:paraId="0FC18016" w14:textId="77777777" w:rsidR="00F800A8" w:rsidRDefault="00F800A8" w:rsidP="003F459E">
            <w:pPr>
              <w:pStyle w:val="normal"/>
              <w:numPr>
                <w:ilvl w:val="0"/>
                <w:numId w:val="116"/>
              </w:numPr>
              <w:contextualSpacing/>
              <w:rPr>
                <w:sz w:val="20"/>
                <w:szCs w:val="20"/>
              </w:rPr>
            </w:pPr>
            <w:r>
              <w:rPr>
                <w:sz w:val="20"/>
                <w:szCs w:val="20"/>
              </w:rPr>
              <w:t>g</w:t>
            </w:r>
            <w:r w:rsidRPr="002231AF">
              <w:rPr>
                <w:sz w:val="20"/>
                <w:szCs w:val="20"/>
              </w:rPr>
              <w:t>astvrouwen/-heren</w:t>
            </w:r>
          </w:p>
          <w:p w14:paraId="0D5B89F6" w14:textId="77777777" w:rsidR="00F800A8" w:rsidRDefault="00F800A8" w:rsidP="003F459E">
            <w:pPr>
              <w:pStyle w:val="normal"/>
              <w:numPr>
                <w:ilvl w:val="0"/>
                <w:numId w:val="116"/>
              </w:numPr>
              <w:contextualSpacing/>
              <w:rPr>
                <w:sz w:val="20"/>
                <w:szCs w:val="20"/>
              </w:rPr>
            </w:pPr>
            <w:r>
              <w:rPr>
                <w:sz w:val="20"/>
                <w:szCs w:val="20"/>
              </w:rPr>
              <w:t>i</w:t>
            </w:r>
            <w:r w:rsidRPr="002231AF">
              <w:rPr>
                <w:sz w:val="20"/>
                <w:szCs w:val="20"/>
              </w:rPr>
              <w:t>nvulflyer</w:t>
            </w:r>
          </w:p>
          <w:p w14:paraId="0BC85E2A" w14:textId="77777777" w:rsidR="00F800A8" w:rsidRDefault="00F800A8" w:rsidP="003F459E">
            <w:pPr>
              <w:pStyle w:val="normal"/>
              <w:numPr>
                <w:ilvl w:val="0"/>
                <w:numId w:val="116"/>
              </w:numPr>
              <w:contextualSpacing/>
              <w:rPr>
                <w:sz w:val="20"/>
                <w:szCs w:val="20"/>
              </w:rPr>
            </w:pPr>
            <w:r>
              <w:rPr>
                <w:sz w:val="20"/>
                <w:szCs w:val="20"/>
              </w:rPr>
              <w:t>g</w:t>
            </w:r>
            <w:r w:rsidRPr="00A10CBA">
              <w:rPr>
                <w:sz w:val="20"/>
                <w:szCs w:val="20"/>
              </w:rPr>
              <w:t>ratis pauzedrankje</w:t>
            </w:r>
          </w:p>
          <w:p w14:paraId="20D122CA" w14:textId="77777777" w:rsidR="00F800A8" w:rsidRDefault="00F800A8" w:rsidP="003F459E">
            <w:pPr>
              <w:pStyle w:val="normal"/>
              <w:numPr>
                <w:ilvl w:val="0"/>
                <w:numId w:val="116"/>
              </w:numPr>
              <w:contextualSpacing/>
              <w:rPr>
                <w:sz w:val="20"/>
                <w:szCs w:val="20"/>
              </w:rPr>
            </w:pPr>
            <w:r>
              <w:rPr>
                <w:sz w:val="20"/>
                <w:szCs w:val="20"/>
              </w:rPr>
              <w:t>c</w:t>
            </w:r>
            <w:r w:rsidRPr="00A10CBA">
              <w:rPr>
                <w:sz w:val="20"/>
                <w:szCs w:val="20"/>
              </w:rPr>
              <w:t>ommercial</w:t>
            </w:r>
          </w:p>
          <w:p w14:paraId="12305556" w14:textId="77777777" w:rsidR="00F800A8" w:rsidRDefault="00F800A8" w:rsidP="003F459E">
            <w:pPr>
              <w:pStyle w:val="normal"/>
              <w:numPr>
                <w:ilvl w:val="0"/>
                <w:numId w:val="116"/>
              </w:numPr>
              <w:contextualSpacing/>
              <w:rPr>
                <w:sz w:val="20"/>
                <w:szCs w:val="20"/>
              </w:rPr>
            </w:pPr>
            <w:r>
              <w:rPr>
                <w:sz w:val="20"/>
                <w:szCs w:val="20"/>
              </w:rPr>
              <w:t>m</w:t>
            </w:r>
            <w:r w:rsidRPr="00A10CBA">
              <w:rPr>
                <w:sz w:val="20"/>
                <w:szCs w:val="20"/>
              </w:rPr>
              <w:t>eenemen op posters</w:t>
            </w:r>
          </w:p>
          <w:p w14:paraId="63466F53" w14:textId="77777777" w:rsidR="00F800A8" w:rsidRPr="00A10CBA" w:rsidRDefault="00F800A8" w:rsidP="003F459E">
            <w:pPr>
              <w:pStyle w:val="normal"/>
              <w:numPr>
                <w:ilvl w:val="0"/>
                <w:numId w:val="116"/>
              </w:numPr>
              <w:contextualSpacing/>
              <w:rPr>
                <w:sz w:val="20"/>
                <w:szCs w:val="20"/>
              </w:rPr>
            </w:pPr>
            <w:r>
              <w:rPr>
                <w:sz w:val="20"/>
                <w:szCs w:val="20"/>
              </w:rPr>
              <w:t>o</w:t>
            </w:r>
            <w:r w:rsidRPr="00A10CBA">
              <w:rPr>
                <w:sz w:val="20"/>
                <w:szCs w:val="20"/>
              </w:rPr>
              <w:t>ok in te vullen op de website</w:t>
            </w:r>
          </w:p>
        </w:tc>
      </w:tr>
      <w:tr w:rsidR="00F800A8" w:rsidRPr="002231AF" w14:paraId="0A19E37D" w14:textId="77777777" w:rsidTr="003F459E">
        <w:tc>
          <w:tcPr>
            <w:tcW w:w="1532" w:type="dxa"/>
          </w:tcPr>
          <w:p w14:paraId="7A051096" w14:textId="77777777" w:rsidR="00F800A8" w:rsidRPr="002231AF" w:rsidRDefault="00F800A8" w:rsidP="003F459E">
            <w:pPr>
              <w:pStyle w:val="normal"/>
              <w:rPr>
                <w:sz w:val="20"/>
                <w:szCs w:val="20"/>
              </w:rPr>
            </w:pPr>
            <w:r>
              <w:rPr>
                <w:b/>
                <w:sz w:val="20"/>
                <w:szCs w:val="20"/>
              </w:rPr>
              <w:t>i</w:t>
            </w:r>
            <w:r w:rsidRPr="002231AF">
              <w:rPr>
                <w:b/>
                <w:sz w:val="20"/>
                <w:szCs w:val="20"/>
              </w:rPr>
              <w:t>nspirerend verleiden</w:t>
            </w:r>
          </w:p>
        </w:tc>
        <w:tc>
          <w:tcPr>
            <w:tcW w:w="2551" w:type="dxa"/>
          </w:tcPr>
          <w:p w14:paraId="2F5A3B7C" w14:textId="77777777" w:rsidR="00F800A8" w:rsidRDefault="00F800A8" w:rsidP="003F459E">
            <w:pPr>
              <w:pStyle w:val="normal"/>
              <w:numPr>
                <w:ilvl w:val="0"/>
                <w:numId w:val="116"/>
              </w:numPr>
              <w:contextualSpacing/>
              <w:rPr>
                <w:sz w:val="20"/>
                <w:szCs w:val="20"/>
              </w:rPr>
            </w:pPr>
            <w:r>
              <w:rPr>
                <w:sz w:val="20"/>
                <w:szCs w:val="20"/>
              </w:rPr>
              <w:t>f</w:t>
            </w:r>
            <w:r w:rsidRPr="002231AF">
              <w:rPr>
                <w:sz w:val="20"/>
                <w:szCs w:val="20"/>
              </w:rPr>
              <w:t>an maken</w:t>
            </w:r>
          </w:p>
          <w:p w14:paraId="33A8DA97" w14:textId="77777777" w:rsidR="00F800A8" w:rsidRDefault="00F800A8" w:rsidP="003F459E">
            <w:pPr>
              <w:pStyle w:val="normal"/>
              <w:numPr>
                <w:ilvl w:val="0"/>
                <w:numId w:val="116"/>
              </w:numPr>
              <w:contextualSpacing/>
              <w:rPr>
                <w:sz w:val="20"/>
                <w:szCs w:val="20"/>
              </w:rPr>
            </w:pPr>
            <w:r>
              <w:rPr>
                <w:sz w:val="20"/>
                <w:szCs w:val="20"/>
              </w:rPr>
              <w:t>a</w:t>
            </w:r>
            <w:r w:rsidRPr="002231AF">
              <w:rPr>
                <w:sz w:val="20"/>
                <w:szCs w:val="20"/>
              </w:rPr>
              <w:t>anbod op maat</w:t>
            </w:r>
          </w:p>
          <w:p w14:paraId="6FD6A4D3" w14:textId="77777777" w:rsidR="00F800A8" w:rsidRDefault="00F800A8" w:rsidP="003F459E">
            <w:pPr>
              <w:pStyle w:val="normal"/>
              <w:numPr>
                <w:ilvl w:val="0"/>
                <w:numId w:val="116"/>
              </w:numPr>
              <w:contextualSpacing/>
              <w:rPr>
                <w:sz w:val="20"/>
                <w:szCs w:val="20"/>
              </w:rPr>
            </w:pPr>
            <w:r>
              <w:rPr>
                <w:sz w:val="20"/>
                <w:szCs w:val="20"/>
              </w:rPr>
              <w:t>k</w:t>
            </w:r>
            <w:r w:rsidRPr="00A10CBA">
              <w:rPr>
                <w:sz w:val="20"/>
                <w:szCs w:val="20"/>
              </w:rPr>
              <w:t>orting voor trouwe bezoekers</w:t>
            </w:r>
          </w:p>
          <w:p w14:paraId="187E27EB" w14:textId="77777777" w:rsidR="00F800A8" w:rsidRDefault="00F800A8" w:rsidP="003F459E">
            <w:pPr>
              <w:pStyle w:val="normal"/>
              <w:numPr>
                <w:ilvl w:val="0"/>
                <w:numId w:val="116"/>
              </w:numPr>
              <w:contextualSpacing/>
              <w:rPr>
                <w:sz w:val="20"/>
                <w:szCs w:val="20"/>
              </w:rPr>
            </w:pPr>
            <w:r>
              <w:rPr>
                <w:sz w:val="20"/>
                <w:szCs w:val="20"/>
              </w:rPr>
              <w:t>o</w:t>
            </w:r>
            <w:r w:rsidRPr="00A10CBA">
              <w:rPr>
                <w:sz w:val="20"/>
                <w:szCs w:val="20"/>
              </w:rPr>
              <w:t>nderhoud en activatie</w:t>
            </w:r>
          </w:p>
          <w:p w14:paraId="3ACE2030" w14:textId="77777777" w:rsidR="00F800A8" w:rsidRPr="00A10CBA" w:rsidRDefault="00F800A8" w:rsidP="003F459E">
            <w:pPr>
              <w:pStyle w:val="normal"/>
              <w:numPr>
                <w:ilvl w:val="0"/>
                <w:numId w:val="116"/>
              </w:numPr>
              <w:contextualSpacing/>
              <w:rPr>
                <w:sz w:val="20"/>
                <w:szCs w:val="20"/>
              </w:rPr>
            </w:pPr>
            <w:r w:rsidRPr="00A10CBA">
              <w:rPr>
                <w:sz w:val="20"/>
                <w:szCs w:val="20"/>
              </w:rPr>
              <w:t>CRM gedreven</w:t>
            </w:r>
          </w:p>
        </w:tc>
        <w:tc>
          <w:tcPr>
            <w:tcW w:w="2410" w:type="dxa"/>
          </w:tcPr>
          <w:p w14:paraId="10B5A5A9" w14:textId="77777777" w:rsidR="00F800A8" w:rsidRDefault="00F800A8" w:rsidP="003F459E">
            <w:pPr>
              <w:pStyle w:val="normal"/>
              <w:numPr>
                <w:ilvl w:val="0"/>
                <w:numId w:val="116"/>
              </w:numPr>
              <w:rPr>
                <w:sz w:val="20"/>
                <w:szCs w:val="20"/>
              </w:rPr>
            </w:pPr>
            <w:r>
              <w:rPr>
                <w:sz w:val="20"/>
                <w:szCs w:val="20"/>
              </w:rPr>
              <w:t>o</w:t>
            </w:r>
            <w:r w:rsidRPr="002231AF">
              <w:rPr>
                <w:sz w:val="20"/>
                <w:szCs w:val="20"/>
              </w:rPr>
              <w:t>rdening naar discipline</w:t>
            </w:r>
          </w:p>
          <w:p w14:paraId="23A0FE2B" w14:textId="77777777" w:rsidR="00F800A8" w:rsidRPr="002231AF" w:rsidRDefault="00F800A8" w:rsidP="003F459E">
            <w:pPr>
              <w:pStyle w:val="normal"/>
              <w:numPr>
                <w:ilvl w:val="0"/>
                <w:numId w:val="116"/>
              </w:numPr>
              <w:rPr>
                <w:sz w:val="20"/>
                <w:szCs w:val="20"/>
              </w:rPr>
            </w:pPr>
            <w:r>
              <w:rPr>
                <w:sz w:val="20"/>
                <w:szCs w:val="20"/>
              </w:rPr>
              <w:t>h</w:t>
            </w:r>
            <w:r w:rsidRPr="002231AF">
              <w:rPr>
                <w:sz w:val="20"/>
                <w:szCs w:val="20"/>
              </w:rPr>
              <w:t>elder aanbod, zodat doelgroep zich herkent</w:t>
            </w:r>
          </w:p>
          <w:p w14:paraId="72436CD1" w14:textId="77777777" w:rsidR="00F800A8" w:rsidRPr="002231AF" w:rsidRDefault="00F800A8" w:rsidP="003F459E">
            <w:pPr>
              <w:pStyle w:val="normal"/>
              <w:rPr>
                <w:sz w:val="20"/>
                <w:szCs w:val="20"/>
              </w:rPr>
            </w:pPr>
          </w:p>
          <w:p w14:paraId="1FB28CC8" w14:textId="77777777" w:rsidR="00F800A8" w:rsidRPr="002231AF" w:rsidRDefault="00F800A8" w:rsidP="003F459E">
            <w:pPr>
              <w:pStyle w:val="normal"/>
              <w:rPr>
                <w:sz w:val="20"/>
                <w:szCs w:val="20"/>
              </w:rPr>
            </w:pPr>
          </w:p>
        </w:tc>
        <w:tc>
          <w:tcPr>
            <w:tcW w:w="2552" w:type="dxa"/>
          </w:tcPr>
          <w:p w14:paraId="1FCF9C11" w14:textId="77777777" w:rsidR="00F800A8" w:rsidRDefault="00F800A8" w:rsidP="003F459E">
            <w:pPr>
              <w:pStyle w:val="normal"/>
              <w:numPr>
                <w:ilvl w:val="0"/>
                <w:numId w:val="116"/>
              </w:numPr>
              <w:contextualSpacing/>
              <w:rPr>
                <w:sz w:val="20"/>
                <w:szCs w:val="20"/>
              </w:rPr>
            </w:pPr>
            <w:r>
              <w:rPr>
                <w:sz w:val="20"/>
                <w:szCs w:val="20"/>
              </w:rPr>
              <w:t>w</w:t>
            </w:r>
            <w:r w:rsidRPr="002231AF">
              <w:rPr>
                <w:sz w:val="20"/>
                <w:szCs w:val="20"/>
              </w:rPr>
              <w:t>ebsite</w:t>
            </w:r>
          </w:p>
          <w:p w14:paraId="7AA2EF9F" w14:textId="77777777" w:rsidR="00F800A8" w:rsidRDefault="00F800A8" w:rsidP="003F459E">
            <w:pPr>
              <w:pStyle w:val="normal"/>
              <w:numPr>
                <w:ilvl w:val="0"/>
                <w:numId w:val="116"/>
              </w:numPr>
              <w:contextualSpacing/>
              <w:rPr>
                <w:sz w:val="20"/>
                <w:szCs w:val="20"/>
              </w:rPr>
            </w:pPr>
            <w:r>
              <w:rPr>
                <w:sz w:val="20"/>
                <w:szCs w:val="20"/>
              </w:rPr>
              <w:t>n</w:t>
            </w:r>
            <w:r w:rsidRPr="002231AF">
              <w:rPr>
                <w:sz w:val="20"/>
                <w:szCs w:val="20"/>
              </w:rPr>
              <w:t>ieuwsbrief</w:t>
            </w:r>
          </w:p>
          <w:p w14:paraId="57CF907C" w14:textId="77777777" w:rsidR="00F800A8" w:rsidRDefault="00F800A8" w:rsidP="003F459E">
            <w:pPr>
              <w:pStyle w:val="normal"/>
              <w:numPr>
                <w:ilvl w:val="0"/>
                <w:numId w:val="116"/>
              </w:numPr>
              <w:contextualSpacing/>
              <w:rPr>
                <w:sz w:val="20"/>
                <w:szCs w:val="20"/>
              </w:rPr>
            </w:pPr>
            <w:r>
              <w:rPr>
                <w:sz w:val="20"/>
                <w:szCs w:val="20"/>
              </w:rPr>
              <w:t>a</w:t>
            </w:r>
            <w:r w:rsidRPr="00A10CBA">
              <w:rPr>
                <w:sz w:val="20"/>
                <w:szCs w:val="20"/>
              </w:rPr>
              <w:t>dvertentie regionaal, vaste positie, vast tijdstip</w:t>
            </w:r>
          </w:p>
          <w:p w14:paraId="50E6CA46" w14:textId="77777777" w:rsidR="00F800A8" w:rsidRDefault="00F800A8" w:rsidP="003F459E">
            <w:pPr>
              <w:pStyle w:val="normal"/>
              <w:numPr>
                <w:ilvl w:val="0"/>
                <w:numId w:val="116"/>
              </w:numPr>
              <w:contextualSpacing/>
              <w:rPr>
                <w:sz w:val="20"/>
                <w:szCs w:val="20"/>
              </w:rPr>
            </w:pPr>
            <w:r w:rsidRPr="00A10CBA">
              <w:rPr>
                <w:sz w:val="20"/>
                <w:szCs w:val="20"/>
              </w:rPr>
              <w:t>PR</w:t>
            </w:r>
          </w:p>
          <w:p w14:paraId="40EAC87B" w14:textId="77777777" w:rsidR="00F800A8" w:rsidRPr="00A10CBA" w:rsidRDefault="00F800A8" w:rsidP="003F459E">
            <w:pPr>
              <w:pStyle w:val="normal"/>
              <w:numPr>
                <w:ilvl w:val="0"/>
                <w:numId w:val="116"/>
              </w:numPr>
              <w:contextualSpacing/>
              <w:rPr>
                <w:sz w:val="20"/>
                <w:szCs w:val="20"/>
              </w:rPr>
            </w:pPr>
            <w:r>
              <w:rPr>
                <w:sz w:val="20"/>
                <w:szCs w:val="20"/>
              </w:rPr>
              <w:t>k</w:t>
            </w:r>
            <w:r w:rsidRPr="00A10CBA">
              <w:rPr>
                <w:sz w:val="20"/>
                <w:szCs w:val="20"/>
              </w:rPr>
              <w:t xml:space="preserve">rachtige dialoog via </w:t>
            </w:r>
            <w:proofErr w:type="spellStart"/>
            <w:r w:rsidRPr="00A10CBA">
              <w:rPr>
                <w:sz w:val="20"/>
                <w:szCs w:val="20"/>
              </w:rPr>
              <w:t>social</w:t>
            </w:r>
            <w:proofErr w:type="spellEnd"/>
            <w:r w:rsidRPr="00A10CBA">
              <w:rPr>
                <w:sz w:val="20"/>
                <w:szCs w:val="20"/>
              </w:rPr>
              <w:t xml:space="preserve"> media</w:t>
            </w:r>
          </w:p>
        </w:tc>
      </w:tr>
    </w:tbl>
    <w:p w14:paraId="58C4C74A" w14:textId="65C60E88" w:rsidR="0070163B" w:rsidRPr="00BF3072" w:rsidRDefault="00BF3072" w:rsidP="005850A6">
      <w:pPr>
        <w:pStyle w:val="Kop2"/>
        <w:ind w:firstLine="0"/>
        <w:rPr>
          <w:rFonts w:ascii="Arial" w:hAnsi="Arial" w:cs="Arial"/>
          <w:sz w:val="24"/>
          <w:szCs w:val="24"/>
        </w:rPr>
      </w:pPr>
      <w:bookmarkStart w:id="38" w:name="h.2grqrue" w:colFirst="0" w:colLast="0"/>
      <w:bookmarkEnd w:id="38"/>
      <w:r w:rsidRPr="00BF3072">
        <w:rPr>
          <w:rFonts w:ascii="Arial" w:hAnsi="Arial" w:cs="Arial"/>
          <w:sz w:val="24"/>
          <w:szCs w:val="24"/>
        </w:rPr>
        <w:t xml:space="preserve">5.4 </w:t>
      </w:r>
      <w:r w:rsidR="005850A6" w:rsidRPr="00BF3072">
        <w:rPr>
          <w:rFonts w:ascii="Arial" w:hAnsi="Arial" w:cs="Arial"/>
          <w:sz w:val="24"/>
          <w:szCs w:val="24"/>
        </w:rPr>
        <w:t>c</w:t>
      </w:r>
      <w:r w:rsidR="00C65C61" w:rsidRPr="00BF3072">
        <w:rPr>
          <w:rFonts w:ascii="Arial" w:hAnsi="Arial" w:cs="Arial"/>
          <w:sz w:val="24"/>
          <w:szCs w:val="24"/>
        </w:rPr>
        <w:t>ommunicatie met doelgroepen en stakeholders</w:t>
      </w:r>
    </w:p>
    <w:p w14:paraId="7A28743C" w14:textId="77777777" w:rsidR="00BF3072" w:rsidRDefault="00BF3072">
      <w:pPr>
        <w:rPr>
          <w:sz w:val="20"/>
          <w:szCs w:val="20"/>
        </w:rPr>
      </w:pPr>
    </w:p>
    <w:p w14:paraId="101E4F0E" w14:textId="2CB3A65E" w:rsidR="0070163B" w:rsidRPr="00BF261E" w:rsidRDefault="003F459E">
      <w:pPr>
        <w:rPr>
          <w:sz w:val="20"/>
          <w:szCs w:val="20"/>
        </w:rPr>
      </w:pPr>
      <w:r>
        <w:rPr>
          <w:sz w:val="20"/>
          <w:szCs w:val="20"/>
        </w:rPr>
        <w:t>We zullen de komende jaren extra energie s</w:t>
      </w:r>
      <w:r w:rsidR="00C65C61" w:rsidRPr="00BF261E">
        <w:rPr>
          <w:sz w:val="20"/>
          <w:szCs w:val="20"/>
        </w:rPr>
        <w:t>t</w:t>
      </w:r>
      <w:r>
        <w:rPr>
          <w:sz w:val="20"/>
          <w:szCs w:val="20"/>
        </w:rPr>
        <w:t xml:space="preserve">eken </w:t>
      </w:r>
      <w:r w:rsidR="00C65C61" w:rsidRPr="00BF261E">
        <w:rPr>
          <w:sz w:val="20"/>
          <w:szCs w:val="20"/>
        </w:rPr>
        <w:t xml:space="preserve">in het opbouwen van relaties en verbindingen met doelgroepen en stakeholders in Roermond en omgeving. Niet alleen in het kader van evenementen, maar ook ECI-breed en als permanent aandachtspunt van alle medewerkers. </w:t>
      </w:r>
      <w:r w:rsidR="00BF3072">
        <w:rPr>
          <w:sz w:val="20"/>
          <w:szCs w:val="20"/>
        </w:rPr>
        <w:t>Kortom; s</w:t>
      </w:r>
      <w:r w:rsidR="00C65C61" w:rsidRPr="00BF261E">
        <w:rPr>
          <w:sz w:val="20"/>
          <w:szCs w:val="20"/>
        </w:rPr>
        <w:t xml:space="preserve">ignalen </w:t>
      </w:r>
      <w:r w:rsidR="00BF3072">
        <w:rPr>
          <w:sz w:val="20"/>
          <w:szCs w:val="20"/>
        </w:rPr>
        <w:t xml:space="preserve">opvangen </w:t>
      </w:r>
      <w:r w:rsidR="00C65C61" w:rsidRPr="00BF261E">
        <w:rPr>
          <w:sz w:val="20"/>
          <w:szCs w:val="20"/>
        </w:rPr>
        <w:t xml:space="preserve">over wat de mensen bezighoudt, hoe de inwoners tegen </w:t>
      </w:r>
      <w:r w:rsidR="00B836C6">
        <w:rPr>
          <w:sz w:val="20"/>
          <w:szCs w:val="20"/>
        </w:rPr>
        <w:t>ECI</w:t>
      </w:r>
      <w:r w:rsidR="00C65C61" w:rsidRPr="00BF261E">
        <w:rPr>
          <w:sz w:val="20"/>
          <w:szCs w:val="20"/>
        </w:rPr>
        <w:t xml:space="preserve"> aankijken, welke projecten en programma’s we kunnen ontwikkelen en met wie we dat kunnen doen.</w:t>
      </w:r>
    </w:p>
    <w:p w14:paraId="4B9E9868" w14:textId="77777777" w:rsidR="0070163B" w:rsidRPr="00BF261E" w:rsidRDefault="0070163B">
      <w:pPr>
        <w:rPr>
          <w:sz w:val="20"/>
          <w:szCs w:val="20"/>
        </w:rPr>
      </w:pPr>
    </w:p>
    <w:p w14:paraId="1E499A6F" w14:textId="454C8B4E" w:rsidR="0070163B" w:rsidRPr="00BF261E" w:rsidRDefault="001639BE">
      <w:pPr>
        <w:rPr>
          <w:sz w:val="20"/>
          <w:szCs w:val="20"/>
        </w:rPr>
      </w:pPr>
      <w:r>
        <w:rPr>
          <w:sz w:val="20"/>
          <w:szCs w:val="20"/>
        </w:rPr>
        <w:t>Om dit beleid ook daadwerkelijk binnen de ECI organisatie te activeren krijgt i</w:t>
      </w:r>
      <w:r w:rsidR="00C65C61" w:rsidRPr="00BF261E">
        <w:rPr>
          <w:sz w:val="20"/>
          <w:szCs w:val="20"/>
        </w:rPr>
        <w:t>eder</w:t>
      </w:r>
      <w:r>
        <w:rPr>
          <w:sz w:val="20"/>
          <w:szCs w:val="20"/>
        </w:rPr>
        <w:t>e programmeur/coördinator</w:t>
      </w:r>
      <w:r w:rsidR="00C65C61" w:rsidRPr="00BF261E">
        <w:rPr>
          <w:sz w:val="20"/>
          <w:szCs w:val="20"/>
        </w:rPr>
        <w:t xml:space="preserve"> één </w:t>
      </w:r>
      <w:r>
        <w:rPr>
          <w:sz w:val="20"/>
          <w:szCs w:val="20"/>
        </w:rPr>
        <w:t>doelgroep aangewezen waarvan hij/zij de accountmanager is</w:t>
      </w:r>
      <w:r w:rsidR="00C65C61" w:rsidRPr="00BF261E">
        <w:rPr>
          <w:sz w:val="20"/>
          <w:szCs w:val="20"/>
        </w:rPr>
        <w:t xml:space="preserve">. </w:t>
      </w:r>
      <w:r>
        <w:rPr>
          <w:sz w:val="20"/>
          <w:szCs w:val="20"/>
        </w:rPr>
        <w:t xml:space="preserve"> Dat betekent </w:t>
      </w:r>
      <w:r w:rsidR="00C65C61" w:rsidRPr="00BF261E">
        <w:rPr>
          <w:sz w:val="20"/>
          <w:szCs w:val="20"/>
        </w:rPr>
        <w:t>het leggen en onderhouden van contacte</w:t>
      </w:r>
      <w:r>
        <w:rPr>
          <w:sz w:val="20"/>
          <w:szCs w:val="20"/>
        </w:rPr>
        <w:t xml:space="preserve">n met bijbehorende stakeholders, het inventariseren van de vraag en het samen ontwikkelen van nieuw aanbod. </w:t>
      </w:r>
    </w:p>
    <w:p w14:paraId="08B66733" w14:textId="77777777" w:rsidR="0070163B" w:rsidRPr="00BF261E" w:rsidRDefault="0070163B">
      <w:pPr>
        <w:rPr>
          <w:sz w:val="20"/>
          <w:szCs w:val="20"/>
        </w:rPr>
      </w:pPr>
    </w:p>
    <w:p w14:paraId="28AA793F" w14:textId="0027F9A6" w:rsidR="005850A6" w:rsidRDefault="00C65C61" w:rsidP="005850A6">
      <w:pPr>
        <w:rPr>
          <w:sz w:val="20"/>
          <w:szCs w:val="20"/>
        </w:rPr>
      </w:pPr>
      <w:r w:rsidRPr="00BF261E">
        <w:rPr>
          <w:sz w:val="20"/>
          <w:szCs w:val="20"/>
        </w:rPr>
        <w:t>Met deze doe</w:t>
      </w:r>
      <w:r w:rsidR="001639BE">
        <w:rPr>
          <w:sz w:val="20"/>
          <w:szCs w:val="20"/>
        </w:rPr>
        <w:t xml:space="preserve">lgroepen en stakeholders zal onze </w:t>
      </w:r>
      <w:r w:rsidRPr="00BF261E">
        <w:rPr>
          <w:sz w:val="20"/>
          <w:szCs w:val="20"/>
        </w:rPr>
        <w:t xml:space="preserve">communicatiewerker </w:t>
      </w:r>
      <w:r w:rsidR="001639BE">
        <w:rPr>
          <w:sz w:val="20"/>
          <w:szCs w:val="20"/>
        </w:rPr>
        <w:t xml:space="preserve">samen met de respectievelijke programmeur </w:t>
      </w:r>
      <w:r w:rsidRPr="00BF261E">
        <w:rPr>
          <w:sz w:val="20"/>
          <w:szCs w:val="20"/>
        </w:rPr>
        <w:t xml:space="preserve">een </w:t>
      </w:r>
      <w:r w:rsidR="001639BE">
        <w:rPr>
          <w:sz w:val="20"/>
          <w:szCs w:val="20"/>
        </w:rPr>
        <w:t xml:space="preserve">vaste communicatielijn opzetten. </w:t>
      </w:r>
      <w:r w:rsidRPr="00BF261E">
        <w:rPr>
          <w:sz w:val="20"/>
          <w:szCs w:val="20"/>
        </w:rPr>
        <w:t xml:space="preserve"> </w:t>
      </w:r>
      <w:r w:rsidR="001639BE">
        <w:rPr>
          <w:sz w:val="20"/>
          <w:szCs w:val="20"/>
        </w:rPr>
        <w:t xml:space="preserve">Deze bestaat, afhankelijk van de doelgroep uit digitale nieuwsbrieven, </w:t>
      </w:r>
      <w:proofErr w:type="spellStart"/>
      <w:r w:rsidR="001639BE">
        <w:rPr>
          <w:sz w:val="20"/>
          <w:szCs w:val="20"/>
        </w:rPr>
        <w:t>facebookgroep</w:t>
      </w:r>
      <w:proofErr w:type="spellEnd"/>
      <w:r w:rsidR="001639BE">
        <w:rPr>
          <w:sz w:val="20"/>
          <w:szCs w:val="20"/>
        </w:rPr>
        <w:t xml:space="preserve">, </w:t>
      </w:r>
      <w:r w:rsidRPr="00BF261E">
        <w:rPr>
          <w:sz w:val="20"/>
          <w:szCs w:val="20"/>
        </w:rPr>
        <w:t xml:space="preserve">periodieke informatie- en discussiebijeenkomsten. </w:t>
      </w:r>
      <w:r w:rsidR="001639BE">
        <w:rPr>
          <w:sz w:val="20"/>
          <w:szCs w:val="20"/>
        </w:rPr>
        <w:t xml:space="preserve">Een optimaal </w:t>
      </w:r>
      <w:r w:rsidRPr="00BF261E">
        <w:rPr>
          <w:sz w:val="20"/>
          <w:szCs w:val="20"/>
        </w:rPr>
        <w:t xml:space="preserve"> klantrelatiesysteem is </w:t>
      </w:r>
      <w:r w:rsidR="001639BE">
        <w:rPr>
          <w:sz w:val="20"/>
          <w:szCs w:val="20"/>
        </w:rPr>
        <w:t>ook hierin van grote waarde. Aan het</w:t>
      </w:r>
      <w:r w:rsidRPr="00BF261E">
        <w:rPr>
          <w:sz w:val="20"/>
          <w:szCs w:val="20"/>
        </w:rPr>
        <w:t xml:space="preserve"> </w:t>
      </w:r>
      <w:r w:rsidR="001639BE">
        <w:rPr>
          <w:sz w:val="20"/>
          <w:szCs w:val="20"/>
        </w:rPr>
        <w:t xml:space="preserve">verbeteren van ons </w:t>
      </w:r>
      <w:r w:rsidRPr="00BF261E">
        <w:rPr>
          <w:sz w:val="20"/>
          <w:szCs w:val="20"/>
        </w:rPr>
        <w:t xml:space="preserve">CRM-systeem </w:t>
      </w:r>
      <w:r w:rsidR="001639BE">
        <w:rPr>
          <w:sz w:val="20"/>
          <w:szCs w:val="20"/>
        </w:rPr>
        <w:t xml:space="preserve">wordt </w:t>
      </w:r>
      <w:r w:rsidR="001639BE">
        <w:rPr>
          <w:sz w:val="20"/>
          <w:szCs w:val="20"/>
        </w:rPr>
        <w:lastRenderedPageBreak/>
        <w:t xml:space="preserve">dan ook hard gewerkt. </w:t>
      </w:r>
      <w:r w:rsidRPr="00BF261E">
        <w:rPr>
          <w:sz w:val="20"/>
          <w:szCs w:val="20"/>
        </w:rPr>
        <w:t>De verantwoordelijkheid voor het leggen en onderhouden van de feitelijke contacten met doelgroepen/stakeholders ligt bij de coördi</w:t>
      </w:r>
      <w:r w:rsidR="001639BE">
        <w:rPr>
          <w:sz w:val="20"/>
          <w:szCs w:val="20"/>
        </w:rPr>
        <w:t>natoren/programmeurs.</w:t>
      </w:r>
      <w:r w:rsidRPr="00BF261E">
        <w:rPr>
          <w:sz w:val="20"/>
          <w:szCs w:val="20"/>
        </w:rPr>
        <w:t xml:space="preserve"> </w:t>
      </w:r>
      <w:bookmarkStart w:id="39" w:name="h.vx1227" w:colFirst="0" w:colLast="0"/>
      <w:bookmarkEnd w:id="39"/>
    </w:p>
    <w:p w14:paraId="18A1161F" w14:textId="78693A29" w:rsidR="001639BE" w:rsidRDefault="001639BE" w:rsidP="005850A6">
      <w:pPr>
        <w:rPr>
          <w:sz w:val="20"/>
          <w:szCs w:val="20"/>
        </w:rPr>
      </w:pPr>
      <w:r>
        <w:rPr>
          <w:sz w:val="20"/>
          <w:szCs w:val="20"/>
        </w:rPr>
        <w:t>(overzicht van doelgroepen en stakeholders)</w:t>
      </w:r>
    </w:p>
    <w:tbl>
      <w:tblPr>
        <w:tblStyle w:val="af6"/>
        <w:tblpPr w:leftFromText="141" w:rightFromText="141" w:vertAnchor="text" w:horzAnchor="page" w:tblpX="1534" w:tblpY="186"/>
        <w:tblW w:w="8931"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52"/>
        <w:gridCol w:w="6379"/>
      </w:tblGrid>
      <w:tr w:rsidR="003F459E" w:rsidRPr="00BF261E" w14:paraId="29F28BF1" w14:textId="77777777" w:rsidTr="001639BE">
        <w:tc>
          <w:tcPr>
            <w:tcW w:w="2552" w:type="dxa"/>
            <w:shd w:val="clear" w:color="auto" w:fill="auto"/>
          </w:tcPr>
          <w:p w14:paraId="699970E1" w14:textId="77777777" w:rsidR="003F459E" w:rsidRPr="003F459E" w:rsidRDefault="003F459E" w:rsidP="001639BE">
            <w:pPr>
              <w:contextualSpacing w:val="0"/>
              <w:rPr>
                <w:b/>
                <w:sz w:val="20"/>
                <w:szCs w:val="20"/>
              </w:rPr>
            </w:pPr>
            <w:r>
              <w:rPr>
                <w:b/>
                <w:sz w:val="20"/>
                <w:szCs w:val="20"/>
              </w:rPr>
              <w:t>d</w:t>
            </w:r>
            <w:r w:rsidRPr="003F459E">
              <w:rPr>
                <w:b/>
                <w:sz w:val="20"/>
                <w:szCs w:val="20"/>
              </w:rPr>
              <w:t>oelgroep (leeftijdsgebonden)</w:t>
            </w:r>
          </w:p>
        </w:tc>
        <w:tc>
          <w:tcPr>
            <w:tcW w:w="6379" w:type="dxa"/>
            <w:shd w:val="clear" w:color="auto" w:fill="auto"/>
          </w:tcPr>
          <w:p w14:paraId="3E8C5DAD" w14:textId="77777777" w:rsidR="003F459E" w:rsidRPr="003F459E" w:rsidRDefault="003F459E" w:rsidP="001639BE">
            <w:pPr>
              <w:contextualSpacing w:val="0"/>
              <w:rPr>
                <w:b/>
                <w:sz w:val="20"/>
                <w:szCs w:val="20"/>
              </w:rPr>
            </w:pPr>
            <w:r>
              <w:rPr>
                <w:b/>
                <w:sz w:val="20"/>
                <w:szCs w:val="20"/>
              </w:rPr>
              <w:t>s</w:t>
            </w:r>
            <w:r w:rsidRPr="003F459E">
              <w:rPr>
                <w:b/>
                <w:sz w:val="20"/>
                <w:szCs w:val="20"/>
              </w:rPr>
              <w:t>takeholders</w:t>
            </w:r>
          </w:p>
        </w:tc>
      </w:tr>
      <w:tr w:rsidR="003F459E" w:rsidRPr="00BF261E" w14:paraId="3153DFE7" w14:textId="77777777" w:rsidTr="001639BE">
        <w:trPr>
          <w:trHeight w:val="360"/>
        </w:trPr>
        <w:tc>
          <w:tcPr>
            <w:tcW w:w="2552" w:type="dxa"/>
            <w:shd w:val="clear" w:color="auto" w:fill="auto"/>
          </w:tcPr>
          <w:p w14:paraId="58EF6B13" w14:textId="77777777" w:rsidR="003F459E" w:rsidRPr="00BF261E" w:rsidRDefault="003F459E" w:rsidP="001639BE">
            <w:pPr>
              <w:contextualSpacing w:val="0"/>
              <w:rPr>
                <w:sz w:val="20"/>
                <w:szCs w:val="20"/>
              </w:rPr>
            </w:pPr>
            <w:r>
              <w:rPr>
                <w:sz w:val="20"/>
                <w:szCs w:val="20"/>
              </w:rPr>
              <w:t>k</w:t>
            </w:r>
            <w:r w:rsidRPr="00BF261E">
              <w:rPr>
                <w:sz w:val="20"/>
                <w:szCs w:val="20"/>
              </w:rPr>
              <w:t>inderen</w:t>
            </w:r>
          </w:p>
        </w:tc>
        <w:tc>
          <w:tcPr>
            <w:tcW w:w="6379" w:type="dxa"/>
            <w:shd w:val="clear" w:color="auto" w:fill="auto"/>
          </w:tcPr>
          <w:p w14:paraId="73EB9F86" w14:textId="77777777" w:rsidR="003F459E" w:rsidRPr="00BF261E" w:rsidRDefault="003F459E" w:rsidP="001639BE">
            <w:pPr>
              <w:contextualSpacing w:val="0"/>
              <w:rPr>
                <w:sz w:val="20"/>
                <w:szCs w:val="20"/>
              </w:rPr>
            </w:pPr>
            <w:r w:rsidRPr="00BF261E">
              <w:rPr>
                <w:sz w:val="20"/>
                <w:szCs w:val="20"/>
              </w:rPr>
              <w:t>Zie doelgroep Onderwijs BO</w:t>
            </w:r>
          </w:p>
        </w:tc>
      </w:tr>
      <w:tr w:rsidR="003F459E" w:rsidRPr="00BF261E" w14:paraId="12315CA5" w14:textId="77777777" w:rsidTr="001639BE">
        <w:tc>
          <w:tcPr>
            <w:tcW w:w="2552" w:type="dxa"/>
            <w:shd w:val="clear" w:color="auto" w:fill="auto"/>
          </w:tcPr>
          <w:p w14:paraId="79C15D15" w14:textId="77777777" w:rsidR="003F459E" w:rsidRPr="00BF261E" w:rsidRDefault="003F459E" w:rsidP="001639BE">
            <w:pPr>
              <w:contextualSpacing w:val="0"/>
              <w:rPr>
                <w:sz w:val="20"/>
                <w:szCs w:val="20"/>
              </w:rPr>
            </w:pPr>
            <w:r>
              <w:rPr>
                <w:sz w:val="20"/>
                <w:szCs w:val="20"/>
              </w:rPr>
              <w:t>j</w:t>
            </w:r>
            <w:r w:rsidRPr="00BF261E">
              <w:rPr>
                <w:sz w:val="20"/>
                <w:szCs w:val="20"/>
              </w:rPr>
              <w:t>eugd</w:t>
            </w:r>
          </w:p>
        </w:tc>
        <w:tc>
          <w:tcPr>
            <w:tcW w:w="6379" w:type="dxa"/>
            <w:shd w:val="clear" w:color="auto" w:fill="auto"/>
          </w:tcPr>
          <w:p w14:paraId="0A1CE95D" w14:textId="77777777" w:rsidR="003F459E" w:rsidRPr="00BF261E" w:rsidRDefault="003F459E" w:rsidP="001639BE">
            <w:pPr>
              <w:contextualSpacing w:val="0"/>
              <w:rPr>
                <w:sz w:val="20"/>
                <w:szCs w:val="20"/>
              </w:rPr>
            </w:pPr>
            <w:r w:rsidRPr="00BF261E">
              <w:rPr>
                <w:sz w:val="20"/>
                <w:szCs w:val="20"/>
              </w:rPr>
              <w:t>Zie doelgroep Onderwijs VO</w:t>
            </w:r>
          </w:p>
        </w:tc>
      </w:tr>
      <w:tr w:rsidR="003F459E" w:rsidRPr="00BF261E" w14:paraId="4B6816C3" w14:textId="77777777" w:rsidTr="001639BE">
        <w:tc>
          <w:tcPr>
            <w:tcW w:w="2552" w:type="dxa"/>
            <w:shd w:val="clear" w:color="auto" w:fill="auto"/>
          </w:tcPr>
          <w:p w14:paraId="0ABBE0D7" w14:textId="77777777" w:rsidR="003F459E" w:rsidRPr="00BF261E" w:rsidRDefault="003F459E" w:rsidP="001639BE">
            <w:pPr>
              <w:contextualSpacing w:val="0"/>
              <w:rPr>
                <w:sz w:val="20"/>
                <w:szCs w:val="20"/>
              </w:rPr>
            </w:pPr>
            <w:proofErr w:type="spellStart"/>
            <w:r>
              <w:rPr>
                <w:sz w:val="20"/>
                <w:szCs w:val="20"/>
              </w:rPr>
              <w:t>m</w:t>
            </w:r>
            <w:r w:rsidRPr="00BF261E">
              <w:rPr>
                <w:sz w:val="20"/>
                <w:szCs w:val="20"/>
              </w:rPr>
              <w:t>illennials</w:t>
            </w:r>
            <w:proofErr w:type="spellEnd"/>
          </w:p>
          <w:p w14:paraId="64AD42BD" w14:textId="77777777" w:rsidR="003F459E" w:rsidRPr="00BF261E" w:rsidRDefault="003F459E" w:rsidP="001639BE">
            <w:pPr>
              <w:contextualSpacing w:val="0"/>
              <w:rPr>
                <w:sz w:val="20"/>
                <w:szCs w:val="20"/>
              </w:rPr>
            </w:pPr>
            <w:r>
              <w:rPr>
                <w:sz w:val="20"/>
                <w:szCs w:val="20"/>
              </w:rPr>
              <w:t>(</w:t>
            </w:r>
            <w:proofErr w:type="spellStart"/>
            <w:r>
              <w:rPr>
                <w:sz w:val="20"/>
                <w:szCs w:val="20"/>
              </w:rPr>
              <w:t>jong-</w:t>
            </w:r>
            <w:r w:rsidRPr="00BF261E">
              <w:rPr>
                <w:sz w:val="20"/>
                <w:szCs w:val="20"/>
              </w:rPr>
              <w:t>volwassenen</w:t>
            </w:r>
            <w:proofErr w:type="spellEnd"/>
            <w:r w:rsidRPr="00BF261E">
              <w:rPr>
                <w:sz w:val="20"/>
                <w:szCs w:val="20"/>
              </w:rPr>
              <w:t>, gezinnen)</w:t>
            </w:r>
          </w:p>
        </w:tc>
        <w:tc>
          <w:tcPr>
            <w:tcW w:w="6379" w:type="dxa"/>
            <w:shd w:val="clear" w:color="auto" w:fill="auto"/>
          </w:tcPr>
          <w:p w14:paraId="65E6340F" w14:textId="77777777" w:rsidR="003F459E" w:rsidRPr="00BF261E" w:rsidRDefault="003F459E" w:rsidP="001639BE">
            <w:pPr>
              <w:contextualSpacing w:val="0"/>
              <w:rPr>
                <w:sz w:val="20"/>
                <w:szCs w:val="20"/>
              </w:rPr>
            </w:pPr>
            <w:r>
              <w:rPr>
                <w:sz w:val="20"/>
                <w:szCs w:val="20"/>
              </w:rPr>
              <w:t>g</w:t>
            </w:r>
            <w:r w:rsidRPr="00BF261E">
              <w:rPr>
                <w:sz w:val="20"/>
                <w:szCs w:val="20"/>
              </w:rPr>
              <w:t xml:space="preserve">een stakeholders; wel bereikbaar via gerichte communicatie en </w:t>
            </w:r>
            <w:proofErr w:type="spellStart"/>
            <w:r w:rsidRPr="00BF261E">
              <w:rPr>
                <w:sz w:val="20"/>
                <w:szCs w:val="20"/>
              </w:rPr>
              <w:t>social</w:t>
            </w:r>
            <w:proofErr w:type="spellEnd"/>
            <w:r w:rsidRPr="00BF261E">
              <w:rPr>
                <w:sz w:val="20"/>
                <w:szCs w:val="20"/>
              </w:rPr>
              <w:t xml:space="preserve"> media</w:t>
            </w:r>
          </w:p>
        </w:tc>
      </w:tr>
      <w:tr w:rsidR="003F459E" w:rsidRPr="00BF261E" w14:paraId="2A6F8310" w14:textId="77777777" w:rsidTr="001639BE">
        <w:tc>
          <w:tcPr>
            <w:tcW w:w="2552" w:type="dxa"/>
            <w:shd w:val="clear" w:color="auto" w:fill="auto"/>
          </w:tcPr>
          <w:p w14:paraId="733E2595" w14:textId="77777777" w:rsidR="003F459E" w:rsidRPr="00BF261E" w:rsidRDefault="003F459E" w:rsidP="001639BE">
            <w:pPr>
              <w:contextualSpacing w:val="0"/>
              <w:rPr>
                <w:sz w:val="20"/>
                <w:szCs w:val="20"/>
              </w:rPr>
            </w:pPr>
            <w:r>
              <w:rPr>
                <w:sz w:val="20"/>
                <w:szCs w:val="20"/>
              </w:rPr>
              <w:t>s</w:t>
            </w:r>
            <w:r w:rsidRPr="00BF261E">
              <w:rPr>
                <w:sz w:val="20"/>
                <w:szCs w:val="20"/>
              </w:rPr>
              <w:t>enioren</w:t>
            </w:r>
          </w:p>
        </w:tc>
        <w:tc>
          <w:tcPr>
            <w:tcW w:w="6379" w:type="dxa"/>
            <w:shd w:val="clear" w:color="auto" w:fill="auto"/>
          </w:tcPr>
          <w:p w14:paraId="3234B0CD" w14:textId="77777777" w:rsidR="003F459E" w:rsidRPr="00BF261E" w:rsidRDefault="003F459E" w:rsidP="001639BE">
            <w:pPr>
              <w:contextualSpacing w:val="0"/>
              <w:rPr>
                <w:sz w:val="20"/>
                <w:szCs w:val="20"/>
              </w:rPr>
            </w:pPr>
            <w:r>
              <w:rPr>
                <w:sz w:val="20"/>
                <w:szCs w:val="20"/>
              </w:rPr>
              <w:t>o</w:t>
            </w:r>
            <w:r w:rsidRPr="00BF261E">
              <w:rPr>
                <w:sz w:val="20"/>
                <w:szCs w:val="20"/>
              </w:rPr>
              <w:t xml:space="preserve">uderenorganisaties, WMO-raad, </w:t>
            </w:r>
            <w:proofErr w:type="spellStart"/>
            <w:r w:rsidRPr="00BF261E">
              <w:rPr>
                <w:sz w:val="20"/>
                <w:szCs w:val="20"/>
              </w:rPr>
              <w:t>Wel.kom</w:t>
            </w:r>
            <w:proofErr w:type="spellEnd"/>
          </w:p>
        </w:tc>
      </w:tr>
      <w:tr w:rsidR="003F459E" w:rsidRPr="00BF261E" w14:paraId="11146932" w14:textId="77777777" w:rsidTr="001639BE">
        <w:tc>
          <w:tcPr>
            <w:tcW w:w="2552" w:type="dxa"/>
            <w:shd w:val="clear" w:color="auto" w:fill="auto"/>
          </w:tcPr>
          <w:p w14:paraId="1303C772" w14:textId="77777777" w:rsidR="003F459E" w:rsidRPr="003F459E" w:rsidRDefault="003F459E" w:rsidP="001639BE">
            <w:pPr>
              <w:contextualSpacing w:val="0"/>
              <w:rPr>
                <w:b/>
                <w:sz w:val="20"/>
                <w:szCs w:val="20"/>
              </w:rPr>
            </w:pPr>
            <w:r>
              <w:rPr>
                <w:b/>
                <w:sz w:val="20"/>
                <w:szCs w:val="20"/>
              </w:rPr>
              <w:t>d</w:t>
            </w:r>
            <w:r w:rsidRPr="003F459E">
              <w:rPr>
                <w:b/>
                <w:sz w:val="20"/>
                <w:szCs w:val="20"/>
              </w:rPr>
              <w:t>oelgroep (specifiek)</w:t>
            </w:r>
          </w:p>
        </w:tc>
        <w:tc>
          <w:tcPr>
            <w:tcW w:w="6379" w:type="dxa"/>
            <w:shd w:val="clear" w:color="auto" w:fill="auto"/>
          </w:tcPr>
          <w:p w14:paraId="13071099" w14:textId="77777777" w:rsidR="003F459E" w:rsidRPr="003F459E" w:rsidRDefault="003F459E" w:rsidP="001639BE">
            <w:pPr>
              <w:contextualSpacing w:val="0"/>
              <w:rPr>
                <w:b/>
                <w:sz w:val="20"/>
                <w:szCs w:val="20"/>
              </w:rPr>
            </w:pPr>
            <w:r>
              <w:rPr>
                <w:b/>
                <w:sz w:val="20"/>
                <w:szCs w:val="20"/>
              </w:rPr>
              <w:t>s</w:t>
            </w:r>
            <w:r w:rsidRPr="003F459E">
              <w:rPr>
                <w:b/>
                <w:sz w:val="20"/>
                <w:szCs w:val="20"/>
              </w:rPr>
              <w:t>takeholders</w:t>
            </w:r>
          </w:p>
        </w:tc>
      </w:tr>
      <w:tr w:rsidR="003F459E" w:rsidRPr="00BF261E" w14:paraId="2CF7439B" w14:textId="77777777" w:rsidTr="001639BE">
        <w:tc>
          <w:tcPr>
            <w:tcW w:w="2552" w:type="dxa"/>
            <w:shd w:val="clear" w:color="auto" w:fill="auto"/>
          </w:tcPr>
          <w:p w14:paraId="57144BB3" w14:textId="77777777" w:rsidR="003F459E" w:rsidRPr="00BF261E" w:rsidRDefault="003F459E" w:rsidP="001639BE">
            <w:pPr>
              <w:contextualSpacing w:val="0"/>
              <w:rPr>
                <w:sz w:val="20"/>
                <w:szCs w:val="20"/>
              </w:rPr>
            </w:pPr>
            <w:r>
              <w:rPr>
                <w:sz w:val="20"/>
                <w:szCs w:val="20"/>
              </w:rPr>
              <w:t>z</w:t>
            </w:r>
            <w:r w:rsidRPr="00BF261E">
              <w:rPr>
                <w:sz w:val="20"/>
                <w:szCs w:val="20"/>
              </w:rPr>
              <w:t>org; mensen met een beperking</w:t>
            </w:r>
          </w:p>
        </w:tc>
        <w:tc>
          <w:tcPr>
            <w:tcW w:w="6379" w:type="dxa"/>
            <w:shd w:val="clear" w:color="auto" w:fill="auto"/>
          </w:tcPr>
          <w:p w14:paraId="40A8F622" w14:textId="77777777" w:rsidR="003F459E" w:rsidRPr="00BF261E" w:rsidRDefault="003F459E" w:rsidP="001639BE">
            <w:pPr>
              <w:contextualSpacing w:val="0"/>
              <w:rPr>
                <w:sz w:val="20"/>
                <w:szCs w:val="20"/>
              </w:rPr>
            </w:pPr>
            <w:r>
              <w:rPr>
                <w:sz w:val="20"/>
                <w:szCs w:val="20"/>
              </w:rPr>
              <w:t>z</w:t>
            </w:r>
            <w:r w:rsidRPr="00BF261E">
              <w:rPr>
                <w:sz w:val="20"/>
                <w:szCs w:val="20"/>
              </w:rPr>
              <w:t xml:space="preserve">orginstellingen, </w:t>
            </w:r>
            <w:proofErr w:type="spellStart"/>
            <w:r w:rsidRPr="00BF261E">
              <w:rPr>
                <w:sz w:val="20"/>
                <w:szCs w:val="20"/>
              </w:rPr>
              <w:t>Wel.kom</w:t>
            </w:r>
            <w:proofErr w:type="spellEnd"/>
            <w:r w:rsidRPr="00BF261E">
              <w:rPr>
                <w:sz w:val="20"/>
                <w:szCs w:val="20"/>
              </w:rPr>
              <w:t>, WMO-raad</w:t>
            </w:r>
          </w:p>
        </w:tc>
      </w:tr>
      <w:tr w:rsidR="003F459E" w:rsidRPr="00BF261E" w14:paraId="27F6727F" w14:textId="77777777" w:rsidTr="001639BE">
        <w:tc>
          <w:tcPr>
            <w:tcW w:w="2552" w:type="dxa"/>
            <w:shd w:val="clear" w:color="auto" w:fill="auto"/>
          </w:tcPr>
          <w:p w14:paraId="24E94F34" w14:textId="77777777" w:rsidR="003F459E" w:rsidRPr="00BF261E" w:rsidRDefault="003F459E" w:rsidP="001639BE">
            <w:pPr>
              <w:contextualSpacing w:val="0"/>
              <w:rPr>
                <w:sz w:val="20"/>
                <w:szCs w:val="20"/>
              </w:rPr>
            </w:pPr>
            <w:r>
              <w:rPr>
                <w:sz w:val="20"/>
                <w:szCs w:val="20"/>
              </w:rPr>
              <w:t>o</w:t>
            </w:r>
            <w:r w:rsidRPr="00BF261E">
              <w:rPr>
                <w:sz w:val="20"/>
                <w:szCs w:val="20"/>
              </w:rPr>
              <w:t>nderwijs BO</w:t>
            </w:r>
          </w:p>
        </w:tc>
        <w:tc>
          <w:tcPr>
            <w:tcW w:w="6379" w:type="dxa"/>
            <w:shd w:val="clear" w:color="auto" w:fill="auto"/>
          </w:tcPr>
          <w:p w14:paraId="259032B8" w14:textId="77777777" w:rsidR="003F459E" w:rsidRPr="00BF261E" w:rsidRDefault="003F459E" w:rsidP="001639BE">
            <w:pPr>
              <w:contextualSpacing w:val="0"/>
              <w:rPr>
                <w:sz w:val="20"/>
                <w:szCs w:val="20"/>
              </w:rPr>
            </w:pPr>
            <w:r>
              <w:rPr>
                <w:sz w:val="20"/>
                <w:szCs w:val="20"/>
              </w:rPr>
              <w:t>b</w:t>
            </w:r>
            <w:r w:rsidRPr="00BF261E">
              <w:rPr>
                <w:sz w:val="20"/>
                <w:szCs w:val="20"/>
              </w:rPr>
              <w:t>asisscholen, partners Stimuleringsprogramma Cultuureducatie Primair Onderwijs, ICC-</w:t>
            </w:r>
            <w:proofErr w:type="spellStart"/>
            <w:r w:rsidRPr="00BF261E">
              <w:rPr>
                <w:sz w:val="20"/>
                <w:szCs w:val="20"/>
              </w:rPr>
              <w:t>ers</w:t>
            </w:r>
            <w:proofErr w:type="spellEnd"/>
            <w:r w:rsidRPr="00BF261E">
              <w:rPr>
                <w:sz w:val="20"/>
                <w:szCs w:val="20"/>
              </w:rPr>
              <w:t>, PCR-werkgroep</w:t>
            </w:r>
          </w:p>
        </w:tc>
      </w:tr>
      <w:tr w:rsidR="003F459E" w:rsidRPr="00BF261E" w14:paraId="70F89314" w14:textId="77777777" w:rsidTr="001639BE">
        <w:tc>
          <w:tcPr>
            <w:tcW w:w="2552" w:type="dxa"/>
            <w:shd w:val="clear" w:color="auto" w:fill="auto"/>
          </w:tcPr>
          <w:p w14:paraId="349327B6" w14:textId="77777777" w:rsidR="003F459E" w:rsidRPr="00BF261E" w:rsidRDefault="003F459E" w:rsidP="001639BE">
            <w:pPr>
              <w:contextualSpacing w:val="0"/>
              <w:rPr>
                <w:sz w:val="20"/>
                <w:szCs w:val="20"/>
              </w:rPr>
            </w:pPr>
            <w:r>
              <w:rPr>
                <w:sz w:val="20"/>
                <w:szCs w:val="20"/>
              </w:rPr>
              <w:t>o</w:t>
            </w:r>
            <w:r w:rsidRPr="00BF261E">
              <w:rPr>
                <w:sz w:val="20"/>
                <w:szCs w:val="20"/>
              </w:rPr>
              <w:t>nderwijs VO</w:t>
            </w:r>
          </w:p>
        </w:tc>
        <w:tc>
          <w:tcPr>
            <w:tcW w:w="6379" w:type="dxa"/>
            <w:shd w:val="clear" w:color="auto" w:fill="auto"/>
          </w:tcPr>
          <w:p w14:paraId="0C674617" w14:textId="77777777" w:rsidR="003F459E" w:rsidRPr="00BF261E" w:rsidRDefault="003F459E" w:rsidP="001639BE">
            <w:pPr>
              <w:contextualSpacing w:val="0"/>
              <w:rPr>
                <w:sz w:val="20"/>
                <w:szCs w:val="20"/>
              </w:rPr>
            </w:pPr>
            <w:r>
              <w:rPr>
                <w:sz w:val="20"/>
                <w:szCs w:val="20"/>
              </w:rPr>
              <w:t>s</w:t>
            </w:r>
            <w:r w:rsidRPr="00BF261E">
              <w:rPr>
                <w:sz w:val="20"/>
                <w:szCs w:val="20"/>
              </w:rPr>
              <w:t xml:space="preserve">cholen voortgezet onderwijs, jongerencentra, </w:t>
            </w:r>
            <w:proofErr w:type="spellStart"/>
            <w:r w:rsidRPr="00BF261E">
              <w:rPr>
                <w:sz w:val="20"/>
                <w:szCs w:val="20"/>
              </w:rPr>
              <w:t>Wel.kom</w:t>
            </w:r>
            <w:proofErr w:type="spellEnd"/>
            <w:r w:rsidRPr="00BF261E">
              <w:rPr>
                <w:sz w:val="20"/>
                <w:szCs w:val="20"/>
              </w:rPr>
              <w:t>, CKV-docenten, PCR-werkgroep</w:t>
            </w:r>
          </w:p>
        </w:tc>
      </w:tr>
      <w:tr w:rsidR="003F459E" w:rsidRPr="00BF261E" w14:paraId="721A64BB" w14:textId="77777777" w:rsidTr="001639BE">
        <w:tc>
          <w:tcPr>
            <w:tcW w:w="2552" w:type="dxa"/>
            <w:shd w:val="clear" w:color="auto" w:fill="auto"/>
          </w:tcPr>
          <w:p w14:paraId="0B2F6559" w14:textId="77777777" w:rsidR="003F459E" w:rsidRPr="00BF261E" w:rsidRDefault="003F459E" w:rsidP="001639BE">
            <w:pPr>
              <w:contextualSpacing w:val="0"/>
              <w:rPr>
                <w:sz w:val="20"/>
                <w:szCs w:val="20"/>
              </w:rPr>
            </w:pPr>
            <w:r>
              <w:rPr>
                <w:sz w:val="20"/>
                <w:szCs w:val="20"/>
              </w:rPr>
              <w:t>b</w:t>
            </w:r>
            <w:r w:rsidRPr="00BF261E">
              <w:rPr>
                <w:sz w:val="20"/>
                <w:szCs w:val="20"/>
              </w:rPr>
              <w:t>edrijfsleven</w:t>
            </w:r>
          </w:p>
        </w:tc>
        <w:tc>
          <w:tcPr>
            <w:tcW w:w="6379" w:type="dxa"/>
            <w:shd w:val="clear" w:color="auto" w:fill="auto"/>
          </w:tcPr>
          <w:p w14:paraId="344FBD35" w14:textId="77777777" w:rsidR="003F459E" w:rsidRPr="00BF261E" w:rsidRDefault="003F459E" w:rsidP="001639BE">
            <w:pPr>
              <w:contextualSpacing w:val="0"/>
              <w:rPr>
                <w:sz w:val="20"/>
                <w:szCs w:val="20"/>
              </w:rPr>
            </w:pPr>
            <w:r w:rsidRPr="00BF261E">
              <w:rPr>
                <w:sz w:val="20"/>
                <w:szCs w:val="20"/>
              </w:rPr>
              <w:t>KvK, ondernemersverenigingen</w:t>
            </w:r>
          </w:p>
        </w:tc>
      </w:tr>
      <w:tr w:rsidR="003F459E" w:rsidRPr="00BF261E" w14:paraId="6712E672" w14:textId="77777777" w:rsidTr="001639BE">
        <w:tc>
          <w:tcPr>
            <w:tcW w:w="2552" w:type="dxa"/>
            <w:shd w:val="clear" w:color="auto" w:fill="auto"/>
          </w:tcPr>
          <w:p w14:paraId="799748E6" w14:textId="77777777" w:rsidR="003F459E" w:rsidRPr="00BF261E" w:rsidRDefault="003F459E" w:rsidP="001639BE">
            <w:pPr>
              <w:contextualSpacing w:val="0"/>
              <w:rPr>
                <w:sz w:val="20"/>
                <w:szCs w:val="20"/>
              </w:rPr>
            </w:pPr>
            <w:r>
              <w:rPr>
                <w:sz w:val="20"/>
                <w:szCs w:val="20"/>
              </w:rPr>
              <w:t>c</w:t>
            </w:r>
            <w:r w:rsidRPr="00BF261E">
              <w:rPr>
                <w:sz w:val="20"/>
                <w:szCs w:val="20"/>
              </w:rPr>
              <w:t>ulturele minderheden</w:t>
            </w:r>
          </w:p>
        </w:tc>
        <w:tc>
          <w:tcPr>
            <w:tcW w:w="6379" w:type="dxa"/>
            <w:shd w:val="clear" w:color="auto" w:fill="auto"/>
          </w:tcPr>
          <w:p w14:paraId="3BD4A035" w14:textId="77777777" w:rsidR="003F459E" w:rsidRPr="00BF261E" w:rsidRDefault="003F459E" w:rsidP="001639BE">
            <w:pPr>
              <w:contextualSpacing w:val="0"/>
              <w:rPr>
                <w:sz w:val="20"/>
                <w:szCs w:val="20"/>
              </w:rPr>
            </w:pPr>
            <w:r w:rsidRPr="00BF261E">
              <w:rPr>
                <w:sz w:val="20"/>
                <w:szCs w:val="20"/>
              </w:rPr>
              <w:t xml:space="preserve">Turkse, Marokkaanse, Antilliaanse verenigingen; </w:t>
            </w:r>
            <w:proofErr w:type="spellStart"/>
            <w:r w:rsidRPr="00BF261E">
              <w:rPr>
                <w:sz w:val="20"/>
                <w:szCs w:val="20"/>
              </w:rPr>
              <w:t>Wel.kom</w:t>
            </w:r>
            <w:proofErr w:type="spellEnd"/>
          </w:p>
        </w:tc>
      </w:tr>
      <w:tr w:rsidR="003F459E" w:rsidRPr="00BF261E" w14:paraId="39832680" w14:textId="77777777" w:rsidTr="001639BE">
        <w:tc>
          <w:tcPr>
            <w:tcW w:w="2552" w:type="dxa"/>
            <w:shd w:val="clear" w:color="auto" w:fill="auto"/>
          </w:tcPr>
          <w:p w14:paraId="5B1F9168" w14:textId="77777777" w:rsidR="003F459E" w:rsidRPr="00BF261E" w:rsidRDefault="003F459E" w:rsidP="001639BE">
            <w:pPr>
              <w:contextualSpacing w:val="0"/>
              <w:rPr>
                <w:sz w:val="20"/>
                <w:szCs w:val="20"/>
              </w:rPr>
            </w:pPr>
            <w:r>
              <w:rPr>
                <w:sz w:val="20"/>
                <w:szCs w:val="20"/>
              </w:rPr>
              <w:t>a</w:t>
            </w:r>
            <w:r w:rsidRPr="00BF261E">
              <w:rPr>
                <w:sz w:val="20"/>
                <w:szCs w:val="20"/>
              </w:rPr>
              <w:t>mateurverenigingen</w:t>
            </w:r>
          </w:p>
        </w:tc>
        <w:tc>
          <w:tcPr>
            <w:tcW w:w="6379" w:type="dxa"/>
            <w:shd w:val="clear" w:color="auto" w:fill="auto"/>
          </w:tcPr>
          <w:p w14:paraId="651A357F" w14:textId="77777777" w:rsidR="003F459E" w:rsidRPr="00BF261E" w:rsidRDefault="003F459E" w:rsidP="001639BE">
            <w:pPr>
              <w:contextualSpacing w:val="0"/>
              <w:rPr>
                <w:sz w:val="20"/>
                <w:szCs w:val="20"/>
              </w:rPr>
            </w:pPr>
            <w:r w:rsidRPr="00BF261E">
              <w:rPr>
                <w:sz w:val="20"/>
                <w:szCs w:val="20"/>
              </w:rPr>
              <w:t xml:space="preserve">Huis voor de Kunsten, Korenkoepel, </w:t>
            </w:r>
            <w:proofErr w:type="spellStart"/>
            <w:r w:rsidRPr="00BF261E">
              <w:rPr>
                <w:sz w:val="20"/>
                <w:szCs w:val="20"/>
              </w:rPr>
              <w:t>Hafa</w:t>
            </w:r>
            <w:proofErr w:type="spellEnd"/>
            <w:r w:rsidRPr="00BF261E">
              <w:rPr>
                <w:sz w:val="20"/>
                <w:szCs w:val="20"/>
              </w:rPr>
              <w:t>-koepel</w:t>
            </w:r>
          </w:p>
        </w:tc>
      </w:tr>
    </w:tbl>
    <w:p w14:paraId="5C199D26" w14:textId="77777777" w:rsidR="00426AF2" w:rsidRDefault="00426AF2">
      <w:pPr>
        <w:rPr>
          <w:b/>
          <w:sz w:val="20"/>
          <w:szCs w:val="20"/>
        </w:rPr>
      </w:pPr>
    </w:p>
    <w:p w14:paraId="0568E7AD" w14:textId="681AD788" w:rsidR="0070163B" w:rsidRPr="00BF3072" w:rsidRDefault="00BF3072">
      <w:pPr>
        <w:rPr>
          <w:b/>
          <w:sz w:val="24"/>
          <w:szCs w:val="24"/>
        </w:rPr>
      </w:pPr>
      <w:r w:rsidRPr="00BF3072">
        <w:rPr>
          <w:b/>
          <w:sz w:val="24"/>
          <w:szCs w:val="24"/>
        </w:rPr>
        <w:t xml:space="preserve">5.5 </w:t>
      </w:r>
      <w:r w:rsidR="005850A6" w:rsidRPr="00BF3072">
        <w:rPr>
          <w:b/>
          <w:sz w:val="24"/>
          <w:szCs w:val="24"/>
        </w:rPr>
        <w:t>n</w:t>
      </w:r>
      <w:r w:rsidR="00C65C61" w:rsidRPr="00BF3072">
        <w:rPr>
          <w:b/>
          <w:sz w:val="24"/>
          <w:szCs w:val="24"/>
        </w:rPr>
        <w:t xml:space="preserve">ieuwe taakverdeling </w:t>
      </w:r>
    </w:p>
    <w:p w14:paraId="68CB5B43" w14:textId="77777777" w:rsidR="00BF3072" w:rsidRDefault="00BF3072">
      <w:pPr>
        <w:rPr>
          <w:sz w:val="20"/>
          <w:szCs w:val="20"/>
        </w:rPr>
      </w:pPr>
    </w:p>
    <w:p w14:paraId="248C7B97" w14:textId="70954298" w:rsidR="0070163B" w:rsidRPr="00BF261E" w:rsidRDefault="00C72BB4">
      <w:pPr>
        <w:rPr>
          <w:sz w:val="20"/>
          <w:szCs w:val="20"/>
        </w:rPr>
      </w:pPr>
      <w:r>
        <w:rPr>
          <w:sz w:val="20"/>
          <w:szCs w:val="20"/>
        </w:rPr>
        <w:t xml:space="preserve">Sinds 1 januari 2016 </w:t>
      </w:r>
      <w:r w:rsidR="00426AF2">
        <w:rPr>
          <w:sz w:val="20"/>
          <w:szCs w:val="20"/>
        </w:rPr>
        <w:t xml:space="preserve">is </w:t>
      </w:r>
      <w:r w:rsidR="00736CF1">
        <w:rPr>
          <w:sz w:val="20"/>
          <w:szCs w:val="20"/>
        </w:rPr>
        <w:t>er</w:t>
      </w:r>
      <w:r w:rsidR="00C65C61" w:rsidRPr="00BF261E">
        <w:rPr>
          <w:sz w:val="20"/>
          <w:szCs w:val="20"/>
        </w:rPr>
        <w:t xml:space="preserve"> één part</w:t>
      </w:r>
      <w:r w:rsidR="00426AF2">
        <w:rPr>
          <w:sz w:val="20"/>
          <w:szCs w:val="20"/>
        </w:rPr>
        <w:t xml:space="preserve">time </w:t>
      </w:r>
      <w:r w:rsidR="00736CF1">
        <w:rPr>
          <w:sz w:val="20"/>
          <w:szCs w:val="20"/>
        </w:rPr>
        <w:t xml:space="preserve">communicatiemedewerker verantwoordelijk </w:t>
      </w:r>
      <w:r w:rsidR="00C65C61" w:rsidRPr="00BF261E">
        <w:rPr>
          <w:sz w:val="20"/>
          <w:szCs w:val="20"/>
        </w:rPr>
        <w:t xml:space="preserve">voor de corporate communicatie. </w:t>
      </w:r>
      <w:r w:rsidR="001639BE">
        <w:rPr>
          <w:sz w:val="20"/>
          <w:szCs w:val="20"/>
        </w:rPr>
        <w:t xml:space="preserve">Dat betekent dat onze </w:t>
      </w:r>
      <w:r w:rsidR="00C65C61" w:rsidRPr="00BF261E">
        <w:rPr>
          <w:sz w:val="20"/>
          <w:szCs w:val="20"/>
        </w:rPr>
        <w:t>p</w:t>
      </w:r>
      <w:r w:rsidR="001639BE">
        <w:rPr>
          <w:sz w:val="20"/>
          <w:szCs w:val="20"/>
        </w:rPr>
        <w:t xml:space="preserve">rogrammeurs </w:t>
      </w:r>
      <w:r w:rsidR="00C65C61" w:rsidRPr="00BF261E">
        <w:rPr>
          <w:sz w:val="20"/>
          <w:szCs w:val="20"/>
        </w:rPr>
        <w:t xml:space="preserve">zelf verantwoordelijk zijn voor de voorstellingsgerichte communicatie en marketing. </w:t>
      </w:r>
      <w:r w:rsidR="00736CF1">
        <w:rPr>
          <w:sz w:val="20"/>
          <w:szCs w:val="20"/>
        </w:rPr>
        <w:t>Daarbij maken ze, zo mogelijk, optimaal gebruik maken van hun respectievelijke programmawerkgroep en/of adviseurs.</w:t>
      </w:r>
      <w:r w:rsidR="00C65C61" w:rsidRPr="00BF261E">
        <w:rPr>
          <w:sz w:val="20"/>
          <w:szCs w:val="20"/>
        </w:rPr>
        <w:t xml:space="preserve"> De communicatiemedewerker</w:t>
      </w:r>
      <w:r w:rsidR="00736CF1">
        <w:rPr>
          <w:sz w:val="20"/>
          <w:szCs w:val="20"/>
        </w:rPr>
        <w:t xml:space="preserve"> fungeert op haar beurt</w:t>
      </w:r>
      <w:r w:rsidR="00C65C61" w:rsidRPr="00BF261E">
        <w:rPr>
          <w:sz w:val="20"/>
          <w:szCs w:val="20"/>
        </w:rPr>
        <w:t xml:space="preserve"> </w:t>
      </w:r>
      <w:r w:rsidR="00736CF1">
        <w:rPr>
          <w:sz w:val="20"/>
          <w:szCs w:val="20"/>
        </w:rPr>
        <w:t xml:space="preserve">als sparringpartner </w:t>
      </w:r>
      <w:r w:rsidR="00C65C61" w:rsidRPr="00BF261E">
        <w:rPr>
          <w:sz w:val="20"/>
          <w:szCs w:val="20"/>
        </w:rPr>
        <w:t>vo</w:t>
      </w:r>
      <w:r w:rsidR="00736CF1">
        <w:rPr>
          <w:sz w:val="20"/>
          <w:szCs w:val="20"/>
        </w:rPr>
        <w:t>or de programmeurs en ondersteunt</w:t>
      </w:r>
      <w:r w:rsidR="00C65C61" w:rsidRPr="00BF261E">
        <w:rPr>
          <w:sz w:val="20"/>
          <w:szCs w:val="20"/>
        </w:rPr>
        <w:t xml:space="preserve"> bij grotere campagnes zoals bijv</w:t>
      </w:r>
      <w:r w:rsidR="00736CF1">
        <w:rPr>
          <w:sz w:val="20"/>
          <w:szCs w:val="20"/>
        </w:rPr>
        <w:t>oorbeeld de jaarlijkse uitgave van de theaterbrochure maar ook de inrichting en functionaliteit van de website.</w:t>
      </w:r>
      <w:r w:rsidR="00C65C61" w:rsidRPr="00BF261E">
        <w:rPr>
          <w:sz w:val="20"/>
          <w:szCs w:val="20"/>
        </w:rPr>
        <w:t xml:space="preserve"> D</w:t>
      </w:r>
      <w:r w:rsidR="00736CF1">
        <w:rPr>
          <w:sz w:val="20"/>
          <w:szCs w:val="20"/>
        </w:rPr>
        <w:t>e communicatiemedewerker ziet ook toe op onze zichtbaarheid binnen de diverse media en stuurt daarop zo nodig bij. Tot slot is ze verantwoordelijk voor</w:t>
      </w:r>
      <w:r w:rsidR="00C65C61" w:rsidRPr="00BF261E">
        <w:rPr>
          <w:sz w:val="20"/>
          <w:szCs w:val="20"/>
        </w:rPr>
        <w:t xml:space="preserve"> de </w:t>
      </w:r>
      <w:r w:rsidR="00736CF1">
        <w:rPr>
          <w:sz w:val="20"/>
          <w:szCs w:val="20"/>
        </w:rPr>
        <w:t xml:space="preserve">(doorontwikkeling van de) </w:t>
      </w:r>
      <w:r w:rsidR="00C65C61" w:rsidRPr="00BF261E">
        <w:rPr>
          <w:sz w:val="20"/>
          <w:szCs w:val="20"/>
        </w:rPr>
        <w:t xml:space="preserve">huisstijl en de branding van ECI zoals aangegeven in het communicatieschema. </w:t>
      </w:r>
    </w:p>
    <w:p w14:paraId="3C6E1BFC" w14:textId="77777777" w:rsidR="0070163B" w:rsidRDefault="0070163B">
      <w:pPr>
        <w:rPr>
          <w:sz w:val="20"/>
          <w:szCs w:val="20"/>
        </w:rPr>
      </w:pPr>
    </w:p>
    <w:p w14:paraId="49401BC2" w14:textId="2C967E04" w:rsidR="009D2686" w:rsidRPr="00BF3072" w:rsidRDefault="00BF3072" w:rsidP="009D2686">
      <w:pPr>
        <w:widowControl w:val="0"/>
        <w:autoSpaceDE w:val="0"/>
        <w:autoSpaceDN w:val="0"/>
        <w:adjustRightInd w:val="0"/>
        <w:spacing w:after="240"/>
        <w:contextualSpacing/>
        <w:rPr>
          <w:b/>
          <w:color w:val="auto"/>
          <w:sz w:val="24"/>
          <w:szCs w:val="24"/>
        </w:rPr>
      </w:pPr>
      <w:r w:rsidRPr="00BF3072">
        <w:rPr>
          <w:b/>
          <w:color w:val="auto"/>
          <w:sz w:val="24"/>
          <w:szCs w:val="24"/>
        </w:rPr>
        <w:t xml:space="preserve">5.6 </w:t>
      </w:r>
      <w:r w:rsidR="009D2686" w:rsidRPr="00BF3072">
        <w:rPr>
          <w:b/>
          <w:color w:val="auto"/>
          <w:sz w:val="24"/>
          <w:szCs w:val="24"/>
        </w:rPr>
        <w:t>matrix-programmering</w:t>
      </w:r>
    </w:p>
    <w:p w14:paraId="5C7917E4" w14:textId="77777777" w:rsidR="00BF3072" w:rsidRPr="009D2686" w:rsidRDefault="00BF3072" w:rsidP="009D2686">
      <w:pPr>
        <w:widowControl w:val="0"/>
        <w:autoSpaceDE w:val="0"/>
        <w:autoSpaceDN w:val="0"/>
        <w:adjustRightInd w:val="0"/>
        <w:spacing w:after="240"/>
        <w:contextualSpacing/>
        <w:rPr>
          <w:b/>
          <w:color w:val="auto"/>
          <w:sz w:val="20"/>
          <w:szCs w:val="20"/>
        </w:rPr>
      </w:pPr>
    </w:p>
    <w:p w14:paraId="5E05C4F0" w14:textId="77777777" w:rsidR="00AD54BE" w:rsidRDefault="009D2686" w:rsidP="009D2686">
      <w:pPr>
        <w:widowControl w:val="0"/>
        <w:autoSpaceDE w:val="0"/>
        <w:autoSpaceDN w:val="0"/>
        <w:adjustRightInd w:val="0"/>
        <w:spacing w:after="240"/>
        <w:contextualSpacing/>
        <w:rPr>
          <w:color w:val="auto"/>
          <w:sz w:val="20"/>
          <w:szCs w:val="20"/>
        </w:rPr>
      </w:pPr>
      <w:r>
        <w:rPr>
          <w:color w:val="auto"/>
          <w:sz w:val="20"/>
          <w:szCs w:val="20"/>
        </w:rPr>
        <w:t xml:space="preserve">Zoals al even aangestipt bij het onderdeel over 'leefstijlen' komen we hier terug op </w:t>
      </w:r>
      <w:r w:rsidR="00AD54BE">
        <w:rPr>
          <w:color w:val="auto"/>
          <w:sz w:val="20"/>
          <w:szCs w:val="20"/>
        </w:rPr>
        <w:t xml:space="preserve">een nadere duiding van onze programmering. </w:t>
      </w:r>
      <w:r w:rsidRPr="009D2686">
        <w:rPr>
          <w:color w:val="auto"/>
          <w:sz w:val="20"/>
          <w:szCs w:val="20"/>
        </w:rPr>
        <w:t>Naast de aloude idee van genreprogram</w:t>
      </w:r>
      <w:r w:rsidR="00AD54BE">
        <w:rPr>
          <w:color w:val="auto"/>
          <w:sz w:val="20"/>
          <w:szCs w:val="20"/>
        </w:rPr>
        <w:t xml:space="preserve">mering hanteren we daartoe de </w:t>
      </w:r>
      <w:r w:rsidRPr="009D2686">
        <w:rPr>
          <w:color w:val="auto"/>
          <w:sz w:val="20"/>
          <w:szCs w:val="20"/>
        </w:rPr>
        <w:t xml:space="preserve">matrix-programmering; een succesvol middel om inhoudelijk koersvast het publieksbereik te vergroten en te verdiepen. </w:t>
      </w:r>
    </w:p>
    <w:p w14:paraId="31FD58D2" w14:textId="77777777" w:rsidR="00CA4B74" w:rsidRDefault="00CA4B74" w:rsidP="009D2686">
      <w:pPr>
        <w:widowControl w:val="0"/>
        <w:autoSpaceDE w:val="0"/>
        <w:autoSpaceDN w:val="0"/>
        <w:adjustRightInd w:val="0"/>
        <w:spacing w:after="240"/>
        <w:contextualSpacing/>
        <w:rPr>
          <w:color w:val="auto"/>
          <w:sz w:val="20"/>
          <w:szCs w:val="20"/>
        </w:rPr>
      </w:pPr>
    </w:p>
    <w:tbl>
      <w:tblPr>
        <w:tblpPr w:leftFromText="141" w:rightFromText="141" w:vertAnchor="page" w:horzAnchor="page" w:tblpX="1489" w:tblpY="11155"/>
        <w:tblW w:w="8505" w:type="dxa"/>
        <w:tblLayout w:type="fixed"/>
        <w:tblCellMar>
          <w:left w:w="70" w:type="dxa"/>
          <w:right w:w="70" w:type="dxa"/>
        </w:tblCellMar>
        <w:tblLook w:val="04A0" w:firstRow="1" w:lastRow="0" w:firstColumn="1" w:lastColumn="0" w:noHBand="0" w:noVBand="1"/>
      </w:tblPr>
      <w:tblGrid>
        <w:gridCol w:w="1172"/>
        <w:gridCol w:w="1487"/>
        <w:gridCol w:w="521"/>
        <w:gridCol w:w="985"/>
        <w:gridCol w:w="938"/>
        <w:gridCol w:w="2921"/>
        <w:gridCol w:w="481"/>
      </w:tblGrid>
      <w:tr w:rsidR="00CA4B74" w:rsidRPr="00CA4B74" w14:paraId="1D0F2ED6" w14:textId="77777777" w:rsidTr="00BF3072">
        <w:trPr>
          <w:trHeight w:val="300"/>
        </w:trPr>
        <w:tc>
          <w:tcPr>
            <w:tcW w:w="2659" w:type="dxa"/>
            <w:gridSpan w:val="2"/>
            <w:tcBorders>
              <w:top w:val="single" w:sz="4" w:space="0" w:color="auto"/>
              <w:left w:val="single" w:sz="4" w:space="0" w:color="auto"/>
              <w:bottom w:val="nil"/>
              <w:right w:val="nil"/>
            </w:tcBorders>
            <w:shd w:val="clear" w:color="auto" w:fill="auto"/>
            <w:noWrap/>
            <w:vAlign w:val="bottom"/>
            <w:hideMark/>
          </w:tcPr>
          <w:p w14:paraId="69D592EC" w14:textId="77777777" w:rsidR="00CA4B74" w:rsidRPr="00CA4B74" w:rsidRDefault="00CA4B74" w:rsidP="00BF3072">
            <w:pPr>
              <w:rPr>
                <w:rFonts w:ascii="Calibri" w:eastAsia="Times New Roman" w:hAnsi="Calibri" w:cs="Times New Roman"/>
                <w:b/>
                <w:bCs/>
                <w:color w:val="auto"/>
                <w:sz w:val="20"/>
                <w:szCs w:val="20"/>
              </w:rPr>
            </w:pPr>
            <w:r w:rsidRPr="00CA4B74">
              <w:rPr>
                <w:rFonts w:ascii="Calibri" w:eastAsia="Times New Roman" w:hAnsi="Calibri" w:cs="Times New Roman"/>
                <w:b/>
                <w:bCs/>
                <w:color w:val="auto"/>
                <w:sz w:val="20"/>
                <w:szCs w:val="20"/>
              </w:rPr>
              <w:t>eenvoudig conventioneel</w:t>
            </w:r>
          </w:p>
        </w:tc>
        <w:tc>
          <w:tcPr>
            <w:tcW w:w="521" w:type="dxa"/>
            <w:tcBorders>
              <w:top w:val="single" w:sz="4" w:space="0" w:color="auto"/>
              <w:left w:val="nil"/>
              <w:bottom w:val="nil"/>
              <w:right w:val="nil"/>
            </w:tcBorders>
            <w:shd w:val="clear" w:color="auto" w:fill="auto"/>
            <w:noWrap/>
            <w:vAlign w:val="bottom"/>
            <w:hideMark/>
          </w:tcPr>
          <w:p w14:paraId="417255CE" w14:textId="77777777" w:rsidR="00CA4B74" w:rsidRPr="00CA4B74" w:rsidRDefault="00CA4B74" w:rsidP="00BF3072">
            <w:pPr>
              <w:rPr>
                <w:rFonts w:ascii="Calibri" w:eastAsia="Times New Roman" w:hAnsi="Calibri" w:cs="Times New Roman"/>
                <w:sz w:val="24"/>
                <w:szCs w:val="24"/>
              </w:rPr>
            </w:pPr>
            <w:r w:rsidRPr="00CA4B74">
              <w:rPr>
                <w:rFonts w:ascii="Calibri" w:eastAsia="Times New Roman" w:hAnsi="Calibri" w:cs="Times New Roman"/>
                <w:sz w:val="24"/>
                <w:szCs w:val="24"/>
              </w:rPr>
              <w:t> </w:t>
            </w:r>
          </w:p>
        </w:tc>
        <w:tc>
          <w:tcPr>
            <w:tcW w:w="985" w:type="dxa"/>
            <w:tcBorders>
              <w:top w:val="single" w:sz="4" w:space="0" w:color="auto"/>
              <w:left w:val="nil"/>
              <w:bottom w:val="nil"/>
              <w:right w:val="single" w:sz="4" w:space="0" w:color="auto"/>
            </w:tcBorders>
            <w:shd w:val="clear" w:color="auto" w:fill="auto"/>
            <w:noWrap/>
            <w:vAlign w:val="bottom"/>
            <w:hideMark/>
          </w:tcPr>
          <w:p w14:paraId="5A529328" w14:textId="77777777" w:rsidR="00CA4B74" w:rsidRPr="00CA4B74" w:rsidRDefault="00CA4B74" w:rsidP="00BF3072">
            <w:pPr>
              <w:rPr>
                <w:rFonts w:ascii="Calibri" w:eastAsia="Times New Roman" w:hAnsi="Calibri" w:cs="Times New Roman"/>
                <w:sz w:val="24"/>
                <w:szCs w:val="24"/>
              </w:rPr>
            </w:pPr>
            <w:r w:rsidRPr="00CA4B74">
              <w:rPr>
                <w:rFonts w:ascii="Calibri" w:eastAsia="Times New Roman" w:hAnsi="Calibri" w:cs="Times New Roman"/>
                <w:sz w:val="24"/>
                <w:szCs w:val="24"/>
              </w:rPr>
              <w:t> </w:t>
            </w:r>
          </w:p>
        </w:tc>
        <w:tc>
          <w:tcPr>
            <w:tcW w:w="938" w:type="dxa"/>
            <w:tcBorders>
              <w:top w:val="single" w:sz="4" w:space="0" w:color="auto"/>
              <w:left w:val="nil"/>
              <w:bottom w:val="nil"/>
              <w:right w:val="nil"/>
            </w:tcBorders>
            <w:shd w:val="clear" w:color="auto" w:fill="auto"/>
            <w:noWrap/>
            <w:vAlign w:val="bottom"/>
            <w:hideMark/>
          </w:tcPr>
          <w:p w14:paraId="2CE43EC6" w14:textId="77777777" w:rsidR="00CA4B74" w:rsidRPr="00CA4B74" w:rsidRDefault="00CA4B74" w:rsidP="00BF3072">
            <w:pPr>
              <w:rPr>
                <w:rFonts w:ascii="Calibri" w:eastAsia="Times New Roman" w:hAnsi="Calibri" w:cs="Times New Roman"/>
                <w:sz w:val="24"/>
                <w:szCs w:val="24"/>
              </w:rPr>
            </w:pPr>
            <w:r w:rsidRPr="00CA4B74">
              <w:rPr>
                <w:rFonts w:ascii="Calibri" w:eastAsia="Times New Roman" w:hAnsi="Calibri" w:cs="Times New Roman"/>
                <w:sz w:val="24"/>
                <w:szCs w:val="24"/>
              </w:rPr>
              <w:t> </w:t>
            </w:r>
          </w:p>
        </w:tc>
        <w:tc>
          <w:tcPr>
            <w:tcW w:w="2921" w:type="dxa"/>
            <w:tcBorders>
              <w:top w:val="single" w:sz="4" w:space="0" w:color="auto"/>
              <w:left w:val="nil"/>
              <w:bottom w:val="nil"/>
              <w:right w:val="nil"/>
            </w:tcBorders>
            <w:shd w:val="clear" w:color="auto" w:fill="auto"/>
            <w:noWrap/>
            <w:vAlign w:val="bottom"/>
            <w:hideMark/>
          </w:tcPr>
          <w:p w14:paraId="4B48F238" w14:textId="77777777" w:rsidR="00CA4B74" w:rsidRPr="00CA4B74" w:rsidRDefault="00CA4B74" w:rsidP="00BF3072">
            <w:pPr>
              <w:rPr>
                <w:rFonts w:ascii="Calibri" w:eastAsia="Times New Roman" w:hAnsi="Calibri" w:cs="Times New Roman"/>
                <w:b/>
                <w:bCs/>
                <w:color w:val="auto"/>
                <w:sz w:val="20"/>
                <w:szCs w:val="20"/>
              </w:rPr>
            </w:pPr>
            <w:r w:rsidRPr="00CA4B74">
              <w:rPr>
                <w:rFonts w:ascii="Calibri" w:eastAsia="Times New Roman" w:hAnsi="Calibri" w:cs="Times New Roman"/>
                <w:b/>
                <w:bCs/>
                <w:color w:val="auto"/>
                <w:sz w:val="20"/>
                <w:szCs w:val="20"/>
              </w:rPr>
              <w:t>eenvoudig onconventioneel</w:t>
            </w:r>
          </w:p>
        </w:tc>
        <w:tc>
          <w:tcPr>
            <w:tcW w:w="481" w:type="dxa"/>
            <w:tcBorders>
              <w:top w:val="single" w:sz="4" w:space="0" w:color="auto"/>
              <w:left w:val="nil"/>
              <w:bottom w:val="nil"/>
              <w:right w:val="single" w:sz="4" w:space="0" w:color="auto"/>
            </w:tcBorders>
            <w:shd w:val="clear" w:color="auto" w:fill="auto"/>
            <w:noWrap/>
            <w:vAlign w:val="bottom"/>
            <w:hideMark/>
          </w:tcPr>
          <w:p w14:paraId="48812257" w14:textId="77777777" w:rsidR="00CA4B74" w:rsidRPr="00CA4B74" w:rsidRDefault="00CA4B74" w:rsidP="00BF3072">
            <w:pPr>
              <w:rPr>
                <w:rFonts w:ascii="Calibri" w:eastAsia="Times New Roman" w:hAnsi="Calibri" w:cs="Times New Roman"/>
                <w:sz w:val="24"/>
                <w:szCs w:val="24"/>
              </w:rPr>
            </w:pPr>
            <w:r w:rsidRPr="00CA4B74">
              <w:rPr>
                <w:rFonts w:ascii="Calibri" w:eastAsia="Times New Roman" w:hAnsi="Calibri" w:cs="Times New Roman"/>
                <w:sz w:val="24"/>
                <w:szCs w:val="24"/>
              </w:rPr>
              <w:t> </w:t>
            </w:r>
          </w:p>
        </w:tc>
      </w:tr>
      <w:tr w:rsidR="00CA4B74" w:rsidRPr="00CA4B74" w14:paraId="55EEB426" w14:textId="77777777" w:rsidTr="00BF3072">
        <w:trPr>
          <w:trHeight w:val="280"/>
        </w:trPr>
        <w:tc>
          <w:tcPr>
            <w:tcW w:w="3180" w:type="dxa"/>
            <w:gridSpan w:val="3"/>
            <w:tcBorders>
              <w:top w:val="nil"/>
              <w:left w:val="single" w:sz="4" w:space="0" w:color="auto"/>
              <w:bottom w:val="nil"/>
              <w:right w:val="nil"/>
            </w:tcBorders>
            <w:shd w:val="clear" w:color="auto" w:fill="auto"/>
            <w:noWrap/>
            <w:vAlign w:val="bottom"/>
            <w:hideMark/>
          </w:tcPr>
          <w:p w14:paraId="6A84894D" w14:textId="77777777" w:rsidR="00CA4B74" w:rsidRPr="00CA4B74" w:rsidRDefault="00CA4B74" w:rsidP="00BF3072">
            <w:pPr>
              <w:rPr>
                <w:rFonts w:ascii="Calibri" w:eastAsia="Times New Roman" w:hAnsi="Calibri" w:cs="Times New Roman"/>
                <w:color w:val="auto"/>
                <w:sz w:val="20"/>
                <w:szCs w:val="20"/>
              </w:rPr>
            </w:pPr>
            <w:r w:rsidRPr="00CA4B74">
              <w:rPr>
                <w:rFonts w:ascii="Calibri" w:eastAsia="Times New Roman" w:hAnsi="Calibri" w:cs="Times New Roman"/>
                <w:color w:val="auto"/>
                <w:sz w:val="20"/>
                <w:szCs w:val="20"/>
              </w:rPr>
              <w:t xml:space="preserve">(musical/populair cabaret/ show) </w:t>
            </w:r>
          </w:p>
        </w:tc>
        <w:tc>
          <w:tcPr>
            <w:tcW w:w="985" w:type="dxa"/>
            <w:tcBorders>
              <w:top w:val="nil"/>
              <w:left w:val="nil"/>
              <w:bottom w:val="single" w:sz="4" w:space="0" w:color="auto"/>
              <w:right w:val="single" w:sz="4" w:space="0" w:color="auto"/>
            </w:tcBorders>
            <w:shd w:val="clear" w:color="auto" w:fill="auto"/>
            <w:noWrap/>
            <w:vAlign w:val="bottom"/>
            <w:hideMark/>
          </w:tcPr>
          <w:p w14:paraId="79944CB3" w14:textId="77777777" w:rsidR="00CA4B74" w:rsidRPr="00CA4B74" w:rsidRDefault="00CA4B74" w:rsidP="00BF3072">
            <w:pPr>
              <w:rPr>
                <w:rFonts w:ascii="Calibri" w:eastAsia="Times New Roman" w:hAnsi="Calibri" w:cs="Times New Roman"/>
                <w:sz w:val="24"/>
                <w:szCs w:val="24"/>
              </w:rPr>
            </w:pPr>
            <w:r w:rsidRPr="00CA4B74">
              <w:rPr>
                <w:rFonts w:ascii="Calibri" w:eastAsia="Times New Roman" w:hAnsi="Calibri" w:cs="Times New Roman"/>
                <w:sz w:val="24"/>
                <w:szCs w:val="24"/>
              </w:rPr>
              <w:t> </w:t>
            </w:r>
          </w:p>
        </w:tc>
        <w:tc>
          <w:tcPr>
            <w:tcW w:w="938" w:type="dxa"/>
            <w:tcBorders>
              <w:top w:val="nil"/>
              <w:left w:val="nil"/>
              <w:bottom w:val="single" w:sz="4" w:space="0" w:color="auto"/>
              <w:right w:val="nil"/>
            </w:tcBorders>
            <w:shd w:val="clear" w:color="auto" w:fill="auto"/>
            <w:noWrap/>
            <w:vAlign w:val="bottom"/>
            <w:hideMark/>
          </w:tcPr>
          <w:p w14:paraId="494F6749" w14:textId="77777777" w:rsidR="00CA4B74" w:rsidRPr="00CA4B74" w:rsidRDefault="00CA4B74" w:rsidP="00BF3072">
            <w:pPr>
              <w:rPr>
                <w:rFonts w:ascii="Calibri" w:eastAsia="Times New Roman" w:hAnsi="Calibri" w:cs="Times New Roman"/>
                <w:sz w:val="24"/>
                <w:szCs w:val="24"/>
              </w:rPr>
            </w:pPr>
            <w:r w:rsidRPr="00CA4B74">
              <w:rPr>
                <w:rFonts w:ascii="Calibri" w:eastAsia="Times New Roman" w:hAnsi="Calibri" w:cs="Times New Roman"/>
                <w:sz w:val="24"/>
                <w:szCs w:val="24"/>
              </w:rPr>
              <w:t> </w:t>
            </w:r>
          </w:p>
        </w:tc>
        <w:tc>
          <w:tcPr>
            <w:tcW w:w="2921" w:type="dxa"/>
            <w:tcBorders>
              <w:top w:val="nil"/>
              <w:left w:val="nil"/>
              <w:bottom w:val="nil"/>
              <w:right w:val="nil"/>
            </w:tcBorders>
            <w:shd w:val="clear" w:color="auto" w:fill="auto"/>
            <w:noWrap/>
            <w:vAlign w:val="bottom"/>
            <w:hideMark/>
          </w:tcPr>
          <w:p w14:paraId="063A49E5" w14:textId="77777777" w:rsidR="00CA4B74" w:rsidRPr="00CA4B74" w:rsidRDefault="00CA4B74" w:rsidP="00BF3072">
            <w:pPr>
              <w:rPr>
                <w:rFonts w:ascii="Calibri" w:eastAsia="Times New Roman" w:hAnsi="Calibri" w:cs="Times New Roman"/>
                <w:color w:val="auto"/>
                <w:sz w:val="20"/>
                <w:szCs w:val="20"/>
              </w:rPr>
            </w:pPr>
            <w:r w:rsidRPr="00CA4B74">
              <w:rPr>
                <w:rFonts w:ascii="Calibri" w:eastAsia="Times New Roman" w:hAnsi="Calibri" w:cs="Times New Roman"/>
                <w:color w:val="auto"/>
                <w:sz w:val="20"/>
                <w:szCs w:val="20"/>
              </w:rPr>
              <w:t>(beeldend theater/nieuw cabaret)</w:t>
            </w:r>
          </w:p>
        </w:tc>
        <w:tc>
          <w:tcPr>
            <w:tcW w:w="481" w:type="dxa"/>
            <w:tcBorders>
              <w:top w:val="nil"/>
              <w:left w:val="nil"/>
              <w:bottom w:val="nil"/>
              <w:right w:val="single" w:sz="4" w:space="0" w:color="auto"/>
            </w:tcBorders>
            <w:shd w:val="clear" w:color="auto" w:fill="auto"/>
            <w:noWrap/>
            <w:vAlign w:val="bottom"/>
            <w:hideMark/>
          </w:tcPr>
          <w:p w14:paraId="053178AA" w14:textId="77777777" w:rsidR="00CA4B74" w:rsidRPr="00CA4B74" w:rsidRDefault="00CA4B74" w:rsidP="00BF3072">
            <w:pPr>
              <w:rPr>
                <w:rFonts w:ascii="Calibri" w:eastAsia="Times New Roman" w:hAnsi="Calibri" w:cs="Times New Roman"/>
                <w:sz w:val="24"/>
                <w:szCs w:val="24"/>
              </w:rPr>
            </w:pPr>
            <w:r w:rsidRPr="00CA4B74">
              <w:rPr>
                <w:rFonts w:ascii="Calibri" w:eastAsia="Times New Roman" w:hAnsi="Calibri" w:cs="Times New Roman"/>
                <w:sz w:val="24"/>
                <w:szCs w:val="24"/>
              </w:rPr>
              <w:t> </w:t>
            </w:r>
          </w:p>
        </w:tc>
      </w:tr>
      <w:tr w:rsidR="00CA4B74" w:rsidRPr="00CA4B74" w14:paraId="160B1576" w14:textId="77777777" w:rsidTr="00BF3072">
        <w:trPr>
          <w:trHeight w:val="280"/>
        </w:trPr>
        <w:tc>
          <w:tcPr>
            <w:tcW w:w="1172" w:type="dxa"/>
            <w:tcBorders>
              <w:top w:val="nil"/>
              <w:left w:val="single" w:sz="4" w:space="0" w:color="auto"/>
              <w:bottom w:val="nil"/>
              <w:right w:val="nil"/>
            </w:tcBorders>
            <w:shd w:val="clear" w:color="auto" w:fill="auto"/>
            <w:noWrap/>
            <w:vAlign w:val="bottom"/>
            <w:hideMark/>
          </w:tcPr>
          <w:p w14:paraId="4181FDF5" w14:textId="77777777" w:rsidR="00CA4B74" w:rsidRPr="00CA4B74" w:rsidRDefault="00CA4B74" w:rsidP="00BF3072">
            <w:pPr>
              <w:rPr>
                <w:rFonts w:ascii="Calibri" w:eastAsia="Times New Roman" w:hAnsi="Calibri" w:cs="Times New Roman"/>
                <w:color w:val="auto"/>
                <w:sz w:val="20"/>
                <w:szCs w:val="20"/>
              </w:rPr>
            </w:pPr>
            <w:r w:rsidRPr="00CA4B74">
              <w:rPr>
                <w:rFonts w:ascii="Calibri" w:eastAsia="Times New Roman" w:hAnsi="Calibri" w:cs="Times New Roman"/>
                <w:color w:val="auto"/>
                <w:sz w:val="20"/>
                <w:szCs w:val="20"/>
              </w:rPr>
              <w:t> </w:t>
            </w:r>
          </w:p>
        </w:tc>
        <w:tc>
          <w:tcPr>
            <w:tcW w:w="1487" w:type="dxa"/>
            <w:tcBorders>
              <w:top w:val="nil"/>
              <w:left w:val="nil"/>
              <w:bottom w:val="nil"/>
              <w:right w:val="nil"/>
            </w:tcBorders>
            <w:shd w:val="clear" w:color="auto" w:fill="auto"/>
            <w:noWrap/>
            <w:vAlign w:val="bottom"/>
            <w:hideMark/>
          </w:tcPr>
          <w:p w14:paraId="32F865EA" w14:textId="77777777" w:rsidR="00CA4B74" w:rsidRPr="00CA4B74" w:rsidRDefault="00CA4B74" w:rsidP="00BF3072">
            <w:pPr>
              <w:rPr>
                <w:rFonts w:ascii="Calibri" w:eastAsia="Times New Roman" w:hAnsi="Calibri" w:cs="Times New Roman"/>
                <w:sz w:val="24"/>
                <w:szCs w:val="24"/>
              </w:rPr>
            </w:pPr>
          </w:p>
        </w:tc>
        <w:tc>
          <w:tcPr>
            <w:tcW w:w="521" w:type="dxa"/>
            <w:tcBorders>
              <w:top w:val="nil"/>
              <w:left w:val="nil"/>
              <w:bottom w:val="nil"/>
              <w:right w:val="nil"/>
            </w:tcBorders>
            <w:shd w:val="clear" w:color="auto" w:fill="auto"/>
            <w:noWrap/>
            <w:vAlign w:val="bottom"/>
            <w:hideMark/>
          </w:tcPr>
          <w:p w14:paraId="7E6A878A" w14:textId="77777777" w:rsidR="00CA4B74" w:rsidRPr="00CA4B74" w:rsidRDefault="00CA4B74" w:rsidP="00BF3072">
            <w:pPr>
              <w:rPr>
                <w:rFonts w:ascii="Calibri" w:eastAsia="Times New Roman" w:hAnsi="Calibri" w:cs="Times New Roman"/>
                <w:sz w:val="24"/>
                <w:szCs w:val="24"/>
              </w:rPr>
            </w:pPr>
          </w:p>
        </w:tc>
        <w:tc>
          <w:tcPr>
            <w:tcW w:w="985" w:type="dxa"/>
            <w:tcBorders>
              <w:top w:val="nil"/>
              <w:left w:val="single" w:sz="4" w:space="0" w:color="auto"/>
              <w:bottom w:val="nil"/>
              <w:right w:val="single" w:sz="4" w:space="0" w:color="auto"/>
            </w:tcBorders>
            <w:shd w:val="clear" w:color="auto" w:fill="auto"/>
            <w:noWrap/>
            <w:vAlign w:val="bottom"/>
            <w:hideMark/>
          </w:tcPr>
          <w:p w14:paraId="57DEA88D" w14:textId="77777777" w:rsidR="00CA4B74" w:rsidRPr="00CA4B74" w:rsidRDefault="00CA4B74" w:rsidP="00BF3072">
            <w:pPr>
              <w:jc w:val="right"/>
              <w:rPr>
                <w:rFonts w:ascii="Calibri" w:eastAsia="Times New Roman" w:hAnsi="Calibri" w:cs="Times New Roman"/>
                <w:sz w:val="24"/>
                <w:szCs w:val="24"/>
              </w:rPr>
            </w:pPr>
            <w:r w:rsidRPr="00CA4B74">
              <w:rPr>
                <w:rFonts w:ascii="Calibri" w:eastAsia="Times New Roman" w:hAnsi="Calibri" w:cs="Times New Roman"/>
                <w:sz w:val="24"/>
                <w:szCs w:val="24"/>
              </w:rPr>
              <w:t>65%</w:t>
            </w:r>
          </w:p>
        </w:tc>
        <w:tc>
          <w:tcPr>
            <w:tcW w:w="938" w:type="dxa"/>
            <w:tcBorders>
              <w:top w:val="nil"/>
              <w:left w:val="nil"/>
              <w:bottom w:val="nil"/>
              <w:right w:val="single" w:sz="4" w:space="0" w:color="auto"/>
            </w:tcBorders>
            <w:shd w:val="clear" w:color="auto" w:fill="auto"/>
            <w:noWrap/>
            <w:vAlign w:val="bottom"/>
            <w:hideMark/>
          </w:tcPr>
          <w:p w14:paraId="13F506F6" w14:textId="77777777" w:rsidR="00CA4B74" w:rsidRPr="00CA4B74" w:rsidRDefault="00CA4B74" w:rsidP="00BF3072">
            <w:pPr>
              <w:rPr>
                <w:rFonts w:ascii="Calibri" w:eastAsia="Times New Roman" w:hAnsi="Calibri" w:cs="Times New Roman"/>
                <w:sz w:val="24"/>
                <w:szCs w:val="24"/>
              </w:rPr>
            </w:pPr>
            <w:r w:rsidRPr="00CA4B74">
              <w:rPr>
                <w:rFonts w:ascii="Calibri" w:eastAsia="Times New Roman" w:hAnsi="Calibri" w:cs="Times New Roman"/>
                <w:sz w:val="24"/>
                <w:szCs w:val="24"/>
              </w:rPr>
              <w:t>25%</w:t>
            </w:r>
          </w:p>
        </w:tc>
        <w:tc>
          <w:tcPr>
            <w:tcW w:w="2921" w:type="dxa"/>
            <w:tcBorders>
              <w:top w:val="nil"/>
              <w:left w:val="nil"/>
              <w:bottom w:val="nil"/>
              <w:right w:val="nil"/>
            </w:tcBorders>
            <w:shd w:val="clear" w:color="auto" w:fill="auto"/>
            <w:noWrap/>
            <w:vAlign w:val="bottom"/>
            <w:hideMark/>
          </w:tcPr>
          <w:p w14:paraId="3A18C7C3" w14:textId="77777777" w:rsidR="00CA4B74" w:rsidRPr="00CA4B74" w:rsidRDefault="00CA4B74" w:rsidP="00BF3072">
            <w:pPr>
              <w:rPr>
                <w:rFonts w:ascii="Calibri" w:eastAsia="Times New Roman" w:hAnsi="Calibri" w:cs="Times New Roman"/>
                <w:color w:val="auto"/>
                <w:sz w:val="20"/>
                <w:szCs w:val="20"/>
              </w:rPr>
            </w:pPr>
          </w:p>
        </w:tc>
        <w:tc>
          <w:tcPr>
            <w:tcW w:w="481" w:type="dxa"/>
            <w:tcBorders>
              <w:top w:val="nil"/>
              <w:left w:val="nil"/>
              <w:bottom w:val="nil"/>
              <w:right w:val="single" w:sz="4" w:space="0" w:color="auto"/>
            </w:tcBorders>
            <w:shd w:val="clear" w:color="auto" w:fill="auto"/>
            <w:noWrap/>
            <w:vAlign w:val="bottom"/>
            <w:hideMark/>
          </w:tcPr>
          <w:p w14:paraId="63B446C0" w14:textId="77777777" w:rsidR="00CA4B74" w:rsidRPr="00CA4B74" w:rsidRDefault="00CA4B74" w:rsidP="00BF3072">
            <w:pPr>
              <w:rPr>
                <w:rFonts w:ascii="Calibri" w:eastAsia="Times New Roman" w:hAnsi="Calibri" w:cs="Times New Roman"/>
                <w:sz w:val="24"/>
                <w:szCs w:val="24"/>
              </w:rPr>
            </w:pPr>
            <w:r w:rsidRPr="00CA4B74">
              <w:rPr>
                <w:rFonts w:ascii="Calibri" w:eastAsia="Times New Roman" w:hAnsi="Calibri" w:cs="Times New Roman"/>
                <w:sz w:val="24"/>
                <w:szCs w:val="24"/>
              </w:rPr>
              <w:t> </w:t>
            </w:r>
          </w:p>
        </w:tc>
      </w:tr>
      <w:tr w:rsidR="00CA4B74" w:rsidRPr="00CA4B74" w14:paraId="0D55630E" w14:textId="77777777" w:rsidTr="00BF3072">
        <w:trPr>
          <w:trHeight w:val="280"/>
        </w:trPr>
        <w:tc>
          <w:tcPr>
            <w:tcW w:w="1172" w:type="dxa"/>
            <w:tcBorders>
              <w:top w:val="nil"/>
              <w:left w:val="single" w:sz="4" w:space="0" w:color="auto"/>
              <w:bottom w:val="single" w:sz="4" w:space="0" w:color="auto"/>
              <w:right w:val="nil"/>
            </w:tcBorders>
            <w:shd w:val="clear" w:color="auto" w:fill="auto"/>
            <w:noWrap/>
            <w:vAlign w:val="bottom"/>
            <w:hideMark/>
          </w:tcPr>
          <w:p w14:paraId="4242FDF3" w14:textId="77777777" w:rsidR="00CA4B74" w:rsidRPr="00CA4B74" w:rsidRDefault="00CA4B74" w:rsidP="00BF3072">
            <w:pPr>
              <w:rPr>
                <w:rFonts w:ascii="Calibri" w:eastAsia="Times New Roman" w:hAnsi="Calibri" w:cs="Times New Roman"/>
                <w:color w:val="auto"/>
                <w:sz w:val="20"/>
                <w:szCs w:val="20"/>
              </w:rPr>
            </w:pPr>
            <w:r w:rsidRPr="00CA4B74">
              <w:rPr>
                <w:rFonts w:ascii="Calibri" w:eastAsia="Times New Roman" w:hAnsi="Calibri" w:cs="Times New Roman"/>
                <w:color w:val="auto"/>
                <w:sz w:val="20"/>
                <w:szCs w:val="20"/>
              </w:rPr>
              <w:t> </w:t>
            </w:r>
          </w:p>
        </w:tc>
        <w:tc>
          <w:tcPr>
            <w:tcW w:w="1487" w:type="dxa"/>
            <w:tcBorders>
              <w:top w:val="nil"/>
              <w:left w:val="nil"/>
              <w:bottom w:val="single" w:sz="4" w:space="0" w:color="auto"/>
              <w:right w:val="nil"/>
            </w:tcBorders>
            <w:shd w:val="clear" w:color="auto" w:fill="auto"/>
            <w:noWrap/>
            <w:vAlign w:val="bottom"/>
            <w:hideMark/>
          </w:tcPr>
          <w:p w14:paraId="1F1521F4" w14:textId="77777777" w:rsidR="00CA4B74" w:rsidRPr="00CA4B74" w:rsidRDefault="00CA4B74" w:rsidP="00BF3072">
            <w:pPr>
              <w:rPr>
                <w:rFonts w:ascii="Calibri" w:eastAsia="Times New Roman" w:hAnsi="Calibri" w:cs="Times New Roman"/>
                <w:sz w:val="24"/>
                <w:szCs w:val="24"/>
              </w:rPr>
            </w:pPr>
            <w:r w:rsidRPr="00CA4B74">
              <w:rPr>
                <w:rFonts w:ascii="Calibri" w:eastAsia="Times New Roman" w:hAnsi="Calibri" w:cs="Times New Roman"/>
                <w:sz w:val="24"/>
                <w:szCs w:val="24"/>
              </w:rPr>
              <w:t> </w:t>
            </w:r>
          </w:p>
        </w:tc>
        <w:tc>
          <w:tcPr>
            <w:tcW w:w="521" w:type="dxa"/>
            <w:tcBorders>
              <w:top w:val="nil"/>
              <w:left w:val="nil"/>
              <w:bottom w:val="single" w:sz="4" w:space="0" w:color="auto"/>
              <w:right w:val="single" w:sz="4" w:space="0" w:color="auto"/>
            </w:tcBorders>
            <w:shd w:val="clear" w:color="auto" w:fill="auto"/>
            <w:noWrap/>
            <w:vAlign w:val="bottom"/>
            <w:hideMark/>
          </w:tcPr>
          <w:p w14:paraId="08C45CD8" w14:textId="77777777" w:rsidR="00CA4B74" w:rsidRPr="00CA4B74" w:rsidRDefault="00CA4B74" w:rsidP="00BF3072">
            <w:pPr>
              <w:rPr>
                <w:rFonts w:ascii="Calibri" w:eastAsia="Times New Roman" w:hAnsi="Calibri" w:cs="Times New Roman"/>
                <w:sz w:val="24"/>
                <w:szCs w:val="24"/>
              </w:rPr>
            </w:pPr>
            <w:r w:rsidRPr="00CA4B74">
              <w:rPr>
                <w:rFonts w:ascii="Calibri" w:eastAsia="Times New Roman" w:hAnsi="Calibri" w:cs="Times New Roman"/>
                <w:sz w:val="24"/>
                <w:szCs w:val="24"/>
              </w:rPr>
              <w:t> </w:t>
            </w:r>
          </w:p>
        </w:tc>
        <w:tc>
          <w:tcPr>
            <w:tcW w:w="985" w:type="dxa"/>
            <w:tcBorders>
              <w:top w:val="nil"/>
              <w:left w:val="nil"/>
              <w:bottom w:val="single" w:sz="4" w:space="0" w:color="auto"/>
              <w:right w:val="single" w:sz="4" w:space="0" w:color="auto"/>
            </w:tcBorders>
            <w:shd w:val="clear" w:color="auto" w:fill="auto"/>
            <w:noWrap/>
            <w:vAlign w:val="bottom"/>
            <w:hideMark/>
          </w:tcPr>
          <w:p w14:paraId="702A7DB8" w14:textId="77777777" w:rsidR="00CA4B74" w:rsidRPr="00CA4B74" w:rsidRDefault="00CA4B74" w:rsidP="00BF3072">
            <w:pPr>
              <w:rPr>
                <w:rFonts w:ascii="Calibri" w:eastAsia="Times New Roman" w:hAnsi="Calibri" w:cs="Times New Roman"/>
                <w:sz w:val="24"/>
                <w:szCs w:val="24"/>
              </w:rPr>
            </w:pPr>
            <w:r w:rsidRPr="00CA4B74">
              <w:rPr>
                <w:rFonts w:ascii="Calibri" w:eastAsia="Times New Roman" w:hAnsi="Calibri" w:cs="Times New Roman"/>
                <w:sz w:val="24"/>
                <w:szCs w:val="24"/>
              </w:rPr>
              <w:t> </w:t>
            </w:r>
          </w:p>
        </w:tc>
        <w:tc>
          <w:tcPr>
            <w:tcW w:w="938" w:type="dxa"/>
            <w:tcBorders>
              <w:top w:val="nil"/>
              <w:left w:val="nil"/>
              <w:bottom w:val="single" w:sz="4" w:space="0" w:color="auto"/>
              <w:right w:val="single" w:sz="4" w:space="0" w:color="auto"/>
            </w:tcBorders>
            <w:shd w:val="clear" w:color="auto" w:fill="auto"/>
            <w:noWrap/>
            <w:vAlign w:val="bottom"/>
            <w:hideMark/>
          </w:tcPr>
          <w:p w14:paraId="2925DEFA" w14:textId="77777777" w:rsidR="00CA4B74" w:rsidRPr="00CA4B74" w:rsidRDefault="00CA4B74" w:rsidP="00BF3072">
            <w:pPr>
              <w:rPr>
                <w:rFonts w:ascii="Calibri" w:eastAsia="Times New Roman" w:hAnsi="Calibri" w:cs="Times New Roman"/>
                <w:sz w:val="24"/>
                <w:szCs w:val="24"/>
              </w:rPr>
            </w:pPr>
            <w:r w:rsidRPr="00CA4B74">
              <w:rPr>
                <w:rFonts w:ascii="Calibri" w:eastAsia="Times New Roman" w:hAnsi="Calibri" w:cs="Times New Roman"/>
                <w:sz w:val="24"/>
                <w:szCs w:val="24"/>
              </w:rPr>
              <w:t> </w:t>
            </w:r>
          </w:p>
        </w:tc>
        <w:tc>
          <w:tcPr>
            <w:tcW w:w="2921" w:type="dxa"/>
            <w:tcBorders>
              <w:top w:val="nil"/>
              <w:left w:val="nil"/>
              <w:bottom w:val="single" w:sz="4" w:space="0" w:color="auto"/>
              <w:right w:val="nil"/>
            </w:tcBorders>
            <w:shd w:val="clear" w:color="auto" w:fill="auto"/>
            <w:noWrap/>
            <w:vAlign w:val="bottom"/>
            <w:hideMark/>
          </w:tcPr>
          <w:p w14:paraId="2CE7DC49" w14:textId="77777777" w:rsidR="00CA4B74" w:rsidRPr="00CA4B74" w:rsidRDefault="00CA4B74" w:rsidP="00BF3072">
            <w:pPr>
              <w:rPr>
                <w:rFonts w:ascii="Calibri" w:eastAsia="Times New Roman" w:hAnsi="Calibri" w:cs="Times New Roman"/>
                <w:color w:val="auto"/>
                <w:sz w:val="20"/>
                <w:szCs w:val="20"/>
              </w:rPr>
            </w:pPr>
            <w:r w:rsidRPr="00CA4B74">
              <w:rPr>
                <w:rFonts w:ascii="Calibri" w:eastAsia="Times New Roman" w:hAnsi="Calibri" w:cs="Times New Roman"/>
                <w:color w:val="auto"/>
                <w:sz w:val="20"/>
                <w:szCs w:val="20"/>
              </w:rPr>
              <w:t> </w:t>
            </w:r>
          </w:p>
        </w:tc>
        <w:tc>
          <w:tcPr>
            <w:tcW w:w="481" w:type="dxa"/>
            <w:tcBorders>
              <w:top w:val="nil"/>
              <w:left w:val="nil"/>
              <w:bottom w:val="single" w:sz="4" w:space="0" w:color="auto"/>
              <w:right w:val="single" w:sz="4" w:space="0" w:color="auto"/>
            </w:tcBorders>
            <w:shd w:val="clear" w:color="auto" w:fill="auto"/>
            <w:noWrap/>
            <w:vAlign w:val="bottom"/>
            <w:hideMark/>
          </w:tcPr>
          <w:p w14:paraId="55FAB097" w14:textId="77777777" w:rsidR="00CA4B74" w:rsidRPr="00CA4B74" w:rsidRDefault="00CA4B74" w:rsidP="00BF3072">
            <w:pPr>
              <w:rPr>
                <w:rFonts w:ascii="Calibri" w:eastAsia="Times New Roman" w:hAnsi="Calibri" w:cs="Times New Roman"/>
                <w:sz w:val="24"/>
                <w:szCs w:val="24"/>
              </w:rPr>
            </w:pPr>
            <w:r w:rsidRPr="00CA4B74">
              <w:rPr>
                <w:rFonts w:ascii="Calibri" w:eastAsia="Times New Roman" w:hAnsi="Calibri" w:cs="Times New Roman"/>
                <w:sz w:val="24"/>
                <w:szCs w:val="24"/>
              </w:rPr>
              <w:t> </w:t>
            </w:r>
          </w:p>
        </w:tc>
      </w:tr>
      <w:tr w:rsidR="00CA4B74" w:rsidRPr="00CA4B74" w14:paraId="482BAD3D" w14:textId="77777777" w:rsidTr="00BF3072">
        <w:trPr>
          <w:trHeight w:val="300"/>
        </w:trPr>
        <w:tc>
          <w:tcPr>
            <w:tcW w:w="1172" w:type="dxa"/>
            <w:tcBorders>
              <w:top w:val="nil"/>
              <w:left w:val="single" w:sz="4" w:space="0" w:color="auto"/>
              <w:bottom w:val="nil"/>
              <w:right w:val="nil"/>
            </w:tcBorders>
            <w:shd w:val="clear" w:color="auto" w:fill="auto"/>
            <w:noWrap/>
            <w:vAlign w:val="bottom"/>
            <w:hideMark/>
          </w:tcPr>
          <w:p w14:paraId="1FC5CD88" w14:textId="77777777" w:rsidR="00CA4B74" w:rsidRPr="00CA4B74" w:rsidRDefault="00CA4B74" w:rsidP="00BF3072">
            <w:pPr>
              <w:rPr>
                <w:rFonts w:ascii="Calibri" w:eastAsia="Times New Roman" w:hAnsi="Calibri" w:cs="Times New Roman"/>
                <w:b/>
                <w:bCs/>
                <w:color w:val="auto"/>
                <w:sz w:val="20"/>
                <w:szCs w:val="20"/>
              </w:rPr>
            </w:pPr>
            <w:r w:rsidRPr="00CA4B74">
              <w:rPr>
                <w:rFonts w:ascii="Calibri" w:eastAsia="Times New Roman" w:hAnsi="Calibri" w:cs="Times New Roman"/>
                <w:b/>
                <w:bCs/>
                <w:color w:val="auto"/>
                <w:sz w:val="20"/>
                <w:szCs w:val="20"/>
              </w:rPr>
              <w:t> </w:t>
            </w:r>
          </w:p>
        </w:tc>
        <w:tc>
          <w:tcPr>
            <w:tcW w:w="1487" w:type="dxa"/>
            <w:tcBorders>
              <w:top w:val="nil"/>
              <w:left w:val="nil"/>
              <w:bottom w:val="nil"/>
              <w:right w:val="nil"/>
            </w:tcBorders>
            <w:shd w:val="clear" w:color="auto" w:fill="auto"/>
            <w:noWrap/>
            <w:vAlign w:val="bottom"/>
            <w:hideMark/>
          </w:tcPr>
          <w:p w14:paraId="026A8BCA" w14:textId="77777777" w:rsidR="00CA4B74" w:rsidRPr="00CA4B74" w:rsidRDefault="00CA4B74" w:rsidP="00BF3072">
            <w:pPr>
              <w:rPr>
                <w:rFonts w:ascii="Calibri" w:eastAsia="Times New Roman" w:hAnsi="Calibri" w:cs="Times New Roman"/>
                <w:sz w:val="24"/>
                <w:szCs w:val="24"/>
              </w:rPr>
            </w:pPr>
          </w:p>
        </w:tc>
        <w:tc>
          <w:tcPr>
            <w:tcW w:w="521" w:type="dxa"/>
            <w:tcBorders>
              <w:top w:val="nil"/>
              <w:left w:val="nil"/>
              <w:bottom w:val="nil"/>
              <w:right w:val="nil"/>
            </w:tcBorders>
            <w:shd w:val="clear" w:color="auto" w:fill="auto"/>
            <w:noWrap/>
            <w:vAlign w:val="bottom"/>
            <w:hideMark/>
          </w:tcPr>
          <w:p w14:paraId="4C816C65" w14:textId="77777777" w:rsidR="00CA4B74" w:rsidRPr="00CA4B74" w:rsidRDefault="00CA4B74" w:rsidP="00BF3072">
            <w:pPr>
              <w:rPr>
                <w:rFonts w:ascii="Calibri" w:eastAsia="Times New Roman" w:hAnsi="Calibri" w:cs="Times New Roman"/>
                <w:sz w:val="24"/>
                <w:szCs w:val="24"/>
              </w:rPr>
            </w:pPr>
          </w:p>
        </w:tc>
        <w:tc>
          <w:tcPr>
            <w:tcW w:w="985" w:type="dxa"/>
            <w:tcBorders>
              <w:top w:val="nil"/>
              <w:left w:val="single" w:sz="4" w:space="0" w:color="auto"/>
              <w:bottom w:val="nil"/>
              <w:right w:val="single" w:sz="4" w:space="0" w:color="auto"/>
            </w:tcBorders>
            <w:shd w:val="clear" w:color="auto" w:fill="auto"/>
            <w:noWrap/>
            <w:vAlign w:val="bottom"/>
            <w:hideMark/>
          </w:tcPr>
          <w:p w14:paraId="1C283863" w14:textId="77777777" w:rsidR="00CA4B74" w:rsidRPr="00CA4B74" w:rsidRDefault="00CA4B74" w:rsidP="00BF3072">
            <w:pPr>
              <w:rPr>
                <w:rFonts w:ascii="Calibri" w:eastAsia="Times New Roman" w:hAnsi="Calibri" w:cs="Times New Roman"/>
                <w:sz w:val="24"/>
                <w:szCs w:val="24"/>
              </w:rPr>
            </w:pPr>
            <w:r w:rsidRPr="00CA4B74">
              <w:rPr>
                <w:rFonts w:ascii="Calibri" w:eastAsia="Times New Roman" w:hAnsi="Calibri" w:cs="Times New Roman"/>
                <w:sz w:val="24"/>
                <w:szCs w:val="24"/>
              </w:rPr>
              <w:t> </w:t>
            </w:r>
          </w:p>
        </w:tc>
        <w:tc>
          <w:tcPr>
            <w:tcW w:w="938" w:type="dxa"/>
            <w:tcBorders>
              <w:top w:val="nil"/>
              <w:left w:val="nil"/>
              <w:bottom w:val="nil"/>
              <w:right w:val="single" w:sz="4" w:space="0" w:color="auto"/>
            </w:tcBorders>
            <w:shd w:val="clear" w:color="auto" w:fill="auto"/>
            <w:noWrap/>
            <w:vAlign w:val="bottom"/>
            <w:hideMark/>
          </w:tcPr>
          <w:p w14:paraId="4E07E257" w14:textId="77777777" w:rsidR="00CA4B74" w:rsidRPr="00CA4B74" w:rsidRDefault="00CA4B74" w:rsidP="00BF3072">
            <w:pPr>
              <w:rPr>
                <w:rFonts w:ascii="Calibri" w:eastAsia="Times New Roman" w:hAnsi="Calibri" w:cs="Times New Roman"/>
                <w:sz w:val="24"/>
                <w:szCs w:val="24"/>
              </w:rPr>
            </w:pPr>
            <w:r w:rsidRPr="00CA4B74">
              <w:rPr>
                <w:rFonts w:ascii="Calibri" w:eastAsia="Times New Roman" w:hAnsi="Calibri" w:cs="Times New Roman"/>
                <w:sz w:val="24"/>
                <w:szCs w:val="24"/>
              </w:rPr>
              <w:t> </w:t>
            </w:r>
          </w:p>
        </w:tc>
        <w:tc>
          <w:tcPr>
            <w:tcW w:w="2921" w:type="dxa"/>
            <w:tcBorders>
              <w:top w:val="nil"/>
              <w:left w:val="nil"/>
              <w:bottom w:val="nil"/>
              <w:right w:val="nil"/>
            </w:tcBorders>
            <w:shd w:val="clear" w:color="auto" w:fill="auto"/>
            <w:noWrap/>
            <w:vAlign w:val="bottom"/>
            <w:hideMark/>
          </w:tcPr>
          <w:p w14:paraId="1F82FC2C" w14:textId="77777777" w:rsidR="00CA4B74" w:rsidRPr="00CA4B74" w:rsidRDefault="00CA4B74" w:rsidP="00BF3072">
            <w:pPr>
              <w:rPr>
                <w:rFonts w:ascii="Calibri" w:eastAsia="Times New Roman" w:hAnsi="Calibri" w:cs="Times New Roman"/>
                <w:sz w:val="24"/>
                <w:szCs w:val="24"/>
              </w:rPr>
            </w:pPr>
          </w:p>
        </w:tc>
        <w:tc>
          <w:tcPr>
            <w:tcW w:w="481" w:type="dxa"/>
            <w:tcBorders>
              <w:top w:val="nil"/>
              <w:left w:val="nil"/>
              <w:bottom w:val="nil"/>
              <w:right w:val="single" w:sz="4" w:space="0" w:color="auto"/>
            </w:tcBorders>
            <w:shd w:val="clear" w:color="auto" w:fill="auto"/>
            <w:noWrap/>
            <w:vAlign w:val="bottom"/>
            <w:hideMark/>
          </w:tcPr>
          <w:p w14:paraId="7F10F248" w14:textId="77777777" w:rsidR="00CA4B74" w:rsidRPr="00CA4B74" w:rsidRDefault="00CA4B74" w:rsidP="00BF3072">
            <w:pPr>
              <w:rPr>
                <w:rFonts w:ascii="Calibri" w:eastAsia="Times New Roman" w:hAnsi="Calibri" w:cs="Times New Roman"/>
                <w:sz w:val="24"/>
                <w:szCs w:val="24"/>
              </w:rPr>
            </w:pPr>
            <w:r w:rsidRPr="00CA4B74">
              <w:rPr>
                <w:rFonts w:ascii="Calibri" w:eastAsia="Times New Roman" w:hAnsi="Calibri" w:cs="Times New Roman"/>
                <w:sz w:val="24"/>
                <w:szCs w:val="24"/>
              </w:rPr>
              <w:t> </w:t>
            </w:r>
          </w:p>
        </w:tc>
      </w:tr>
      <w:tr w:rsidR="00CA4B74" w:rsidRPr="00CA4B74" w14:paraId="515D3142" w14:textId="77777777" w:rsidTr="00BF3072">
        <w:trPr>
          <w:trHeight w:val="300"/>
        </w:trPr>
        <w:tc>
          <w:tcPr>
            <w:tcW w:w="2659" w:type="dxa"/>
            <w:gridSpan w:val="2"/>
            <w:tcBorders>
              <w:top w:val="nil"/>
              <w:left w:val="single" w:sz="4" w:space="0" w:color="auto"/>
              <w:bottom w:val="nil"/>
              <w:right w:val="nil"/>
            </w:tcBorders>
            <w:shd w:val="clear" w:color="auto" w:fill="auto"/>
            <w:noWrap/>
            <w:vAlign w:val="bottom"/>
            <w:hideMark/>
          </w:tcPr>
          <w:p w14:paraId="4EA1EB61" w14:textId="77777777" w:rsidR="00CA4B74" w:rsidRPr="00CA4B74" w:rsidRDefault="00CA4B74" w:rsidP="00BF3072">
            <w:pPr>
              <w:rPr>
                <w:rFonts w:ascii="Calibri" w:eastAsia="Times New Roman" w:hAnsi="Calibri" w:cs="Times New Roman"/>
                <w:b/>
                <w:bCs/>
                <w:color w:val="auto"/>
                <w:sz w:val="20"/>
                <w:szCs w:val="20"/>
              </w:rPr>
            </w:pPr>
            <w:r w:rsidRPr="00CA4B74">
              <w:rPr>
                <w:rFonts w:ascii="Calibri" w:eastAsia="Times New Roman" w:hAnsi="Calibri" w:cs="Times New Roman"/>
                <w:b/>
                <w:bCs/>
                <w:color w:val="auto"/>
                <w:sz w:val="20"/>
                <w:szCs w:val="20"/>
              </w:rPr>
              <w:t xml:space="preserve">complex conventioneel </w:t>
            </w:r>
          </w:p>
        </w:tc>
        <w:tc>
          <w:tcPr>
            <w:tcW w:w="521" w:type="dxa"/>
            <w:tcBorders>
              <w:top w:val="nil"/>
              <w:left w:val="nil"/>
              <w:bottom w:val="nil"/>
              <w:right w:val="nil"/>
            </w:tcBorders>
            <w:shd w:val="clear" w:color="auto" w:fill="auto"/>
            <w:noWrap/>
            <w:vAlign w:val="bottom"/>
            <w:hideMark/>
          </w:tcPr>
          <w:p w14:paraId="34CFC97F" w14:textId="77777777" w:rsidR="00CA4B74" w:rsidRPr="00CA4B74" w:rsidRDefault="00CA4B74" w:rsidP="00BF3072">
            <w:pPr>
              <w:rPr>
                <w:rFonts w:ascii="Calibri" w:eastAsia="Times New Roman" w:hAnsi="Calibri" w:cs="Times New Roman"/>
                <w:sz w:val="24"/>
                <w:szCs w:val="24"/>
              </w:rPr>
            </w:pPr>
          </w:p>
        </w:tc>
        <w:tc>
          <w:tcPr>
            <w:tcW w:w="985" w:type="dxa"/>
            <w:tcBorders>
              <w:top w:val="nil"/>
              <w:left w:val="single" w:sz="4" w:space="0" w:color="auto"/>
              <w:bottom w:val="single" w:sz="4" w:space="0" w:color="auto"/>
              <w:right w:val="single" w:sz="4" w:space="0" w:color="auto"/>
            </w:tcBorders>
            <w:shd w:val="clear" w:color="auto" w:fill="auto"/>
            <w:noWrap/>
            <w:vAlign w:val="bottom"/>
            <w:hideMark/>
          </w:tcPr>
          <w:p w14:paraId="2271DE23" w14:textId="77777777" w:rsidR="00CA4B74" w:rsidRPr="00CA4B74" w:rsidRDefault="00CA4B74" w:rsidP="00BF3072">
            <w:pPr>
              <w:jc w:val="right"/>
              <w:rPr>
                <w:rFonts w:ascii="Calibri" w:eastAsia="Times New Roman" w:hAnsi="Calibri" w:cs="Times New Roman"/>
                <w:sz w:val="24"/>
                <w:szCs w:val="24"/>
              </w:rPr>
            </w:pPr>
            <w:r w:rsidRPr="00CA4B74">
              <w:rPr>
                <w:rFonts w:ascii="Calibri" w:eastAsia="Times New Roman" w:hAnsi="Calibri" w:cs="Times New Roman"/>
                <w:sz w:val="24"/>
                <w:szCs w:val="24"/>
              </w:rPr>
              <w:t>5%</w:t>
            </w:r>
          </w:p>
        </w:tc>
        <w:tc>
          <w:tcPr>
            <w:tcW w:w="938" w:type="dxa"/>
            <w:tcBorders>
              <w:top w:val="nil"/>
              <w:left w:val="nil"/>
              <w:bottom w:val="single" w:sz="4" w:space="0" w:color="auto"/>
              <w:right w:val="single" w:sz="4" w:space="0" w:color="auto"/>
            </w:tcBorders>
            <w:shd w:val="clear" w:color="auto" w:fill="auto"/>
            <w:noWrap/>
            <w:vAlign w:val="bottom"/>
            <w:hideMark/>
          </w:tcPr>
          <w:p w14:paraId="0563A5C2" w14:textId="77777777" w:rsidR="00CA4B74" w:rsidRPr="00CA4B74" w:rsidRDefault="00CA4B74" w:rsidP="00BF3072">
            <w:pPr>
              <w:rPr>
                <w:rFonts w:ascii="Calibri" w:eastAsia="Times New Roman" w:hAnsi="Calibri" w:cs="Times New Roman"/>
                <w:sz w:val="24"/>
                <w:szCs w:val="24"/>
              </w:rPr>
            </w:pPr>
            <w:r w:rsidRPr="00CA4B74">
              <w:rPr>
                <w:rFonts w:ascii="Calibri" w:eastAsia="Times New Roman" w:hAnsi="Calibri" w:cs="Times New Roman"/>
                <w:sz w:val="24"/>
                <w:szCs w:val="24"/>
              </w:rPr>
              <w:t>5%</w:t>
            </w:r>
          </w:p>
        </w:tc>
        <w:tc>
          <w:tcPr>
            <w:tcW w:w="2921" w:type="dxa"/>
            <w:tcBorders>
              <w:top w:val="nil"/>
              <w:left w:val="nil"/>
              <w:bottom w:val="nil"/>
              <w:right w:val="nil"/>
            </w:tcBorders>
            <w:shd w:val="clear" w:color="auto" w:fill="auto"/>
            <w:noWrap/>
            <w:vAlign w:val="bottom"/>
            <w:hideMark/>
          </w:tcPr>
          <w:p w14:paraId="5ADAAA10" w14:textId="77777777" w:rsidR="00CA4B74" w:rsidRPr="00CA4B74" w:rsidRDefault="00CA4B74" w:rsidP="00BF3072">
            <w:pPr>
              <w:rPr>
                <w:rFonts w:ascii="Calibri" w:eastAsia="Times New Roman" w:hAnsi="Calibri" w:cs="Times New Roman"/>
                <w:b/>
                <w:bCs/>
                <w:color w:val="auto"/>
                <w:sz w:val="20"/>
                <w:szCs w:val="20"/>
              </w:rPr>
            </w:pPr>
            <w:r w:rsidRPr="00CA4B74">
              <w:rPr>
                <w:rFonts w:ascii="Calibri" w:eastAsia="Times New Roman" w:hAnsi="Calibri" w:cs="Times New Roman"/>
                <w:b/>
                <w:bCs/>
                <w:color w:val="auto"/>
                <w:sz w:val="20"/>
                <w:szCs w:val="20"/>
              </w:rPr>
              <w:t>complex onconventioneel</w:t>
            </w:r>
          </w:p>
        </w:tc>
        <w:tc>
          <w:tcPr>
            <w:tcW w:w="481" w:type="dxa"/>
            <w:tcBorders>
              <w:top w:val="nil"/>
              <w:left w:val="nil"/>
              <w:bottom w:val="nil"/>
              <w:right w:val="single" w:sz="4" w:space="0" w:color="auto"/>
            </w:tcBorders>
            <w:shd w:val="clear" w:color="auto" w:fill="auto"/>
            <w:noWrap/>
            <w:vAlign w:val="bottom"/>
            <w:hideMark/>
          </w:tcPr>
          <w:p w14:paraId="11BB168F" w14:textId="77777777" w:rsidR="00CA4B74" w:rsidRPr="00CA4B74" w:rsidRDefault="00CA4B74" w:rsidP="00BF3072">
            <w:pPr>
              <w:rPr>
                <w:rFonts w:ascii="Calibri" w:eastAsia="Times New Roman" w:hAnsi="Calibri" w:cs="Times New Roman"/>
                <w:sz w:val="24"/>
                <w:szCs w:val="24"/>
              </w:rPr>
            </w:pPr>
            <w:r w:rsidRPr="00CA4B74">
              <w:rPr>
                <w:rFonts w:ascii="Calibri" w:eastAsia="Times New Roman" w:hAnsi="Calibri" w:cs="Times New Roman"/>
                <w:sz w:val="24"/>
                <w:szCs w:val="24"/>
              </w:rPr>
              <w:t> </w:t>
            </w:r>
          </w:p>
        </w:tc>
      </w:tr>
      <w:tr w:rsidR="00CA4B74" w:rsidRPr="00CA4B74" w14:paraId="5A14B689" w14:textId="77777777" w:rsidTr="00BF3072">
        <w:trPr>
          <w:trHeight w:val="300"/>
        </w:trPr>
        <w:tc>
          <w:tcPr>
            <w:tcW w:w="3180" w:type="dxa"/>
            <w:gridSpan w:val="3"/>
            <w:tcBorders>
              <w:top w:val="nil"/>
              <w:left w:val="single" w:sz="4" w:space="0" w:color="auto"/>
              <w:bottom w:val="nil"/>
              <w:right w:val="nil"/>
            </w:tcBorders>
            <w:shd w:val="clear" w:color="auto" w:fill="auto"/>
            <w:noWrap/>
            <w:vAlign w:val="bottom"/>
            <w:hideMark/>
          </w:tcPr>
          <w:p w14:paraId="7F378B7D" w14:textId="77777777" w:rsidR="00CA4B74" w:rsidRPr="00CA4B74" w:rsidRDefault="00CA4B74" w:rsidP="00BF3072">
            <w:pPr>
              <w:rPr>
                <w:rFonts w:ascii="Calibri" w:eastAsia="Times New Roman" w:hAnsi="Calibri" w:cs="Times New Roman"/>
                <w:color w:val="auto"/>
                <w:sz w:val="20"/>
                <w:szCs w:val="20"/>
              </w:rPr>
            </w:pPr>
            <w:r w:rsidRPr="00CA4B74">
              <w:rPr>
                <w:rFonts w:ascii="Calibri" w:eastAsia="Times New Roman" w:hAnsi="Calibri" w:cs="Times New Roman"/>
                <w:color w:val="auto"/>
                <w:sz w:val="20"/>
                <w:szCs w:val="20"/>
              </w:rPr>
              <w:t xml:space="preserve">(ijzeren </w:t>
            </w:r>
            <w:proofErr w:type="spellStart"/>
            <w:r w:rsidRPr="00CA4B74">
              <w:rPr>
                <w:rFonts w:ascii="Calibri" w:eastAsia="Times New Roman" w:hAnsi="Calibri" w:cs="Times New Roman"/>
                <w:color w:val="auto"/>
                <w:sz w:val="20"/>
                <w:szCs w:val="20"/>
              </w:rPr>
              <w:t>repertoir</w:t>
            </w:r>
            <w:proofErr w:type="spellEnd"/>
            <w:r w:rsidRPr="00CA4B74">
              <w:rPr>
                <w:rFonts w:ascii="Calibri" w:eastAsia="Times New Roman" w:hAnsi="Calibri" w:cs="Times New Roman"/>
                <w:color w:val="auto"/>
                <w:sz w:val="20"/>
                <w:szCs w:val="20"/>
              </w:rPr>
              <w:t>/opera/klassieke muziek)</w:t>
            </w:r>
          </w:p>
        </w:tc>
        <w:tc>
          <w:tcPr>
            <w:tcW w:w="985" w:type="dxa"/>
            <w:tcBorders>
              <w:top w:val="nil"/>
              <w:left w:val="nil"/>
              <w:bottom w:val="nil"/>
              <w:right w:val="single" w:sz="4" w:space="0" w:color="auto"/>
            </w:tcBorders>
            <w:shd w:val="clear" w:color="auto" w:fill="auto"/>
            <w:noWrap/>
            <w:vAlign w:val="bottom"/>
            <w:hideMark/>
          </w:tcPr>
          <w:p w14:paraId="10EF2470" w14:textId="77777777" w:rsidR="00CA4B74" w:rsidRPr="00CA4B74" w:rsidRDefault="00CA4B74" w:rsidP="00BF3072">
            <w:pPr>
              <w:rPr>
                <w:rFonts w:ascii="Calibri" w:eastAsia="Times New Roman" w:hAnsi="Calibri" w:cs="Times New Roman"/>
                <w:sz w:val="24"/>
                <w:szCs w:val="24"/>
              </w:rPr>
            </w:pPr>
            <w:r w:rsidRPr="00CA4B74">
              <w:rPr>
                <w:rFonts w:ascii="Calibri" w:eastAsia="Times New Roman" w:hAnsi="Calibri" w:cs="Times New Roman"/>
                <w:sz w:val="24"/>
                <w:szCs w:val="24"/>
              </w:rPr>
              <w:t> </w:t>
            </w:r>
          </w:p>
        </w:tc>
        <w:tc>
          <w:tcPr>
            <w:tcW w:w="938" w:type="dxa"/>
            <w:tcBorders>
              <w:top w:val="nil"/>
              <w:left w:val="nil"/>
              <w:bottom w:val="nil"/>
              <w:right w:val="nil"/>
            </w:tcBorders>
            <w:shd w:val="clear" w:color="auto" w:fill="auto"/>
            <w:noWrap/>
            <w:vAlign w:val="bottom"/>
            <w:hideMark/>
          </w:tcPr>
          <w:p w14:paraId="41559110" w14:textId="77777777" w:rsidR="00CA4B74" w:rsidRPr="00CA4B74" w:rsidRDefault="00CA4B74" w:rsidP="00BF3072">
            <w:pPr>
              <w:rPr>
                <w:rFonts w:ascii="Calibri" w:eastAsia="Times New Roman" w:hAnsi="Calibri" w:cs="Times New Roman"/>
                <w:sz w:val="24"/>
                <w:szCs w:val="24"/>
              </w:rPr>
            </w:pPr>
            <w:r w:rsidRPr="00CA4B74">
              <w:rPr>
                <w:rFonts w:ascii="Calibri" w:eastAsia="Times New Roman" w:hAnsi="Calibri" w:cs="Times New Roman"/>
                <w:sz w:val="24"/>
                <w:szCs w:val="24"/>
              </w:rPr>
              <w:t> </w:t>
            </w:r>
          </w:p>
        </w:tc>
        <w:tc>
          <w:tcPr>
            <w:tcW w:w="3402" w:type="dxa"/>
            <w:gridSpan w:val="2"/>
            <w:tcBorders>
              <w:top w:val="nil"/>
              <w:left w:val="nil"/>
              <w:bottom w:val="nil"/>
              <w:right w:val="single" w:sz="4" w:space="0" w:color="000000"/>
            </w:tcBorders>
            <w:shd w:val="clear" w:color="auto" w:fill="auto"/>
            <w:noWrap/>
            <w:vAlign w:val="bottom"/>
            <w:hideMark/>
          </w:tcPr>
          <w:p w14:paraId="0AAAEB62" w14:textId="77777777" w:rsidR="00CA4B74" w:rsidRPr="00CA4B74" w:rsidRDefault="00CA4B74" w:rsidP="00BF3072">
            <w:pPr>
              <w:rPr>
                <w:rFonts w:ascii="Calibri" w:eastAsia="Times New Roman" w:hAnsi="Calibri" w:cs="Times New Roman"/>
                <w:color w:val="auto"/>
                <w:sz w:val="20"/>
                <w:szCs w:val="20"/>
              </w:rPr>
            </w:pPr>
            <w:r w:rsidRPr="00CA4B74">
              <w:rPr>
                <w:rFonts w:ascii="Calibri" w:eastAsia="Times New Roman" w:hAnsi="Calibri" w:cs="Times New Roman"/>
                <w:color w:val="auto"/>
                <w:sz w:val="20"/>
                <w:szCs w:val="20"/>
              </w:rPr>
              <w:t>(moderne dans/modern klassiek, modern toneel)</w:t>
            </w:r>
          </w:p>
        </w:tc>
      </w:tr>
      <w:tr w:rsidR="00CA4B74" w:rsidRPr="00CA4B74" w14:paraId="55EE5602" w14:textId="77777777" w:rsidTr="00BF3072">
        <w:trPr>
          <w:trHeight w:val="97"/>
        </w:trPr>
        <w:tc>
          <w:tcPr>
            <w:tcW w:w="1172" w:type="dxa"/>
            <w:tcBorders>
              <w:top w:val="nil"/>
              <w:left w:val="single" w:sz="4" w:space="0" w:color="auto"/>
              <w:bottom w:val="single" w:sz="4" w:space="0" w:color="auto"/>
              <w:right w:val="nil"/>
            </w:tcBorders>
            <w:shd w:val="clear" w:color="auto" w:fill="auto"/>
            <w:noWrap/>
            <w:vAlign w:val="bottom"/>
            <w:hideMark/>
          </w:tcPr>
          <w:p w14:paraId="67AB9EDA" w14:textId="77777777" w:rsidR="00CA4B74" w:rsidRPr="00CA4B74" w:rsidRDefault="00CA4B74" w:rsidP="00BF3072">
            <w:pPr>
              <w:rPr>
                <w:rFonts w:ascii="Calibri" w:eastAsia="Times New Roman" w:hAnsi="Calibri" w:cs="Times New Roman"/>
                <w:b/>
                <w:bCs/>
                <w:color w:val="auto"/>
                <w:sz w:val="20"/>
                <w:szCs w:val="20"/>
              </w:rPr>
            </w:pPr>
            <w:r w:rsidRPr="00CA4B74">
              <w:rPr>
                <w:rFonts w:ascii="Calibri" w:eastAsia="Times New Roman" w:hAnsi="Calibri" w:cs="Times New Roman"/>
                <w:b/>
                <w:bCs/>
                <w:color w:val="auto"/>
                <w:sz w:val="20"/>
                <w:szCs w:val="20"/>
              </w:rPr>
              <w:t> </w:t>
            </w:r>
          </w:p>
        </w:tc>
        <w:tc>
          <w:tcPr>
            <w:tcW w:w="1487" w:type="dxa"/>
            <w:tcBorders>
              <w:top w:val="nil"/>
              <w:left w:val="nil"/>
              <w:bottom w:val="single" w:sz="4" w:space="0" w:color="auto"/>
              <w:right w:val="nil"/>
            </w:tcBorders>
            <w:shd w:val="clear" w:color="auto" w:fill="auto"/>
            <w:noWrap/>
            <w:vAlign w:val="bottom"/>
            <w:hideMark/>
          </w:tcPr>
          <w:p w14:paraId="3DF9FF6A" w14:textId="77777777" w:rsidR="00CA4B74" w:rsidRPr="00CA4B74" w:rsidRDefault="00CA4B74" w:rsidP="00BF3072">
            <w:pPr>
              <w:rPr>
                <w:rFonts w:ascii="Calibri" w:eastAsia="Times New Roman" w:hAnsi="Calibri" w:cs="Times New Roman"/>
                <w:sz w:val="24"/>
                <w:szCs w:val="24"/>
              </w:rPr>
            </w:pPr>
            <w:r w:rsidRPr="00CA4B74">
              <w:rPr>
                <w:rFonts w:ascii="Calibri" w:eastAsia="Times New Roman" w:hAnsi="Calibri" w:cs="Times New Roman"/>
                <w:sz w:val="24"/>
                <w:szCs w:val="24"/>
              </w:rPr>
              <w:t> </w:t>
            </w:r>
          </w:p>
        </w:tc>
        <w:tc>
          <w:tcPr>
            <w:tcW w:w="521" w:type="dxa"/>
            <w:tcBorders>
              <w:top w:val="nil"/>
              <w:left w:val="nil"/>
              <w:bottom w:val="single" w:sz="4" w:space="0" w:color="auto"/>
              <w:right w:val="nil"/>
            </w:tcBorders>
            <w:shd w:val="clear" w:color="auto" w:fill="auto"/>
            <w:noWrap/>
            <w:vAlign w:val="bottom"/>
            <w:hideMark/>
          </w:tcPr>
          <w:p w14:paraId="3AC866C4" w14:textId="77777777" w:rsidR="00CA4B74" w:rsidRPr="00CA4B74" w:rsidRDefault="00CA4B74" w:rsidP="00BF3072">
            <w:pPr>
              <w:rPr>
                <w:rFonts w:ascii="Calibri" w:eastAsia="Times New Roman" w:hAnsi="Calibri" w:cs="Times New Roman"/>
                <w:sz w:val="24"/>
                <w:szCs w:val="24"/>
              </w:rPr>
            </w:pPr>
            <w:r w:rsidRPr="00CA4B74">
              <w:rPr>
                <w:rFonts w:ascii="Calibri" w:eastAsia="Times New Roman" w:hAnsi="Calibri" w:cs="Times New Roman"/>
                <w:sz w:val="24"/>
                <w:szCs w:val="24"/>
              </w:rPr>
              <w:t> </w:t>
            </w:r>
          </w:p>
        </w:tc>
        <w:tc>
          <w:tcPr>
            <w:tcW w:w="985" w:type="dxa"/>
            <w:tcBorders>
              <w:top w:val="nil"/>
              <w:left w:val="nil"/>
              <w:bottom w:val="single" w:sz="4" w:space="0" w:color="auto"/>
              <w:right w:val="single" w:sz="4" w:space="0" w:color="auto"/>
            </w:tcBorders>
            <w:shd w:val="clear" w:color="auto" w:fill="auto"/>
            <w:noWrap/>
            <w:vAlign w:val="bottom"/>
            <w:hideMark/>
          </w:tcPr>
          <w:p w14:paraId="351B3E34" w14:textId="77777777" w:rsidR="00CA4B74" w:rsidRPr="00CA4B74" w:rsidRDefault="00CA4B74" w:rsidP="00BF3072">
            <w:pPr>
              <w:rPr>
                <w:rFonts w:ascii="Calibri" w:eastAsia="Times New Roman" w:hAnsi="Calibri" w:cs="Times New Roman"/>
                <w:sz w:val="24"/>
                <w:szCs w:val="24"/>
              </w:rPr>
            </w:pPr>
            <w:r w:rsidRPr="00CA4B74">
              <w:rPr>
                <w:rFonts w:ascii="Calibri" w:eastAsia="Times New Roman" w:hAnsi="Calibri" w:cs="Times New Roman"/>
                <w:sz w:val="24"/>
                <w:szCs w:val="24"/>
              </w:rPr>
              <w:t> </w:t>
            </w:r>
          </w:p>
        </w:tc>
        <w:tc>
          <w:tcPr>
            <w:tcW w:w="938" w:type="dxa"/>
            <w:tcBorders>
              <w:top w:val="nil"/>
              <w:left w:val="nil"/>
              <w:bottom w:val="single" w:sz="4" w:space="0" w:color="auto"/>
              <w:right w:val="nil"/>
            </w:tcBorders>
            <w:shd w:val="clear" w:color="auto" w:fill="auto"/>
            <w:noWrap/>
            <w:vAlign w:val="bottom"/>
            <w:hideMark/>
          </w:tcPr>
          <w:p w14:paraId="712E11ED" w14:textId="77777777" w:rsidR="00CA4B74" w:rsidRPr="00CA4B74" w:rsidRDefault="00CA4B74" w:rsidP="00BF3072">
            <w:pPr>
              <w:rPr>
                <w:rFonts w:ascii="Calibri" w:eastAsia="Times New Roman" w:hAnsi="Calibri" w:cs="Times New Roman"/>
                <w:sz w:val="24"/>
                <w:szCs w:val="24"/>
              </w:rPr>
            </w:pPr>
            <w:r w:rsidRPr="00CA4B74">
              <w:rPr>
                <w:rFonts w:ascii="Calibri" w:eastAsia="Times New Roman" w:hAnsi="Calibri" w:cs="Times New Roman"/>
                <w:sz w:val="24"/>
                <w:szCs w:val="24"/>
              </w:rPr>
              <w:t> </w:t>
            </w:r>
          </w:p>
        </w:tc>
        <w:tc>
          <w:tcPr>
            <w:tcW w:w="2921" w:type="dxa"/>
            <w:tcBorders>
              <w:top w:val="nil"/>
              <w:left w:val="nil"/>
              <w:bottom w:val="single" w:sz="4" w:space="0" w:color="auto"/>
              <w:right w:val="nil"/>
            </w:tcBorders>
            <w:shd w:val="clear" w:color="auto" w:fill="auto"/>
            <w:noWrap/>
            <w:vAlign w:val="bottom"/>
            <w:hideMark/>
          </w:tcPr>
          <w:p w14:paraId="0F72A46A" w14:textId="77777777" w:rsidR="00CA4B74" w:rsidRPr="00CA4B74" w:rsidRDefault="00CA4B74" w:rsidP="00BF3072">
            <w:pPr>
              <w:rPr>
                <w:rFonts w:ascii="Calibri" w:eastAsia="Times New Roman" w:hAnsi="Calibri" w:cs="Times New Roman"/>
                <w:b/>
                <w:bCs/>
                <w:color w:val="auto"/>
                <w:sz w:val="20"/>
                <w:szCs w:val="20"/>
              </w:rPr>
            </w:pPr>
            <w:r w:rsidRPr="00CA4B74">
              <w:rPr>
                <w:rFonts w:ascii="Calibri" w:eastAsia="Times New Roman" w:hAnsi="Calibri" w:cs="Times New Roman"/>
                <w:b/>
                <w:bCs/>
                <w:color w:val="auto"/>
                <w:sz w:val="20"/>
                <w:szCs w:val="20"/>
              </w:rPr>
              <w:t> </w:t>
            </w:r>
          </w:p>
        </w:tc>
        <w:tc>
          <w:tcPr>
            <w:tcW w:w="481" w:type="dxa"/>
            <w:tcBorders>
              <w:top w:val="nil"/>
              <w:left w:val="nil"/>
              <w:bottom w:val="single" w:sz="4" w:space="0" w:color="auto"/>
              <w:right w:val="single" w:sz="4" w:space="0" w:color="auto"/>
            </w:tcBorders>
            <w:shd w:val="clear" w:color="auto" w:fill="auto"/>
            <w:noWrap/>
            <w:vAlign w:val="bottom"/>
            <w:hideMark/>
          </w:tcPr>
          <w:p w14:paraId="3C1A3EF7" w14:textId="77777777" w:rsidR="00CA4B74" w:rsidRPr="00CA4B74" w:rsidRDefault="00CA4B74" w:rsidP="00BF3072">
            <w:pPr>
              <w:rPr>
                <w:rFonts w:ascii="Calibri" w:eastAsia="Times New Roman" w:hAnsi="Calibri" w:cs="Times New Roman"/>
                <w:sz w:val="24"/>
                <w:szCs w:val="24"/>
              </w:rPr>
            </w:pPr>
            <w:r w:rsidRPr="00CA4B74">
              <w:rPr>
                <w:rFonts w:ascii="Calibri" w:eastAsia="Times New Roman" w:hAnsi="Calibri" w:cs="Times New Roman"/>
                <w:sz w:val="24"/>
                <w:szCs w:val="24"/>
              </w:rPr>
              <w:t> </w:t>
            </w:r>
          </w:p>
        </w:tc>
      </w:tr>
    </w:tbl>
    <w:p w14:paraId="181A01F8" w14:textId="77777777" w:rsidR="002817ED" w:rsidRDefault="002817ED" w:rsidP="009D2686">
      <w:pPr>
        <w:widowControl w:val="0"/>
        <w:autoSpaceDE w:val="0"/>
        <w:autoSpaceDN w:val="0"/>
        <w:adjustRightInd w:val="0"/>
        <w:spacing w:after="240"/>
        <w:contextualSpacing/>
        <w:rPr>
          <w:color w:val="auto"/>
          <w:sz w:val="20"/>
          <w:szCs w:val="20"/>
        </w:rPr>
      </w:pPr>
    </w:p>
    <w:p w14:paraId="78D101A2" w14:textId="77777777" w:rsidR="00AD54BE" w:rsidRDefault="00AD54BE" w:rsidP="009D2686">
      <w:pPr>
        <w:widowControl w:val="0"/>
        <w:autoSpaceDE w:val="0"/>
        <w:autoSpaceDN w:val="0"/>
        <w:adjustRightInd w:val="0"/>
        <w:spacing w:after="240"/>
        <w:contextualSpacing/>
        <w:rPr>
          <w:color w:val="auto"/>
          <w:sz w:val="20"/>
          <w:szCs w:val="20"/>
        </w:rPr>
      </w:pPr>
    </w:p>
    <w:p w14:paraId="3366611F" w14:textId="77777777" w:rsidR="00CA4B74" w:rsidRDefault="00CA4B74" w:rsidP="009D2686">
      <w:pPr>
        <w:widowControl w:val="0"/>
        <w:autoSpaceDE w:val="0"/>
        <w:autoSpaceDN w:val="0"/>
        <w:adjustRightInd w:val="0"/>
        <w:spacing w:after="240"/>
        <w:contextualSpacing/>
        <w:rPr>
          <w:color w:val="auto"/>
          <w:sz w:val="20"/>
          <w:szCs w:val="20"/>
        </w:rPr>
      </w:pPr>
    </w:p>
    <w:p w14:paraId="79A8A64B" w14:textId="77777777" w:rsidR="00CA4B74" w:rsidRDefault="00CA4B74" w:rsidP="009D2686">
      <w:pPr>
        <w:widowControl w:val="0"/>
        <w:autoSpaceDE w:val="0"/>
        <w:autoSpaceDN w:val="0"/>
        <w:adjustRightInd w:val="0"/>
        <w:spacing w:after="240"/>
        <w:contextualSpacing/>
        <w:rPr>
          <w:color w:val="auto"/>
          <w:sz w:val="20"/>
          <w:szCs w:val="20"/>
        </w:rPr>
      </w:pPr>
    </w:p>
    <w:p w14:paraId="560088C0" w14:textId="77777777" w:rsidR="00CA4B74" w:rsidRDefault="00CA4B74" w:rsidP="009D2686">
      <w:pPr>
        <w:widowControl w:val="0"/>
        <w:autoSpaceDE w:val="0"/>
        <w:autoSpaceDN w:val="0"/>
        <w:adjustRightInd w:val="0"/>
        <w:spacing w:after="240"/>
        <w:contextualSpacing/>
        <w:rPr>
          <w:color w:val="auto"/>
          <w:sz w:val="20"/>
          <w:szCs w:val="20"/>
        </w:rPr>
      </w:pPr>
    </w:p>
    <w:p w14:paraId="6D8B112D" w14:textId="77777777" w:rsidR="00CA4B74" w:rsidRDefault="00CA4B74" w:rsidP="009D2686">
      <w:pPr>
        <w:widowControl w:val="0"/>
        <w:autoSpaceDE w:val="0"/>
        <w:autoSpaceDN w:val="0"/>
        <w:adjustRightInd w:val="0"/>
        <w:spacing w:after="240"/>
        <w:contextualSpacing/>
        <w:rPr>
          <w:color w:val="auto"/>
          <w:sz w:val="20"/>
          <w:szCs w:val="20"/>
        </w:rPr>
      </w:pPr>
    </w:p>
    <w:p w14:paraId="0B1EECFA" w14:textId="77777777" w:rsidR="00CA4B74" w:rsidRDefault="00CA4B74" w:rsidP="009D2686">
      <w:pPr>
        <w:widowControl w:val="0"/>
        <w:autoSpaceDE w:val="0"/>
        <w:autoSpaceDN w:val="0"/>
        <w:adjustRightInd w:val="0"/>
        <w:spacing w:after="240"/>
        <w:contextualSpacing/>
        <w:rPr>
          <w:color w:val="auto"/>
          <w:sz w:val="20"/>
          <w:szCs w:val="20"/>
        </w:rPr>
      </w:pPr>
    </w:p>
    <w:p w14:paraId="3C75EF96" w14:textId="77777777" w:rsidR="00CA4B74" w:rsidRDefault="00CA4B74" w:rsidP="009D2686">
      <w:pPr>
        <w:widowControl w:val="0"/>
        <w:autoSpaceDE w:val="0"/>
        <w:autoSpaceDN w:val="0"/>
        <w:adjustRightInd w:val="0"/>
        <w:spacing w:after="240"/>
        <w:contextualSpacing/>
        <w:rPr>
          <w:color w:val="auto"/>
          <w:sz w:val="20"/>
          <w:szCs w:val="20"/>
        </w:rPr>
      </w:pPr>
    </w:p>
    <w:p w14:paraId="1375333F" w14:textId="77777777" w:rsidR="00CA4B74" w:rsidRDefault="00CA4B74" w:rsidP="009D2686">
      <w:pPr>
        <w:widowControl w:val="0"/>
        <w:autoSpaceDE w:val="0"/>
        <w:autoSpaceDN w:val="0"/>
        <w:adjustRightInd w:val="0"/>
        <w:spacing w:after="240"/>
        <w:contextualSpacing/>
        <w:rPr>
          <w:color w:val="auto"/>
          <w:sz w:val="20"/>
          <w:szCs w:val="20"/>
        </w:rPr>
      </w:pPr>
    </w:p>
    <w:p w14:paraId="123BC4FE" w14:textId="77777777" w:rsidR="00CA4B74" w:rsidRDefault="00CA4B74" w:rsidP="009D2686">
      <w:pPr>
        <w:widowControl w:val="0"/>
        <w:autoSpaceDE w:val="0"/>
        <w:autoSpaceDN w:val="0"/>
        <w:adjustRightInd w:val="0"/>
        <w:spacing w:after="240"/>
        <w:contextualSpacing/>
        <w:rPr>
          <w:color w:val="auto"/>
          <w:sz w:val="20"/>
          <w:szCs w:val="20"/>
        </w:rPr>
      </w:pPr>
    </w:p>
    <w:p w14:paraId="1A00F43B" w14:textId="77777777" w:rsidR="00CA4B74" w:rsidRDefault="00CA4B74" w:rsidP="009D2686">
      <w:pPr>
        <w:widowControl w:val="0"/>
        <w:autoSpaceDE w:val="0"/>
        <w:autoSpaceDN w:val="0"/>
        <w:adjustRightInd w:val="0"/>
        <w:spacing w:after="240"/>
        <w:contextualSpacing/>
        <w:rPr>
          <w:color w:val="auto"/>
          <w:sz w:val="20"/>
          <w:szCs w:val="20"/>
        </w:rPr>
      </w:pPr>
    </w:p>
    <w:p w14:paraId="50D261C3" w14:textId="77777777" w:rsidR="00CA4B74" w:rsidRDefault="00CA4B74" w:rsidP="009D2686">
      <w:pPr>
        <w:widowControl w:val="0"/>
        <w:autoSpaceDE w:val="0"/>
        <w:autoSpaceDN w:val="0"/>
        <w:adjustRightInd w:val="0"/>
        <w:spacing w:after="240"/>
        <w:contextualSpacing/>
        <w:rPr>
          <w:color w:val="auto"/>
          <w:sz w:val="20"/>
          <w:szCs w:val="20"/>
        </w:rPr>
      </w:pPr>
    </w:p>
    <w:p w14:paraId="49DAB952" w14:textId="1F9048A4" w:rsidR="009D2686" w:rsidRPr="009D2686" w:rsidRDefault="00AD54BE" w:rsidP="009D2686">
      <w:pPr>
        <w:widowControl w:val="0"/>
        <w:autoSpaceDE w:val="0"/>
        <w:autoSpaceDN w:val="0"/>
        <w:adjustRightInd w:val="0"/>
        <w:spacing w:after="240"/>
        <w:contextualSpacing/>
        <w:rPr>
          <w:color w:val="auto"/>
          <w:sz w:val="20"/>
          <w:szCs w:val="20"/>
        </w:rPr>
      </w:pPr>
      <w:r>
        <w:rPr>
          <w:color w:val="auto"/>
          <w:sz w:val="20"/>
          <w:szCs w:val="20"/>
        </w:rPr>
        <w:t xml:space="preserve">In het bovenstaande model is </w:t>
      </w:r>
      <w:r w:rsidR="009D2686" w:rsidRPr="009D2686">
        <w:rPr>
          <w:color w:val="auto"/>
          <w:sz w:val="20"/>
          <w:szCs w:val="20"/>
        </w:rPr>
        <w:t xml:space="preserve">een artistiek profiel </w:t>
      </w:r>
      <w:r w:rsidR="00CA4B74">
        <w:rPr>
          <w:color w:val="auto"/>
          <w:sz w:val="20"/>
          <w:szCs w:val="20"/>
        </w:rPr>
        <w:t>weergegeven waarbij een</w:t>
      </w:r>
      <w:r>
        <w:rPr>
          <w:color w:val="auto"/>
          <w:sz w:val="20"/>
          <w:szCs w:val="20"/>
        </w:rPr>
        <w:t xml:space="preserve"> </w:t>
      </w:r>
      <w:r w:rsidR="00CA4B74">
        <w:rPr>
          <w:color w:val="auto"/>
          <w:sz w:val="20"/>
          <w:szCs w:val="20"/>
        </w:rPr>
        <w:t xml:space="preserve">breed </w:t>
      </w:r>
      <w:r>
        <w:rPr>
          <w:color w:val="auto"/>
          <w:sz w:val="20"/>
          <w:szCs w:val="20"/>
        </w:rPr>
        <w:t>aanbod,</w:t>
      </w:r>
      <w:r w:rsidR="00CA4B74">
        <w:rPr>
          <w:color w:val="auto"/>
          <w:sz w:val="20"/>
          <w:szCs w:val="20"/>
        </w:rPr>
        <w:t xml:space="preserve"> in alle genres 90%</w:t>
      </w:r>
      <w:r w:rsidR="009D2686" w:rsidRPr="009D2686">
        <w:rPr>
          <w:color w:val="auto"/>
          <w:sz w:val="20"/>
          <w:szCs w:val="20"/>
        </w:rPr>
        <w:t xml:space="preserve"> van het aanbod</w:t>
      </w:r>
      <w:r w:rsidR="00CA4B74">
        <w:rPr>
          <w:color w:val="auto"/>
          <w:sz w:val="20"/>
          <w:szCs w:val="20"/>
        </w:rPr>
        <w:t xml:space="preserve"> laagdrempelig, dus</w:t>
      </w:r>
      <w:r w:rsidR="009D2686" w:rsidRPr="009D2686">
        <w:rPr>
          <w:color w:val="auto"/>
          <w:sz w:val="20"/>
          <w:szCs w:val="20"/>
        </w:rPr>
        <w:t xml:space="preserve"> goed toegank</w:t>
      </w:r>
      <w:r w:rsidR="00CA4B74">
        <w:rPr>
          <w:color w:val="auto"/>
          <w:sz w:val="20"/>
          <w:szCs w:val="20"/>
        </w:rPr>
        <w:t>elijk is en 10</w:t>
      </w:r>
      <w:r w:rsidR="009D2686" w:rsidRPr="009D2686">
        <w:rPr>
          <w:color w:val="auto"/>
          <w:sz w:val="20"/>
          <w:szCs w:val="20"/>
        </w:rPr>
        <w:t>% uit complexer aanbod bestaa</w:t>
      </w:r>
      <w:r>
        <w:rPr>
          <w:color w:val="auto"/>
          <w:sz w:val="20"/>
          <w:szCs w:val="20"/>
        </w:rPr>
        <w:t>t. Daarbinnen is weer een onderscheid gemaakt in</w:t>
      </w:r>
      <w:r w:rsidR="009D2686" w:rsidRPr="009D2686">
        <w:rPr>
          <w:color w:val="auto"/>
          <w:sz w:val="20"/>
          <w:szCs w:val="20"/>
        </w:rPr>
        <w:t xml:space="preserve"> conventioneel en onconventioneel aanbod. </w:t>
      </w:r>
      <w:r>
        <w:rPr>
          <w:color w:val="auto"/>
          <w:sz w:val="20"/>
          <w:szCs w:val="20"/>
        </w:rPr>
        <w:t xml:space="preserve">Deze matrix vormt de leidraad </w:t>
      </w:r>
      <w:r w:rsidR="009D2686" w:rsidRPr="009D2686">
        <w:rPr>
          <w:color w:val="auto"/>
          <w:sz w:val="20"/>
          <w:szCs w:val="20"/>
        </w:rPr>
        <w:t xml:space="preserve">voor onze programmakeuzes binnen elk genre. </w:t>
      </w:r>
      <w:r>
        <w:rPr>
          <w:color w:val="auto"/>
          <w:sz w:val="20"/>
          <w:szCs w:val="20"/>
        </w:rPr>
        <w:t>Met deze matrix als leidraad gaan we op zoek naar waar de aansluiting tussen</w:t>
      </w:r>
      <w:r w:rsidR="00C07664">
        <w:rPr>
          <w:color w:val="auto"/>
          <w:sz w:val="20"/>
          <w:szCs w:val="20"/>
        </w:rPr>
        <w:t xml:space="preserve"> ons aanbod en ons publiek zit.</w:t>
      </w:r>
      <w:r w:rsidR="009D2686" w:rsidRPr="009D2686">
        <w:rPr>
          <w:color w:val="auto"/>
          <w:sz w:val="20"/>
          <w:szCs w:val="20"/>
        </w:rPr>
        <w:t xml:space="preserve"> </w:t>
      </w:r>
    </w:p>
    <w:p w14:paraId="44CE6768" w14:textId="03023E11" w:rsidR="00F2563F" w:rsidRDefault="00BF3072" w:rsidP="00F2563F">
      <w:pPr>
        <w:pStyle w:val="Kop1"/>
        <w:rPr>
          <w:i w:val="0"/>
          <w:sz w:val="28"/>
          <w:szCs w:val="28"/>
        </w:rPr>
      </w:pPr>
      <w:bookmarkStart w:id="40" w:name="h.3fwokq0" w:colFirst="0" w:colLast="0"/>
      <w:bookmarkEnd w:id="40"/>
      <w:r>
        <w:rPr>
          <w:i w:val="0"/>
          <w:sz w:val="28"/>
          <w:szCs w:val="28"/>
        </w:rPr>
        <w:lastRenderedPageBreak/>
        <w:t xml:space="preserve">6. </w:t>
      </w:r>
      <w:r w:rsidR="005850A6">
        <w:rPr>
          <w:i w:val="0"/>
          <w:sz w:val="28"/>
          <w:szCs w:val="28"/>
        </w:rPr>
        <w:t>o</w:t>
      </w:r>
      <w:r w:rsidR="00C65C61" w:rsidRPr="00F2563F">
        <w:rPr>
          <w:i w:val="0"/>
          <w:sz w:val="28"/>
          <w:szCs w:val="28"/>
        </w:rPr>
        <w:t xml:space="preserve">rganisatie </w:t>
      </w:r>
      <w:bookmarkStart w:id="41" w:name="h.1v1yuxt" w:colFirst="0" w:colLast="0"/>
      <w:bookmarkEnd w:id="41"/>
    </w:p>
    <w:p w14:paraId="4AFE36F5" w14:textId="0813C475" w:rsidR="005850A6" w:rsidRPr="00BF3072" w:rsidRDefault="00BF3072" w:rsidP="005850A6">
      <w:pPr>
        <w:pStyle w:val="Kop1"/>
        <w:contextualSpacing/>
        <w:rPr>
          <w:i w:val="0"/>
          <w:sz w:val="24"/>
          <w:szCs w:val="24"/>
        </w:rPr>
      </w:pPr>
      <w:r w:rsidRPr="00BF3072">
        <w:rPr>
          <w:i w:val="0"/>
          <w:sz w:val="24"/>
          <w:szCs w:val="24"/>
        </w:rPr>
        <w:t xml:space="preserve">6.1 </w:t>
      </w:r>
      <w:r w:rsidR="005850A6" w:rsidRPr="00BF3072">
        <w:rPr>
          <w:i w:val="0"/>
          <w:sz w:val="24"/>
          <w:szCs w:val="24"/>
        </w:rPr>
        <w:t>b</w:t>
      </w:r>
      <w:r w:rsidR="00C65C61" w:rsidRPr="00BF3072">
        <w:rPr>
          <w:i w:val="0"/>
          <w:sz w:val="24"/>
          <w:szCs w:val="24"/>
        </w:rPr>
        <w:t>estuurlijke vormgeving</w:t>
      </w:r>
    </w:p>
    <w:p w14:paraId="79646B68" w14:textId="77777777" w:rsidR="00BF3072" w:rsidRDefault="00BF3072" w:rsidP="005850A6">
      <w:pPr>
        <w:pStyle w:val="Kop1"/>
        <w:contextualSpacing/>
        <w:rPr>
          <w:b w:val="0"/>
          <w:i w:val="0"/>
          <w:sz w:val="20"/>
          <w:szCs w:val="20"/>
        </w:rPr>
      </w:pPr>
    </w:p>
    <w:p w14:paraId="4920284D" w14:textId="596459FB" w:rsidR="00F2563F" w:rsidRPr="005850A6" w:rsidRDefault="00FD2A48" w:rsidP="005850A6">
      <w:pPr>
        <w:pStyle w:val="Kop1"/>
        <w:contextualSpacing/>
        <w:rPr>
          <w:b w:val="0"/>
          <w:i w:val="0"/>
          <w:sz w:val="20"/>
          <w:szCs w:val="20"/>
        </w:rPr>
      </w:pPr>
      <w:r>
        <w:rPr>
          <w:b w:val="0"/>
          <w:i w:val="0"/>
          <w:sz w:val="20"/>
          <w:szCs w:val="20"/>
        </w:rPr>
        <w:t xml:space="preserve">Zoals al </w:t>
      </w:r>
      <w:r w:rsidR="005B3559">
        <w:rPr>
          <w:b w:val="0"/>
          <w:i w:val="0"/>
          <w:sz w:val="20"/>
          <w:szCs w:val="20"/>
        </w:rPr>
        <w:t xml:space="preserve">genoemd gaan we van een Raad van Toezicht </w:t>
      </w:r>
      <w:r w:rsidR="00C65C61" w:rsidRPr="005850A6">
        <w:rPr>
          <w:b w:val="0"/>
          <w:i w:val="0"/>
          <w:sz w:val="20"/>
          <w:szCs w:val="20"/>
        </w:rPr>
        <w:t xml:space="preserve">model </w:t>
      </w:r>
      <w:r w:rsidR="005B3559">
        <w:rPr>
          <w:b w:val="0"/>
          <w:i w:val="0"/>
          <w:sz w:val="20"/>
          <w:szCs w:val="20"/>
        </w:rPr>
        <w:t xml:space="preserve">naar een </w:t>
      </w:r>
      <w:proofErr w:type="spellStart"/>
      <w:r w:rsidR="00C65C61" w:rsidRPr="005850A6">
        <w:rPr>
          <w:b w:val="0"/>
          <w:i w:val="0"/>
          <w:sz w:val="20"/>
          <w:szCs w:val="20"/>
        </w:rPr>
        <w:t>een</w:t>
      </w:r>
      <w:proofErr w:type="spellEnd"/>
      <w:r w:rsidR="00C65C61" w:rsidRPr="005850A6">
        <w:rPr>
          <w:b w:val="0"/>
          <w:i w:val="0"/>
          <w:sz w:val="20"/>
          <w:szCs w:val="20"/>
        </w:rPr>
        <w:t xml:space="preserve"> eindverantwoordelijk bestuur en een directeur die het beleid voorbereidt/uitvoert en daartoe de werkorganisatie aanstuurt. Uitgangspunt is een bestuur op afstand. De Code </w:t>
      </w:r>
      <w:proofErr w:type="spellStart"/>
      <w:r w:rsidR="00C65C61" w:rsidRPr="005850A6">
        <w:rPr>
          <w:b w:val="0"/>
          <w:i w:val="0"/>
          <w:sz w:val="20"/>
          <w:szCs w:val="20"/>
        </w:rPr>
        <w:t>Cultural</w:t>
      </w:r>
      <w:proofErr w:type="spellEnd"/>
      <w:r w:rsidR="00C65C61" w:rsidRPr="005850A6">
        <w:rPr>
          <w:b w:val="0"/>
          <w:i w:val="0"/>
          <w:sz w:val="20"/>
          <w:szCs w:val="20"/>
        </w:rPr>
        <w:t xml:space="preserve"> </w:t>
      </w:r>
      <w:proofErr w:type="spellStart"/>
      <w:r w:rsidR="00C65C61" w:rsidRPr="005850A6">
        <w:rPr>
          <w:b w:val="0"/>
          <w:i w:val="0"/>
          <w:sz w:val="20"/>
          <w:szCs w:val="20"/>
        </w:rPr>
        <w:t>Governance</w:t>
      </w:r>
      <w:proofErr w:type="spellEnd"/>
      <w:r w:rsidR="00C65C61" w:rsidRPr="005850A6">
        <w:rPr>
          <w:b w:val="0"/>
          <w:i w:val="0"/>
          <w:sz w:val="20"/>
          <w:szCs w:val="20"/>
        </w:rPr>
        <w:t xml:space="preserve"> wordt gevolgd. De uitwerking van de </w:t>
      </w:r>
      <w:proofErr w:type="spellStart"/>
      <w:r w:rsidR="00C65C61" w:rsidRPr="005850A6">
        <w:rPr>
          <w:b w:val="0"/>
          <w:i w:val="0"/>
          <w:sz w:val="20"/>
          <w:szCs w:val="20"/>
        </w:rPr>
        <w:t>governance</w:t>
      </w:r>
      <w:proofErr w:type="spellEnd"/>
      <w:r w:rsidR="00C65C61" w:rsidRPr="005850A6">
        <w:rPr>
          <w:b w:val="0"/>
          <w:i w:val="0"/>
          <w:sz w:val="20"/>
          <w:szCs w:val="20"/>
        </w:rPr>
        <w:t xml:space="preserve"> vindt in de komende maanden plaats</w:t>
      </w:r>
      <w:bookmarkStart w:id="42" w:name="h.4f1mdlm" w:colFirst="0" w:colLast="0"/>
      <w:bookmarkEnd w:id="42"/>
    </w:p>
    <w:p w14:paraId="52C30F5D" w14:textId="1C7980BE" w:rsidR="0070163B" w:rsidRPr="00BF3072" w:rsidRDefault="00BF3072">
      <w:pPr>
        <w:rPr>
          <w:b/>
          <w:sz w:val="24"/>
          <w:szCs w:val="24"/>
        </w:rPr>
      </w:pPr>
      <w:r w:rsidRPr="00BF3072">
        <w:rPr>
          <w:b/>
          <w:sz w:val="24"/>
          <w:szCs w:val="24"/>
        </w:rPr>
        <w:t xml:space="preserve">6.2 </w:t>
      </w:r>
      <w:r w:rsidR="005850A6" w:rsidRPr="00BF3072">
        <w:rPr>
          <w:b/>
          <w:sz w:val="24"/>
          <w:szCs w:val="24"/>
        </w:rPr>
        <w:t>a</w:t>
      </w:r>
      <w:r w:rsidR="00C65C61" w:rsidRPr="00BF3072">
        <w:rPr>
          <w:b/>
          <w:sz w:val="24"/>
          <w:szCs w:val="24"/>
        </w:rPr>
        <w:t>fstoten taken</w:t>
      </w:r>
    </w:p>
    <w:p w14:paraId="7C4CA90D" w14:textId="77777777" w:rsidR="00BF3072" w:rsidRDefault="00BF3072">
      <w:pPr>
        <w:rPr>
          <w:sz w:val="20"/>
          <w:szCs w:val="20"/>
        </w:rPr>
      </w:pPr>
    </w:p>
    <w:p w14:paraId="20315594" w14:textId="41DF183C" w:rsidR="0070163B" w:rsidRPr="00BF261E" w:rsidRDefault="00C65C61">
      <w:pPr>
        <w:rPr>
          <w:sz w:val="20"/>
          <w:szCs w:val="20"/>
        </w:rPr>
      </w:pPr>
      <w:r w:rsidRPr="00BF261E">
        <w:rPr>
          <w:sz w:val="20"/>
          <w:szCs w:val="20"/>
        </w:rPr>
        <w:t xml:space="preserve">Op basis van </w:t>
      </w:r>
      <w:r w:rsidR="005B3559">
        <w:rPr>
          <w:sz w:val="20"/>
          <w:szCs w:val="20"/>
        </w:rPr>
        <w:t xml:space="preserve">het ‘Advies ECI Herstart’ zijn de volgende taken </w:t>
      </w:r>
      <w:proofErr w:type="spellStart"/>
      <w:r w:rsidRPr="00BF261E">
        <w:rPr>
          <w:sz w:val="20"/>
          <w:szCs w:val="20"/>
        </w:rPr>
        <w:t>af</w:t>
      </w:r>
      <w:r w:rsidR="00F2563F">
        <w:rPr>
          <w:sz w:val="20"/>
          <w:szCs w:val="20"/>
        </w:rPr>
        <w:t>gestoten</w:t>
      </w:r>
      <w:proofErr w:type="spellEnd"/>
      <w:r w:rsidRPr="00BF261E">
        <w:rPr>
          <w:sz w:val="20"/>
          <w:szCs w:val="20"/>
        </w:rPr>
        <w:t>:</w:t>
      </w:r>
    </w:p>
    <w:p w14:paraId="1FACCCBC" w14:textId="4155891E" w:rsidR="0070163B" w:rsidRPr="00AD54BE" w:rsidRDefault="005B3559" w:rsidP="00752FAC">
      <w:pPr>
        <w:numPr>
          <w:ilvl w:val="0"/>
          <w:numId w:val="156"/>
        </w:numPr>
        <w:rPr>
          <w:sz w:val="20"/>
          <w:szCs w:val="20"/>
        </w:rPr>
      </w:pPr>
      <w:r w:rsidRPr="005B3559">
        <w:rPr>
          <w:b/>
          <w:sz w:val="20"/>
          <w:szCs w:val="20"/>
        </w:rPr>
        <w:t>horeca</w:t>
      </w:r>
      <w:r>
        <w:rPr>
          <w:sz w:val="20"/>
          <w:szCs w:val="20"/>
        </w:rPr>
        <w:t xml:space="preserve"> (m.u.v. de horeca in de </w:t>
      </w:r>
      <w:proofErr w:type="spellStart"/>
      <w:r>
        <w:rPr>
          <w:sz w:val="20"/>
          <w:szCs w:val="20"/>
        </w:rPr>
        <w:t>popzaal</w:t>
      </w:r>
      <w:proofErr w:type="spellEnd"/>
      <w:r>
        <w:rPr>
          <w:sz w:val="20"/>
          <w:szCs w:val="20"/>
        </w:rPr>
        <w:t>) is (voorlopig) overgenomen door KIEN. Nagedacht wordt nog over een betere/centrale locatie in de entreepartij/foyer. De</w:t>
      </w:r>
      <w:r w:rsidR="00C65C61" w:rsidRPr="00AD54BE">
        <w:rPr>
          <w:sz w:val="20"/>
          <w:szCs w:val="20"/>
        </w:rPr>
        <w:t xml:space="preserve"> </w:t>
      </w:r>
      <w:r>
        <w:rPr>
          <w:sz w:val="20"/>
          <w:szCs w:val="20"/>
        </w:rPr>
        <w:t xml:space="preserve">horeca BV is incl. </w:t>
      </w:r>
      <w:r w:rsidR="00C65C61" w:rsidRPr="00AD54BE">
        <w:rPr>
          <w:sz w:val="20"/>
          <w:szCs w:val="20"/>
        </w:rPr>
        <w:t xml:space="preserve">medewerkers </w:t>
      </w:r>
      <w:r>
        <w:rPr>
          <w:sz w:val="20"/>
          <w:szCs w:val="20"/>
        </w:rPr>
        <w:t>overgenomen door KIEN</w:t>
      </w:r>
      <w:r w:rsidR="00C65C61" w:rsidRPr="00AD54BE">
        <w:rPr>
          <w:sz w:val="20"/>
          <w:szCs w:val="20"/>
        </w:rPr>
        <w:t>.</w:t>
      </w:r>
    </w:p>
    <w:p w14:paraId="43370417" w14:textId="3954E77F" w:rsidR="0070163B" w:rsidRPr="00AD54BE" w:rsidRDefault="005B3559" w:rsidP="00752FAC">
      <w:pPr>
        <w:numPr>
          <w:ilvl w:val="0"/>
          <w:numId w:val="156"/>
        </w:numPr>
        <w:rPr>
          <w:sz w:val="20"/>
          <w:szCs w:val="20"/>
        </w:rPr>
      </w:pPr>
      <w:r w:rsidRPr="005B3559">
        <w:rPr>
          <w:b/>
          <w:sz w:val="20"/>
          <w:szCs w:val="20"/>
        </w:rPr>
        <w:t>beheer en exploitatie</w:t>
      </w:r>
      <w:r>
        <w:rPr>
          <w:sz w:val="20"/>
          <w:szCs w:val="20"/>
        </w:rPr>
        <w:t xml:space="preserve"> van het gebouw is overgenomen door KIEN. L</w:t>
      </w:r>
      <w:r w:rsidR="00C65C61" w:rsidRPr="00AD54BE">
        <w:rPr>
          <w:sz w:val="20"/>
          <w:szCs w:val="20"/>
        </w:rPr>
        <w:t>icht</w:t>
      </w:r>
      <w:r>
        <w:rPr>
          <w:sz w:val="20"/>
          <w:szCs w:val="20"/>
        </w:rPr>
        <w:t xml:space="preserve"> </w:t>
      </w:r>
      <w:r w:rsidR="00C65C61" w:rsidRPr="00AD54BE">
        <w:rPr>
          <w:sz w:val="20"/>
          <w:szCs w:val="20"/>
        </w:rPr>
        <w:t>- en geluidstechniek</w:t>
      </w:r>
      <w:r>
        <w:rPr>
          <w:sz w:val="20"/>
          <w:szCs w:val="20"/>
        </w:rPr>
        <w:t xml:space="preserve"> zou ook worden overgenomen maar is (vooralsnog, want geen dekking binnen de begroting) bij Stichting ECI ondergebracht</w:t>
      </w:r>
      <w:r w:rsidR="00C65C61" w:rsidRPr="00AD54BE">
        <w:rPr>
          <w:sz w:val="20"/>
          <w:szCs w:val="20"/>
        </w:rPr>
        <w:t xml:space="preserve">. </w:t>
      </w:r>
    </w:p>
    <w:p w14:paraId="30A4BE3F" w14:textId="3DE852E7" w:rsidR="0070163B" w:rsidRPr="00AD54BE" w:rsidRDefault="005B3559" w:rsidP="00752FAC">
      <w:pPr>
        <w:numPr>
          <w:ilvl w:val="0"/>
          <w:numId w:val="156"/>
        </w:numPr>
        <w:rPr>
          <w:sz w:val="20"/>
          <w:szCs w:val="20"/>
        </w:rPr>
      </w:pPr>
      <w:r w:rsidRPr="005B3559">
        <w:rPr>
          <w:b/>
          <w:sz w:val="20"/>
          <w:szCs w:val="20"/>
        </w:rPr>
        <w:t>r</w:t>
      </w:r>
      <w:r w:rsidR="00C65C61" w:rsidRPr="005B3559">
        <w:rPr>
          <w:b/>
          <w:sz w:val="20"/>
          <w:szCs w:val="20"/>
        </w:rPr>
        <w:t xml:space="preserve">eceptie- en </w:t>
      </w:r>
      <w:proofErr w:type="spellStart"/>
      <w:r w:rsidR="00C65C61" w:rsidRPr="005B3559">
        <w:rPr>
          <w:b/>
          <w:sz w:val="20"/>
          <w:szCs w:val="20"/>
        </w:rPr>
        <w:t>congiërgefuncties</w:t>
      </w:r>
      <w:proofErr w:type="spellEnd"/>
      <w:r w:rsidR="00C65C61" w:rsidRPr="00AD54BE">
        <w:rPr>
          <w:sz w:val="20"/>
          <w:szCs w:val="20"/>
        </w:rPr>
        <w:t xml:space="preserve">. De receptie- en conciërgefunctie </w:t>
      </w:r>
      <w:r>
        <w:rPr>
          <w:sz w:val="20"/>
          <w:szCs w:val="20"/>
        </w:rPr>
        <w:t>is overgenomen door KIEN.</w:t>
      </w:r>
      <w:r w:rsidR="00C65C61" w:rsidRPr="00AD54BE">
        <w:rPr>
          <w:sz w:val="20"/>
          <w:szCs w:val="20"/>
        </w:rPr>
        <w:t xml:space="preserve"> </w:t>
      </w:r>
      <w:r>
        <w:rPr>
          <w:sz w:val="20"/>
          <w:szCs w:val="20"/>
        </w:rPr>
        <w:t>De noodzakelijke inzet t.b.v. lessen wordt zowel door de week, 's avonds als in de weekenden door vrijwilligers gedaan.</w:t>
      </w:r>
      <w:r w:rsidR="00C65C61" w:rsidRPr="00AD54BE">
        <w:rPr>
          <w:sz w:val="20"/>
          <w:szCs w:val="20"/>
        </w:rPr>
        <w:t xml:space="preserve"> </w:t>
      </w:r>
    </w:p>
    <w:p w14:paraId="3B235333" w14:textId="4959BCAC" w:rsidR="0070163B" w:rsidRPr="00AD54BE" w:rsidRDefault="005B3559" w:rsidP="00752FAC">
      <w:pPr>
        <w:numPr>
          <w:ilvl w:val="0"/>
          <w:numId w:val="156"/>
        </w:numPr>
        <w:rPr>
          <w:sz w:val="20"/>
          <w:szCs w:val="20"/>
        </w:rPr>
      </w:pPr>
      <w:r w:rsidRPr="005B3559">
        <w:rPr>
          <w:b/>
          <w:sz w:val="20"/>
          <w:szCs w:val="20"/>
        </w:rPr>
        <w:t>s</w:t>
      </w:r>
      <w:r w:rsidR="00C65C61" w:rsidRPr="005B3559">
        <w:rPr>
          <w:b/>
          <w:sz w:val="20"/>
          <w:szCs w:val="20"/>
        </w:rPr>
        <w:t>ales en events</w:t>
      </w:r>
      <w:r w:rsidR="00C65C61" w:rsidRPr="00AD54BE">
        <w:rPr>
          <w:sz w:val="20"/>
          <w:szCs w:val="20"/>
        </w:rPr>
        <w:t xml:space="preserve">. </w:t>
      </w:r>
      <w:r>
        <w:rPr>
          <w:sz w:val="20"/>
          <w:szCs w:val="20"/>
        </w:rPr>
        <w:t>Sales (verhuur van ruimte voor de commerciële markt) wordt door KI</w:t>
      </w:r>
      <w:r w:rsidR="00C65C61" w:rsidRPr="00AD54BE">
        <w:rPr>
          <w:sz w:val="20"/>
          <w:szCs w:val="20"/>
        </w:rPr>
        <w:t>E</w:t>
      </w:r>
      <w:r>
        <w:rPr>
          <w:sz w:val="20"/>
          <w:szCs w:val="20"/>
        </w:rPr>
        <w:t>N gedaan. Culturele e</w:t>
      </w:r>
      <w:r w:rsidR="00C65C61" w:rsidRPr="00AD54BE">
        <w:rPr>
          <w:sz w:val="20"/>
          <w:szCs w:val="20"/>
        </w:rPr>
        <w:t xml:space="preserve">vents </w:t>
      </w:r>
      <w:r>
        <w:rPr>
          <w:sz w:val="20"/>
          <w:szCs w:val="20"/>
        </w:rPr>
        <w:t xml:space="preserve">en verhuringen aan </w:t>
      </w:r>
      <w:r w:rsidR="00E812ED">
        <w:rPr>
          <w:sz w:val="20"/>
          <w:szCs w:val="20"/>
        </w:rPr>
        <w:t xml:space="preserve">onderwijs een (amateur)gezelschappen zijn voor rekening van de Stichting en/of worden gezamenlijk met KIEN opgepakt. </w:t>
      </w:r>
    </w:p>
    <w:p w14:paraId="0FEA53DC" w14:textId="53C8D3BC" w:rsidR="00E812ED" w:rsidRDefault="00E812ED" w:rsidP="00E812ED">
      <w:pPr>
        <w:numPr>
          <w:ilvl w:val="0"/>
          <w:numId w:val="156"/>
        </w:numPr>
        <w:rPr>
          <w:sz w:val="20"/>
          <w:szCs w:val="20"/>
        </w:rPr>
      </w:pPr>
      <w:r w:rsidRPr="00E812ED">
        <w:rPr>
          <w:b/>
          <w:sz w:val="20"/>
          <w:szCs w:val="20"/>
        </w:rPr>
        <w:t>e</w:t>
      </w:r>
      <w:r w:rsidR="00C65C61" w:rsidRPr="00E812ED">
        <w:rPr>
          <w:b/>
          <w:sz w:val="20"/>
          <w:szCs w:val="20"/>
        </w:rPr>
        <w:t>xpositiefunctie</w:t>
      </w:r>
      <w:r w:rsidR="00C65C61" w:rsidRPr="00AD54BE">
        <w:rPr>
          <w:sz w:val="20"/>
          <w:szCs w:val="20"/>
        </w:rPr>
        <w:t>. De bovenlokale expositiefunctie zal door de gemeente op een andere wijze wo</w:t>
      </w:r>
      <w:r>
        <w:rPr>
          <w:sz w:val="20"/>
          <w:szCs w:val="20"/>
        </w:rPr>
        <w:t>rden ingericht. Hiervoor hebben we de gemeente al een suggesties gedaan die ook al onder het kopje '</w:t>
      </w:r>
      <w:proofErr w:type="spellStart"/>
      <w:r>
        <w:rPr>
          <w:sz w:val="20"/>
          <w:szCs w:val="20"/>
        </w:rPr>
        <w:t>ECI_expo</w:t>
      </w:r>
      <w:proofErr w:type="spellEnd"/>
      <w:r>
        <w:rPr>
          <w:sz w:val="20"/>
          <w:szCs w:val="20"/>
        </w:rPr>
        <w:t>' is uitgewerkt</w:t>
      </w:r>
      <w:r w:rsidR="00C65C61" w:rsidRPr="00AD54BE">
        <w:rPr>
          <w:sz w:val="20"/>
          <w:szCs w:val="20"/>
        </w:rPr>
        <w:t>.</w:t>
      </w:r>
    </w:p>
    <w:p w14:paraId="5A6FC736" w14:textId="77777777" w:rsidR="00E812ED" w:rsidRPr="00E812ED" w:rsidRDefault="00E812ED" w:rsidP="00E812ED">
      <w:pPr>
        <w:ind w:left="360"/>
        <w:rPr>
          <w:sz w:val="20"/>
          <w:szCs w:val="20"/>
        </w:rPr>
      </w:pPr>
    </w:p>
    <w:p w14:paraId="79F3C8FB" w14:textId="23FE421F" w:rsidR="0070163B" w:rsidRPr="00BF3072" w:rsidRDefault="00BF3072">
      <w:pPr>
        <w:rPr>
          <w:b/>
          <w:sz w:val="24"/>
          <w:szCs w:val="24"/>
        </w:rPr>
      </w:pPr>
      <w:r w:rsidRPr="00BF3072">
        <w:rPr>
          <w:b/>
          <w:sz w:val="24"/>
          <w:szCs w:val="24"/>
        </w:rPr>
        <w:t xml:space="preserve">6.3 </w:t>
      </w:r>
      <w:r w:rsidR="00F2563F" w:rsidRPr="00BF3072">
        <w:rPr>
          <w:b/>
          <w:sz w:val="24"/>
          <w:szCs w:val="24"/>
        </w:rPr>
        <w:t>staf</w:t>
      </w:r>
    </w:p>
    <w:p w14:paraId="6C3B7667" w14:textId="77777777" w:rsidR="00BF3072" w:rsidRDefault="00BF3072">
      <w:pPr>
        <w:rPr>
          <w:sz w:val="20"/>
          <w:szCs w:val="20"/>
        </w:rPr>
      </w:pPr>
    </w:p>
    <w:p w14:paraId="18723966" w14:textId="65696DE3" w:rsidR="0070163B" w:rsidRPr="00BF261E" w:rsidRDefault="00C65C61">
      <w:pPr>
        <w:rPr>
          <w:sz w:val="20"/>
          <w:szCs w:val="20"/>
        </w:rPr>
      </w:pPr>
      <w:r w:rsidRPr="00BF261E">
        <w:rPr>
          <w:sz w:val="20"/>
          <w:szCs w:val="20"/>
        </w:rPr>
        <w:t>Na</w:t>
      </w:r>
      <w:r w:rsidR="00E812ED">
        <w:rPr>
          <w:sz w:val="20"/>
          <w:szCs w:val="20"/>
        </w:rPr>
        <w:t>ast de uitvoerende afdelingen (theater, film, pop, e</w:t>
      </w:r>
      <w:r w:rsidRPr="00BF261E">
        <w:rPr>
          <w:sz w:val="20"/>
          <w:szCs w:val="20"/>
        </w:rPr>
        <w:t>xpo en</w:t>
      </w:r>
      <w:r w:rsidR="00E812ED">
        <w:rPr>
          <w:sz w:val="20"/>
          <w:szCs w:val="20"/>
        </w:rPr>
        <w:t xml:space="preserve"> c</w:t>
      </w:r>
      <w:r w:rsidRPr="00BF261E">
        <w:rPr>
          <w:sz w:val="20"/>
          <w:szCs w:val="20"/>
        </w:rPr>
        <w:t xml:space="preserve">ursus) kent </w:t>
      </w:r>
      <w:r w:rsidR="00B836C6">
        <w:rPr>
          <w:sz w:val="20"/>
          <w:szCs w:val="20"/>
        </w:rPr>
        <w:t>ECI</w:t>
      </w:r>
      <w:r w:rsidR="00E812ED">
        <w:rPr>
          <w:sz w:val="20"/>
          <w:szCs w:val="20"/>
        </w:rPr>
        <w:t xml:space="preserve"> </w:t>
      </w:r>
      <w:r w:rsidRPr="00BF261E">
        <w:rPr>
          <w:sz w:val="20"/>
          <w:szCs w:val="20"/>
        </w:rPr>
        <w:t xml:space="preserve">nieuwe-stijl een klein Stafbureau en een Projectbureau. </w:t>
      </w:r>
    </w:p>
    <w:p w14:paraId="7110CD67" w14:textId="77777777" w:rsidR="0070163B" w:rsidRPr="00BF261E" w:rsidRDefault="0070163B">
      <w:pPr>
        <w:rPr>
          <w:sz w:val="20"/>
          <w:szCs w:val="20"/>
        </w:rPr>
      </w:pPr>
    </w:p>
    <w:p w14:paraId="2CA4CFF8" w14:textId="73D57FD0" w:rsidR="0070163B" w:rsidRPr="00AD54BE" w:rsidRDefault="00AD54BE">
      <w:pPr>
        <w:rPr>
          <w:b/>
          <w:sz w:val="20"/>
          <w:szCs w:val="20"/>
        </w:rPr>
      </w:pPr>
      <w:r>
        <w:rPr>
          <w:b/>
          <w:sz w:val="20"/>
          <w:szCs w:val="20"/>
        </w:rPr>
        <w:t>s</w:t>
      </w:r>
      <w:r w:rsidR="00C65C61" w:rsidRPr="00AD54BE">
        <w:rPr>
          <w:b/>
          <w:sz w:val="20"/>
          <w:szCs w:val="20"/>
        </w:rPr>
        <w:t>tafbureau</w:t>
      </w:r>
    </w:p>
    <w:p w14:paraId="49CB3822" w14:textId="538AF9AC" w:rsidR="0070163B" w:rsidRPr="00BF261E" w:rsidRDefault="00E812ED">
      <w:pPr>
        <w:rPr>
          <w:sz w:val="20"/>
          <w:szCs w:val="20"/>
        </w:rPr>
      </w:pPr>
      <w:r>
        <w:rPr>
          <w:sz w:val="20"/>
          <w:szCs w:val="20"/>
        </w:rPr>
        <w:t xml:space="preserve">In het Stafbureau zijn </w:t>
      </w:r>
      <w:r w:rsidR="00C65C61" w:rsidRPr="00BF261E">
        <w:rPr>
          <w:sz w:val="20"/>
          <w:szCs w:val="20"/>
        </w:rPr>
        <w:t xml:space="preserve">administratie, beheer </w:t>
      </w:r>
      <w:r>
        <w:rPr>
          <w:sz w:val="20"/>
          <w:szCs w:val="20"/>
        </w:rPr>
        <w:t>en communicatie &amp; marketing</w:t>
      </w:r>
      <w:r w:rsidR="00C65C61" w:rsidRPr="00BF261E">
        <w:rPr>
          <w:sz w:val="20"/>
          <w:szCs w:val="20"/>
        </w:rPr>
        <w:t xml:space="preserve"> ondergebracht. De medewerkers van het stafbureau voeren veelal zelfstandig hun taak uit. Het Stafbureau wordt aangestuurd door de directeur. De taakgebieden van het stafbureau zijn:</w:t>
      </w:r>
    </w:p>
    <w:p w14:paraId="14353E6E" w14:textId="2D359E6E" w:rsidR="0070163B" w:rsidRPr="00BF261E" w:rsidRDefault="00E812ED" w:rsidP="00752FAC">
      <w:pPr>
        <w:numPr>
          <w:ilvl w:val="0"/>
          <w:numId w:val="157"/>
        </w:numPr>
        <w:contextualSpacing/>
        <w:rPr>
          <w:sz w:val="20"/>
          <w:szCs w:val="20"/>
        </w:rPr>
      </w:pPr>
      <w:r w:rsidRPr="00E812ED">
        <w:rPr>
          <w:b/>
          <w:sz w:val="20"/>
          <w:szCs w:val="20"/>
        </w:rPr>
        <w:t>p</w:t>
      </w:r>
      <w:r w:rsidR="00C65C61" w:rsidRPr="00E812ED">
        <w:rPr>
          <w:b/>
          <w:sz w:val="20"/>
          <w:szCs w:val="20"/>
        </w:rPr>
        <w:t xml:space="preserve">lanning en </w:t>
      </w:r>
      <w:proofErr w:type="spellStart"/>
      <w:r w:rsidR="00C65C61" w:rsidRPr="00E812ED">
        <w:rPr>
          <w:b/>
          <w:sz w:val="20"/>
          <w:szCs w:val="20"/>
        </w:rPr>
        <w:t>controlcyclus</w:t>
      </w:r>
      <w:proofErr w:type="spellEnd"/>
      <w:r w:rsidR="00C65C61" w:rsidRPr="00BF261E">
        <w:rPr>
          <w:sz w:val="20"/>
          <w:szCs w:val="20"/>
        </w:rPr>
        <w:t xml:space="preserve">: dit betreft het ondersteunen bij het opstellen van de begrotingen, periodieke verslaglegging en het jaarverslag. </w:t>
      </w:r>
    </w:p>
    <w:p w14:paraId="59A8BFC7" w14:textId="425F251E" w:rsidR="0070163B" w:rsidRPr="00BF261E" w:rsidRDefault="00E812ED" w:rsidP="00752FAC">
      <w:pPr>
        <w:numPr>
          <w:ilvl w:val="0"/>
          <w:numId w:val="157"/>
        </w:numPr>
        <w:contextualSpacing/>
        <w:rPr>
          <w:sz w:val="20"/>
          <w:szCs w:val="20"/>
        </w:rPr>
      </w:pPr>
      <w:r w:rsidRPr="00E812ED">
        <w:rPr>
          <w:b/>
          <w:sz w:val="20"/>
          <w:szCs w:val="20"/>
        </w:rPr>
        <w:t>f</w:t>
      </w:r>
      <w:r w:rsidR="00C65C61" w:rsidRPr="00E812ED">
        <w:rPr>
          <w:b/>
          <w:sz w:val="20"/>
          <w:szCs w:val="20"/>
        </w:rPr>
        <w:t>inanciële administratie</w:t>
      </w:r>
      <w:r w:rsidR="00C65C61" w:rsidRPr="00BF261E">
        <w:rPr>
          <w:sz w:val="20"/>
          <w:szCs w:val="20"/>
        </w:rPr>
        <w:t xml:space="preserve">: het voeren van de financiële administratie met de daarbij behorende </w:t>
      </w:r>
      <w:proofErr w:type="spellStart"/>
      <w:r w:rsidR="00C65C61" w:rsidRPr="00BF261E">
        <w:rPr>
          <w:sz w:val="20"/>
          <w:szCs w:val="20"/>
        </w:rPr>
        <w:t>subadministraties</w:t>
      </w:r>
      <w:proofErr w:type="spellEnd"/>
      <w:r w:rsidR="00C65C61" w:rsidRPr="00BF261E">
        <w:rPr>
          <w:sz w:val="20"/>
          <w:szCs w:val="20"/>
        </w:rPr>
        <w:t xml:space="preserve"> zoals -cursisten, -projecten en -evenementen. </w:t>
      </w:r>
    </w:p>
    <w:p w14:paraId="39D20983" w14:textId="76C24967" w:rsidR="0070163B" w:rsidRPr="00BF261E" w:rsidRDefault="00E812ED" w:rsidP="00752FAC">
      <w:pPr>
        <w:numPr>
          <w:ilvl w:val="0"/>
          <w:numId w:val="157"/>
        </w:numPr>
        <w:contextualSpacing/>
        <w:rPr>
          <w:sz w:val="20"/>
          <w:szCs w:val="20"/>
        </w:rPr>
      </w:pPr>
      <w:r w:rsidRPr="00E812ED">
        <w:rPr>
          <w:b/>
          <w:sz w:val="20"/>
          <w:szCs w:val="20"/>
        </w:rPr>
        <w:t>p</w:t>
      </w:r>
      <w:r w:rsidR="00C65C61" w:rsidRPr="00E812ED">
        <w:rPr>
          <w:b/>
          <w:sz w:val="20"/>
          <w:szCs w:val="20"/>
        </w:rPr>
        <w:t>ersoneels- en salarisadministratie</w:t>
      </w:r>
      <w:r w:rsidR="00C65C61" w:rsidRPr="00BF261E">
        <w:rPr>
          <w:sz w:val="20"/>
          <w:szCs w:val="20"/>
        </w:rPr>
        <w:t>: het voeren van een adequate personeelsadministratie met signalering en opvolging van relevante zaken. Beheer van VOG verklaringen. Zorgen voor een juiste en tijdige verwerking van de salarisgegevens (extern salarisbureau).</w:t>
      </w:r>
    </w:p>
    <w:p w14:paraId="49C3C6B9" w14:textId="50412214" w:rsidR="0070163B" w:rsidRPr="00BF261E" w:rsidRDefault="00E812ED" w:rsidP="00752FAC">
      <w:pPr>
        <w:numPr>
          <w:ilvl w:val="0"/>
          <w:numId w:val="157"/>
        </w:numPr>
        <w:contextualSpacing/>
        <w:rPr>
          <w:sz w:val="20"/>
          <w:szCs w:val="20"/>
        </w:rPr>
      </w:pPr>
      <w:r w:rsidRPr="00E812ED">
        <w:rPr>
          <w:b/>
          <w:sz w:val="20"/>
          <w:szCs w:val="20"/>
        </w:rPr>
        <w:t>c</w:t>
      </w:r>
      <w:r w:rsidR="00C65C61" w:rsidRPr="00E812ED">
        <w:rPr>
          <w:b/>
          <w:sz w:val="20"/>
          <w:szCs w:val="20"/>
        </w:rPr>
        <w:t>oördinatie en administratie vrijwilligers</w:t>
      </w:r>
      <w:r w:rsidR="00C65C61" w:rsidRPr="00BF261E">
        <w:rPr>
          <w:sz w:val="20"/>
          <w:szCs w:val="20"/>
        </w:rPr>
        <w:t>: het werven van vrijwilligers en coördineren en plannen van de inzet. Zorgen voor een adequate vrijwilligersadministratie met signalering en opvolging van relevante zaken. Beheer van VOG verklaringen.</w:t>
      </w:r>
    </w:p>
    <w:p w14:paraId="76AB82C4" w14:textId="449C1E12" w:rsidR="0070163B" w:rsidRPr="00BF261E" w:rsidRDefault="00E812ED" w:rsidP="00752FAC">
      <w:pPr>
        <w:numPr>
          <w:ilvl w:val="0"/>
          <w:numId w:val="157"/>
        </w:numPr>
        <w:contextualSpacing/>
        <w:rPr>
          <w:sz w:val="20"/>
          <w:szCs w:val="20"/>
        </w:rPr>
      </w:pPr>
      <w:r w:rsidRPr="00E812ED">
        <w:rPr>
          <w:b/>
          <w:sz w:val="20"/>
          <w:szCs w:val="20"/>
        </w:rPr>
        <w:t>s</w:t>
      </w:r>
      <w:r w:rsidR="00C65C61" w:rsidRPr="00E812ED">
        <w:rPr>
          <w:b/>
          <w:sz w:val="20"/>
          <w:szCs w:val="20"/>
        </w:rPr>
        <w:t>ecretariële ondersteuning</w:t>
      </w:r>
      <w:r w:rsidR="00C65C61" w:rsidRPr="00BF261E">
        <w:rPr>
          <w:sz w:val="20"/>
          <w:szCs w:val="20"/>
        </w:rPr>
        <w:t xml:space="preserve">: in en uitgaande postverwerking. Zorgen voor een adequate archivering. </w:t>
      </w:r>
    </w:p>
    <w:p w14:paraId="2CC4980F" w14:textId="096EDB62" w:rsidR="0070163B" w:rsidRPr="00BF261E" w:rsidRDefault="00E812ED" w:rsidP="00752FAC">
      <w:pPr>
        <w:numPr>
          <w:ilvl w:val="0"/>
          <w:numId w:val="157"/>
        </w:numPr>
        <w:contextualSpacing/>
        <w:rPr>
          <w:sz w:val="20"/>
          <w:szCs w:val="20"/>
        </w:rPr>
      </w:pPr>
      <w:r w:rsidRPr="00E812ED">
        <w:rPr>
          <w:b/>
          <w:sz w:val="20"/>
          <w:szCs w:val="20"/>
        </w:rPr>
        <w:t>b</w:t>
      </w:r>
      <w:r w:rsidR="00C65C61" w:rsidRPr="00E812ED">
        <w:rPr>
          <w:b/>
          <w:sz w:val="20"/>
          <w:szCs w:val="20"/>
        </w:rPr>
        <w:t>eheer automatisering</w:t>
      </w:r>
      <w:r w:rsidR="00C65C61" w:rsidRPr="00BF261E">
        <w:rPr>
          <w:sz w:val="20"/>
          <w:szCs w:val="20"/>
        </w:rPr>
        <w:t>: beheer van hardware en software en onderhouden van contacten met externe netwerkbeheerders.</w:t>
      </w:r>
    </w:p>
    <w:p w14:paraId="0D0A3EDC" w14:textId="2A39D1C2" w:rsidR="0070163B" w:rsidRPr="00BF261E" w:rsidRDefault="00E812ED" w:rsidP="00752FAC">
      <w:pPr>
        <w:numPr>
          <w:ilvl w:val="0"/>
          <w:numId w:val="157"/>
        </w:numPr>
        <w:contextualSpacing/>
        <w:rPr>
          <w:sz w:val="20"/>
          <w:szCs w:val="20"/>
        </w:rPr>
      </w:pPr>
      <w:r w:rsidRPr="00E812ED">
        <w:rPr>
          <w:b/>
          <w:sz w:val="20"/>
          <w:szCs w:val="20"/>
        </w:rPr>
        <w:t>c</w:t>
      </w:r>
      <w:r w:rsidR="00C65C61" w:rsidRPr="00E812ED">
        <w:rPr>
          <w:b/>
          <w:sz w:val="20"/>
          <w:szCs w:val="20"/>
        </w:rPr>
        <w:t>ommunicatie en marketing</w:t>
      </w:r>
      <w:r w:rsidR="00C65C61" w:rsidRPr="00BF261E">
        <w:rPr>
          <w:sz w:val="20"/>
          <w:szCs w:val="20"/>
        </w:rPr>
        <w:t>: in overleg met directeur opstellen beleid. Bewaken uitvoering PR activiteiten door programmeurs. Onderhoud website en sociale media.</w:t>
      </w:r>
    </w:p>
    <w:p w14:paraId="36C5860A" w14:textId="33F90650" w:rsidR="00C07664" w:rsidRPr="00C07664" w:rsidRDefault="00C07664" w:rsidP="00C07664">
      <w:pPr>
        <w:pStyle w:val="Lijstalinea"/>
        <w:numPr>
          <w:ilvl w:val="0"/>
          <w:numId w:val="158"/>
        </w:numPr>
        <w:rPr>
          <w:rFonts w:ascii="Arial" w:hAnsi="Arial" w:cs="Arial"/>
          <w:b/>
          <w:sz w:val="20"/>
          <w:szCs w:val="20"/>
        </w:rPr>
      </w:pPr>
      <w:r w:rsidRPr="00C07664">
        <w:rPr>
          <w:rFonts w:ascii="Arial" w:hAnsi="Arial" w:cs="Arial"/>
          <w:b/>
          <w:sz w:val="20"/>
          <w:szCs w:val="20"/>
        </w:rPr>
        <w:t>evenementen coördinator</w:t>
      </w:r>
      <w:r>
        <w:rPr>
          <w:rFonts w:ascii="Arial" w:hAnsi="Arial" w:cs="Arial"/>
          <w:b/>
          <w:sz w:val="20"/>
          <w:szCs w:val="20"/>
        </w:rPr>
        <w:t xml:space="preserve"> - pop </w:t>
      </w:r>
      <w:r>
        <w:rPr>
          <w:rFonts w:ascii="Arial" w:hAnsi="Arial" w:cs="Arial"/>
          <w:sz w:val="20"/>
          <w:szCs w:val="20"/>
        </w:rPr>
        <w:t xml:space="preserve">: verantwoordelijk voor de voorbereiding - en uitvoering van een succesvolle productie in de </w:t>
      </w:r>
      <w:proofErr w:type="spellStart"/>
      <w:r>
        <w:rPr>
          <w:rFonts w:ascii="Arial" w:hAnsi="Arial" w:cs="Arial"/>
          <w:sz w:val="20"/>
          <w:szCs w:val="20"/>
        </w:rPr>
        <w:t>popzaal</w:t>
      </w:r>
      <w:proofErr w:type="spellEnd"/>
      <w:r>
        <w:rPr>
          <w:rFonts w:ascii="Arial" w:hAnsi="Arial" w:cs="Arial"/>
          <w:sz w:val="20"/>
          <w:szCs w:val="20"/>
        </w:rPr>
        <w:t xml:space="preserve"> (dubbelfunctie met financiële administratie / klaarmaken/tellen van kassa's, muntenautomaten en verslaglegging etc.).</w:t>
      </w:r>
    </w:p>
    <w:p w14:paraId="6F875B46" w14:textId="238550C7" w:rsidR="00C07664" w:rsidRPr="00C07664" w:rsidRDefault="00C07664" w:rsidP="00752FAC">
      <w:pPr>
        <w:pStyle w:val="Lijstalinea"/>
        <w:numPr>
          <w:ilvl w:val="0"/>
          <w:numId w:val="158"/>
        </w:numPr>
        <w:rPr>
          <w:rFonts w:ascii="Arial" w:hAnsi="Arial" w:cs="Arial"/>
          <w:sz w:val="20"/>
          <w:szCs w:val="20"/>
        </w:rPr>
      </w:pPr>
      <w:r w:rsidRPr="00C07664">
        <w:rPr>
          <w:rFonts w:ascii="Arial" w:hAnsi="Arial" w:cs="Arial"/>
          <w:b/>
          <w:sz w:val="20"/>
          <w:szCs w:val="20"/>
        </w:rPr>
        <w:t>artiestenbegeleiding</w:t>
      </w:r>
      <w:r>
        <w:rPr>
          <w:rFonts w:ascii="Arial" w:hAnsi="Arial" w:cs="Arial"/>
          <w:b/>
          <w:sz w:val="20"/>
          <w:szCs w:val="20"/>
        </w:rPr>
        <w:t xml:space="preserve"> / coördinator verhuur - theater</w:t>
      </w:r>
      <w:r w:rsidRPr="00C07664">
        <w:rPr>
          <w:rFonts w:ascii="Arial" w:hAnsi="Arial" w:cs="Arial"/>
          <w:sz w:val="20"/>
          <w:szCs w:val="20"/>
        </w:rPr>
        <w:t xml:space="preserve">: Dit betreft </w:t>
      </w:r>
      <w:r>
        <w:rPr>
          <w:rFonts w:ascii="Arial" w:hAnsi="Arial" w:cs="Arial"/>
          <w:sz w:val="20"/>
          <w:szCs w:val="20"/>
        </w:rPr>
        <w:t>de activiteiten in de theaterzaal (toneel, dans, cabaret etc.)</w:t>
      </w:r>
      <w:r w:rsidRPr="00C07664">
        <w:rPr>
          <w:rFonts w:ascii="Arial" w:hAnsi="Arial" w:cs="Arial"/>
          <w:sz w:val="20"/>
          <w:szCs w:val="20"/>
        </w:rPr>
        <w:t xml:space="preserve">. De artiestenbegeleider zorgt voor het verkrijgen van de relevante informatie van de artiesten en zorgt op basis daarvan voor de voorbereiding van de voorstelling. Bij een deel van de voorstellingen zullen vrijwilligers ingezet worden voor de </w:t>
      </w:r>
      <w:r w:rsidRPr="00C07664">
        <w:rPr>
          <w:rFonts w:ascii="Arial" w:hAnsi="Arial" w:cs="Arial"/>
          <w:sz w:val="20"/>
          <w:szCs w:val="20"/>
        </w:rPr>
        <w:lastRenderedPageBreak/>
        <w:t>voorbereiding en begeleiding</w:t>
      </w:r>
      <w:r>
        <w:rPr>
          <w:rFonts w:ascii="Arial" w:hAnsi="Arial" w:cs="Arial"/>
          <w:sz w:val="20"/>
          <w:szCs w:val="20"/>
        </w:rPr>
        <w:t xml:space="preserve">. Daarnaast verzorgt de </w:t>
      </w:r>
      <w:proofErr w:type="spellStart"/>
      <w:r>
        <w:rPr>
          <w:rFonts w:ascii="Arial" w:hAnsi="Arial" w:cs="Arial"/>
          <w:sz w:val="20"/>
          <w:szCs w:val="20"/>
        </w:rPr>
        <w:t>coordinator</w:t>
      </w:r>
      <w:proofErr w:type="spellEnd"/>
      <w:r>
        <w:rPr>
          <w:rFonts w:ascii="Arial" w:hAnsi="Arial" w:cs="Arial"/>
          <w:sz w:val="20"/>
          <w:szCs w:val="20"/>
        </w:rPr>
        <w:t xml:space="preserve"> verhuur ook de handeling van verhuring van theaterzaal en/of lesruimtes aan onderwijs en (amateur)verenigingen.</w:t>
      </w:r>
      <w:r w:rsidRPr="00C07664">
        <w:rPr>
          <w:rFonts w:ascii="Arial" w:hAnsi="Arial" w:cs="Arial"/>
          <w:sz w:val="20"/>
          <w:szCs w:val="20"/>
        </w:rPr>
        <w:t xml:space="preserve"> </w:t>
      </w:r>
    </w:p>
    <w:p w14:paraId="738B9029" w14:textId="77777777" w:rsidR="0070163B" w:rsidRPr="00BF261E" w:rsidRDefault="0070163B">
      <w:pPr>
        <w:rPr>
          <w:sz w:val="20"/>
          <w:szCs w:val="20"/>
        </w:rPr>
      </w:pPr>
    </w:p>
    <w:p w14:paraId="41655259" w14:textId="4EB5DC40" w:rsidR="0070163B" w:rsidRPr="00BF261E" w:rsidRDefault="00C65C61">
      <w:pPr>
        <w:rPr>
          <w:sz w:val="20"/>
          <w:szCs w:val="20"/>
        </w:rPr>
      </w:pPr>
      <w:r w:rsidRPr="00BF261E">
        <w:rPr>
          <w:sz w:val="20"/>
          <w:szCs w:val="20"/>
        </w:rPr>
        <w:t>De administratie wordt gevoerd door een administrateur, ondersteund door een administratief medewerker.</w:t>
      </w:r>
      <w:r w:rsidR="00A70508">
        <w:rPr>
          <w:sz w:val="20"/>
          <w:szCs w:val="20"/>
        </w:rPr>
        <w:t xml:space="preserve"> D</w:t>
      </w:r>
      <w:r w:rsidRPr="00BF261E">
        <w:rPr>
          <w:sz w:val="20"/>
          <w:szCs w:val="20"/>
        </w:rPr>
        <w:t xml:space="preserve">e functie van controller </w:t>
      </w:r>
      <w:r w:rsidR="00E812ED">
        <w:rPr>
          <w:sz w:val="20"/>
          <w:szCs w:val="20"/>
        </w:rPr>
        <w:t xml:space="preserve">is per 1/1/2016 komen </w:t>
      </w:r>
      <w:r w:rsidRPr="00BF261E">
        <w:rPr>
          <w:sz w:val="20"/>
          <w:szCs w:val="20"/>
        </w:rPr>
        <w:t>te vervallen</w:t>
      </w:r>
      <w:r w:rsidR="00A70508" w:rsidRPr="00A70508">
        <w:rPr>
          <w:sz w:val="20"/>
          <w:szCs w:val="20"/>
        </w:rPr>
        <w:t xml:space="preserve"> </w:t>
      </w:r>
      <w:r w:rsidR="00A70508">
        <w:rPr>
          <w:sz w:val="20"/>
          <w:szCs w:val="20"/>
        </w:rPr>
        <w:t xml:space="preserve">vandaar dat </w:t>
      </w:r>
      <w:r w:rsidR="00A70508" w:rsidRPr="00BF261E">
        <w:rPr>
          <w:sz w:val="20"/>
          <w:szCs w:val="20"/>
        </w:rPr>
        <w:t>control</w:t>
      </w:r>
      <w:r w:rsidR="00A70508">
        <w:rPr>
          <w:sz w:val="20"/>
          <w:szCs w:val="20"/>
        </w:rPr>
        <w:t>e taken en rapportages</w:t>
      </w:r>
      <w:r w:rsidR="00A70508" w:rsidRPr="00BF261E">
        <w:rPr>
          <w:sz w:val="20"/>
          <w:szCs w:val="20"/>
        </w:rPr>
        <w:t xml:space="preserve"> bij directie en budgetbeheerders </w:t>
      </w:r>
      <w:r w:rsidR="00A70508">
        <w:rPr>
          <w:sz w:val="20"/>
          <w:szCs w:val="20"/>
        </w:rPr>
        <w:t xml:space="preserve">worden </w:t>
      </w:r>
      <w:r w:rsidR="00A70508" w:rsidRPr="00BF261E">
        <w:rPr>
          <w:sz w:val="20"/>
          <w:szCs w:val="20"/>
        </w:rPr>
        <w:t>neergelegd</w:t>
      </w:r>
      <w:r w:rsidRPr="00BF261E">
        <w:rPr>
          <w:sz w:val="20"/>
          <w:szCs w:val="20"/>
        </w:rPr>
        <w:t>. De budgetbeheerders maken in overleg met de administrateur de begroting voor hun afdeling en leg</w:t>
      </w:r>
      <w:r w:rsidR="00A70508">
        <w:rPr>
          <w:sz w:val="20"/>
          <w:szCs w:val="20"/>
        </w:rPr>
        <w:t xml:space="preserve">gen periodiek verantwoording </w:t>
      </w:r>
      <w:r w:rsidRPr="00BF261E">
        <w:rPr>
          <w:sz w:val="20"/>
          <w:szCs w:val="20"/>
        </w:rPr>
        <w:t>over de resultaten</w:t>
      </w:r>
      <w:r w:rsidR="00A70508">
        <w:rPr>
          <w:sz w:val="20"/>
          <w:szCs w:val="20"/>
        </w:rPr>
        <w:t xml:space="preserve"> af aan de directeur</w:t>
      </w:r>
      <w:r w:rsidRPr="00BF261E">
        <w:rPr>
          <w:sz w:val="20"/>
          <w:szCs w:val="20"/>
        </w:rPr>
        <w:t>. De rapportagestructuur wordt daarbij vereenvoudigd.</w:t>
      </w:r>
    </w:p>
    <w:p w14:paraId="6714ED48" w14:textId="77777777" w:rsidR="0070163B" w:rsidRPr="00BF261E" w:rsidRDefault="0070163B">
      <w:pPr>
        <w:rPr>
          <w:sz w:val="20"/>
          <w:szCs w:val="20"/>
        </w:rPr>
      </w:pPr>
    </w:p>
    <w:p w14:paraId="28DFD1E7" w14:textId="1806CD7F" w:rsidR="0070163B" w:rsidRPr="00BF261E" w:rsidRDefault="00C65C61">
      <w:pPr>
        <w:rPr>
          <w:sz w:val="20"/>
          <w:szCs w:val="20"/>
        </w:rPr>
      </w:pPr>
      <w:r w:rsidRPr="00BF261E">
        <w:rPr>
          <w:sz w:val="20"/>
          <w:szCs w:val="20"/>
        </w:rPr>
        <w:t xml:space="preserve">De </w:t>
      </w:r>
      <w:proofErr w:type="spellStart"/>
      <w:r w:rsidRPr="00BF261E">
        <w:rPr>
          <w:sz w:val="20"/>
          <w:szCs w:val="20"/>
        </w:rPr>
        <w:t>programmagebonden</w:t>
      </w:r>
      <w:proofErr w:type="spellEnd"/>
      <w:r w:rsidRPr="00BF261E">
        <w:rPr>
          <w:sz w:val="20"/>
          <w:szCs w:val="20"/>
        </w:rPr>
        <w:t xml:space="preserve"> PR is een verantwoordelijkheid van de programmeurs/ coördinatoren waardoor de betrekkingsomvang van de medewerk</w:t>
      </w:r>
      <w:r w:rsidR="00A70508">
        <w:rPr>
          <w:sz w:val="20"/>
          <w:szCs w:val="20"/>
        </w:rPr>
        <w:t xml:space="preserve">er C&amp;M is teruggebracht </w:t>
      </w:r>
      <w:r w:rsidRPr="00BF261E">
        <w:rPr>
          <w:sz w:val="20"/>
          <w:szCs w:val="20"/>
        </w:rPr>
        <w:t>naar 0,6 FTE.</w:t>
      </w:r>
    </w:p>
    <w:p w14:paraId="234C1ACC" w14:textId="77777777" w:rsidR="00C07664" w:rsidRPr="00BF261E" w:rsidRDefault="00C07664">
      <w:pPr>
        <w:rPr>
          <w:sz w:val="20"/>
          <w:szCs w:val="20"/>
        </w:rPr>
      </w:pPr>
    </w:p>
    <w:p w14:paraId="48069B95" w14:textId="403A30C6" w:rsidR="0070163B" w:rsidRPr="00BF3072" w:rsidRDefault="00BF3072">
      <w:pPr>
        <w:rPr>
          <w:b/>
          <w:sz w:val="24"/>
          <w:szCs w:val="24"/>
        </w:rPr>
      </w:pPr>
      <w:r w:rsidRPr="00BF3072">
        <w:rPr>
          <w:b/>
          <w:sz w:val="24"/>
          <w:szCs w:val="24"/>
        </w:rPr>
        <w:t xml:space="preserve">6.4 </w:t>
      </w:r>
      <w:r w:rsidR="00C07664" w:rsidRPr="00BF3072">
        <w:rPr>
          <w:b/>
          <w:sz w:val="24"/>
          <w:szCs w:val="24"/>
        </w:rPr>
        <w:t>p</w:t>
      </w:r>
      <w:r w:rsidR="00C65C61" w:rsidRPr="00BF3072">
        <w:rPr>
          <w:b/>
          <w:sz w:val="24"/>
          <w:szCs w:val="24"/>
        </w:rPr>
        <w:t>rojectbureau</w:t>
      </w:r>
    </w:p>
    <w:p w14:paraId="136DF060" w14:textId="77777777" w:rsidR="00BF3072" w:rsidRDefault="00BF3072" w:rsidP="00E812ED">
      <w:pPr>
        <w:rPr>
          <w:sz w:val="20"/>
          <w:szCs w:val="20"/>
        </w:rPr>
      </w:pPr>
    </w:p>
    <w:p w14:paraId="2A898A3C" w14:textId="77777777" w:rsidR="00E812ED" w:rsidRDefault="00C65C61" w:rsidP="00E812ED">
      <w:pPr>
        <w:rPr>
          <w:sz w:val="20"/>
          <w:szCs w:val="20"/>
        </w:rPr>
      </w:pPr>
      <w:r w:rsidRPr="00BF261E">
        <w:rPr>
          <w:sz w:val="20"/>
          <w:szCs w:val="20"/>
        </w:rPr>
        <w:t xml:space="preserve">De cultuurscout en combifunctie hebben deels een uitvoerende en deels een stafmatig taakgebied. Daarom worden deze functies samen met de evenementencoördinatie in een aparte (staf-)afdeling Projectbureau ondergebracht en worden zij rechtstreeks aangestuurd door de directeur. </w:t>
      </w:r>
      <w:bookmarkStart w:id="43" w:name="h.19c6y18" w:colFirst="0" w:colLast="0"/>
      <w:bookmarkEnd w:id="43"/>
    </w:p>
    <w:p w14:paraId="396F5E33" w14:textId="77777777" w:rsidR="00F2563F" w:rsidRDefault="00F2563F" w:rsidP="00F2563F">
      <w:pPr>
        <w:rPr>
          <w:sz w:val="20"/>
          <w:szCs w:val="20"/>
        </w:rPr>
      </w:pPr>
    </w:p>
    <w:p w14:paraId="7B54183D" w14:textId="47E74435" w:rsidR="0070163B" w:rsidRPr="00F2563F" w:rsidRDefault="00F2563F">
      <w:pPr>
        <w:rPr>
          <w:b/>
          <w:sz w:val="20"/>
          <w:szCs w:val="20"/>
        </w:rPr>
      </w:pPr>
      <w:r>
        <w:rPr>
          <w:b/>
          <w:sz w:val="20"/>
          <w:szCs w:val="20"/>
        </w:rPr>
        <w:t>u</w:t>
      </w:r>
      <w:r w:rsidR="00C65C61" w:rsidRPr="00F2563F">
        <w:rPr>
          <w:b/>
          <w:sz w:val="20"/>
          <w:szCs w:val="20"/>
        </w:rPr>
        <w:t>itvoerende afdelingen</w:t>
      </w:r>
    </w:p>
    <w:p w14:paraId="6432D4DE" w14:textId="77777777" w:rsidR="0070163B" w:rsidRPr="00BF261E" w:rsidRDefault="00C65C61">
      <w:pPr>
        <w:rPr>
          <w:sz w:val="20"/>
          <w:szCs w:val="20"/>
        </w:rPr>
      </w:pPr>
      <w:r w:rsidRPr="00BF261E">
        <w:rPr>
          <w:sz w:val="20"/>
          <w:szCs w:val="20"/>
        </w:rPr>
        <w:t xml:space="preserve">Om de zwaarte van de staf meer in overeenstemming te brengen met de omvang van de onderneming moeten verantwoordelijkheden en taken overgeheveld worden naar de uitvoerende afdelingen en kan de staf in omvang teruggebracht worden, waarmee de overheadkosten zullen dalen. De directeur stuurt de organisatie rechtstreeks aan en is formeel de leidinggevende van alle vaste medewerkers.  Wel wordt er gewerkt met coördinatoren voor de verschillende culturele basisfuncties (Theater, Pop, Film, Expo, Cursus). Ook het Projectbureau heeft een coördinator (functie wordt gecombineerd met functie directeur). Het managementteam verdwijnt; volstaan kan worden met een coördinatorenoverleg (Coördinatorenteam). </w:t>
      </w:r>
    </w:p>
    <w:p w14:paraId="0D1D3A78" w14:textId="77777777" w:rsidR="0070163B" w:rsidRPr="00BF261E" w:rsidRDefault="0070163B">
      <w:pPr>
        <w:rPr>
          <w:sz w:val="20"/>
          <w:szCs w:val="20"/>
        </w:rPr>
      </w:pPr>
    </w:p>
    <w:p w14:paraId="3558BDB3" w14:textId="77777777" w:rsidR="0070163B" w:rsidRPr="00BF261E" w:rsidRDefault="00C65C61">
      <w:pPr>
        <w:rPr>
          <w:sz w:val="20"/>
          <w:szCs w:val="20"/>
        </w:rPr>
      </w:pPr>
      <w:r w:rsidRPr="00BF261E">
        <w:rPr>
          <w:sz w:val="20"/>
          <w:szCs w:val="20"/>
        </w:rPr>
        <w:t xml:space="preserve">De uitvoerende afdelingen en het Projectbureau worden aangestuurd door coördinatoren/ programmeurs met verantwoordelijkheid voor de werkzaamheden van de afdeling. De coördinatoren/programmeurs krijgen geen lijnverantwoordelijkheid; de directeur geeft leiding aan alle vaste medewerkers.  De coördinatoren/programmeurs beheren binnen een mandateringsregeling de </w:t>
      </w:r>
      <w:proofErr w:type="spellStart"/>
      <w:r w:rsidRPr="00BF261E">
        <w:rPr>
          <w:sz w:val="20"/>
          <w:szCs w:val="20"/>
        </w:rPr>
        <w:t>budgetten</w:t>
      </w:r>
      <w:proofErr w:type="spellEnd"/>
      <w:r w:rsidRPr="00BF261E">
        <w:rPr>
          <w:sz w:val="20"/>
          <w:szCs w:val="20"/>
        </w:rPr>
        <w:t xml:space="preserve"> van de afdeling. </w:t>
      </w:r>
    </w:p>
    <w:p w14:paraId="28724708" w14:textId="77777777" w:rsidR="0070163B" w:rsidRPr="00BF261E" w:rsidRDefault="0070163B">
      <w:pPr>
        <w:rPr>
          <w:sz w:val="20"/>
          <w:szCs w:val="20"/>
        </w:rPr>
      </w:pPr>
    </w:p>
    <w:p w14:paraId="431BD0ED" w14:textId="77777777" w:rsidR="0070163B" w:rsidRPr="00BF261E" w:rsidRDefault="00C65C61">
      <w:pPr>
        <w:rPr>
          <w:sz w:val="20"/>
          <w:szCs w:val="20"/>
        </w:rPr>
      </w:pPr>
      <w:r w:rsidRPr="00BF261E">
        <w:rPr>
          <w:sz w:val="20"/>
          <w:szCs w:val="20"/>
        </w:rPr>
        <w:t>Het is wenselijk dat de coördinatoren/programmeurs werken met jaarprogramma’s. Die jaarprogramma’s vormen bij elkaar het jaarwerkplan van ECI-Cultuurfabriek. De jaarprogramma’s moeten ook worden voorzien van een programmabegroting, waarvan het budgetbeheer idealiter bij de betreffende coördinator komt te liggen. Het Stafbureau heeft hierbij een faciliterende rol.</w:t>
      </w:r>
    </w:p>
    <w:p w14:paraId="1D2AF7D4" w14:textId="77777777" w:rsidR="0070163B" w:rsidRPr="00BF261E" w:rsidRDefault="0070163B">
      <w:pPr>
        <w:rPr>
          <w:sz w:val="20"/>
          <w:szCs w:val="20"/>
        </w:rPr>
      </w:pPr>
    </w:p>
    <w:p w14:paraId="46621D4A" w14:textId="77777777" w:rsidR="00F2563F" w:rsidRDefault="00C65C61" w:rsidP="00F2563F">
      <w:pPr>
        <w:rPr>
          <w:sz w:val="20"/>
          <w:szCs w:val="20"/>
        </w:rPr>
      </w:pPr>
      <w:r w:rsidRPr="00BF261E">
        <w:rPr>
          <w:sz w:val="20"/>
          <w:szCs w:val="20"/>
        </w:rPr>
        <w:t xml:space="preserve">Om te voorkomen dat elke coördinator/programmeur zijn/haar eigen contacten met de afzonderlijke doelgroepen moet onderhouden, wordt gewerkt met het principe van accountmanagement voor doelgroepen: elke coördinator/programmeur krijgt het accountmanagement voor een afzonderlijke doelgroep. Niet alleen voor het eigen programma/product, maar ook voor de coördinatoren/programmeurs van de andere programma’s en producten. De medewerker communicatie &amp; marketing van het Stafbureau draagt zorg voor het stroomlijnen van doelgroepen accountmanagement en bewaakt/faciliteert dat in elk doelgroepen-account gewerkt wordt met: programmerings-groepen, publieksmonitoring, netwerkvorming met </w:t>
      </w:r>
      <w:proofErr w:type="spellStart"/>
      <w:r w:rsidRPr="00BF261E">
        <w:rPr>
          <w:sz w:val="20"/>
          <w:szCs w:val="20"/>
        </w:rPr>
        <w:t>stake</w:t>
      </w:r>
      <w:proofErr w:type="spellEnd"/>
      <w:r w:rsidRPr="00BF261E">
        <w:rPr>
          <w:sz w:val="20"/>
          <w:szCs w:val="20"/>
        </w:rPr>
        <w:t>-/</w:t>
      </w:r>
      <w:proofErr w:type="spellStart"/>
      <w:r w:rsidRPr="00BF261E">
        <w:rPr>
          <w:sz w:val="20"/>
          <w:szCs w:val="20"/>
        </w:rPr>
        <w:t>shareholders</w:t>
      </w:r>
      <w:proofErr w:type="spellEnd"/>
      <w:r w:rsidRPr="00BF261E">
        <w:rPr>
          <w:sz w:val="20"/>
          <w:szCs w:val="20"/>
        </w:rPr>
        <w:t xml:space="preserve"> en optimalisering van het CRM-systeem. Het werken met accounts zal helpen de hokjesgeest te doorbreken en gezamenlijk werk te maken van doelgroepenbenadering. </w:t>
      </w:r>
      <w:bookmarkStart w:id="44" w:name="h.3tbugp1" w:colFirst="0" w:colLast="0"/>
      <w:bookmarkEnd w:id="44"/>
    </w:p>
    <w:p w14:paraId="54F54B00" w14:textId="77777777" w:rsidR="00F2563F" w:rsidRDefault="00F2563F" w:rsidP="00F2563F">
      <w:pPr>
        <w:rPr>
          <w:sz w:val="20"/>
          <w:szCs w:val="20"/>
        </w:rPr>
      </w:pPr>
    </w:p>
    <w:p w14:paraId="33220600" w14:textId="5D7A1804" w:rsidR="0070163B" w:rsidRPr="00BF3072" w:rsidRDefault="0023398E">
      <w:pPr>
        <w:rPr>
          <w:b/>
          <w:sz w:val="24"/>
          <w:szCs w:val="24"/>
        </w:rPr>
      </w:pPr>
      <w:r>
        <w:rPr>
          <w:b/>
          <w:sz w:val="24"/>
          <w:szCs w:val="24"/>
        </w:rPr>
        <w:t>6.5</w:t>
      </w:r>
      <w:r w:rsidR="00BF3072" w:rsidRPr="00BF3072">
        <w:rPr>
          <w:b/>
          <w:sz w:val="24"/>
          <w:szCs w:val="24"/>
        </w:rPr>
        <w:t xml:space="preserve"> </w:t>
      </w:r>
      <w:r w:rsidR="00F2563F" w:rsidRPr="00BF3072">
        <w:rPr>
          <w:b/>
          <w:sz w:val="24"/>
          <w:szCs w:val="24"/>
        </w:rPr>
        <w:t>v</w:t>
      </w:r>
      <w:r w:rsidR="00C65C61" w:rsidRPr="00BF3072">
        <w:rPr>
          <w:b/>
          <w:sz w:val="24"/>
          <w:szCs w:val="24"/>
        </w:rPr>
        <w:t>rijwilligers en stagiaires</w:t>
      </w:r>
    </w:p>
    <w:p w14:paraId="03B9968D" w14:textId="77777777" w:rsidR="00BF3072" w:rsidRDefault="00BF3072">
      <w:pPr>
        <w:rPr>
          <w:sz w:val="20"/>
          <w:szCs w:val="20"/>
        </w:rPr>
      </w:pPr>
    </w:p>
    <w:p w14:paraId="3B4CFB8D" w14:textId="4F780ADC" w:rsidR="0070163B" w:rsidRPr="00BF261E" w:rsidRDefault="00B836C6">
      <w:pPr>
        <w:rPr>
          <w:sz w:val="20"/>
          <w:szCs w:val="20"/>
        </w:rPr>
      </w:pPr>
      <w:r>
        <w:rPr>
          <w:sz w:val="20"/>
          <w:szCs w:val="20"/>
        </w:rPr>
        <w:t>ECI</w:t>
      </w:r>
      <w:r w:rsidR="00C65C61" w:rsidRPr="00BF261E">
        <w:rPr>
          <w:sz w:val="20"/>
          <w:szCs w:val="20"/>
        </w:rPr>
        <w:t xml:space="preserve"> werkt al volop met vrijwilligers. Dit past ook goed bij het Cultuurhuisconcept: ECI wil graag inwoners uit Roermond en omgeving aan zich binden, niet alleen als consument, maar ook in de organisatie. Ook wil </w:t>
      </w:r>
      <w:r>
        <w:rPr>
          <w:sz w:val="20"/>
          <w:szCs w:val="20"/>
        </w:rPr>
        <w:t>ECI</w:t>
      </w:r>
      <w:r w:rsidR="00C65C61" w:rsidRPr="00BF261E">
        <w:rPr>
          <w:sz w:val="20"/>
          <w:szCs w:val="20"/>
        </w:rPr>
        <w:t xml:space="preserve"> vrijwilligers gelegenheid bieden zich te bekwamen, mogelijk als stap in een opleidings- of werkervaringstraject. Werken met vrijwilligers is daarmee een doel in zichzelf. De begeleiding en aansturing van vrijwilligers vraagt nog wel om een verbeterslag en zal strakker gecoördineerd en geprofessionaliseerd moeten worden: werken met overeenkomsten, verzekering, stroomlijnen werving, training en vergoeding. Hiervoor is afzonderlijke capaciteit nodig.</w:t>
      </w:r>
    </w:p>
    <w:p w14:paraId="135B29FD" w14:textId="77777777" w:rsidR="0070163B" w:rsidRPr="00BF261E" w:rsidRDefault="0070163B">
      <w:pPr>
        <w:rPr>
          <w:sz w:val="20"/>
          <w:szCs w:val="20"/>
        </w:rPr>
      </w:pPr>
    </w:p>
    <w:p w14:paraId="2B66999E" w14:textId="435FB280" w:rsidR="0070163B" w:rsidRPr="00BF261E" w:rsidRDefault="00C65C61">
      <w:pPr>
        <w:rPr>
          <w:sz w:val="20"/>
          <w:szCs w:val="20"/>
        </w:rPr>
      </w:pPr>
      <w:r w:rsidRPr="00BF261E">
        <w:rPr>
          <w:sz w:val="20"/>
          <w:szCs w:val="20"/>
        </w:rPr>
        <w:lastRenderedPageBreak/>
        <w:t xml:space="preserve">Ten aanzien van het werken met stagiaires valt nog winst te behalen. Denkbaar is met een ROC/VMBO een overkoepelend contract voor inzet van stagiaires te maken, gebruik makend van de landelijke regeling voor leerwerktrajecten. De ROC/VMBO-opleiding zorgt dan voor inzet van coördinerend vakdocent. In het geval van </w:t>
      </w:r>
      <w:r w:rsidR="00B836C6">
        <w:rPr>
          <w:sz w:val="20"/>
          <w:szCs w:val="20"/>
        </w:rPr>
        <w:t>ECI</w:t>
      </w:r>
      <w:r w:rsidRPr="00BF261E">
        <w:rPr>
          <w:sz w:val="20"/>
          <w:szCs w:val="20"/>
        </w:rPr>
        <w:t xml:space="preserve"> is denkbaar dat een leerwerktraject wordt opgezet vanuit een opleiding ‘</w:t>
      </w:r>
      <w:proofErr w:type="spellStart"/>
      <w:r w:rsidRPr="00BF261E">
        <w:rPr>
          <w:sz w:val="20"/>
          <w:szCs w:val="20"/>
        </w:rPr>
        <w:t>hospitality</w:t>
      </w:r>
      <w:proofErr w:type="spellEnd"/>
      <w:r w:rsidRPr="00BF261E">
        <w:rPr>
          <w:sz w:val="20"/>
          <w:szCs w:val="20"/>
        </w:rPr>
        <w:t xml:space="preserve">’ en/of ‘eventmanagement’. </w:t>
      </w:r>
    </w:p>
    <w:p w14:paraId="5F0D3E64" w14:textId="5E1D73DE" w:rsidR="0070163B" w:rsidRDefault="00C65C61" w:rsidP="00F2563F">
      <w:pPr>
        <w:rPr>
          <w:b/>
          <w:sz w:val="24"/>
          <w:szCs w:val="24"/>
        </w:rPr>
      </w:pPr>
      <w:r w:rsidRPr="00BF261E">
        <w:rPr>
          <w:sz w:val="20"/>
          <w:szCs w:val="20"/>
        </w:rPr>
        <w:br w:type="page"/>
      </w:r>
      <w:bookmarkStart w:id="45" w:name="h.nmf14n" w:colFirst="0" w:colLast="0"/>
      <w:bookmarkEnd w:id="45"/>
      <w:r w:rsidR="0023398E">
        <w:rPr>
          <w:b/>
          <w:sz w:val="24"/>
          <w:szCs w:val="24"/>
        </w:rPr>
        <w:lastRenderedPageBreak/>
        <w:t>6.6</w:t>
      </w:r>
      <w:r w:rsidR="00BF3072" w:rsidRPr="00BF3072">
        <w:rPr>
          <w:b/>
          <w:sz w:val="24"/>
          <w:szCs w:val="24"/>
        </w:rPr>
        <w:t xml:space="preserve"> </w:t>
      </w:r>
      <w:r w:rsidR="00F2563F" w:rsidRPr="00BF3072">
        <w:rPr>
          <w:b/>
          <w:sz w:val="24"/>
          <w:szCs w:val="24"/>
        </w:rPr>
        <w:t>o</w:t>
      </w:r>
      <w:r w:rsidRPr="00BF3072">
        <w:rPr>
          <w:b/>
          <w:sz w:val="24"/>
          <w:szCs w:val="24"/>
        </w:rPr>
        <w:t>rganogram en functiegebouw</w:t>
      </w:r>
    </w:p>
    <w:p w14:paraId="583019BF" w14:textId="77777777" w:rsidR="00BF3072" w:rsidRPr="00BF3072" w:rsidRDefault="00BF3072" w:rsidP="00F2563F">
      <w:pPr>
        <w:rPr>
          <w:b/>
          <w:sz w:val="24"/>
          <w:szCs w:val="24"/>
        </w:rPr>
      </w:pPr>
    </w:p>
    <w:p w14:paraId="1A1F62EA" w14:textId="77777777" w:rsidR="0070163B" w:rsidRPr="00BF261E" w:rsidRDefault="00C65C61">
      <w:pPr>
        <w:rPr>
          <w:sz w:val="20"/>
          <w:szCs w:val="20"/>
        </w:rPr>
      </w:pPr>
      <w:r w:rsidRPr="00BF261E">
        <w:rPr>
          <w:sz w:val="20"/>
          <w:szCs w:val="20"/>
        </w:rPr>
        <w:t>In de bijlage hebben we functieomschrijvingen opgenomen.</w:t>
      </w:r>
    </w:p>
    <w:p w14:paraId="412263A7" w14:textId="77777777" w:rsidR="0070163B" w:rsidRPr="00BF261E" w:rsidRDefault="0070163B">
      <w:pPr>
        <w:rPr>
          <w:sz w:val="20"/>
          <w:szCs w:val="20"/>
        </w:rPr>
      </w:pPr>
    </w:p>
    <w:p w14:paraId="5F55E3CB" w14:textId="77777777" w:rsidR="0070163B" w:rsidRPr="00BF261E" w:rsidRDefault="0070163B">
      <w:pPr>
        <w:spacing w:line="276" w:lineRule="auto"/>
        <w:rPr>
          <w:sz w:val="20"/>
          <w:szCs w:val="20"/>
        </w:rPr>
      </w:pPr>
    </w:p>
    <w:p w14:paraId="7D10D2B0" w14:textId="77777777" w:rsidR="0070163B" w:rsidRPr="00BF261E" w:rsidRDefault="00C65C61">
      <w:pPr>
        <w:ind w:left="-993"/>
        <w:rPr>
          <w:sz w:val="20"/>
          <w:szCs w:val="20"/>
        </w:rPr>
      </w:pPr>
      <w:r w:rsidRPr="00BF261E">
        <w:rPr>
          <w:noProof/>
          <w:sz w:val="20"/>
          <w:szCs w:val="20"/>
          <w:lang w:val="en-US"/>
        </w:rPr>
        <w:drawing>
          <wp:inline distT="0" distB="0" distL="0" distR="0" wp14:anchorId="6D968C14" wp14:editId="4388C06C">
            <wp:extent cx="6459398" cy="4753133"/>
            <wp:effectExtent l="0" t="0" r="0" b="0"/>
            <wp:docPr id="4" name="image07.jpg"/>
            <wp:cNvGraphicFramePr/>
            <a:graphic xmlns:a="http://schemas.openxmlformats.org/drawingml/2006/main">
              <a:graphicData uri="http://schemas.openxmlformats.org/drawingml/2006/picture">
                <pic:pic xmlns:pic="http://schemas.openxmlformats.org/drawingml/2006/picture">
                  <pic:nvPicPr>
                    <pic:cNvPr id="0" name="image07.jpg"/>
                    <pic:cNvPicPr preferRelativeResize="0"/>
                  </pic:nvPicPr>
                  <pic:blipFill>
                    <a:blip r:embed="rId10"/>
                    <a:srcRect l="401"/>
                    <a:stretch>
                      <a:fillRect/>
                    </a:stretch>
                  </pic:blipFill>
                  <pic:spPr>
                    <a:xfrm>
                      <a:off x="0" y="0"/>
                      <a:ext cx="6459398" cy="4753133"/>
                    </a:xfrm>
                    <a:prstGeom prst="rect">
                      <a:avLst/>
                    </a:prstGeom>
                    <a:ln/>
                  </pic:spPr>
                </pic:pic>
              </a:graphicData>
            </a:graphic>
          </wp:inline>
        </w:drawing>
      </w:r>
    </w:p>
    <w:p w14:paraId="4792B662" w14:textId="77777777" w:rsidR="00AD6553" w:rsidRDefault="00313230">
      <w:pPr>
        <w:rPr>
          <w:sz w:val="20"/>
          <w:szCs w:val="20"/>
        </w:rPr>
      </w:pPr>
      <w:r>
        <w:rPr>
          <w:sz w:val="20"/>
          <w:szCs w:val="20"/>
        </w:rPr>
        <w:t xml:space="preserve">Bij het </w:t>
      </w:r>
      <w:proofErr w:type="spellStart"/>
      <w:r>
        <w:rPr>
          <w:sz w:val="20"/>
          <w:szCs w:val="20"/>
        </w:rPr>
        <w:t>projectburo</w:t>
      </w:r>
      <w:proofErr w:type="spellEnd"/>
      <w:r>
        <w:rPr>
          <w:sz w:val="20"/>
          <w:szCs w:val="20"/>
        </w:rPr>
        <w:t xml:space="preserve"> is de p.m. bij '</w:t>
      </w:r>
      <w:r w:rsidR="00AD6553">
        <w:rPr>
          <w:sz w:val="20"/>
          <w:szCs w:val="20"/>
        </w:rPr>
        <w:t>coördinator</w:t>
      </w:r>
      <w:r>
        <w:rPr>
          <w:sz w:val="20"/>
          <w:szCs w:val="20"/>
        </w:rPr>
        <w:t xml:space="preserve"> evenementen' inmiddels t/m juni 2016 tijdelijk ingevuld met een omvang 0,9 fte. Het betreft hier een dubbelfunctie waarin o.m. ondersteuning van de </w:t>
      </w:r>
      <w:r w:rsidR="00AD6553">
        <w:rPr>
          <w:sz w:val="20"/>
          <w:szCs w:val="20"/>
        </w:rPr>
        <w:t>financiële</w:t>
      </w:r>
      <w:r>
        <w:rPr>
          <w:sz w:val="20"/>
          <w:szCs w:val="20"/>
        </w:rPr>
        <w:t xml:space="preserve"> administratie (kassa's klaarmaken, afstorten etc.) als ook de functie van film-operator zijn verenigd.</w:t>
      </w:r>
    </w:p>
    <w:p w14:paraId="5742A8E0" w14:textId="77777777" w:rsidR="00AD6553" w:rsidRDefault="00AD6553">
      <w:pPr>
        <w:rPr>
          <w:sz w:val="20"/>
          <w:szCs w:val="20"/>
        </w:rPr>
      </w:pPr>
    </w:p>
    <w:p w14:paraId="096F9204" w14:textId="0A29D6F5" w:rsidR="0070163B" w:rsidRDefault="00AD6553">
      <w:pPr>
        <w:rPr>
          <w:sz w:val="20"/>
          <w:szCs w:val="20"/>
        </w:rPr>
      </w:pPr>
      <w:r>
        <w:rPr>
          <w:sz w:val="20"/>
          <w:szCs w:val="20"/>
        </w:rPr>
        <w:t>In bovenstaande overzicht staan geen technici. Die zijn er in het ECI herstart traject ui</w:t>
      </w:r>
      <w:r w:rsidR="00CF4AF6">
        <w:rPr>
          <w:sz w:val="20"/>
          <w:szCs w:val="20"/>
        </w:rPr>
        <w:t xml:space="preserve">tgehaald vanuit de gedachte </w:t>
      </w:r>
      <w:r>
        <w:rPr>
          <w:sz w:val="20"/>
          <w:szCs w:val="20"/>
        </w:rPr>
        <w:t>dat ze zouden overgaan naar gebouwbeheerder KIEN. Dat is niet gebeurd. Vandaar dat we nog in gesprek zijn met de twee technici om binnen de financiële mogelijkheden naar een passende oplossing te zoeken.</w:t>
      </w:r>
      <w:r w:rsidR="00C65C61" w:rsidRPr="00BF261E">
        <w:rPr>
          <w:sz w:val="20"/>
          <w:szCs w:val="20"/>
        </w:rPr>
        <w:br w:type="page"/>
      </w:r>
      <w:bookmarkStart w:id="46" w:name="_GoBack"/>
      <w:bookmarkEnd w:id="46"/>
    </w:p>
    <w:p w14:paraId="10FDC580" w14:textId="0BB388F3" w:rsidR="00F2563F" w:rsidRPr="00F2563F" w:rsidRDefault="00BF3072" w:rsidP="00F2563F">
      <w:pPr>
        <w:pStyle w:val="Kop2"/>
        <w:ind w:firstLine="0"/>
        <w:rPr>
          <w:rFonts w:ascii="Arial" w:hAnsi="Arial" w:cs="Arial"/>
          <w:sz w:val="28"/>
          <w:szCs w:val="28"/>
        </w:rPr>
      </w:pPr>
      <w:bookmarkStart w:id="47" w:name="h.37m2jsg" w:colFirst="0" w:colLast="0"/>
      <w:bookmarkStart w:id="48" w:name="h.1mrcu09" w:colFirst="0" w:colLast="0"/>
      <w:bookmarkEnd w:id="47"/>
      <w:bookmarkEnd w:id="48"/>
      <w:r>
        <w:rPr>
          <w:rFonts w:ascii="Arial" w:hAnsi="Arial" w:cs="Arial"/>
          <w:sz w:val="28"/>
          <w:szCs w:val="28"/>
        </w:rPr>
        <w:lastRenderedPageBreak/>
        <w:t>6</w:t>
      </w:r>
      <w:r w:rsidR="00F2563F" w:rsidRPr="00F2563F">
        <w:rPr>
          <w:rFonts w:ascii="Arial" w:hAnsi="Arial" w:cs="Arial"/>
          <w:sz w:val="28"/>
          <w:szCs w:val="28"/>
        </w:rPr>
        <w:t>. huisvesting</w:t>
      </w:r>
    </w:p>
    <w:p w14:paraId="25701D7A" w14:textId="019999EA" w:rsidR="0070163B" w:rsidRPr="00BF3072" w:rsidRDefault="00BF3072" w:rsidP="00F2563F">
      <w:pPr>
        <w:pStyle w:val="Kop2"/>
        <w:ind w:firstLine="0"/>
        <w:rPr>
          <w:rFonts w:ascii="Arial" w:hAnsi="Arial" w:cs="Arial"/>
          <w:sz w:val="24"/>
          <w:szCs w:val="24"/>
        </w:rPr>
      </w:pPr>
      <w:r w:rsidRPr="00BF3072">
        <w:rPr>
          <w:rFonts w:ascii="Arial" w:hAnsi="Arial" w:cs="Arial"/>
          <w:sz w:val="24"/>
          <w:szCs w:val="24"/>
        </w:rPr>
        <w:t xml:space="preserve">6.1 </w:t>
      </w:r>
      <w:r w:rsidR="00F2563F" w:rsidRPr="00BF3072">
        <w:rPr>
          <w:rFonts w:ascii="Arial" w:hAnsi="Arial" w:cs="Arial"/>
          <w:sz w:val="24"/>
          <w:szCs w:val="24"/>
        </w:rPr>
        <w:t>g</w:t>
      </w:r>
      <w:r w:rsidR="00C65C61" w:rsidRPr="00BF3072">
        <w:rPr>
          <w:rFonts w:ascii="Arial" w:hAnsi="Arial" w:cs="Arial"/>
          <w:sz w:val="24"/>
          <w:szCs w:val="24"/>
        </w:rPr>
        <w:t>ebouw</w:t>
      </w:r>
    </w:p>
    <w:p w14:paraId="7CB24BFE" w14:textId="77777777" w:rsidR="00BF3072" w:rsidRDefault="00BF3072" w:rsidP="00F2563F">
      <w:pPr>
        <w:rPr>
          <w:sz w:val="20"/>
          <w:szCs w:val="20"/>
        </w:rPr>
      </w:pPr>
    </w:p>
    <w:p w14:paraId="4AF4DDE0" w14:textId="5165F062" w:rsidR="00F2563F" w:rsidRDefault="00B836C6" w:rsidP="00F2563F">
      <w:pPr>
        <w:rPr>
          <w:sz w:val="20"/>
          <w:szCs w:val="20"/>
        </w:rPr>
      </w:pPr>
      <w:r>
        <w:rPr>
          <w:sz w:val="20"/>
          <w:szCs w:val="20"/>
        </w:rPr>
        <w:t>ECI</w:t>
      </w:r>
      <w:r w:rsidR="00BF3072">
        <w:rPr>
          <w:sz w:val="20"/>
          <w:szCs w:val="20"/>
        </w:rPr>
        <w:t xml:space="preserve"> huurt van KIEN. </w:t>
      </w:r>
      <w:r w:rsidR="00C65C61" w:rsidRPr="00BF261E">
        <w:rPr>
          <w:sz w:val="20"/>
          <w:szCs w:val="20"/>
        </w:rPr>
        <w:t xml:space="preserve"> </w:t>
      </w:r>
      <w:r w:rsidR="00BF3072">
        <w:rPr>
          <w:sz w:val="20"/>
          <w:szCs w:val="20"/>
        </w:rPr>
        <w:t xml:space="preserve">Dat </w:t>
      </w:r>
      <w:r w:rsidR="00C65C61" w:rsidRPr="00BF261E">
        <w:rPr>
          <w:sz w:val="20"/>
          <w:szCs w:val="20"/>
        </w:rPr>
        <w:t xml:space="preserve">betekent dat ECI </w:t>
      </w:r>
      <w:r w:rsidR="00BF3072">
        <w:rPr>
          <w:sz w:val="20"/>
          <w:szCs w:val="20"/>
        </w:rPr>
        <w:t xml:space="preserve">nog </w:t>
      </w:r>
      <w:r w:rsidR="00C65C61" w:rsidRPr="00BF261E">
        <w:rPr>
          <w:sz w:val="20"/>
          <w:szCs w:val="20"/>
        </w:rPr>
        <w:t>alleen de ruimten huurt die zij nodig heeft</w:t>
      </w:r>
      <w:r w:rsidR="00BF3072">
        <w:rPr>
          <w:sz w:val="20"/>
          <w:szCs w:val="20"/>
        </w:rPr>
        <w:t xml:space="preserve"> voor haar eigen activiteiten. KIEN heeft daarmee dus de </w:t>
      </w:r>
      <w:r w:rsidR="00C65C61" w:rsidRPr="00BF261E">
        <w:rPr>
          <w:sz w:val="20"/>
          <w:szCs w:val="20"/>
        </w:rPr>
        <w:t xml:space="preserve">mogelijkheid om alle ruimten, ook de ruimten die ECI huurt </w:t>
      </w:r>
      <w:r w:rsidR="00BF3072">
        <w:rPr>
          <w:sz w:val="20"/>
          <w:szCs w:val="20"/>
        </w:rPr>
        <w:t xml:space="preserve">(voor 20 % van de beschikbare tijd) </w:t>
      </w:r>
      <w:r w:rsidR="00C65C61" w:rsidRPr="00BF261E">
        <w:rPr>
          <w:sz w:val="20"/>
          <w:szCs w:val="20"/>
        </w:rPr>
        <w:t xml:space="preserve">te benutten voor (incidentele) commerciële verhuur. </w:t>
      </w:r>
      <w:r w:rsidR="00BF3072">
        <w:rPr>
          <w:sz w:val="20"/>
          <w:szCs w:val="20"/>
        </w:rPr>
        <w:t>Over invulling en uitstraling (</w:t>
      </w:r>
      <w:r w:rsidR="00C65C61" w:rsidRPr="00BF261E">
        <w:rPr>
          <w:sz w:val="20"/>
          <w:szCs w:val="20"/>
        </w:rPr>
        <w:t>aankleding</w:t>
      </w:r>
      <w:r w:rsidR="00BF3072">
        <w:rPr>
          <w:sz w:val="20"/>
          <w:szCs w:val="20"/>
        </w:rPr>
        <w:t>)</w:t>
      </w:r>
      <w:r w:rsidR="00C65C61" w:rsidRPr="00BF261E">
        <w:rPr>
          <w:sz w:val="20"/>
          <w:szCs w:val="20"/>
        </w:rPr>
        <w:t xml:space="preserve"> van de ruimten; de theater-, pop- en filmzalen en de expo- en cursusru</w:t>
      </w:r>
      <w:r w:rsidR="00BF3072">
        <w:rPr>
          <w:sz w:val="20"/>
          <w:szCs w:val="20"/>
        </w:rPr>
        <w:t>imten wordt gezamenlijk nagedacht</w:t>
      </w:r>
      <w:r w:rsidR="00C65C61" w:rsidRPr="00BF261E">
        <w:rPr>
          <w:sz w:val="20"/>
          <w:szCs w:val="20"/>
        </w:rPr>
        <w:t>. Dat geldt ook voor de</w:t>
      </w:r>
      <w:r w:rsidR="00406C36">
        <w:rPr>
          <w:sz w:val="20"/>
          <w:szCs w:val="20"/>
        </w:rPr>
        <w:t xml:space="preserve"> verbindingsruimten</w:t>
      </w:r>
      <w:r w:rsidR="00C65C61" w:rsidRPr="00BF261E">
        <w:rPr>
          <w:sz w:val="20"/>
          <w:szCs w:val="20"/>
        </w:rPr>
        <w:t xml:space="preserve">. </w:t>
      </w:r>
      <w:bookmarkStart w:id="49" w:name="h.46r0co2" w:colFirst="0" w:colLast="0"/>
      <w:bookmarkEnd w:id="49"/>
    </w:p>
    <w:p w14:paraId="636991B6" w14:textId="77777777" w:rsidR="00F2563F" w:rsidRDefault="00F2563F" w:rsidP="00F2563F">
      <w:pPr>
        <w:rPr>
          <w:sz w:val="20"/>
          <w:szCs w:val="20"/>
        </w:rPr>
      </w:pPr>
    </w:p>
    <w:p w14:paraId="4426677E" w14:textId="79262F22" w:rsidR="0070163B" w:rsidRPr="00F2563F" w:rsidRDefault="00F2563F">
      <w:pPr>
        <w:rPr>
          <w:b/>
          <w:sz w:val="20"/>
          <w:szCs w:val="20"/>
        </w:rPr>
      </w:pPr>
      <w:proofErr w:type="spellStart"/>
      <w:r>
        <w:rPr>
          <w:b/>
          <w:sz w:val="20"/>
          <w:szCs w:val="20"/>
        </w:rPr>
        <w:t>g</w:t>
      </w:r>
      <w:r w:rsidR="00C65C61" w:rsidRPr="00F2563F">
        <w:rPr>
          <w:b/>
          <w:sz w:val="20"/>
          <w:szCs w:val="20"/>
        </w:rPr>
        <w:t>ebouwgebonden</w:t>
      </w:r>
      <w:proofErr w:type="spellEnd"/>
      <w:r w:rsidR="00C65C61" w:rsidRPr="00F2563F">
        <w:rPr>
          <w:b/>
          <w:sz w:val="20"/>
          <w:szCs w:val="20"/>
        </w:rPr>
        <w:t xml:space="preserve"> exploitatielasten</w:t>
      </w:r>
    </w:p>
    <w:p w14:paraId="105D2BB6" w14:textId="46129132" w:rsidR="0070163B" w:rsidRPr="00BF261E" w:rsidRDefault="00C65C61">
      <w:pPr>
        <w:rPr>
          <w:sz w:val="20"/>
          <w:szCs w:val="20"/>
        </w:rPr>
      </w:pPr>
      <w:r w:rsidRPr="00BF261E">
        <w:rPr>
          <w:sz w:val="20"/>
          <w:szCs w:val="20"/>
        </w:rPr>
        <w:t xml:space="preserve">In de begroting van dit ondernemingsplan zijn de </w:t>
      </w:r>
      <w:proofErr w:type="spellStart"/>
      <w:r w:rsidRPr="00BF261E">
        <w:rPr>
          <w:sz w:val="20"/>
          <w:szCs w:val="20"/>
        </w:rPr>
        <w:t>gebouwgebonden</w:t>
      </w:r>
      <w:proofErr w:type="spellEnd"/>
      <w:r w:rsidRPr="00BF261E">
        <w:rPr>
          <w:sz w:val="20"/>
          <w:szCs w:val="20"/>
        </w:rPr>
        <w:t xml:space="preserve"> exploitatielasten van huur, energie, verzekering, schoonmaak en gebouwbeheer</w:t>
      </w:r>
      <w:r w:rsidR="00406C36">
        <w:rPr>
          <w:sz w:val="20"/>
          <w:szCs w:val="20"/>
        </w:rPr>
        <w:t xml:space="preserve"> als post opgenomen</w:t>
      </w:r>
      <w:r w:rsidRPr="00BF261E">
        <w:rPr>
          <w:sz w:val="20"/>
          <w:szCs w:val="20"/>
        </w:rPr>
        <w:t xml:space="preserve">. </w:t>
      </w:r>
    </w:p>
    <w:p w14:paraId="751542C9" w14:textId="29351E4A" w:rsidR="0070163B" w:rsidRPr="00556EF1" w:rsidRDefault="00C65C61" w:rsidP="00F2563F">
      <w:pPr>
        <w:rPr>
          <w:b/>
          <w:sz w:val="28"/>
          <w:szCs w:val="28"/>
        </w:rPr>
      </w:pPr>
      <w:r w:rsidRPr="00BF261E">
        <w:rPr>
          <w:sz w:val="20"/>
          <w:szCs w:val="20"/>
        </w:rPr>
        <w:br w:type="page"/>
      </w:r>
      <w:bookmarkStart w:id="50" w:name="h.2lwamvv" w:colFirst="0" w:colLast="0"/>
      <w:bookmarkStart w:id="51" w:name="h.111kx3o" w:colFirst="0" w:colLast="0"/>
      <w:bookmarkStart w:id="52" w:name="h.3l18frh" w:colFirst="0" w:colLast="0"/>
      <w:bookmarkEnd w:id="50"/>
      <w:bookmarkEnd w:id="51"/>
      <w:bookmarkEnd w:id="52"/>
      <w:r w:rsidR="00F2563F" w:rsidRPr="00556EF1">
        <w:rPr>
          <w:b/>
          <w:sz w:val="28"/>
          <w:szCs w:val="28"/>
        </w:rPr>
        <w:lastRenderedPageBreak/>
        <w:t>m</w:t>
      </w:r>
      <w:r w:rsidR="00556EF1" w:rsidRPr="00556EF1">
        <w:rPr>
          <w:b/>
          <w:sz w:val="28"/>
          <w:szCs w:val="28"/>
        </w:rPr>
        <w:t>eerjarenbegroting 2016-2019</w:t>
      </w:r>
    </w:p>
    <w:tbl>
      <w:tblPr>
        <w:tblW w:w="8460" w:type="dxa"/>
        <w:tblInd w:w="60" w:type="dxa"/>
        <w:tblCellMar>
          <w:left w:w="70" w:type="dxa"/>
          <w:right w:w="70" w:type="dxa"/>
        </w:tblCellMar>
        <w:tblLook w:val="04A0" w:firstRow="1" w:lastRow="0" w:firstColumn="1" w:lastColumn="0" w:noHBand="0" w:noVBand="1"/>
      </w:tblPr>
      <w:tblGrid>
        <w:gridCol w:w="3028"/>
        <w:gridCol w:w="1308"/>
        <w:gridCol w:w="1308"/>
        <w:gridCol w:w="1448"/>
        <w:gridCol w:w="1368"/>
      </w:tblGrid>
      <w:tr w:rsidR="00D22ED2" w14:paraId="47B6E1BD" w14:textId="77777777" w:rsidTr="00D22ED2">
        <w:trPr>
          <w:trHeight w:val="315"/>
        </w:trPr>
        <w:tc>
          <w:tcPr>
            <w:tcW w:w="3028" w:type="dxa"/>
            <w:tcBorders>
              <w:top w:val="single" w:sz="8" w:space="0" w:color="auto"/>
              <w:left w:val="single" w:sz="8" w:space="0" w:color="auto"/>
              <w:bottom w:val="single" w:sz="4" w:space="0" w:color="000000"/>
              <w:right w:val="nil"/>
            </w:tcBorders>
            <w:shd w:val="clear" w:color="auto" w:fill="auto"/>
            <w:noWrap/>
            <w:vAlign w:val="bottom"/>
            <w:hideMark/>
          </w:tcPr>
          <w:p w14:paraId="10669472" w14:textId="77777777" w:rsidR="00D22ED2" w:rsidRDefault="00D22ED2">
            <w:pPr>
              <w:rPr>
                <w:rFonts w:eastAsia="Times New Roman"/>
                <w:b/>
                <w:bCs/>
                <w:sz w:val="18"/>
                <w:szCs w:val="18"/>
              </w:rPr>
            </w:pPr>
            <w:r>
              <w:rPr>
                <w:rFonts w:eastAsia="Times New Roman"/>
                <w:b/>
                <w:bCs/>
                <w:sz w:val="18"/>
                <w:szCs w:val="18"/>
              </w:rPr>
              <w:t>baten</w:t>
            </w:r>
          </w:p>
        </w:tc>
        <w:tc>
          <w:tcPr>
            <w:tcW w:w="1308" w:type="dxa"/>
            <w:tcBorders>
              <w:top w:val="single" w:sz="8" w:space="0" w:color="auto"/>
              <w:left w:val="nil"/>
              <w:bottom w:val="single" w:sz="4" w:space="0" w:color="000000"/>
              <w:right w:val="nil"/>
            </w:tcBorders>
            <w:shd w:val="clear" w:color="auto" w:fill="auto"/>
            <w:noWrap/>
            <w:vAlign w:val="bottom"/>
            <w:hideMark/>
          </w:tcPr>
          <w:p w14:paraId="4A59A577" w14:textId="77777777" w:rsidR="00D22ED2" w:rsidRDefault="00D22ED2">
            <w:pPr>
              <w:jc w:val="right"/>
              <w:rPr>
                <w:rFonts w:eastAsia="Times New Roman"/>
                <w:b/>
                <w:bCs/>
              </w:rPr>
            </w:pPr>
            <w:r>
              <w:rPr>
                <w:rFonts w:eastAsia="Times New Roman"/>
                <w:b/>
                <w:bCs/>
              </w:rPr>
              <w:t>2016</w:t>
            </w:r>
          </w:p>
        </w:tc>
        <w:tc>
          <w:tcPr>
            <w:tcW w:w="1308" w:type="dxa"/>
            <w:tcBorders>
              <w:top w:val="single" w:sz="8" w:space="0" w:color="auto"/>
              <w:left w:val="nil"/>
              <w:bottom w:val="single" w:sz="4" w:space="0" w:color="000000"/>
              <w:right w:val="nil"/>
            </w:tcBorders>
            <w:shd w:val="clear" w:color="auto" w:fill="auto"/>
            <w:noWrap/>
            <w:vAlign w:val="bottom"/>
            <w:hideMark/>
          </w:tcPr>
          <w:p w14:paraId="6C2DAE14" w14:textId="77777777" w:rsidR="00D22ED2" w:rsidRDefault="00D22ED2">
            <w:pPr>
              <w:jc w:val="right"/>
              <w:rPr>
                <w:rFonts w:eastAsia="Times New Roman"/>
                <w:b/>
                <w:bCs/>
              </w:rPr>
            </w:pPr>
            <w:r>
              <w:rPr>
                <w:rFonts w:eastAsia="Times New Roman"/>
                <w:b/>
                <w:bCs/>
              </w:rPr>
              <w:t>2017</w:t>
            </w:r>
          </w:p>
        </w:tc>
        <w:tc>
          <w:tcPr>
            <w:tcW w:w="1448" w:type="dxa"/>
            <w:tcBorders>
              <w:top w:val="single" w:sz="8" w:space="0" w:color="auto"/>
              <w:left w:val="nil"/>
              <w:bottom w:val="single" w:sz="4" w:space="0" w:color="000000"/>
              <w:right w:val="nil"/>
            </w:tcBorders>
            <w:shd w:val="clear" w:color="auto" w:fill="auto"/>
            <w:noWrap/>
            <w:vAlign w:val="bottom"/>
            <w:hideMark/>
          </w:tcPr>
          <w:p w14:paraId="2F7C2C07" w14:textId="77777777" w:rsidR="00D22ED2" w:rsidRDefault="00D22ED2">
            <w:pPr>
              <w:jc w:val="right"/>
              <w:rPr>
                <w:rFonts w:eastAsia="Times New Roman"/>
                <w:b/>
                <w:bCs/>
              </w:rPr>
            </w:pPr>
            <w:r>
              <w:rPr>
                <w:rFonts w:eastAsia="Times New Roman"/>
                <w:b/>
                <w:bCs/>
              </w:rPr>
              <w:t>2018</w:t>
            </w:r>
          </w:p>
        </w:tc>
        <w:tc>
          <w:tcPr>
            <w:tcW w:w="1368" w:type="dxa"/>
            <w:tcBorders>
              <w:top w:val="single" w:sz="8" w:space="0" w:color="auto"/>
              <w:left w:val="nil"/>
              <w:bottom w:val="single" w:sz="4" w:space="0" w:color="000000"/>
              <w:right w:val="single" w:sz="8" w:space="0" w:color="auto"/>
            </w:tcBorders>
            <w:shd w:val="clear" w:color="auto" w:fill="auto"/>
            <w:noWrap/>
            <w:vAlign w:val="bottom"/>
            <w:hideMark/>
          </w:tcPr>
          <w:p w14:paraId="49B1DEA3" w14:textId="77777777" w:rsidR="00D22ED2" w:rsidRDefault="00D22ED2">
            <w:pPr>
              <w:jc w:val="right"/>
              <w:rPr>
                <w:rFonts w:eastAsia="Times New Roman"/>
                <w:b/>
                <w:bCs/>
              </w:rPr>
            </w:pPr>
            <w:r>
              <w:rPr>
                <w:rFonts w:eastAsia="Times New Roman"/>
                <w:b/>
                <w:bCs/>
              </w:rPr>
              <w:t>2019</w:t>
            </w:r>
          </w:p>
        </w:tc>
      </w:tr>
      <w:tr w:rsidR="00D22ED2" w14:paraId="0454374B" w14:textId="77777777" w:rsidTr="00D22ED2">
        <w:trPr>
          <w:trHeight w:val="315"/>
        </w:trPr>
        <w:tc>
          <w:tcPr>
            <w:tcW w:w="3028" w:type="dxa"/>
            <w:tcBorders>
              <w:top w:val="nil"/>
              <w:left w:val="single" w:sz="8" w:space="0" w:color="auto"/>
              <w:bottom w:val="nil"/>
              <w:right w:val="nil"/>
            </w:tcBorders>
            <w:shd w:val="clear" w:color="auto" w:fill="auto"/>
            <w:noWrap/>
            <w:vAlign w:val="bottom"/>
            <w:hideMark/>
          </w:tcPr>
          <w:p w14:paraId="4DFEF749" w14:textId="77777777" w:rsidR="00D22ED2" w:rsidRDefault="00D22ED2">
            <w:pPr>
              <w:rPr>
                <w:rFonts w:eastAsia="Times New Roman"/>
                <w:b/>
                <w:bCs/>
              </w:rPr>
            </w:pPr>
            <w:r>
              <w:rPr>
                <w:rFonts w:eastAsia="Times New Roman"/>
                <w:b/>
                <w:bCs/>
              </w:rPr>
              <w:t> </w:t>
            </w:r>
          </w:p>
        </w:tc>
        <w:tc>
          <w:tcPr>
            <w:tcW w:w="1308" w:type="dxa"/>
            <w:tcBorders>
              <w:top w:val="nil"/>
              <w:left w:val="nil"/>
              <w:bottom w:val="nil"/>
              <w:right w:val="nil"/>
            </w:tcBorders>
            <w:shd w:val="clear" w:color="auto" w:fill="auto"/>
            <w:noWrap/>
            <w:vAlign w:val="bottom"/>
            <w:hideMark/>
          </w:tcPr>
          <w:p w14:paraId="49618D60" w14:textId="77777777" w:rsidR="00D22ED2" w:rsidRDefault="00D22ED2">
            <w:pPr>
              <w:rPr>
                <w:rFonts w:eastAsia="Times New Roman"/>
              </w:rPr>
            </w:pPr>
          </w:p>
        </w:tc>
        <w:tc>
          <w:tcPr>
            <w:tcW w:w="1308" w:type="dxa"/>
            <w:tcBorders>
              <w:top w:val="nil"/>
              <w:left w:val="nil"/>
              <w:bottom w:val="nil"/>
              <w:right w:val="nil"/>
            </w:tcBorders>
            <w:shd w:val="clear" w:color="auto" w:fill="auto"/>
            <w:noWrap/>
            <w:vAlign w:val="bottom"/>
            <w:hideMark/>
          </w:tcPr>
          <w:p w14:paraId="3E797E42" w14:textId="77777777" w:rsidR="00D22ED2" w:rsidRDefault="00D22ED2">
            <w:pPr>
              <w:rPr>
                <w:rFonts w:eastAsia="Times New Roman"/>
              </w:rPr>
            </w:pPr>
          </w:p>
        </w:tc>
        <w:tc>
          <w:tcPr>
            <w:tcW w:w="1448" w:type="dxa"/>
            <w:tcBorders>
              <w:top w:val="nil"/>
              <w:left w:val="nil"/>
              <w:bottom w:val="nil"/>
              <w:right w:val="nil"/>
            </w:tcBorders>
            <w:shd w:val="clear" w:color="auto" w:fill="auto"/>
            <w:noWrap/>
            <w:vAlign w:val="bottom"/>
            <w:hideMark/>
          </w:tcPr>
          <w:p w14:paraId="55ED7068" w14:textId="77777777" w:rsidR="00D22ED2" w:rsidRDefault="00D22ED2">
            <w:pPr>
              <w:rPr>
                <w:rFonts w:eastAsia="Times New Roman"/>
              </w:rPr>
            </w:pPr>
          </w:p>
        </w:tc>
        <w:tc>
          <w:tcPr>
            <w:tcW w:w="1368" w:type="dxa"/>
            <w:tcBorders>
              <w:top w:val="nil"/>
              <w:left w:val="nil"/>
              <w:bottom w:val="nil"/>
              <w:right w:val="single" w:sz="8" w:space="0" w:color="auto"/>
            </w:tcBorders>
            <w:shd w:val="clear" w:color="auto" w:fill="auto"/>
            <w:noWrap/>
            <w:vAlign w:val="bottom"/>
            <w:hideMark/>
          </w:tcPr>
          <w:p w14:paraId="10FE3C19" w14:textId="77777777" w:rsidR="00D22ED2" w:rsidRDefault="00D22ED2">
            <w:pPr>
              <w:rPr>
                <w:rFonts w:eastAsia="Times New Roman"/>
              </w:rPr>
            </w:pPr>
            <w:r>
              <w:rPr>
                <w:rFonts w:eastAsia="Times New Roman"/>
              </w:rPr>
              <w:t> </w:t>
            </w:r>
          </w:p>
        </w:tc>
      </w:tr>
      <w:tr w:rsidR="00D22ED2" w14:paraId="5C4F853A" w14:textId="77777777" w:rsidTr="00D22ED2">
        <w:trPr>
          <w:trHeight w:val="315"/>
        </w:trPr>
        <w:tc>
          <w:tcPr>
            <w:tcW w:w="3028" w:type="dxa"/>
            <w:tcBorders>
              <w:top w:val="nil"/>
              <w:left w:val="single" w:sz="8" w:space="0" w:color="auto"/>
              <w:bottom w:val="nil"/>
              <w:right w:val="nil"/>
            </w:tcBorders>
            <w:shd w:val="clear" w:color="auto" w:fill="auto"/>
            <w:noWrap/>
            <w:vAlign w:val="bottom"/>
            <w:hideMark/>
          </w:tcPr>
          <w:p w14:paraId="2DD9F22B" w14:textId="77777777" w:rsidR="00D22ED2" w:rsidRDefault="00D22ED2">
            <w:pPr>
              <w:rPr>
                <w:rFonts w:eastAsia="Times New Roman"/>
              </w:rPr>
            </w:pPr>
            <w:r>
              <w:rPr>
                <w:rFonts w:eastAsia="Times New Roman"/>
              </w:rPr>
              <w:t>cursus</w:t>
            </w:r>
          </w:p>
        </w:tc>
        <w:tc>
          <w:tcPr>
            <w:tcW w:w="1308" w:type="dxa"/>
            <w:tcBorders>
              <w:top w:val="nil"/>
              <w:left w:val="nil"/>
              <w:bottom w:val="nil"/>
              <w:right w:val="nil"/>
            </w:tcBorders>
            <w:shd w:val="clear" w:color="auto" w:fill="auto"/>
            <w:noWrap/>
            <w:vAlign w:val="bottom"/>
            <w:hideMark/>
          </w:tcPr>
          <w:p w14:paraId="1D2C1EC2" w14:textId="77777777" w:rsidR="00D22ED2" w:rsidRDefault="00D22ED2">
            <w:pPr>
              <w:jc w:val="right"/>
              <w:rPr>
                <w:rFonts w:eastAsia="Times New Roman"/>
              </w:rPr>
            </w:pPr>
            <w:r>
              <w:rPr>
                <w:rFonts w:eastAsia="Times New Roman"/>
              </w:rPr>
              <w:t>364.900</w:t>
            </w:r>
          </w:p>
        </w:tc>
        <w:tc>
          <w:tcPr>
            <w:tcW w:w="1308" w:type="dxa"/>
            <w:tcBorders>
              <w:top w:val="nil"/>
              <w:left w:val="nil"/>
              <w:bottom w:val="nil"/>
              <w:right w:val="nil"/>
            </w:tcBorders>
            <w:shd w:val="clear" w:color="auto" w:fill="auto"/>
            <w:noWrap/>
            <w:vAlign w:val="bottom"/>
            <w:hideMark/>
          </w:tcPr>
          <w:p w14:paraId="40A4C8BA" w14:textId="77777777" w:rsidR="00D22ED2" w:rsidRDefault="00D22ED2">
            <w:pPr>
              <w:jc w:val="right"/>
              <w:rPr>
                <w:rFonts w:eastAsia="Times New Roman"/>
              </w:rPr>
            </w:pPr>
            <w:r>
              <w:rPr>
                <w:rFonts w:eastAsia="Times New Roman"/>
              </w:rPr>
              <w:t>375.847</w:t>
            </w:r>
          </w:p>
        </w:tc>
        <w:tc>
          <w:tcPr>
            <w:tcW w:w="1448" w:type="dxa"/>
            <w:tcBorders>
              <w:top w:val="nil"/>
              <w:left w:val="nil"/>
              <w:bottom w:val="nil"/>
              <w:right w:val="nil"/>
            </w:tcBorders>
            <w:shd w:val="clear" w:color="auto" w:fill="auto"/>
            <w:noWrap/>
            <w:vAlign w:val="bottom"/>
            <w:hideMark/>
          </w:tcPr>
          <w:p w14:paraId="0CB54FA8" w14:textId="77777777" w:rsidR="00D22ED2" w:rsidRDefault="00D22ED2">
            <w:pPr>
              <w:jc w:val="right"/>
              <w:rPr>
                <w:rFonts w:eastAsia="Times New Roman"/>
              </w:rPr>
            </w:pPr>
            <w:r>
              <w:rPr>
                <w:rFonts w:eastAsia="Times New Roman"/>
              </w:rPr>
              <w:t>387.122</w:t>
            </w:r>
          </w:p>
        </w:tc>
        <w:tc>
          <w:tcPr>
            <w:tcW w:w="1368" w:type="dxa"/>
            <w:tcBorders>
              <w:top w:val="nil"/>
              <w:left w:val="nil"/>
              <w:bottom w:val="nil"/>
              <w:right w:val="single" w:sz="8" w:space="0" w:color="auto"/>
            </w:tcBorders>
            <w:shd w:val="clear" w:color="auto" w:fill="auto"/>
            <w:noWrap/>
            <w:vAlign w:val="bottom"/>
            <w:hideMark/>
          </w:tcPr>
          <w:p w14:paraId="22BD8978" w14:textId="77777777" w:rsidR="00D22ED2" w:rsidRDefault="00D22ED2">
            <w:pPr>
              <w:jc w:val="right"/>
              <w:rPr>
                <w:rFonts w:eastAsia="Times New Roman"/>
              </w:rPr>
            </w:pPr>
            <w:r>
              <w:rPr>
                <w:rFonts w:eastAsia="Times New Roman"/>
              </w:rPr>
              <w:t>398.736</w:t>
            </w:r>
          </w:p>
        </w:tc>
      </w:tr>
      <w:tr w:rsidR="00D22ED2" w14:paraId="036681C9" w14:textId="77777777" w:rsidTr="00D22ED2">
        <w:trPr>
          <w:trHeight w:val="315"/>
        </w:trPr>
        <w:tc>
          <w:tcPr>
            <w:tcW w:w="3028" w:type="dxa"/>
            <w:tcBorders>
              <w:top w:val="nil"/>
              <w:left w:val="single" w:sz="8" w:space="0" w:color="auto"/>
              <w:bottom w:val="nil"/>
              <w:right w:val="nil"/>
            </w:tcBorders>
            <w:shd w:val="clear" w:color="auto" w:fill="auto"/>
            <w:noWrap/>
            <w:vAlign w:val="bottom"/>
            <w:hideMark/>
          </w:tcPr>
          <w:p w14:paraId="71B6EA98" w14:textId="77777777" w:rsidR="00D22ED2" w:rsidRDefault="00D22ED2">
            <w:pPr>
              <w:rPr>
                <w:rFonts w:eastAsia="Times New Roman"/>
              </w:rPr>
            </w:pPr>
            <w:r>
              <w:rPr>
                <w:rFonts w:eastAsia="Times New Roman"/>
              </w:rPr>
              <w:t>theater</w:t>
            </w:r>
          </w:p>
        </w:tc>
        <w:tc>
          <w:tcPr>
            <w:tcW w:w="1308" w:type="dxa"/>
            <w:tcBorders>
              <w:top w:val="nil"/>
              <w:left w:val="nil"/>
              <w:bottom w:val="nil"/>
              <w:right w:val="nil"/>
            </w:tcBorders>
            <w:shd w:val="clear" w:color="auto" w:fill="auto"/>
            <w:noWrap/>
            <w:vAlign w:val="bottom"/>
            <w:hideMark/>
          </w:tcPr>
          <w:p w14:paraId="1152B1F9" w14:textId="77777777" w:rsidR="00D22ED2" w:rsidRDefault="00D22ED2">
            <w:pPr>
              <w:jc w:val="right"/>
              <w:rPr>
                <w:rFonts w:eastAsia="Times New Roman"/>
              </w:rPr>
            </w:pPr>
            <w:r>
              <w:rPr>
                <w:rFonts w:eastAsia="Times New Roman"/>
              </w:rPr>
              <w:t>118.475</w:t>
            </w:r>
          </w:p>
        </w:tc>
        <w:tc>
          <w:tcPr>
            <w:tcW w:w="1308" w:type="dxa"/>
            <w:tcBorders>
              <w:top w:val="nil"/>
              <w:left w:val="nil"/>
              <w:bottom w:val="nil"/>
              <w:right w:val="nil"/>
            </w:tcBorders>
            <w:shd w:val="clear" w:color="auto" w:fill="auto"/>
            <w:noWrap/>
            <w:vAlign w:val="bottom"/>
            <w:hideMark/>
          </w:tcPr>
          <w:p w14:paraId="2C824E89" w14:textId="77777777" w:rsidR="00D22ED2" w:rsidRDefault="00D22ED2">
            <w:pPr>
              <w:jc w:val="right"/>
              <w:rPr>
                <w:rFonts w:eastAsia="Times New Roman"/>
              </w:rPr>
            </w:pPr>
            <w:r>
              <w:rPr>
                <w:rFonts w:eastAsia="Times New Roman"/>
              </w:rPr>
              <w:t>122.843</w:t>
            </w:r>
          </w:p>
        </w:tc>
        <w:tc>
          <w:tcPr>
            <w:tcW w:w="1448" w:type="dxa"/>
            <w:tcBorders>
              <w:top w:val="nil"/>
              <w:left w:val="nil"/>
              <w:bottom w:val="nil"/>
              <w:right w:val="nil"/>
            </w:tcBorders>
            <w:shd w:val="clear" w:color="auto" w:fill="auto"/>
            <w:noWrap/>
            <w:vAlign w:val="bottom"/>
            <w:hideMark/>
          </w:tcPr>
          <w:p w14:paraId="1E0BB6A3" w14:textId="77777777" w:rsidR="00D22ED2" w:rsidRDefault="00D22ED2">
            <w:pPr>
              <w:jc w:val="right"/>
              <w:rPr>
                <w:rFonts w:eastAsia="Times New Roman"/>
              </w:rPr>
            </w:pPr>
            <w:r>
              <w:rPr>
                <w:rFonts w:eastAsia="Times New Roman"/>
              </w:rPr>
              <w:t>128.266</w:t>
            </w:r>
          </w:p>
        </w:tc>
        <w:tc>
          <w:tcPr>
            <w:tcW w:w="1368" w:type="dxa"/>
            <w:tcBorders>
              <w:top w:val="nil"/>
              <w:left w:val="nil"/>
              <w:bottom w:val="nil"/>
              <w:right w:val="single" w:sz="8" w:space="0" w:color="auto"/>
            </w:tcBorders>
            <w:shd w:val="clear" w:color="auto" w:fill="auto"/>
            <w:noWrap/>
            <w:vAlign w:val="bottom"/>
            <w:hideMark/>
          </w:tcPr>
          <w:p w14:paraId="426A4F06" w14:textId="77777777" w:rsidR="00D22ED2" w:rsidRDefault="00D22ED2">
            <w:pPr>
              <w:jc w:val="right"/>
              <w:rPr>
                <w:rFonts w:eastAsia="Times New Roman"/>
              </w:rPr>
            </w:pPr>
            <w:r>
              <w:rPr>
                <w:rFonts w:eastAsia="Times New Roman"/>
              </w:rPr>
              <w:t>133.859</w:t>
            </w:r>
          </w:p>
        </w:tc>
      </w:tr>
      <w:tr w:rsidR="00D22ED2" w14:paraId="32D9322A" w14:textId="77777777" w:rsidTr="00D22ED2">
        <w:trPr>
          <w:trHeight w:val="315"/>
        </w:trPr>
        <w:tc>
          <w:tcPr>
            <w:tcW w:w="3028" w:type="dxa"/>
            <w:tcBorders>
              <w:top w:val="nil"/>
              <w:left w:val="single" w:sz="8" w:space="0" w:color="auto"/>
              <w:bottom w:val="nil"/>
              <w:right w:val="nil"/>
            </w:tcBorders>
            <w:shd w:val="clear" w:color="auto" w:fill="auto"/>
            <w:noWrap/>
            <w:vAlign w:val="bottom"/>
            <w:hideMark/>
          </w:tcPr>
          <w:p w14:paraId="0E8D9F04" w14:textId="77777777" w:rsidR="00D22ED2" w:rsidRDefault="00D22ED2">
            <w:pPr>
              <w:rPr>
                <w:rFonts w:eastAsia="Times New Roman"/>
              </w:rPr>
            </w:pPr>
            <w:r>
              <w:rPr>
                <w:rFonts w:eastAsia="Times New Roman"/>
              </w:rPr>
              <w:t>pop</w:t>
            </w:r>
          </w:p>
        </w:tc>
        <w:tc>
          <w:tcPr>
            <w:tcW w:w="1308" w:type="dxa"/>
            <w:tcBorders>
              <w:top w:val="nil"/>
              <w:left w:val="nil"/>
              <w:bottom w:val="nil"/>
              <w:right w:val="nil"/>
            </w:tcBorders>
            <w:shd w:val="clear" w:color="auto" w:fill="auto"/>
            <w:noWrap/>
            <w:vAlign w:val="bottom"/>
            <w:hideMark/>
          </w:tcPr>
          <w:p w14:paraId="6A1A0942" w14:textId="77777777" w:rsidR="00D22ED2" w:rsidRDefault="00D22ED2">
            <w:pPr>
              <w:jc w:val="right"/>
              <w:rPr>
                <w:rFonts w:eastAsia="Times New Roman"/>
              </w:rPr>
            </w:pPr>
            <w:r>
              <w:rPr>
                <w:rFonts w:eastAsia="Times New Roman"/>
              </w:rPr>
              <w:t>127.353</w:t>
            </w:r>
          </w:p>
        </w:tc>
        <w:tc>
          <w:tcPr>
            <w:tcW w:w="1308" w:type="dxa"/>
            <w:tcBorders>
              <w:top w:val="nil"/>
              <w:left w:val="nil"/>
              <w:bottom w:val="nil"/>
              <w:right w:val="nil"/>
            </w:tcBorders>
            <w:shd w:val="clear" w:color="auto" w:fill="auto"/>
            <w:noWrap/>
            <w:vAlign w:val="bottom"/>
            <w:hideMark/>
          </w:tcPr>
          <w:p w14:paraId="03E21AA6" w14:textId="77777777" w:rsidR="00D22ED2" w:rsidRDefault="00D22ED2">
            <w:pPr>
              <w:jc w:val="right"/>
              <w:rPr>
                <w:rFonts w:eastAsia="Times New Roman"/>
              </w:rPr>
            </w:pPr>
            <w:r>
              <w:rPr>
                <w:rFonts w:eastAsia="Times New Roman"/>
              </w:rPr>
              <w:t>131.174</w:t>
            </w:r>
          </w:p>
        </w:tc>
        <w:tc>
          <w:tcPr>
            <w:tcW w:w="1448" w:type="dxa"/>
            <w:tcBorders>
              <w:top w:val="nil"/>
              <w:left w:val="nil"/>
              <w:bottom w:val="nil"/>
              <w:right w:val="nil"/>
            </w:tcBorders>
            <w:shd w:val="clear" w:color="auto" w:fill="auto"/>
            <w:noWrap/>
            <w:vAlign w:val="bottom"/>
            <w:hideMark/>
          </w:tcPr>
          <w:p w14:paraId="1424F47A" w14:textId="77777777" w:rsidR="00D22ED2" w:rsidRDefault="00D22ED2">
            <w:pPr>
              <w:jc w:val="right"/>
              <w:rPr>
                <w:rFonts w:eastAsia="Times New Roman"/>
              </w:rPr>
            </w:pPr>
            <w:r>
              <w:rPr>
                <w:rFonts w:eastAsia="Times New Roman"/>
              </w:rPr>
              <w:t>135.109</w:t>
            </w:r>
          </w:p>
        </w:tc>
        <w:tc>
          <w:tcPr>
            <w:tcW w:w="1368" w:type="dxa"/>
            <w:tcBorders>
              <w:top w:val="nil"/>
              <w:left w:val="nil"/>
              <w:bottom w:val="nil"/>
              <w:right w:val="single" w:sz="8" w:space="0" w:color="auto"/>
            </w:tcBorders>
            <w:shd w:val="clear" w:color="auto" w:fill="auto"/>
            <w:noWrap/>
            <w:vAlign w:val="bottom"/>
            <w:hideMark/>
          </w:tcPr>
          <w:p w14:paraId="68C39933" w14:textId="77777777" w:rsidR="00D22ED2" w:rsidRDefault="00D22ED2">
            <w:pPr>
              <w:jc w:val="right"/>
              <w:rPr>
                <w:rFonts w:eastAsia="Times New Roman"/>
              </w:rPr>
            </w:pPr>
            <w:r>
              <w:rPr>
                <w:rFonts w:eastAsia="Times New Roman"/>
              </w:rPr>
              <w:t>139.162</w:t>
            </w:r>
          </w:p>
        </w:tc>
      </w:tr>
      <w:tr w:rsidR="00D22ED2" w14:paraId="14E8CBE9" w14:textId="77777777" w:rsidTr="00D22ED2">
        <w:trPr>
          <w:trHeight w:val="315"/>
        </w:trPr>
        <w:tc>
          <w:tcPr>
            <w:tcW w:w="3028" w:type="dxa"/>
            <w:tcBorders>
              <w:top w:val="nil"/>
              <w:left w:val="single" w:sz="8" w:space="0" w:color="auto"/>
              <w:bottom w:val="nil"/>
              <w:right w:val="nil"/>
            </w:tcBorders>
            <w:shd w:val="clear" w:color="auto" w:fill="auto"/>
            <w:noWrap/>
            <w:vAlign w:val="bottom"/>
            <w:hideMark/>
          </w:tcPr>
          <w:p w14:paraId="516639AB" w14:textId="77777777" w:rsidR="00D22ED2" w:rsidRDefault="00D22ED2">
            <w:pPr>
              <w:rPr>
                <w:rFonts w:eastAsia="Times New Roman"/>
              </w:rPr>
            </w:pPr>
            <w:r>
              <w:rPr>
                <w:rFonts w:eastAsia="Times New Roman"/>
              </w:rPr>
              <w:t>film</w:t>
            </w:r>
          </w:p>
        </w:tc>
        <w:tc>
          <w:tcPr>
            <w:tcW w:w="1308" w:type="dxa"/>
            <w:tcBorders>
              <w:top w:val="nil"/>
              <w:left w:val="nil"/>
              <w:bottom w:val="nil"/>
              <w:right w:val="nil"/>
            </w:tcBorders>
            <w:shd w:val="clear" w:color="auto" w:fill="auto"/>
            <w:noWrap/>
            <w:vAlign w:val="bottom"/>
            <w:hideMark/>
          </w:tcPr>
          <w:p w14:paraId="59BF28BD" w14:textId="77777777" w:rsidR="00D22ED2" w:rsidRDefault="00D22ED2">
            <w:pPr>
              <w:jc w:val="right"/>
              <w:rPr>
                <w:rFonts w:eastAsia="Times New Roman"/>
              </w:rPr>
            </w:pPr>
            <w:r>
              <w:rPr>
                <w:rFonts w:eastAsia="Times New Roman"/>
              </w:rPr>
              <w:t>75.165</w:t>
            </w:r>
          </w:p>
        </w:tc>
        <w:tc>
          <w:tcPr>
            <w:tcW w:w="1308" w:type="dxa"/>
            <w:tcBorders>
              <w:top w:val="nil"/>
              <w:left w:val="nil"/>
              <w:bottom w:val="nil"/>
              <w:right w:val="nil"/>
            </w:tcBorders>
            <w:shd w:val="clear" w:color="auto" w:fill="auto"/>
            <w:noWrap/>
            <w:vAlign w:val="bottom"/>
            <w:hideMark/>
          </w:tcPr>
          <w:p w14:paraId="158ACFC7" w14:textId="77777777" w:rsidR="00D22ED2" w:rsidRDefault="00D22ED2">
            <w:pPr>
              <w:jc w:val="right"/>
              <w:rPr>
                <w:rFonts w:eastAsia="Times New Roman"/>
              </w:rPr>
            </w:pPr>
            <w:r>
              <w:rPr>
                <w:rFonts w:eastAsia="Times New Roman"/>
              </w:rPr>
              <w:t>77.330</w:t>
            </w:r>
          </w:p>
        </w:tc>
        <w:tc>
          <w:tcPr>
            <w:tcW w:w="1448" w:type="dxa"/>
            <w:tcBorders>
              <w:top w:val="nil"/>
              <w:left w:val="nil"/>
              <w:bottom w:val="nil"/>
              <w:right w:val="nil"/>
            </w:tcBorders>
            <w:shd w:val="clear" w:color="auto" w:fill="auto"/>
            <w:noWrap/>
            <w:vAlign w:val="bottom"/>
            <w:hideMark/>
          </w:tcPr>
          <w:p w14:paraId="0951B51A" w14:textId="77777777" w:rsidR="00D22ED2" w:rsidRDefault="00D22ED2">
            <w:pPr>
              <w:jc w:val="right"/>
              <w:rPr>
                <w:rFonts w:eastAsia="Times New Roman"/>
              </w:rPr>
            </w:pPr>
            <w:r>
              <w:rPr>
                <w:rFonts w:eastAsia="Times New Roman"/>
              </w:rPr>
              <w:t>79.560</w:t>
            </w:r>
          </w:p>
        </w:tc>
        <w:tc>
          <w:tcPr>
            <w:tcW w:w="1368" w:type="dxa"/>
            <w:tcBorders>
              <w:top w:val="nil"/>
              <w:left w:val="nil"/>
              <w:bottom w:val="nil"/>
              <w:right w:val="single" w:sz="8" w:space="0" w:color="auto"/>
            </w:tcBorders>
            <w:shd w:val="clear" w:color="auto" w:fill="auto"/>
            <w:noWrap/>
            <w:vAlign w:val="bottom"/>
            <w:hideMark/>
          </w:tcPr>
          <w:p w14:paraId="1E9D5594" w14:textId="77777777" w:rsidR="00D22ED2" w:rsidRDefault="00D22ED2">
            <w:pPr>
              <w:jc w:val="right"/>
              <w:rPr>
                <w:rFonts w:eastAsia="Times New Roman"/>
              </w:rPr>
            </w:pPr>
            <w:r>
              <w:rPr>
                <w:rFonts w:eastAsia="Times New Roman"/>
              </w:rPr>
              <w:t>81.857</w:t>
            </w:r>
          </w:p>
        </w:tc>
      </w:tr>
      <w:tr w:rsidR="00D22ED2" w14:paraId="2C0B343A" w14:textId="77777777" w:rsidTr="00D22ED2">
        <w:trPr>
          <w:trHeight w:val="315"/>
        </w:trPr>
        <w:tc>
          <w:tcPr>
            <w:tcW w:w="3028" w:type="dxa"/>
            <w:tcBorders>
              <w:top w:val="nil"/>
              <w:left w:val="single" w:sz="8" w:space="0" w:color="auto"/>
              <w:bottom w:val="nil"/>
              <w:right w:val="nil"/>
            </w:tcBorders>
            <w:shd w:val="clear" w:color="auto" w:fill="auto"/>
            <w:noWrap/>
            <w:vAlign w:val="bottom"/>
            <w:hideMark/>
          </w:tcPr>
          <w:p w14:paraId="41E36583" w14:textId="77777777" w:rsidR="00D22ED2" w:rsidRDefault="00D22ED2">
            <w:pPr>
              <w:rPr>
                <w:rFonts w:eastAsia="Times New Roman"/>
              </w:rPr>
            </w:pPr>
            <w:r>
              <w:rPr>
                <w:rFonts w:eastAsia="Times New Roman"/>
              </w:rPr>
              <w:t>expo</w:t>
            </w:r>
          </w:p>
        </w:tc>
        <w:tc>
          <w:tcPr>
            <w:tcW w:w="1308" w:type="dxa"/>
            <w:tcBorders>
              <w:top w:val="nil"/>
              <w:left w:val="nil"/>
              <w:bottom w:val="nil"/>
              <w:right w:val="nil"/>
            </w:tcBorders>
            <w:shd w:val="clear" w:color="auto" w:fill="auto"/>
            <w:noWrap/>
            <w:vAlign w:val="bottom"/>
            <w:hideMark/>
          </w:tcPr>
          <w:p w14:paraId="4BBA3173" w14:textId="77777777" w:rsidR="00D22ED2" w:rsidRDefault="00D22ED2">
            <w:pPr>
              <w:jc w:val="right"/>
              <w:rPr>
                <w:rFonts w:eastAsia="Times New Roman"/>
              </w:rPr>
            </w:pPr>
            <w:r>
              <w:rPr>
                <w:rFonts w:eastAsia="Times New Roman"/>
              </w:rPr>
              <w:t>1.000</w:t>
            </w:r>
          </w:p>
        </w:tc>
        <w:tc>
          <w:tcPr>
            <w:tcW w:w="1308" w:type="dxa"/>
            <w:tcBorders>
              <w:top w:val="nil"/>
              <w:left w:val="nil"/>
              <w:bottom w:val="nil"/>
              <w:right w:val="nil"/>
            </w:tcBorders>
            <w:shd w:val="clear" w:color="auto" w:fill="auto"/>
            <w:noWrap/>
            <w:vAlign w:val="bottom"/>
            <w:hideMark/>
          </w:tcPr>
          <w:p w14:paraId="4107E0F8" w14:textId="77777777" w:rsidR="00D22ED2" w:rsidRDefault="00D22ED2">
            <w:pPr>
              <w:jc w:val="right"/>
              <w:rPr>
                <w:rFonts w:eastAsia="Times New Roman"/>
              </w:rPr>
            </w:pPr>
            <w:r>
              <w:rPr>
                <w:rFonts w:eastAsia="Times New Roman"/>
              </w:rPr>
              <w:t>1.015</w:t>
            </w:r>
          </w:p>
        </w:tc>
        <w:tc>
          <w:tcPr>
            <w:tcW w:w="1448" w:type="dxa"/>
            <w:tcBorders>
              <w:top w:val="nil"/>
              <w:left w:val="nil"/>
              <w:bottom w:val="nil"/>
              <w:right w:val="nil"/>
            </w:tcBorders>
            <w:shd w:val="clear" w:color="auto" w:fill="auto"/>
            <w:noWrap/>
            <w:vAlign w:val="bottom"/>
            <w:hideMark/>
          </w:tcPr>
          <w:p w14:paraId="664E5BEA" w14:textId="77777777" w:rsidR="00D22ED2" w:rsidRDefault="00D22ED2">
            <w:pPr>
              <w:jc w:val="right"/>
              <w:rPr>
                <w:rFonts w:eastAsia="Times New Roman"/>
              </w:rPr>
            </w:pPr>
            <w:r>
              <w:rPr>
                <w:rFonts w:eastAsia="Times New Roman"/>
              </w:rPr>
              <w:t>1.030</w:t>
            </w:r>
          </w:p>
        </w:tc>
        <w:tc>
          <w:tcPr>
            <w:tcW w:w="1368" w:type="dxa"/>
            <w:tcBorders>
              <w:top w:val="nil"/>
              <w:left w:val="nil"/>
              <w:bottom w:val="nil"/>
              <w:right w:val="single" w:sz="8" w:space="0" w:color="auto"/>
            </w:tcBorders>
            <w:shd w:val="clear" w:color="auto" w:fill="auto"/>
            <w:noWrap/>
            <w:vAlign w:val="bottom"/>
            <w:hideMark/>
          </w:tcPr>
          <w:p w14:paraId="67290755" w14:textId="77777777" w:rsidR="00D22ED2" w:rsidRDefault="00D22ED2">
            <w:pPr>
              <w:jc w:val="right"/>
              <w:rPr>
                <w:rFonts w:eastAsia="Times New Roman"/>
              </w:rPr>
            </w:pPr>
            <w:r>
              <w:rPr>
                <w:rFonts w:eastAsia="Times New Roman"/>
              </w:rPr>
              <w:t>1.046</w:t>
            </w:r>
          </w:p>
        </w:tc>
      </w:tr>
      <w:tr w:rsidR="00D22ED2" w14:paraId="69F1F91B" w14:textId="77777777" w:rsidTr="00D22ED2">
        <w:trPr>
          <w:trHeight w:val="315"/>
        </w:trPr>
        <w:tc>
          <w:tcPr>
            <w:tcW w:w="3028" w:type="dxa"/>
            <w:tcBorders>
              <w:top w:val="nil"/>
              <w:left w:val="single" w:sz="8" w:space="0" w:color="auto"/>
              <w:bottom w:val="nil"/>
              <w:right w:val="nil"/>
            </w:tcBorders>
            <w:shd w:val="clear" w:color="auto" w:fill="auto"/>
            <w:noWrap/>
            <w:vAlign w:val="bottom"/>
            <w:hideMark/>
          </w:tcPr>
          <w:p w14:paraId="44DF6192" w14:textId="77777777" w:rsidR="00D22ED2" w:rsidRDefault="00D22ED2">
            <w:pPr>
              <w:rPr>
                <w:rFonts w:eastAsia="Times New Roman"/>
              </w:rPr>
            </w:pPr>
            <w:r>
              <w:rPr>
                <w:rFonts w:eastAsia="Times New Roman"/>
              </w:rPr>
              <w:t>projectbureau</w:t>
            </w:r>
          </w:p>
        </w:tc>
        <w:tc>
          <w:tcPr>
            <w:tcW w:w="1308" w:type="dxa"/>
            <w:tcBorders>
              <w:top w:val="nil"/>
              <w:left w:val="nil"/>
              <w:bottom w:val="nil"/>
              <w:right w:val="nil"/>
            </w:tcBorders>
            <w:shd w:val="clear" w:color="auto" w:fill="auto"/>
            <w:noWrap/>
            <w:vAlign w:val="bottom"/>
            <w:hideMark/>
          </w:tcPr>
          <w:p w14:paraId="48AF0956" w14:textId="77777777" w:rsidR="00D22ED2" w:rsidRDefault="00D22ED2">
            <w:pPr>
              <w:jc w:val="right"/>
              <w:rPr>
                <w:rFonts w:eastAsia="Times New Roman"/>
              </w:rPr>
            </w:pPr>
            <w:r>
              <w:rPr>
                <w:rFonts w:eastAsia="Times New Roman"/>
              </w:rPr>
              <w:t>60.000</w:t>
            </w:r>
          </w:p>
        </w:tc>
        <w:tc>
          <w:tcPr>
            <w:tcW w:w="1308" w:type="dxa"/>
            <w:tcBorders>
              <w:top w:val="nil"/>
              <w:left w:val="nil"/>
              <w:bottom w:val="nil"/>
              <w:right w:val="nil"/>
            </w:tcBorders>
            <w:shd w:val="clear" w:color="auto" w:fill="auto"/>
            <w:noWrap/>
            <w:vAlign w:val="bottom"/>
            <w:hideMark/>
          </w:tcPr>
          <w:p w14:paraId="7E060646" w14:textId="77777777" w:rsidR="00D22ED2" w:rsidRDefault="00D22ED2">
            <w:pPr>
              <w:jc w:val="right"/>
              <w:rPr>
                <w:rFonts w:eastAsia="Times New Roman"/>
              </w:rPr>
            </w:pPr>
            <w:r>
              <w:rPr>
                <w:rFonts w:eastAsia="Times New Roman"/>
              </w:rPr>
              <w:t>60.750</w:t>
            </w:r>
          </w:p>
        </w:tc>
        <w:tc>
          <w:tcPr>
            <w:tcW w:w="1448" w:type="dxa"/>
            <w:tcBorders>
              <w:top w:val="nil"/>
              <w:left w:val="nil"/>
              <w:bottom w:val="nil"/>
              <w:right w:val="nil"/>
            </w:tcBorders>
            <w:shd w:val="clear" w:color="auto" w:fill="auto"/>
            <w:noWrap/>
            <w:vAlign w:val="bottom"/>
            <w:hideMark/>
          </w:tcPr>
          <w:p w14:paraId="482BAA0F" w14:textId="77777777" w:rsidR="00D22ED2" w:rsidRDefault="00D22ED2">
            <w:pPr>
              <w:jc w:val="right"/>
              <w:rPr>
                <w:rFonts w:eastAsia="Times New Roman"/>
              </w:rPr>
            </w:pPr>
            <w:r>
              <w:rPr>
                <w:rFonts w:eastAsia="Times New Roman"/>
              </w:rPr>
              <w:t>61.511</w:t>
            </w:r>
          </w:p>
        </w:tc>
        <w:tc>
          <w:tcPr>
            <w:tcW w:w="1368" w:type="dxa"/>
            <w:tcBorders>
              <w:top w:val="nil"/>
              <w:left w:val="nil"/>
              <w:bottom w:val="nil"/>
              <w:right w:val="single" w:sz="8" w:space="0" w:color="auto"/>
            </w:tcBorders>
            <w:shd w:val="clear" w:color="auto" w:fill="auto"/>
            <w:noWrap/>
            <w:vAlign w:val="bottom"/>
            <w:hideMark/>
          </w:tcPr>
          <w:p w14:paraId="4E27DA63" w14:textId="77777777" w:rsidR="00D22ED2" w:rsidRDefault="00D22ED2">
            <w:pPr>
              <w:jc w:val="right"/>
              <w:rPr>
                <w:rFonts w:eastAsia="Times New Roman"/>
              </w:rPr>
            </w:pPr>
            <w:r>
              <w:rPr>
                <w:rFonts w:eastAsia="Times New Roman"/>
              </w:rPr>
              <w:t>62.284</w:t>
            </w:r>
          </w:p>
        </w:tc>
      </w:tr>
      <w:tr w:rsidR="00D22ED2" w14:paraId="4895E1D5" w14:textId="77777777" w:rsidTr="00D22ED2">
        <w:trPr>
          <w:trHeight w:val="315"/>
        </w:trPr>
        <w:tc>
          <w:tcPr>
            <w:tcW w:w="3028" w:type="dxa"/>
            <w:tcBorders>
              <w:top w:val="nil"/>
              <w:left w:val="single" w:sz="8" w:space="0" w:color="auto"/>
              <w:bottom w:val="nil"/>
              <w:right w:val="nil"/>
            </w:tcBorders>
            <w:shd w:val="clear" w:color="auto" w:fill="auto"/>
            <w:noWrap/>
            <w:vAlign w:val="bottom"/>
            <w:hideMark/>
          </w:tcPr>
          <w:p w14:paraId="02EE654B" w14:textId="77777777" w:rsidR="00D22ED2" w:rsidRDefault="00D22ED2">
            <w:pPr>
              <w:rPr>
                <w:rFonts w:eastAsia="Times New Roman"/>
              </w:rPr>
            </w:pPr>
            <w:r>
              <w:rPr>
                <w:rFonts w:eastAsia="Times New Roman"/>
              </w:rPr>
              <w:t>fundraising</w:t>
            </w:r>
          </w:p>
        </w:tc>
        <w:tc>
          <w:tcPr>
            <w:tcW w:w="1308" w:type="dxa"/>
            <w:tcBorders>
              <w:top w:val="nil"/>
              <w:left w:val="nil"/>
              <w:bottom w:val="nil"/>
              <w:right w:val="nil"/>
            </w:tcBorders>
            <w:shd w:val="clear" w:color="auto" w:fill="auto"/>
            <w:noWrap/>
            <w:vAlign w:val="bottom"/>
            <w:hideMark/>
          </w:tcPr>
          <w:p w14:paraId="0EB0919E" w14:textId="77777777" w:rsidR="00D22ED2" w:rsidRDefault="00D22ED2">
            <w:pPr>
              <w:jc w:val="right"/>
              <w:rPr>
                <w:rFonts w:eastAsia="Times New Roman"/>
              </w:rPr>
            </w:pPr>
            <w:r>
              <w:rPr>
                <w:rFonts w:eastAsia="Times New Roman"/>
              </w:rPr>
              <w:t>0</w:t>
            </w:r>
          </w:p>
        </w:tc>
        <w:tc>
          <w:tcPr>
            <w:tcW w:w="1308" w:type="dxa"/>
            <w:tcBorders>
              <w:top w:val="nil"/>
              <w:left w:val="nil"/>
              <w:bottom w:val="nil"/>
              <w:right w:val="nil"/>
            </w:tcBorders>
            <w:shd w:val="clear" w:color="auto" w:fill="auto"/>
            <w:noWrap/>
            <w:vAlign w:val="bottom"/>
            <w:hideMark/>
          </w:tcPr>
          <w:p w14:paraId="26CF03B0" w14:textId="77777777" w:rsidR="00D22ED2" w:rsidRDefault="00D22ED2">
            <w:pPr>
              <w:jc w:val="right"/>
              <w:rPr>
                <w:rFonts w:eastAsia="Times New Roman"/>
              </w:rPr>
            </w:pPr>
            <w:r>
              <w:rPr>
                <w:rFonts w:eastAsia="Times New Roman"/>
              </w:rPr>
              <w:t>10.000</w:t>
            </w:r>
          </w:p>
        </w:tc>
        <w:tc>
          <w:tcPr>
            <w:tcW w:w="1448" w:type="dxa"/>
            <w:tcBorders>
              <w:top w:val="nil"/>
              <w:left w:val="nil"/>
              <w:bottom w:val="nil"/>
              <w:right w:val="nil"/>
            </w:tcBorders>
            <w:shd w:val="clear" w:color="auto" w:fill="auto"/>
            <w:noWrap/>
            <w:vAlign w:val="bottom"/>
            <w:hideMark/>
          </w:tcPr>
          <w:p w14:paraId="6ECD44A3" w14:textId="77777777" w:rsidR="00D22ED2" w:rsidRDefault="00D22ED2">
            <w:pPr>
              <w:jc w:val="right"/>
              <w:rPr>
                <w:rFonts w:eastAsia="Times New Roman"/>
              </w:rPr>
            </w:pPr>
            <w:r>
              <w:rPr>
                <w:rFonts w:eastAsia="Times New Roman"/>
              </w:rPr>
              <w:t>26.250</w:t>
            </w:r>
          </w:p>
        </w:tc>
        <w:tc>
          <w:tcPr>
            <w:tcW w:w="1368" w:type="dxa"/>
            <w:tcBorders>
              <w:top w:val="nil"/>
              <w:left w:val="nil"/>
              <w:bottom w:val="nil"/>
              <w:right w:val="single" w:sz="8" w:space="0" w:color="auto"/>
            </w:tcBorders>
            <w:shd w:val="clear" w:color="auto" w:fill="auto"/>
            <w:noWrap/>
            <w:vAlign w:val="bottom"/>
            <w:hideMark/>
          </w:tcPr>
          <w:p w14:paraId="53CF08EA" w14:textId="77777777" w:rsidR="00D22ED2" w:rsidRDefault="00D22ED2">
            <w:pPr>
              <w:jc w:val="right"/>
              <w:rPr>
                <w:rFonts w:eastAsia="Times New Roman"/>
              </w:rPr>
            </w:pPr>
            <w:r>
              <w:rPr>
                <w:rFonts w:eastAsia="Times New Roman"/>
              </w:rPr>
              <w:t>47.500</w:t>
            </w:r>
          </w:p>
        </w:tc>
      </w:tr>
      <w:tr w:rsidR="00D22ED2" w14:paraId="1CB80E7B" w14:textId="77777777" w:rsidTr="00D22ED2">
        <w:trPr>
          <w:trHeight w:val="315"/>
        </w:trPr>
        <w:tc>
          <w:tcPr>
            <w:tcW w:w="3028" w:type="dxa"/>
            <w:tcBorders>
              <w:top w:val="nil"/>
              <w:left w:val="single" w:sz="8" w:space="0" w:color="auto"/>
              <w:bottom w:val="nil"/>
              <w:right w:val="nil"/>
            </w:tcBorders>
            <w:shd w:val="clear" w:color="auto" w:fill="auto"/>
            <w:noWrap/>
            <w:vAlign w:val="bottom"/>
            <w:hideMark/>
          </w:tcPr>
          <w:p w14:paraId="390586A4" w14:textId="77777777" w:rsidR="00D22ED2" w:rsidRDefault="00D22ED2">
            <w:pPr>
              <w:rPr>
                <w:rFonts w:eastAsia="Times New Roman"/>
              </w:rPr>
            </w:pPr>
            <w:r>
              <w:rPr>
                <w:rFonts w:eastAsia="Times New Roman"/>
              </w:rPr>
              <w:t> </w:t>
            </w:r>
          </w:p>
        </w:tc>
        <w:tc>
          <w:tcPr>
            <w:tcW w:w="1308" w:type="dxa"/>
            <w:tcBorders>
              <w:top w:val="single" w:sz="4" w:space="0" w:color="000000"/>
              <w:left w:val="nil"/>
              <w:bottom w:val="nil"/>
              <w:right w:val="nil"/>
            </w:tcBorders>
            <w:shd w:val="clear" w:color="auto" w:fill="auto"/>
            <w:noWrap/>
            <w:vAlign w:val="bottom"/>
            <w:hideMark/>
          </w:tcPr>
          <w:p w14:paraId="240B0863" w14:textId="77777777" w:rsidR="00D22ED2" w:rsidRDefault="00D22ED2">
            <w:pPr>
              <w:jc w:val="right"/>
              <w:rPr>
                <w:rFonts w:eastAsia="Times New Roman"/>
                <w:b/>
                <w:bCs/>
              </w:rPr>
            </w:pPr>
            <w:r>
              <w:rPr>
                <w:rFonts w:eastAsia="Times New Roman"/>
                <w:b/>
                <w:bCs/>
              </w:rPr>
              <w:t>746.893</w:t>
            </w:r>
          </w:p>
        </w:tc>
        <w:tc>
          <w:tcPr>
            <w:tcW w:w="1308" w:type="dxa"/>
            <w:tcBorders>
              <w:top w:val="single" w:sz="4" w:space="0" w:color="000000"/>
              <w:left w:val="nil"/>
              <w:bottom w:val="nil"/>
              <w:right w:val="nil"/>
            </w:tcBorders>
            <w:shd w:val="clear" w:color="auto" w:fill="auto"/>
            <w:noWrap/>
            <w:vAlign w:val="bottom"/>
            <w:hideMark/>
          </w:tcPr>
          <w:p w14:paraId="564D8A64" w14:textId="77777777" w:rsidR="00D22ED2" w:rsidRDefault="00D22ED2">
            <w:pPr>
              <w:jc w:val="right"/>
              <w:rPr>
                <w:rFonts w:eastAsia="Times New Roman"/>
                <w:b/>
                <w:bCs/>
              </w:rPr>
            </w:pPr>
            <w:r>
              <w:rPr>
                <w:rFonts w:eastAsia="Times New Roman"/>
                <w:b/>
                <w:bCs/>
              </w:rPr>
              <w:t>778.958</w:t>
            </w:r>
          </w:p>
        </w:tc>
        <w:tc>
          <w:tcPr>
            <w:tcW w:w="1448" w:type="dxa"/>
            <w:tcBorders>
              <w:top w:val="single" w:sz="4" w:space="0" w:color="000000"/>
              <w:left w:val="nil"/>
              <w:bottom w:val="nil"/>
              <w:right w:val="nil"/>
            </w:tcBorders>
            <w:shd w:val="clear" w:color="auto" w:fill="auto"/>
            <w:noWrap/>
            <w:vAlign w:val="bottom"/>
            <w:hideMark/>
          </w:tcPr>
          <w:p w14:paraId="77C302A7" w14:textId="77777777" w:rsidR="00D22ED2" w:rsidRDefault="00D22ED2">
            <w:pPr>
              <w:jc w:val="right"/>
              <w:rPr>
                <w:rFonts w:eastAsia="Times New Roman"/>
                <w:b/>
                <w:bCs/>
              </w:rPr>
            </w:pPr>
            <w:r>
              <w:rPr>
                <w:rFonts w:eastAsia="Times New Roman"/>
                <w:b/>
                <w:bCs/>
              </w:rPr>
              <w:t>818.849</w:t>
            </w:r>
          </w:p>
        </w:tc>
        <w:tc>
          <w:tcPr>
            <w:tcW w:w="1368" w:type="dxa"/>
            <w:tcBorders>
              <w:top w:val="single" w:sz="4" w:space="0" w:color="000000"/>
              <w:left w:val="nil"/>
              <w:bottom w:val="nil"/>
              <w:right w:val="single" w:sz="8" w:space="0" w:color="auto"/>
            </w:tcBorders>
            <w:shd w:val="clear" w:color="auto" w:fill="auto"/>
            <w:noWrap/>
            <w:vAlign w:val="bottom"/>
            <w:hideMark/>
          </w:tcPr>
          <w:p w14:paraId="0F49C931" w14:textId="77777777" w:rsidR="00D22ED2" w:rsidRDefault="00D22ED2">
            <w:pPr>
              <w:jc w:val="right"/>
              <w:rPr>
                <w:rFonts w:eastAsia="Times New Roman"/>
                <w:b/>
                <w:bCs/>
              </w:rPr>
            </w:pPr>
            <w:r>
              <w:rPr>
                <w:rFonts w:eastAsia="Times New Roman"/>
                <w:b/>
                <w:bCs/>
              </w:rPr>
              <w:t>864.444</w:t>
            </w:r>
          </w:p>
        </w:tc>
      </w:tr>
      <w:tr w:rsidR="00D22ED2" w14:paraId="05F74B7A" w14:textId="77777777" w:rsidTr="00D22ED2">
        <w:trPr>
          <w:trHeight w:val="315"/>
        </w:trPr>
        <w:tc>
          <w:tcPr>
            <w:tcW w:w="3028" w:type="dxa"/>
            <w:tcBorders>
              <w:top w:val="nil"/>
              <w:left w:val="single" w:sz="8" w:space="0" w:color="auto"/>
              <w:bottom w:val="nil"/>
              <w:right w:val="nil"/>
            </w:tcBorders>
            <w:shd w:val="clear" w:color="auto" w:fill="auto"/>
            <w:noWrap/>
            <w:vAlign w:val="bottom"/>
            <w:hideMark/>
          </w:tcPr>
          <w:p w14:paraId="5C104891" w14:textId="77777777" w:rsidR="00D22ED2" w:rsidRDefault="00D22ED2">
            <w:pPr>
              <w:rPr>
                <w:rFonts w:eastAsia="Times New Roman"/>
                <w:b/>
                <w:bCs/>
              </w:rPr>
            </w:pPr>
            <w:r>
              <w:rPr>
                <w:rFonts w:eastAsia="Times New Roman"/>
                <w:b/>
                <w:bCs/>
              </w:rPr>
              <w:t>subsidie gemeente Roermond</w:t>
            </w:r>
          </w:p>
        </w:tc>
        <w:tc>
          <w:tcPr>
            <w:tcW w:w="1308" w:type="dxa"/>
            <w:tcBorders>
              <w:top w:val="nil"/>
              <w:left w:val="nil"/>
              <w:bottom w:val="nil"/>
              <w:right w:val="nil"/>
            </w:tcBorders>
            <w:shd w:val="clear" w:color="auto" w:fill="auto"/>
            <w:noWrap/>
            <w:vAlign w:val="bottom"/>
            <w:hideMark/>
          </w:tcPr>
          <w:p w14:paraId="77BCD23E" w14:textId="77777777" w:rsidR="00D22ED2" w:rsidRDefault="00D22ED2">
            <w:pPr>
              <w:rPr>
                <w:rFonts w:eastAsia="Times New Roman"/>
              </w:rPr>
            </w:pPr>
          </w:p>
        </w:tc>
        <w:tc>
          <w:tcPr>
            <w:tcW w:w="1308" w:type="dxa"/>
            <w:tcBorders>
              <w:top w:val="nil"/>
              <w:left w:val="nil"/>
              <w:bottom w:val="nil"/>
              <w:right w:val="nil"/>
            </w:tcBorders>
            <w:shd w:val="clear" w:color="auto" w:fill="auto"/>
            <w:noWrap/>
            <w:vAlign w:val="bottom"/>
            <w:hideMark/>
          </w:tcPr>
          <w:p w14:paraId="21DA801F" w14:textId="77777777" w:rsidR="00D22ED2" w:rsidRDefault="00D22ED2">
            <w:pPr>
              <w:rPr>
                <w:rFonts w:eastAsia="Times New Roman"/>
              </w:rPr>
            </w:pPr>
          </w:p>
        </w:tc>
        <w:tc>
          <w:tcPr>
            <w:tcW w:w="1448" w:type="dxa"/>
            <w:tcBorders>
              <w:top w:val="nil"/>
              <w:left w:val="nil"/>
              <w:bottom w:val="nil"/>
              <w:right w:val="nil"/>
            </w:tcBorders>
            <w:shd w:val="clear" w:color="auto" w:fill="auto"/>
            <w:noWrap/>
            <w:vAlign w:val="bottom"/>
            <w:hideMark/>
          </w:tcPr>
          <w:p w14:paraId="5671F8CE" w14:textId="77777777" w:rsidR="00D22ED2" w:rsidRDefault="00D22ED2">
            <w:pPr>
              <w:rPr>
                <w:rFonts w:eastAsia="Times New Roman"/>
              </w:rPr>
            </w:pPr>
          </w:p>
        </w:tc>
        <w:tc>
          <w:tcPr>
            <w:tcW w:w="1368" w:type="dxa"/>
            <w:tcBorders>
              <w:top w:val="nil"/>
              <w:left w:val="nil"/>
              <w:bottom w:val="nil"/>
              <w:right w:val="single" w:sz="8" w:space="0" w:color="auto"/>
            </w:tcBorders>
            <w:shd w:val="clear" w:color="auto" w:fill="auto"/>
            <w:noWrap/>
            <w:vAlign w:val="bottom"/>
            <w:hideMark/>
          </w:tcPr>
          <w:p w14:paraId="6D62E4FA" w14:textId="77777777" w:rsidR="00D22ED2" w:rsidRDefault="00D22ED2">
            <w:pPr>
              <w:rPr>
                <w:rFonts w:eastAsia="Times New Roman"/>
              </w:rPr>
            </w:pPr>
            <w:r>
              <w:rPr>
                <w:rFonts w:eastAsia="Times New Roman"/>
              </w:rPr>
              <w:t> </w:t>
            </w:r>
          </w:p>
        </w:tc>
      </w:tr>
      <w:tr w:rsidR="00D22ED2" w14:paraId="1AEEFFAB" w14:textId="77777777" w:rsidTr="00D22ED2">
        <w:trPr>
          <w:trHeight w:val="315"/>
        </w:trPr>
        <w:tc>
          <w:tcPr>
            <w:tcW w:w="3028" w:type="dxa"/>
            <w:tcBorders>
              <w:top w:val="nil"/>
              <w:left w:val="single" w:sz="8" w:space="0" w:color="auto"/>
              <w:bottom w:val="nil"/>
              <w:right w:val="nil"/>
            </w:tcBorders>
            <w:shd w:val="clear" w:color="auto" w:fill="auto"/>
            <w:noWrap/>
            <w:vAlign w:val="bottom"/>
            <w:hideMark/>
          </w:tcPr>
          <w:p w14:paraId="7B173626" w14:textId="77777777" w:rsidR="00D22ED2" w:rsidRDefault="00D22ED2">
            <w:pPr>
              <w:rPr>
                <w:rFonts w:eastAsia="Times New Roman"/>
              </w:rPr>
            </w:pPr>
            <w:r>
              <w:rPr>
                <w:rFonts w:eastAsia="Times New Roman"/>
              </w:rPr>
              <w:t>subsidie programma</w:t>
            </w:r>
          </w:p>
        </w:tc>
        <w:tc>
          <w:tcPr>
            <w:tcW w:w="1308" w:type="dxa"/>
            <w:tcBorders>
              <w:top w:val="nil"/>
              <w:left w:val="nil"/>
              <w:bottom w:val="nil"/>
              <w:right w:val="nil"/>
            </w:tcBorders>
            <w:shd w:val="clear" w:color="auto" w:fill="auto"/>
            <w:noWrap/>
            <w:vAlign w:val="bottom"/>
            <w:hideMark/>
          </w:tcPr>
          <w:p w14:paraId="44853DCD" w14:textId="77777777" w:rsidR="00D22ED2" w:rsidRDefault="00D22ED2">
            <w:pPr>
              <w:jc w:val="right"/>
              <w:rPr>
                <w:rFonts w:eastAsia="Times New Roman"/>
              </w:rPr>
            </w:pPr>
            <w:r>
              <w:rPr>
                <w:rFonts w:eastAsia="Times New Roman"/>
              </w:rPr>
              <w:t>980.000</w:t>
            </w:r>
          </w:p>
        </w:tc>
        <w:tc>
          <w:tcPr>
            <w:tcW w:w="1308" w:type="dxa"/>
            <w:tcBorders>
              <w:top w:val="nil"/>
              <w:left w:val="nil"/>
              <w:bottom w:val="nil"/>
              <w:right w:val="nil"/>
            </w:tcBorders>
            <w:shd w:val="clear" w:color="auto" w:fill="auto"/>
            <w:noWrap/>
            <w:vAlign w:val="bottom"/>
            <w:hideMark/>
          </w:tcPr>
          <w:p w14:paraId="46A0ADD3" w14:textId="77777777" w:rsidR="00D22ED2" w:rsidRDefault="00D22ED2">
            <w:pPr>
              <w:jc w:val="right"/>
              <w:rPr>
                <w:rFonts w:eastAsia="Times New Roman"/>
              </w:rPr>
            </w:pPr>
            <w:r>
              <w:rPr>
                <w:rFonts w:eastAsia="Times New Roman"/>
              </w:rPr>
              <w:t>994.700</w:t>
            </w:r>
          </w:p>
        </w:tc>
        <w:tc>
          <w:tcPr>
            <w:tcW w:w="1448" w:type="dxa"/>
            <w:tcBorders>
              <w:top w:val="nil"/>
              <w:left w:val="nil"/>
              <w:bottom w:val="nil"/>
              <w:right w:val="nil"/>
            </w:tcBorders>
            <w:shd w:val="clear" w:color="auto" w:fill="auto"/>
            <w:noWrap/>
            <w:vAlign w:val="bottom"/>
            <w:hideMark/>
          </w:tcPr>
          <w:p w14:paraId="1D395504" w14:textId="77777777" w:rsidR="00D22ED2" w:rsidRDefault="00D22ED2">
            <w:pPr>
              <w:jc w:val="right"/>
              <w:rPr>
                <w:rFonts w:eastAsia="Times New Roman"/>
              </w:rPr>
            </w:pPr>
            <w:r>
              <w:rPr>
                <w:rFonts w:eastAsia="Times New Roman"/>
              </w:rPr>
              <w:t>1.009.621</w:t>
            </w:r>
          </w:p>
        </w:tc>
        <w:tc>
          <w:tcPr>
            <w:tcW w:w="1368" w:type="dxa"/>
            <w:tcBorders>
              <w:top w:val="nil"/>
              <w:left w:val="nil"/>
              <w:bottom w:val="nil"/>
              <w:right w:val="single" w:sz="8" w:space="0" w:color="auto"/>
            </w:tcBorders>
            <w:shd w:val="clear" w:color="auto" w:fill="auto"/>
            <w:noWrap/>
            <w:vAlign w:val="bottom"/>
            <w:hideMark/>
          </w:tcPr>
          <w:p w14:paraId="3B7F3A5E" w14:textId="77777777" w:rsidR="00D22ED2" w:rsidRDefault="00D22ED2">
            <w:pPr>
              <w:jc w:val="right"/>
              <w:rPr>
                <w:rFonts w:eastAsia="Times New Roman"/>
              </w:rPr>
            </w:pPr>
            <w:r>
              <w:rPr>
                <w:rFonts w:eastAsia="Times New Roman"/>
              </w:rPr>
              <w:t>1.024.765</w:t>
            </w:r>
          </w:p>
        </w:tc>
      </w:tr>
      <w:tr w:rsidR="00D22ED2" w14:paraId="3F27FD9D" w14:textId="77777777" w:rsidTr="00D22ED2">
        <w:trPr>
          <w:trHeight w:val="315"/>
        </w:trPr>
        <w:tc>
          <w:tcPr>
            <w:tcW w:w="3028" w:type="dxa"/>
            <w:tcBorders>
              <w:top w:val="nil"/>
              <w:left w:val="single" w:sz="8" w:space="0" w:color="auto"/>
              <w:bottom w:val="nil"/>
              <w:right w:val="nil"/>
            </w:tcBorders>
            <w:shd w:val="clear" w:color="auto" w:fill="auto"/>
            <w:noWrap/>
            <w:vAlign w:val="bottom"/>
            <w:hideMark/>
          </w:tcPr>
          <w:p w14:paraId="5DD2FC97" w14:textId="77777777" w:rsidR="00D22ED2" w:rsidRDefault="00D22ED2">
            <w:pPr>
              <w:rPr>
                <w:rFonts w:eastAsia="Times New Roman"/>
              </w:rPr>
            </w:pPr>
            <w:r>
              <w:rPr>
                <w:rFonts w:eastAsia="Times New Roman"/>
              </w:rPr>
              <w:t>subsidie huisvesting en beheer</w:t>
            </w:r>
          </w:p>
        </w:tc>
        <w:tc>
          <w:tcPr>
            <w:tcW w:w="1308" w:type="dxa"/>
            <w:tcBorders>
              <w:top w:val="nil"/>
              <w:left w:val="nil"/>
              <w:bottom w:val="nil"/>
              <w:right w:val="nil"/>
            </w:tcBorders>
            <w:shd w:val="clear" w:color="auto" w:fill="auto"/>
            <w:noWrap/>
            <w:vAlign w:val="bottom"/>
            <w:hideMark/>
          </w:tcPr>
          <w:p w14:paraId="023112E9" w14:textId="77777777" w:rsidR="00D22ED2" w:rsidRDefault="00D22ED2">
            <w:pPr>
              <w:jc w:val="right"/>
              <w:rPr>
                <w:rFonts w:eastAsia="Times New Roman"/>
              </w:rPr>
            </w:pPr>
            <w:r>
              <w:rPr>
                <w:rFonts w:eastAsia="Times New Roman"/>
              </w:rPr>
              <w:t>587.753</w:t>
            </w:r>
          </w:p>
        </w:tc>
        <w:tc>
          <w:tcPr>
            <w:tcW w:w="1308" w:type="dxa"/>
            <w:tcBorders>
              <w:top w:val="nil"/>
              <w:left w:val="nil"/>
              <w:bottom w:val="nil"/>
              <w:right w:val="nil"/>
            </w:tcBorders>
            <w:shd w:val="clear" w:color="auto" w:fill="auto"/>
            <w:noWrap/>
            <w:vAlign w:val="bottom"/>
            <w:hideMark/>
          </w:tcPr>
          <w:p w14:paraId="2FAF3742" w14:textId="77777777" w:rsidR="00D22ED2" w:rsidRDefault="00D22ED2">
            <w:pPr>
              <w:jc w:val="right"/>
              <w:rPr>
                <w:rFonts w:eastAsia="Times New Roman"/>
              </w:rPr>
            </w:pPr>
            <w:r>
              <w:rPr>
                <w:rFonts w:eastAsia="Times New Roman"/>
              </w:rPr>
              <w:t>572.435</w:t>
            </w:r>
          </w:p>
        </w:tc>
        <w:tc>
          <w:tcPr>
            <w:tcW w:w="1448" w:type="dxa"/>
            <w:tcBorders>
              <w:top w:val="nil"/>
              <w:left w:val="nil"/>
              <w:bottom w:val="nil"/>
              <w:right w:val="nil"/>
            </w:tcBorders>
            <w:shd w:val="clear" w:color="auto" w:fill="auto"/>
            <w:noWrap/>
            <w:vAlign w:val="bottom"/>
            <w:hideMark/>
          </w:tcPr>
          <w:p w14:paraId="6FE7A4CF" w14:textId="77777777" w:rsidR="00D22ED2" w:rsidRDefault="00D22ED2">
            <w:pPr>
              <w:jc w:val="right"/>
              <w:rPr>
                <w:rFonts w:eastAsia="Times New Roman"/>
              </w:rPr>
            </w:pPr>
            <w:r>
              <w:rPr>
                <w:rFonts w:eastAsia="Times New Roman"/>
              </w:rPr>
              <w:t>559.146</w:t>
            </w:r>
          </w:p>
        </w:tc>
        <w:tc>
          <w:tcPr>
            <w:tcW w:w="1368" w:type="dxa"/>
            <w:tcBorders>
              <w:top w:val="nil"/>
              <w:left w:val="nil"/>
              <w:bottom w:val="nil"/>
              <w:right w:val="single" w:sz="8" w:space="0" w:color="auto"/>
            </w:tcBorders>
            <w:shd w:val="clear" w:color="auto" w:fill="auto"/>
            <w:noWrap/>
            <w:vAlign w:val="bottom"/>
            <w:hideMark/>
          </w:tcPr>
          <w:p w14:paraId="24AA9522" w14:textId="77777777" w:rsidR="00D22ED2" w:rsidRDefault="00D22ED2">
            <w:pPr>
              <w:jc w:val="right"/>
              <w:rPr>
                <w:rFonts w:eastAsia="Times New Roman"/>
              </w:rPr>
            </w:pPr>
            <w:r>
              <w:rPr>
                <w:rFonts w:eastAsia="Times New Roman"/>
              </w:rPr>
              <w:t>559.146</w:t>
            </w:r>
          </w:p>
        </w:tc>
      </w:tr>
      <w:tr w:rsidR="00D22ED2" w14:paraId="76BDDBD2" w14:textId="77777777" w:rsidTr="00D22ED2">
        <w:trPr>
          <w:trHeight w:val="315"/>
        </w:trPr>
        <w:tc>
          <w:tcPr>
            <w:tcW w:w="3028" w:type="dxa"/>
            <w:tcBorders>
              <w:top w:val="nil"/>
              <w:left w:val="single" w:sz="8" w:space="0" w:color="auto"/>
              <w:bottom w:val="nil"/>
              <w:right w:val="nil"/>
            </w:tcBorders>
            <w:shd w:val="clear" w:color="auto" w:fill="auto"/>
            <w:noWrap/>
            <w:vAlign w:val="bottom"/>
            <w:hideMark/>
          </w:tcPr>
          <w:p w14:paraId="7C3935B7" w14:textId="77777777" w:rsidR="00D22ED2" w:rsidRDefault="00D22ED2">
            <w:pPr>
              <w:rPr>
                <w:rFonts w:eastAsia="Times New Roman"/>
              </w:rPr>
            </w:pPr>
            <w:r>
              <w:rPr>
                <w:rFonts w:eastAsia="Times New Roman"/>
              </w:rPr>
              <w:t>subsidie HAFA</w:t>
            </w:r>
          </w:p>
        </w:tc>
        <w:tc>
          <w:tcPr>
            <w:tcW w:w="1308" w:type="dxa"/>
            <w:tcBorders>
              <w:top w:val="nil"/>
              <w:left w:val="nil"/>
              <w:bottom w:val="nil"/>
              <w:right w:val="nil"/>
            </w:tcBorders>
            <w:shd w:val="clear" w:color="auto" w:fill="auto"/>
            <w:noWrap/>
            <w:vAlign w:val="bottom"/>
            <w:hideMark/>
          </w:tcPr>
          <w:p w14:paraId="39CEAAD6" w14:textId="77777777" w:rsidR="00D22ED2" w:rsidRDefault="00D22ED2">
            <w:pPr>
              <w:jc w:val="right"/>
              <w:rPr>
                <w:rFonts w:eastAsia="Times New Roman"/>
              </w:rPr>
            </w:pPr>
            <w:r>
              <w:rPr>
                <w:rFonts w:eastAsia="Times New Roman"/>
              </w:rPr>
              <w:t>30.000</w:t>
            </w:r>
          </w:p>
        </w:tc>
        <w:tc>
          <w:tcPr>
            <w:tcW w:w="1308" w:type="dxa"/>
            <w:tcBorders>
              <w:top w:val="nil"/>
              <w:left w:val="nil"/>
              <w:bottom w:val="nil"/>
              <w:right w:val="nil"/>
            </w:tcBorders>
            <w:shd w:val="clear" w:color="auto" w:fill="auto"/>
            <w:noWrap/>
            <w:vAlign w:val="bottom"/>
            <w:hideMark/>
          </w:tcPr>
          <w:p w14:paraId="487CA93C" w14:textId="77777777" w:rsidR="00D22ED2" w:rsidRDefault="00D22ED2">
            <w:pPr>
              <w:jc w:val="right"/>
              <w:rPr>
                <w:rFonts w:eastAsia="Times New Roman"/>
              </w:rPr>
            </w:pPr>
            <w:r>
              <w:rPr>
                <w:rFonts w:eastAsia="Times New Roman"/>
              </w:rPr>
              <w:t>30.900</w:t>
            </w:r>
          </w:p>
        </w:tc>
        <w:tc>
          <w:tcPr>
            <w:tcW w:w="1448" w:type="dxa"/>
            <w:tcBorders>
              <w:top w:val="nil"/>
              <w:left w:val="nil"/>
              <w:bottom w:val="nil"/>
              <w:right w:val="nil"/>
            </w:tcBorders>
            <w:shd w:val="clear" w:color="auto" w:fill="auto"/>
            <w:noWrap/>
            <w:vAlign w:val="bottom"/>
            <w:hideMark/>
          </w:tcPr>
          <w:p w14:paraId="7175464D" w14:textId="77777777" w:rsidR="00D22ED2" w:rsidRDefault="00D22ED2">
            <w:pPr>
              <w:jc w:val="right"/>
              <w:rPr>
                <w:rFonts w:eastAsia="Times New Roman"/>
              </w:rPr>
            </w:pPr>
            <w:r>
              <w:rPr>
                <w:rFonts w:eastAsia="Times New Roman"/>
              </w:rPr>
              <w:t>31.827</w:t>
            </w:r>
          </w:p>
        </w:tc>
        <w:tc>
          <w:tcPr>
            <w:tcW w:w="1368" w:type="dxa"/>
            <w:tcBorders>
              <w:top w:val="nil"/>
              <w:left w:val="nil"/>
              <w:bottom w:val="nil"/>
              <w:right w:val="single" w:sz="8" w:space="0" w:color="auto"/>
            </w:tcBorders>
            <w:shd w:val="clear" w:color="auto" w:fill="auto"/>
            <w:noWrap/>
            <w:vAlign w:val="bottom"/>
            <w:hideMark/>
          </w:tcPr>
          <w:p w14:paraId="3B16DA34" w14:textId="77777777" w:rsidR="00D22ED2" w:rsidRDefault="00D22ED2">
            <w:pPr>
              <w:jc w:val="right"/>
              <w:rPr>
                <w:rFonts w:eastAsia="Times New Roman"/>
              </w:rPr>
            </w:pPr>
            <w:r>
              <w:rPr>
                <w:rFonts w:eastAsia="Times New Roman"/>
              </w:rPr>
              <w:t>32.782</w:t>
            </w:r>
          </w:p>
        </w:tc>
      </w:tr>
      <w:tr w:rsidR="00D22ED2" w14:paraId="580CF9F3" w14:textId="77777777" w:rsidTr="00D22ED2">
        <w:trPr>
          <w:trHeight w:val="315"/>
        </w:trPr>
        <w:tc>
          <w:tcPr>
            <w:tcW w:w="3028" w:type="dxa"/>
            <w:tcBorders>
              <w:top w:val="nil"/>
              <w:left w:val="single" w:sz="8" w:space="0" w:color="auto"/>
              <w:bottom w:val="nil"/>
              <w:right w:val="nil"/>
            </w:tcBorders>
            <w:shd w:val="clear" w:color="auto" w:fill="auto"/>
            <w:noWrap/>
            <w:vAlign w:val="bottom"/>
            <w:hideMark/>
          </w:tcPr>
          <w:p w14:paraId="6CA70CCF" w14:textId="77777777" w:rsidR="00D22ED2" w:rsidRDefault="00D22ED2">
            <w:pPr>
              <w:rPr>
                <w:rFonts w:eastAsia="Times New Roman"/>
              </w:rPr>
            </w:pPr>
            <w:r>
              <w:rPr>
                <w:rFonts w:eastAsia="Times New Roman"/>
              </w:rPr>
              <w:t>subsidie combifunctie</w:t>
            </w:r>
          </w:p>
        </w:tc>
        <w:tc>
          <w:tcPr>
            <w:tcW w:w="1308" w:type="dxa"/>
            <w:tcBorders>
              <w:top w:val="nil"/>
              <w:left w:val="nil"/>
              <w:bottom w:val="nil"/>
              <w:right w:val="nil"/>
            </w:tcBorders>
            <w:shd w:val="clear" w:color="auto" w:fill="auto"/>
            <w:noWrap/>
            <w:vAlign w:val="bottom"/>
            <w:hideMark/>
          </w:tcPr>
          <w:p w14:paraId="5FA35569" w14:textId="77777777" w:rsidR="00D22ED2" w:rsidRDefault="00D22ED2">
            <w:pPr>
              <w:jc w:val="right"/>
              <w:rPr>
                <w:rFonts w:eastAsia="Times New Roman"/>
              </w:rPr>
            </w:pPr>
            <w:r>
              <w:rPr>
                <w:rFonts w:eastAsia="Times New Roman"/>
              </w:rPr>
              <w:t>36.000</w:t>
            </w:r>
          </w:p>
        </w:tc>
        <w:tc>
          <w:tcPr>
            <w:tcW w:w="1308" w:type="dxa"/>
            <w:tcBorders>
              <w:top w:val="nil"/>
              <w:left w:val="nil"/>
              <w:bottom w:val="nil"/>
              <w:right w:val="nil"/>
            </w:tcBorders>
            <w:shd w:val="clear" w:color="auto" w:fill="auto"/>
            <w:noWrap/>
            <w:vAlign w:val="bottom"/>
            <w:hideMark/>
          </w:tcPr>
          <w:p w14:paraId="181092DC" w14:textId="77777777" w:rsidR="00D22ED2" w:rsidRDefault="00D22ED2">
            <w:pPr>
              <w:jc w:val="right"/>
              <w:rPr>
                <w:rFonts w:eastAsia="Times New Roman"/>
              </w:rPr>
            </w:pPr>
            <w:r>
              <w:rPr>
                <w:rFonts w:eastAsia="Times New Roman"/>
              </w:rPr>
              <w:t>36.540</w:t>
            </w:r>
          </w:p>
        </w:tc>
        <w:tc>
          <w:tcPr>
            <w:tcW w:w="1448" w:type="dxa"/>
            <w:tcBorders>
              <w:top w:val="nil"/>
              <w:left w:val="nil"/>
              <w:bottom w:val="nil"/>
              <w:right w:val="nil"/>
            </w:tcBorders>
            <w:shd w:val="clear" w:color="auto" w:fill="auto"/>
            <w:noWrap/>
            <w:vAlign w:val="bottom"/>
            <w:hideMark/>
          </w:tcPr>
          <w:p w14:paraId="4EDEC31C" w14:textId="77777777" w:rsidR="00D22ED2" w:rsidRDefault="00D22ED2">
            <w:pPr>
              <w:jc w:val="right"/>
              <w:rPr>
                <w:rFonts w:eastAsia="Times New Roman"/>
              </w:rPr>
            </w:pPr>
            <w:r>
              <w:rPr>
                <w:rFonts w:eastAsia="Times New Roman"/>
              </w:rPr>
              <w:t>37.088</w:t>
            </w:r>
          </w:p>
        </w:tc>
        <w:tc>
          <w:tcPr>
            <w:tcW w:w="1368" w:type="dxa"/>
            <w:tcBorders>
              <w:top w:val="nil"/>
              <w:left w:val="nil"/>
              <w:bottom w:val="nil"/>
              <w:right w:val="single" w:sz="8" w:space="0" w:color="auto"/>
            </w:tcBorders>
            <w:shd w:val="clear" w:color="auto" w:fill="auto"/>
            <w:noWrap/>
            <w:vAlign w:val="bottom"/>
            <w:hideMark/>
          </w:tcPr>
          <w:p w14:paraId="52EFE40F" w14:textId="77777777" w:rsidR="00D22ED2" w:rsidRDefault="00D22ED2">
            <w:pPr>
              <w:jc w:val="right"/>
              <w:rPr>
                <w:rFonts w:eastAsia="Times New Roman"/>
              </w:rPr>
            </w:pPr>
            <w:r>
              <w:rPr>
                <w:rFonts w:eastAsia="Times New Roman"/>
              </w:rPr>
              <w:t>37.644</w:t>
            </w:r>
          </w:p>
        </w:tc>
      </w:tr>
      <w:tr w:rsidR="00D22ED2" w14:paraId="46072E93" w14:textId="77777777" w:rsidTr="00D22ED2">
        <w:trPr>
          <w:trHeight w:val="315"/>
        </w:trPr>
        <w:tc>
          <w:tcPr>
            <w:tcW w:w="3028" w:type="dxa"/>
            <w:tcBorders>
              <w:top w:val="nil"/>
              <w:left w:val="single" w:sz="8" w:space="0" w:color="auto"/>
              <w:bottom w:val="nil"/>
              <w:right w:val="nil"/>
            </w:tcBorders>
            <w:shd w:val="clear" w:color="auto" w:fill="auto"/>
            <w:noWrap/>
            <w:vAlign w:val="bottom"/>
            <w:hideMark/>
          </w:tcPr>
          <w:p w14:paraId="04DDCBB4" w14:textId="77777777" w:rsidR="00D22ED2" w:rsidRDefault="00D22ED2">
            <w:pPr>
              <w:rPr>
                <w:rFonts w:eastAsia="Times New Roman"/>
              </w:rPr>
            </w:pPr>
            <w:r>
              <w:rPr>
                <w:rFonts w:eastAsia="Times New Roman"/>
              </w:rPr>
              <w:t> </w:t>
            </w:r>
          </w:p>
        </w:tc>
        <w:tc>
          <w:tcPr>
            <w:tcW w:w="1308" w:type="dxa"/>
            <w:tcBorders>
              <w:top w:val="single" w:sz="4" w:space="0" w:color="000000"/>
              <w:left w:val="nil"/>
              <w:bottom w:val="nil"/>
              <w:right w:val="nil"/>
            </w:tcBorders>
            <w:shd w:val="clear" w:color="auto" w:fill="auto"/>
            <w:noWrap/>
            <w:vAlign w:val="bottom"/>
            <w:hideMark/>
          </w:tcPr>
          <w:p w14:paraId="4BDC657F" w14:textId="77777777" w:rsidR="00D22ED2" w:rsidRDefault="00D22ED2">
            <w:pPr>
              <w:jc w:val="right"/>
              <w:rPr>
                <w:rFonts w:eastAsia="Times New Roman"/>
                <w:b/>
                <w:bCs/>
              </w:rPr>
            </w:pPr>
            <w:r>
              <w:rPr>
                <w:rFonts w:eastAsia="Times New Roman"/>
                <w:b/>
                <w:bCs/>
              </w:rPr>
              <w:t>1.633.753</w:t>
            </w:r>
          </w:p>
        </w:tc>
        <w:tc>
          <w:tcPr>
            <w:tcW w:w="1308" w:type="dxa"/>
            <w:tcBorders>
              <w:top w:val="single" w:sz="4" w:space="0" w:color="000000"/>
              <w:left w:val="nil"/>
              <w:bottom w:val="nil"/>
              <w:right w:val="nil"/>
            </w:tcBorders>
            <w:shd w:val="clear" w:color="auto" w:fill="auto"/>
            <w:noWrap/>
            <w:vAlign w:val="bottom"/>
            <w:hideMark/>
          </w:tcPr>
          <w:p w14:paraId="612EA050" w14:textId="77777777" w:rsidR="00D22ED2" w:rsidRDefault="00D22ED2">
            <w:pPr>
              <w:jc w:val="right"/>
              <w:rPr>
                <w:rFonts w:eastAsia="Times New Roman"/>
                <w:b/>
                <w:bCs/>
              </w:rPr>
            </w:pPr>
            <w:r>
              <w:rPr>
                <w:rFonts w:eastAsia="Times New Roman"/>
                <w:b/>
                <w:bCs/>
              </w:rPr>
              <w:t>1.634.575</w:t>
            </w:r>
          </w:p>
        </w:tc>
        <w:tc>
          <w:tcPr>
            <w:tcW w:w="1448" w:type="dxa"/>
            <w:tcBorders>
              <w:top w:val="single" w:sz="4" w:space="0" w:color="000000"/>
              <w:left w:val="nil"/>
              <w:bottom w:val="nil"/>
              <w:right w:val="nil"/>
            </w:tcBorders>
            <w:shd w:val="clear" w:color="auto" w:fill="auto"/>
            <w:noWrap/>
            <w:vAlign w:val="bottom"/>
            <w:hideMark/>
          </w:tcPr>
          <w:p w14:paraId="54C8FB79" w14:textId="77777777" w:rsidR="00D22ED2" w:rsidRDefault="00D22ED2">
            <w:pPr>
              <w:jc w:val="right"/>
              <w:rPr>
                <w:rFonts w:eastAsia="Times New Roman"/>
                <w:b/>
                <w:bCs/>
              </w:rPr>
            </w:pPr>
            <w:r>
              <w:rPr>
                <w:rFonts w:eastAsia="Times New Roman"/>
                <w:b/>
                <w:bCs/>
              </w:rPr>
              <w:t>1.637.682</w:t>
            </w:r>
          </w:p>
        </w:tc>
        <w:tc>
          <w:tcPr>
            <w:tcW w:w="1368" w:type="dxa"/>
            <w:tcBorders>
              <w:top w:val="single" w:sz="4" w:space="0" w:color="000000"/>
              <w:left w:val="nil"/>
              <w:bottom w:val="nil"/>
              <w:right w:val="single" w:sz="8" w:space="0" w:color="auto"/>
            </w:tcBorders>
            <w:shd w:val="clear" w:color="auto" w:fill="auto"/>
            <w:noWrap/>
            <w:vAlign w:val="bottom"/>
            <w:hideMark/>
          </w:tcPr>
          <w:p w14:paraId="3D6425B4" w14:textId="77777777" w:rsidR="00D22ED2" w:rsidRDefault="00D22ED2">
            <w:pPr>
              <w:jc w:val="right"/>
              <w:rPr>
                <w:rFonts w:eastAsia="Times New Roman"/>
                <w:b/>
                <w:bCs/>
              </w:rPr>
            </w:pPr>
            <w:r>
              <w:rPr>
                <w:rFonts w:eastAsia="Times New Roman"/>
                <w:b/>
                <w:bCs/>
              </w:rPr>
              <w:t>1.654.337</w:t>
            </w:r>
          </w:p>
        </w:tc>
      </w:tr>
      <w:tr w:rsidR="00D22ED2" w14:paraId="6E32B55E" w14:textId="77777777" w:rsidTr="00D22ED2">
        <w:trPr>
          <w:trHeight w:val="315"/>
        </w:trPr>
        <w:tc>
          <w:tcPr>
            <w:tcW w:w="3028" w:type="dxa"/>
            <w:tcBorders>
              <w:top w:val="nil"/>
              <w:left w:val="single" w:sz="8" w:space="0" w:color="auto"/>
              <w:bottom w:val="nil"/>
              <w:right w:val="nil"/>
            </w:tcBorders>
            <w:shd w:val="clear" w:color="auto" w:fill="auto"/>
            <w:noWrap/>
            <w:vAlign w:val="bottom"/>
            <w:hideMark/>
          </w:tcPr>
          <w:p w14:paraId="1C92A27C" w14:textId="77777777" w:rsidR="00D22ED2" w:rsidRDefault="00D22ED2">
            <w:pPr>
              <w:rPr>
                <w:rFonts w:eastAsia="Times New Roman"/>
              </w:rPr>
            </w:pPr>
            <w:r>
              <w:rPr>
                <w:rFonts w:eastAsia="Times New Roman"/>
              </w:rPr>
              <w:t> </w:t>
            </w:r>
          </w:p>
        </w:tc>
        <w:tc>
          <w:tcPr>
            <w:tcW w:w="1308" w:type="dxa"/>
            <w:tcBorders>
              <w:top w:val="nil"/>
              <w:left w:val="nil"/>
              <w:bottom w:val="nil"/>
              <w:right w:val="nil"/>
            </w:tcBorders>
            <w:shd w:val="clear" w:color="auto" w:fill="auto"/>
            <w:noWrap/>
            <w:vAlign w:val="bottom"/>
            <w:hideMark/>
          </w:tcPr>
          <w:p w14:paraId="407023CC" w14:textId="77777777" w:rsidR="00D22ED2" w:rsidRDefault="00D22ED2">
            <w:pPr>
              <w:rPr>
                <w:rFonts w:eastAsia="Times New Roman"/>
              </w:rPr>
            </w:pPr>
          </w:p>
        </w:tc>
        <w:tc>
          <w:tcPr>
            <w:tcW w:w="1308" w:type="dxa"/>
            <w:tcBorders>
              <w:top w:val="nil"/>
              <w:left w:val="nil"/>
              <w:bottom w:val="nil"/>
              <w:right w:val="nil"/>
            </w:tcBorders>
            <w:shd w:val="clear" w:color="auto" w:fill="auto"/>
            <w:noWrap/>
            <w:vAlign w:val="bottom"/>
            <w:hideMark/>
          </w:tcPr>
          <w:p w14:paraId="291A1E28" w14:textId="77777777" w:rsidR="00D22ED2" w:rsidRDefault="00D22ED2">
            <w:pPr>
              <w:rPr>
                <w:rFonts w:eastAsia="Times New Roman"/>
              </w:rPr>
            </w:pPr>
          </w:p>
        </w:tc>
        <w:tc>
          <w:tcPr>
            <w:tcW w:w="1448" w:type="dxa"/>
            <w:tcBorders>
              <w:top w:val="nil"/>
              <w:left w:val="nil"/>
              <w:bottom w:val="nil"/>
              <w:right w:val="nil"/>
            </w:tcBorders>
            <w:shd w:val="clear" w:color="auto" w:fill="auto"/>
            <w:noWrap/>
            <w:vAlign w:val="bottom"/>
            <w:hideMark/>
          </w:tcPr>
          <w:p w14:paraId="6A039E39" w14:textId="77777777" w:rsidR="00D22ED2" w:rsidRDefault="00D22ED2">
            <w:pPr>
              <w:rPr>
                <w:rFonts w:eastAsia="Times New Roman"/>
              </w:rPr>
            </w:pPr>
          </w:p>
        </w:tc>
        <w:tc>
          <w:tcPr>
            <w:tcW w:w="1368" w:type="dxa"/>
            <w:tcBorders>
              <w:top w:val="nil"/>
              <w:left w:val="nil"/>
              <w:bottom w:val="nil"/>
              <w:right w:val="single" w:sz="8" w:space="0" w:color="auto"/>
            </w:tcBorders>
            <w:shd w:val="clear" w:color="auto" w:fill="auto"/>
            <w:noWrap/>
            <w:vAlign w:val="bottom"/>
            <w:hideMark/>
          </w:tcPr>
          <w:p w14:paraId="27D9EBAB" w14:textId="77777777" w:rsidR="00D22ED2" w:rsidRDefault="00D22ED2">
            <w:pPr>
              <w:rPr>
                <w:rFonts w:eastAsia="Times New Roman"/>
              </w:rPr>
            </w:pPr>
            <w:r>
              <w:rPr>
                <w:rFonts w:eastAsia="Times New Roman"/>
              </w:rPr>
              <w:t> </w:t>
            </w:r>
          </w:p>
        </w:tc>
      </w:tr>
      <w:tr w:rsidR="00D22ED2" w14:paraId="029019ED" w14:textId="77777777" w:rsidTr="00D22ED2">
        <w:trPr>
          <w:trHeight w:val="315"/>
        </w:trPr>
        <w:tc>
          <w:tcPr>
            <w:tcW w:w="3028" w:type="dxa"/>
            <w:tcBorders>
              <w:top w:val="single" w:sz="4" w:space="0" w:color="000000"/>
              <w:left w:val="single" w:sz="8" w:space="0" w:color="auto"/>
              <w:bottom w:val="single" w:sz="4" w:space="0" w:color="000000"/>
              <w:right w:val="nil"/>
            </w:tcBorders>
            <w:shd w:val="clear" w:color="auto" w:fill="auto"/>
            <w:noWrap/>
            <w:vAlign w:val="bottom"/>
            <w:hideMark/>
          </w:tcPr>
          <w:p w14:paraId="2A64C478" w14:textId="77777777" w:rsidR="00D22ED2" w:rsidRDefault="00D22ED2">
            <w:pPr>
              <w:rPr>
                <w:rFonts w:eastAsia="Times New Roman"/>
                <w:b/>
                <w:bCs/>
              </w:rPr>
            </w:pPr>
            <w:r>
              <w:rPr>
                <w:rFonts w:eastAsia="Times New Roman"/>
                <w:b/>
                <w:bCs/>
              </w:rPr>
              <w:t>totaal baten</w:t>
            </w:r>
          </w:p>
        </w:tc>
        <w:tc>
          <w:tcPr>
            <w:tcW w:w="1308" w:type="dxa"/>
            <w:tcBorders>
              <w:top w:val="single" w:sz="4" w:space="0" w:color="000000"/>
              <w:left w:val="nil"/>
              <w:bottom w:val="single" w:sz="4" w:space="0" w:color="000000"/>
              <w:right w:val="nil"/>
            </w:tcBorders>
            <w:shd w:val="clear" w:color="auto" w:fill="auto"/>
            <w:noWrap/>
            <w:vAlign w:val="bottom"/>
            <w:hideMark/>
          </w:tcPr>
          <w:p w14:paraId="76D20A07" w14:textId="77777777" w:rsidR="00D22ED2" w:rsidRDefault="00D22ED2">
            <w:pPr>
              <w:jc w:val="right"/>
              <w:rPr>
                <w:rFonts w:eastAsia="Times New Roman"/>
                <w:b/>
                <w:bCs/>
              </w:rPr>
            </w:pPr>
            <w:r>
              <w:rPr>
                <w:rFonts w:eastAsia="Times New Roman"/>
                <w:b/>
                <w:bCs/>
              </w:rPr>
              <w:t>2.380.646</w:t>
            </w:r>
          </w:p>
        </w:tc>
        <w:tc>
          <w:tcPr>
            <w:tcW w:w="1308" w:type="dxa"/>
            <w:tcBorders>
              <w:top w:val="single" w:sz="4" w:space="0" w:color="000000"/>
              <w:left w:val="nil"/>
              <w:bottom w:val="single" w:sz="4" w:space="0" w:color="000000"/>
              <w:right w:val="nil"/>
            </w:tcBorders>
            <w:shd w:val="clear" w:color="auto" w:fill="auto"/>
            <w:noWrap/>
            <w:vAlign w:val="bottom"/>
            <w:hideMark/>
          </w:tcPr>
          <w:p w14:paraId="72D7B7F5" w14:textId="77777777" w:rsidR="00D22ED2" w:rsidRDefault="00D22ED2">
            <w:pPr>
              <w:jc w:val="right"/>
              <w:rPr>
                <w:rFonts w:eastAsia="Times New Roman"/>
                <w:b/>
                <w:bCs/>
              </w:rPr>
            </w:pPr>
            <w:r>
              <w:rPr>
                <w:rFonts w:eastAsia="Times New Roman"/>
                <w:b/>
                <w:bCs/>
              </w:rPr>
              <w:t>2.413.533</w:t>
            </w:r>
          </w:p>
        </w:tc>
        <w:tc>
          <w:tcPr>
            <w:tcW w:w="1448" w:type="dxa"/>
            <w:tcBorders>
              <w:top w:val="single" w:sz="4" w:space="0" w:color="000000"/>
              <w:left w:val="nil"/>
              <w:bottom w:val="single" w:sz="4" w:space="0" w:color="000000"/>
              <w:right w:val="nil"/>
            </w:tcBorders>
            <w:shd w:val="clear" w:color="auto" w:fill="auto"/>
            <w:noWrap/>
            <w:vAlign w:val="bottom"/>
            <w:hideMark/>
          </w:tcPr>
          <w:p w14:paraId="58B9374D" w14:textId="77777777" w:rsidR="00D22ED2" w:rsidRDefault="00D22ED2">
            <w:pPr>
              <w:jc w:val="right"/>
              <w:rPr>
                <w:rFonts w:eastAsia="Times New Roman"/>
                <w:b/>
                <w:bCs/>
              </w:rPr>
            </w:pPr>
            <w:r>
              <w:rPr>
                <w:rFonts w:eastAsia="Times New Roman"/>
                <w:b/>
                <w:bCs/>
              </w:rPr>
              <w:t>2.456.530</w:t>
            </w:r>
          </w:p>
        </w:tc>
        <w:tc>
          <w:tcPr>
            <w:tcW w:w="1368" w:type="dxa"/>
            <w:tcBorders>
              <w:top w:val="single" w:sz="4" w:space="0" w:color="000000"/>
              <w:left w:val="nil"/>
              <w:bottom w:val="single" w:sz="4" w:space="0" w:color="000000"/>
              <w:right w:val="single" w:sz="8" w:space="0" w:color="auto"/>
            </w:tcBorders>
            <w:shd w:val="clear" w:color="auto" w:fill="auto"/>
            <w:noWrap/>
            <w:vAlign w:val="bottom"/>
            <w:hideMark/>
          </w:tcPr>
          <w:p w14:paraId="548B6435" w14:textId="77777777" w:rsidR="00D22ED2" w:rsidRDefault="00D22ED2">
            <w:pPr>
              <w:jc w:val="right"/>
              <w:rPr>
                <w:rFonts w:eastAsia="Times New Roman"/>
                <w:b/>
                <w:bCs/>
              </w:rPr>
            </w:pPr>
            <w:r>
              <w:rPr>
                <w:rFonts w:eastAsia="Times New Roman"/>
                <w:b/>
                <w:bCs/>
              </w:rPr>
              <w:t>2.518.781</w:t>
            </w:r>
          </w:p>
        </w:tc>
      </w:tr>
      <w:tr w:rsidR="00D22ED2" w14:paraId="17DA4563" w14:textId="77777777" w:rsidTr="00D22ED2">
        <w:trPr>
          <w:trHeight w:val="315"/>
        </w:trPr>
        <w:tc>
          <w:tcPr>
            <w:tcW w:w="3028" w:type="dxa"/>
            <w:tcBorders>
              <w:top w:val="nil"/>
              <w:left w:val="single" w:sz="8" w:space="0" w:color="auto"/>
              <w:bottom w:val="nil"/>
              <w:right w:val="nil"/>
            </w:tcBorders>
            <w:shd w:val="clear" w:color="auto" w:fill="auto"/>
            <w:noWrap/>
            <w:vAlign w:val="bottom"/>
            <w:hideMark/>
          </w:tcPr>
          <w:p w14:paraId="6D3F5650" w14:textId="77777777" w:rsidR="00D22ED2" w:rsidRDefault="00D22ED2">
            <w:pPr>
              <w:rPr>
                <w:rFonts w:eastAsia="Times New Roman"/>
              </w:rPr>
            </w:pPr>
            <w:r>
              <w:rPr>
                <w:rFonts w:eastAsia="Times New Roman"/>
              </w:rPr>
              <w:t> </w:t>
            </w:r>
          </w:p>
        </w:tc>
        <w:tc>
          <w:tcPr>
            <w:tcW w:w="1308" w:type="dxa"/>
            <w:tcBorders>
              <w:top w:val="nil"/>
              <w:left w:val="nil"/>
              <w:bottom w:val="nil"/>
              <w:right w:val="nil"/>
            </w:tcBorders>
            <w:shd w:val="clear" w:color="auto" w:fill="auto"/>
            <w:noWrap/>
            <w:vAlign w:val="bottom"/>
            <w:hideMark/>
          </w:tcPr>
          <w:p w14:paraId="31DF2444" w14:textId="77777777" w:rsidR="00D22ED2" w:rsidRDefault="00D22ED2">
            <w:pPr>
              <w:rPr>
                <w:rFonts w:eastAsia="Times New Roman"/>
              </w:rPr>
            </w:pPr>
          </w:p>
        </w:tc>
        <w:tc>
          <w:tcPr>
            <w:tcW w:w="1308" w:type="dxa"/>
            <w:tcBorders>
              <w:top w:val="nil"/>
              <w:left w:val="nil"/>
              <w:bottom w:val="nil"/>
              <w:right w:val="nil"/>
            </w:tcBorders>
            <w:shd w:val="clear" w:color="auto" w:fill="auto"/>
            <w:noWrap/>
            <w:vAlign w:val="bottom"/>
            <w:hideMark/>
          </w:tcPr>
          <w:p w14:paraId="587F1028" w14:textId="77777777" w:rsidR="00D22ED2" w:rsidRDefault="00D22ED2">
            <w:pPr>
              <w:rPr>
                <w:rFonts w:eastAsia="Times New Roman"/>
              </w:rPr>
            </w:pPr>
          </w:p>
        </w:tc>
        <w:tc>
          <w:tcPr>
            <w:tcW w:w="1448" w:type="dxa"/>
            <w:tcBorders>
              <w:top w:val="nil"/>
              <w:left w:val="nil"/>
              <w:bottom w:val="nil"/>
              <w:right w:val="nil"/>
            </w:tcBorders>
            <w:shd w:val="clear" w:color="auto" w:fill="auto"/>
            <w:noWrap/>
            <w:vAlign w:val="bottom"/>
            <w:hideMark/>
          </w:tcPr>
          <w:p w14:paraId="1D9BA500" w14:textId="77777777" w:rsidR="00D22ED2" w:rsidRDefault="00D22ED2">
            <w:pPr>
              <w:rPr>
                <w:rFonts w:eastAsia="Times New Roman"/>
              </w:rPr>
            </w:pPr>
          </w:p>
        </w:tc>
        <w:tc>
          <w:tcPr>
            <w:tcW w:w="1368" w:type="dxa"/>
            <w:tcBorders>
              <w:top w:val="nil"/>
              <w:left w:val="nil"/>
              <w:bottom w:val="nil"/>
              <w:right w:val="single" w:sz="8" w:space="0" w:color="auto"/>
            </w:tcBorders>
            <w:shd w:val="clear" w:color="auto" w:fill="auto"/>
            <w:noWrap/>
            <w:vAlign w:val="bottom"/>
            <w:hideMark/>
          </w:tcPr>
          <w:p w14:paraId="7715BC00" w14:textId="77777777" w:rsidR="00D22ED2" w:rsidRDefault="00D22ED2">
            <w:pPr>
              <w:rPr>
                <w:rFonts w:eastAsia="Times New Roman"/>
              </w:rPr>
            </w:pPr>
            <w:r>
              <w:rPr>
                <w:rFonts w:eastAsia="Times New Roman"/>
              </w:rPr>
              <w:t> </w:t>
            </w:r>
          </w:p>
        </w:tc>
      </w:tr>
      <w:tr w:rsidR="00D22ED2" w14:paraId="24B26B45" w14:textId="77777777" w:rsidTr="00D22ED2">
        <w:trPr>
          <w:trHeight w:val="315"/>
        </w:trPr>
        <w:tc>
          <w:tcPr>
            <w:tcW w:w="3028" w:type="dxa"/>
            <w:tcBorders>
              <w:top w:val="single" w:sz="4" w:space="0" w:color="000000"/>
              <w:left w:val="single" w:sz="8" w:space="0" w:color="auto"/>
              <w:bottom w:val="single" w:sz="4" w:space="0" w:color="000000"/>
              <w:right w:val="nil"/>
            </w:tcBorders>
            <w:shd w:val="clear" w:color="auto" w:fill="auto"/>
            <w:noWrap/>
            <w:vAlign w:val="bottom"/>
            <w:hideMark/>
          </w:tcPr>
          <w:p w14:paraId="2BA4A455" w14:textId="77777777" w:rsidR="00D22ED2" w:rsidRDefault="00D22ED2">
            <w:pPr>
              <w:rPr>
                <w:rFonts w:eastAsia="Times New Roman"/>
                <w:b/>
                <w:bCs/>
                <w:sz w:val="18"/>
                <w:szCs w:val="18"/>
              </w:rPr>
            </w:pPr>
            <w:r>
              <w:rPr>
                <w:rFonts w:eastAsia="Times New Roman"/>
                <w:b/>
                <w:bCs/>
                <w:sz w:val="18"/>
                <w:szCs w:val="18"/>
              </w:rPr>
              <w:t>lasten</w:t>
            </w:r>
          </w:p>
        </w:tc>
        <w:tc>
          <w:tcPr>
            <w:tcW w:w="1308" w:type="dxa"/>
            <w:tcBorders>
              <w:top w:val="single" w:sz="4" w:space="0" w:color="000000"/>
              <w:left w:val="nil"/>
              <w:bottom w:val="single" w:sz="4" w:space="0" w:color="000000"/>
              <w:right w:val="nil"/>
            </w:tcBorders>
            <w:shd w:val="clear" w:color="auto" w:fill="auto"/>
            <w:noWrap/>
            <w:vAlign w:val="bottom"/>
            <w:hideMark/>
          </w:tcPr>
          <w:p w14:paraId="664121A6" w14:textId="77777777" w:rsidR="00D22ED2" w:rsidRDefault="00D22ED2">
            <w:pPr>
              <w:rPr>
                <w:rFonts w:eastAsia="Times New Roman"/>
                <w:b/>
                <w:bCs/>
                <w:sz w:val="18"/>
                <w:szCs w:val="18"/>
              </w:rPr>
            </w:pPr>
            <w:r>
              <w:rPr>
                <w:rFonts w:eastAsia="Times New Roman"/>
                <w:b/>
                <w:bCs/>
                <w:sz w:val="18"/>
                <w:szCs w:val="18"/>
              </w:rPr>
              <w:t> </w:t>
            </w:r>
          </w:p>
        </w:tc>
        <w:tc>
          <w:tcPr>
            <w:tcW w:w="1308" w:type="dxa"/>
            <w:tcBorders>
              <w:top w:val="single" w:sz="4" w:space="0" w:color="000000"/>
              <w:left w:val="nil"/>
              <w:bottom w:val="single" w:sz="4" w:space="0" w:color="000000"/>
              <w:right w:val="nil"/>
            </w:tcBorders>
            <w:shd w:val="clear" w:color="auto" w:fill="auto"/>
            <w:noWrap/>
            <w:vAlign w:val="bottom"/>
            <w:hideMark/>
          </w:tcPr>
          <w:p w14:paraId="6BB4D629" w14:textId="77777777" w:rsidR="00D22ED2" w:rsidRDefault="00D22ED2">
            <w:pPr>
              <w:jc w:val="right"/>
              <w:rPr>
                <w:rFonts w:eastAsia="Times New Roman"/>
                <w:b/>
                <w:bCs/>
              </w:rPr>
            </w:pPr>
            <w:r>
              <w:rPr>
                <w:rFonts w:eastAsia="Times New Roman"/>
                <w:b/>
                <w:bCs/>
              </w:rPr>
              <w:t> </w:t>
            </w:r>
          </w:p>
        </w:tc>
        <w:tc>
          <w:tcPr>
            <w:tcW w:w="1448" w:type="dxa"/>
            <w:tcBorders>
              <w:top w:val="single" w:sz="4" w:space="0" w:color="000000"/>
              <w:left w:val="nil"/>
              <w:bottom w:val="single" w:sz="4" w:space="0" w:color="000000"/>
              <w:right w:val="nil"/>
            </w:tcBorders>
            <w:shd w:val="clear" w:color="auto" w:fill="auto"/>
            <w:noWrap/>
            <w:vAlign w:val="bottom"/>
            <w:hideMark/>
          </w:tcPr>
          <w:p w14:paraId="1388E293" w14:textId="77777777" w:rsidR="00D22ED2" w:rsidRDefault="00D22ED2">
            <w:pPr>
              <w:jc w:val="right"/>
              <w:rPr>
                <w:rFonts w:eastAsia="Times New Roman"/>
                <w:b/>
                <w:bCs/>
              </w:rPr>
            </w:pPr>
            <w:r>
              <w:rPr>
                <w:rFonts w:eastAsia="Times New Roman"/>
                <w:b/>
                <w:bCs/>
              </w:rPr>
              <w:t> </w:t>
            </w:r>
          </w:p>
        </w:tc>
        <w:tc>
          <w:tcPr>
            <w:tcW w:w="1368" w:type="dxa"/>
            <w:tcBorders>
              <w:top w:val="single" w:sz="4" w:space="0" w:color="000000"/>
              <w:left w:val="nil"/>
              <w:bottom w:val="single" w:sz="4" w:space="0" w:color="000000"/>
              <w:right w:val="single" w:sz="8" w:space="0" w:color="auto"/>
            </w:tcBorders>
            <w:shd w:val="clear" w:color="auto" w:fill="auto"/>
            <w:noWrap/>
            <w:vAlign w:val="bottom"/>
            <w:hideMark/>
          </w:tcPr>
          <w:p w14:paraId="0568E8AA" w14:textId="77777777" w:rsidR="00D22ED2" w:rsidRDefault="00D22ED2">
            <w:pPr>
              <w:jc w:val="right"/>
              <w:rPr>
                <w:rFonts w:eastAsia="Times New Roman"/>
                <w:b/>
                <w:bCs/>
              </w:rPr>
            </w:pPr>
            <w:r>
              <w:rPr>
                <w:rFonts w:eastAsia="Times New Roman"/>
                <w:b/>
                <w:bCs/>
              </w:rPr>
              <w:t> </w:t>
            </w:r>
          </w:p>
        </w:tc>
      </w:tr>
      <w:tr w:rsidR="00D22ED2" w14:paraId="06E56691" w14:textId="77777777" w:rsidTr="00D22ED2">
        <w:trPr>
          <w:trHeight w:val="315"/>
        </w:trPr>
        <w:tc>
          <w:tcPr>
            <w:tcW w:w="3028" w:type="dxa"/>
            <w:tcBorders>
              <w:top w:val="nil"/>
              <w:left w:val="single" w:sz="8" w:space="0" w:color="auto"/>
              <w:bottom w:val="nil"/>
              <w:right w:val="nil"/>
            </w:tcBorders>
            <w:shd w:val="clear" w:color="auto" w:fill="auto"/>
            <w:noWrap/>
            <w:vAlign w:val="bottom"/>
            <w:hideMark/>
          </w:tcPr>
          <w:p w14:paraId="6BCA01AB" w14:textId="6A6F7AE8" w:rsidR="00D22ED2" w:rsidRDefault="00582686">
            <w:pPr>
              <w:rPr>
                <w:rFonts w:eastAsia="Times New Roman"/>
              </w:rPr>
            </w:pPr>
            <w:r>
              <w:rPr>
                <w:rFonts w:eastAsia="Times New Roman"/>
              </w:rPr>
              <w:t>personeelslasten</w:t>
            </w:r>
          </w:p>
        </w:tc>
        <w:tc>
          <w:tcPr>
            <w:tcW w:w="1308" w:type="dxa"/>
            <w:tcBorders>
              <w:top w:val="nil"/>
              <w:left w:val="nil"/>
              <w:bottom w:val="nil"/>
              <w:right w:val="nil"/>
            </w:tcBorders>
            <w:shd w:val="clear" w:color="auto" w:fill="auto"/>
            <w:noWrap/>
            <w:vAlign w:val="bottom"/>
            <w:hideMark/>
          </w:tcPr>
          <w:p w14:paraId="3FAEE186" w14:textId="77777777" w:rsidR="00D22ED2" w:rsidRDefault="00D22ED2">
            <w:pPr>
              <w:jc w:val="right"/>
              <w:rPr>
                <w:rFonts w:eastAsia="Times New Roman"/>
              </w:rPr>
            </w:pPr>
            <w:r>
              <w:rPr>
                <w:rFonts w:eastAsia="Times New Roman"/>
              </w:rPr>
              <w:t>1.129.173</w:t>
            </w:r>
          </w:p>
        </w:tc>
        <w:tc>
          <w:tcPr>
            <w:tcW w:w="1308" w:type="dxa"/>
            <w:tcBorders>
              <w:top w:val="nil"/>
              <w:left w:val="nil"/>
              <w:bottom w:val="nil"/>
              <w:right w:val="nil"/>
            </w:tcBorders>
            <w:shd w:val="clear" w:color="auto" w:fill="auto"/>
            <w:noWrap/>
            <w:vAlign w:val="bottom"/>
            <w:hideMark/>
          </w:tcPr>
          <w:p w14:paraId="330EBACE" w14:textId="77777777" w:rsidR="00D22ED2" w:rsidRDefault="00D22ED2">
            <w:pPr>
              <w:jc w:val="right"/>
              <w:rPr>
                <w:rFonts w:eastAsia="Times New Roman"/>
              </w:rPr>
            </w:pPr>
            <w:r>
              <w:rPr>
                <w:rFonts w:eastAsia="Times New Roman"/>
              </w:rPr>
              <w:t>1.146.868</w:t>
            </w:r>
          </w:p>
        </w:tc>
        <w:tc>
          <w:tcPr>
            <w:tcW w:w="1448" w:type="dxa"/>
            <w:tcBorders>
              <w:top w:val="nil"/>
              <w:left w:val="nil"/>
              <w:bottom w:val="nil"/>
              <w:right w:val="nil"/>
            </w:tcBorders>
            <w:shd w:val="clear" w:color="auto" w:fill="auto"/>
            <w:noWrap/>
            <w:vAlign w:val="bottom"/>
            <w:hideMark/>
          </w:tcPr>
          <w:p w14:paraId="5721449B" w14:textId="77777777" w:rsidR="00D22ED2" w:rsidRDefault="00D22ED2">
            <w:pPr>
              <w:jc w:val="right"/>
              <w:rPr>
                <w:rFonts w:eastAsia="Times New Roman"/>
              </w:rPr>
            </w:pPr>
            <w:r>
              <w:rPr>
                <w:rFonts w:eastAsia="Times New Roman"/>
              </w:rPr>
              <w:t>1.164.896</w:t>
            </w:r>
          </w:p>
        </w:tc>
        <w:tc>
          <w:tcPr>
            <w:tcW w:w="1368" w:type="dxa"/>
            <w:tcBorders>
              <w:top w:val="nil"/>
              <w:left w:val="nil"/>
              <w:bottom w:val="nil"/>
              <w:right w:val="single" w:sz="8" w:space="0" w:color="auto"/>
            </w:tcBorders>
            <w:shd w:val="clear" w:color="auto" w:fill="auto"/>
            <w:noWrap/>
            <w:vAlign w:val="bottom"/>
            <w:hideMark/>
          </w:tcPr>
          <w:p w14:paraId="3251CAFF" w14:textId="77777777" w:rsidR="00D22ED2" w:rsidRDefault="00D22ED2">
            <w:pPr>
              <w:jc w:val="right"/>
              <w:rPr>
                <w:rFonts w:eastAsia="Times New Roman"/>
              </w:rPr>
            </w:pPr>
            <w:r>
              <w:rPr>
                <w:rFonts w:eastAsia="Times New Roman"/>
              </w:rPr>
              <w:t>1.183.170</w:t>
            </w:r>
          </w:p>
        </w:tc>
      </w:tr>
      <w:tr w:rsidR="00D22ED2" w14:paraId="7303677D" w14:textId="77777777" w:rsidTr="00D22ED2">
        <w:trPr>
          <w:trHeight w:val="315"/>
        </w:trPr>
        <w:tc>
          <w:tcPr>
            <w:tcW w:w="3028" w:type="dxa"/>
            <w:tcBorders>
              <w:top w:val="nil"/>
              <w:left w:val="single" w:sz="8" w:space="0" w:color="auto"/>
              <w:bottom w:val="nil"/>
              <w:right w:val="nil"/>
            </w:tcBorders>
            <w:shd w:val="clear" w:color="auto" w:fill="auto"/>
            <w:noWrap/>
            <w:vAlign w:val="bottom"/>
            <w:hideMark/>
          </w:tcPr>
          <w:p w14:paraId="299C788F" w14:textId="77777777" w:rsidR="00D22ED2" w:rsidRDefault="00D22ED2">
            <w:pPr>
              <w:rPr>
                <w:rFonts w:eastAsia="Times New Roman"/>
              </w:rPr>
            </w:pPr>
            <w:r>
              <w:rPr>
                <w:rFonts w:eastAsia="Times New Roman"/>
              </w:rPr>
              <w:t>algemene kosten</w:t>
            </w:r>
          </w:p>
        </w:tc>
        <w:tc>
          <w:tcPr>
            <w:tcW w:w="1308" w:type="dxa"/>
            <w:tcBorders>
              <w:top w:val="nil"/>
              <w:left w:val="nil"/>
              <w:bottom w:val="nil"/>
              <w:right w:val="nil"/>
            </w:tcBorders>
            <w:shd w:val="clear" w:color="auto" w:fill="auto"/>
            <w:noWrap/>
            <w:vAlign w:val="bottom"/>
            <w:hideMark/>
          </w:tcPr>
          <w:p w14:paraId="72C9BC0B" w14:textId="77777777" w:rsidR="00D22ED2" w:rsidRDefault="00D22ED2">
            <w:pPr>
              <w:jc w:val="right"/>
              <w:rPr>
                <w:rFonts w:eastAsia="Times New Roman"/>
              </w:rPr>
            </w:pPr>
            <w:r>
              <w:rPr>
                <w:rFonts w:eastAsia="Times New Roman"/>
              </w:rPr>
              <w:t>87.700</w:t>
            </w:r>
          </w:p>
        </w:tc>
        <w:tc>
          <w:tcPr>
            <w:tcW w:w="1308" w:type="dxa"/>
            <w:tcBorders>
              <w:top w:val="nil"/>
              <w:left w:val="nil"/>
              <w:bottom w:val="nil"/>
              <w:right w:val="nil"/>
            </w:tcBorders>
            <w:shd w:val="clear" w:color="auto" w:fill="auto"/>
            <w:noWrap/>
            <w:vAlign w:val="bottom"/>
            <w:hideMark/>
          </w:tcPr>
          <w:p w14:paraId="403FF7BE" w14:textId="77777777" w:rsidR="00D22ED2" w:rsidRDefault="00D22ED2">
            <w:pPr>
              <w:jc w:val="right"/>
              <w:rPr>
                <w:rFonts w:eastAsia="Times New Roman"/>
              </w:rPr>
            </w:pPr>
            <w:r>
              <w:rPr>
                <w:rFonts w:eastAsia="Times New Roman"/>
              </w:rPr>
              <w:t>89.016</w:t>
            </w:r>
          </w:p>
        </w:tc>
        <w:tc>
          <w:tcPr>
            <w:tcW w:w="1448" w:type="dxa"/>
            <w:tcBorders>
              <w:top w:val="nil"/>
              <w:left w:val="nil"/>
              <w:bottom w:val="nil"/>
              <w:right w:val="nil"/>
            </w:tcBorders>
            <w:shd w:val="clear" w:color="auto" w:fill="auto"/>
            <w:noWrap/>
            <w:vAlign w:val="bottom"/>
            <w:hideMark/>
          </w:tcPr>
          <w:p w14:paraId="711016B4" w14:textId="77777777" w:rsidR="00D22ED2" w:rsidRDefault="00D22ED2">
            <w:pPr>
              <w:jc w:val="right"/>
              <w:rPr>
                <w:rFonts w:eastAsia="Times New Roman"/>
              </w:rPr>
            </w:pPr>
            <w:r>
              <w:rPr>
                <w:rFonts w:eastAsia="Times New Roman"/>
              </w:rPr>
              <w:t>90.351</w:t>
            </w:r>
          </w:p>
        </w:tc>
        <w:tc>
          <w:tcPr>
            <w:tcW w:w="1368" w:type="dxa"/>
            <w:tcBorders>
              <w:top w:val="nil"/>
              <w:left w:val="nil"/>
              <w:bottom w:val="nil"/>
              <w:right w:val="single" w:sz="8" w:space="0" w:color="auto"/>
            </w:tcBorders>
            <w:shd w:val="clear" w:color="auto" w:fill="auto"/>
            <w:noWrap/>
            <w:vAlign w:val="bottom"/>
            <w:hideMark/>
          </w:tcPr>
          <w:p w14:paraId="1143D9B3" w14:textId="77777777" w:rsidR="00D22ED2" w:rsidRDefault="00D22ED2">
            <w:pPr>
              <w:jc w:val="right"/>
              <w:rPr>
                <w:rFonts w:eastAsia="Times New Roman"/>
              </w:rPr>
            </w:pPr>
            <w:r>
              <w:rPr>
                <w:rFonts w:eastAsia="Times New Roman"/>
              </w:rPr>
              <w:t>91.706</w:t>
            </w:r>
          </w:p>
        </w:tc>
      </w:tr>
      <w:tr w:rsidR="00D22ED2" w14:paraId="71BE8F4B" w14:textId="77777777" w:rsidTr="00D22ED2">
        <w:trPr>
          <w:trHeight w:val="315"/>
        </w:trPr>
        <w:tc>
          <w:tcPr>
            <w:tcW w:w="3028" w:type="dxa"/>
            <w:tcBorders>
              <w:top w:val="nil"/>
              <w:left w:val="single" w:sz="8" w:space="0" w:color="auto"/>
              <w:bottom w:val="nil"/>
              <w:right w:val="nil"/>
            </w:tcBorders>
            <w:shd w:val="clear" w:color="auto" w:fill="auto"/>
            <w:noWrap/>
            <w:vAlign w:val="bottom"/>
            <w:hideMark/>
          </w:tcPr>
          <w:p w14:paraId="64A620D7" w14:textId="77777777" w:rsidR="00D22ED2" w:rsidRDefault="00D22ED2">
            <w:pPr>
              <w:rPr>
                <w:rFonts w:eastAsia="Times New Roman"/>
              </w:rPr>
            </w:pPr>
            <w:r>
              <w:rPr>
                <w:rFonts w:eastAsia="Times New Roman"/>
              </w:rPr>
              <w:t>PR</w:t>
            </w:r>
          </w:p>
        </w:tc>
        <w:tc>
          <w:tcPr>
            <w:tcW w:w="1308" w:type="dxa"/>
            <w:tcBorders>
              <w:top w:val="nil"/>
              <w:left w:val="nil"/>
              <w:bottom w:val="nil"/>
              <w:right w:val="nil"/>
            </w:tcBorders>
            <w:shd w:val="clear" w:color="auto" w:fill="auto"/>
            <w:noWrap/>
            <w:vAlign w:val="bottom"/>
            <w:hideMark/>
          </w:tcPr>
          <w:p w14:paraId="5446D0D0" w14:textId="77777777" w:rsidR="00D22ED2" w:rsidRDefault="00D22ED2">
            <w:pPr>
              <w:jc w:val="right"/>
              <w:rPr>
                <w:rFonts w:eastAsia="Times New Roman"/>
              </w:rPr>
            </w:pPr>
            <w:r>
              <w:rPr>
                <w:rFonts w:eastAsia="Times New Roman"/>
              </w:rPr>
              <w:t>81.000</w:t>
            </w:r>
          </w:p>
        </w:tc>
        <w:tc>
          <w:tcPr>
            <w:tcW w:w="1308" w:type="dxa"/>
            <w:tcBorders>
              <w:top w:val="nil"/>
              <w:left w:val="nil"/>
              <w:bottom w:val="nil"/>
              <w:right w:val="nil"/>
            </w:tcBorders>
            <w:shd w:val="clear" w:color="auto" w:fill="auto"/>
            <w:noWrap/>
            <w:vAlign w:val="bottom"/>
            <w:hideMark/>
          </w:tcPr>
          <w:p w14:paraId="3BC5AD4E" w14:textId="77777777" w:rsidR="00D22ED2" w:rsidRDefault="00D22ED2">
            <w:pPr>
              <w:jc w:val="right"/>
              <w:rPr>
                <w:rFonts w:eastAsia="Times New Roman"/>
              </w:rPr>
            </w:pPr>
            <w:r>
              <w:rPr>
                <w:rFonts w:eastAsia="Times New Roman"/>
              </w:rPr>
              <w:t>82.215</w:t>
            </w:r>
          </w:p>
        </w:tc>
        <w:tc>
          <w:tcPr>
            <w:tcW w:w="1448" w:type="dxa"/>
            <w:tcBorders>
              <w:top w:val="nil"/>
              <w:left w:val="nil"/>
              <w:bottom w:val="nil"/>
              <w:right w:val="nil"/>
            </w:tcBorders>
            <w:shd w:val="clear" w:color="auto" w:fill="auto"/>
            <w:noWrap/>
            <w:vAlign w:val="bottom"/>
            <w:hideMark/>
          </w:tcPr>
          <w:p w14:paraId="299658D6" w14:textId="77777777" w:rsidR="00D22ED2" w:rsidRDefault="00D22ED2">
            <w:pPr>
              <w:jc w:val="right"/>
              <w:rPr>
                <w:rFonts w:eastAsia="Times New Roman"/>
              </w:rPr>
            </w:pPr>
            <w:r>
              <w:rPr>
                <w:rFonts w:eastAsia="Times New Roman"/>
              </w:rPr>
              <w:t>83.448</w:t>
            </w:r>
          </w:p>
        </w:tc>
        <w:tc>
          <w:tcPr>
            <w:tcW w:w="1368" w:type="dxa"/>
            <w:tcBorders>
              <w:top w:val="nil"/>
              <w:left w:val="nil"/>
              <w:bottom w:val="nil"/>
              <w:right w:val="single" w:sz="8" w:space="0" w:color="auto"/>
            </w:tcBorders>
            <w:shd w:val="clear" w:color="auto" w:fill="auto"/>
            <w:noWrap/>
            <w:vAlign w:val="bottom"/>
            <w:hideMark/>
          </w:tcPr>
          <w:p w14:paraId="07DAD8DF" w14:textId="77777777" w:rsidR="00D22ED2" w:rsidRDefault="00D22ED2">
            <w:pPr>
              <w:jc w:val="right"/>
              <w:rPr>
                <w:rFonts w:eastAsia="Times New Roman"/>
              </w:rPr>
            </w:pPr>
            <w:r>
              <w:rPr>
                <w:rFonts w:eastAsia="Times New Roman"/>
              </w:rPr>
              <w:t>84.700</w:t>
            </w:r>
          </w:p>
        </w:tc>
      </w:tr>
      <w:tr w:rsidR="00D22ED2" w14:paraId="521FEA5D" w14:textId="77777777" w:rsidTr="00D22ED2">
        <w:trPr>
          <w:trHeight w:val="315"/>
        </w:trPr>
        <w:tc>
          <w:tcPr>
            <w:tcW w:w="3028" w:type="dxa"/>
            <w:tcBorders>
              <w:top w:val="nil"/>
              <w:left w:val="single" w:sz="8" w:space="0" w:color="auto"/>
              <w:bottom w:val="nil"/>
              <w:right w:val="nil"/>
            </w:tcBorders>
            <w:shd w:val="clear" w:color="auto" w:fill="auto"/>
            <w:noWrap/>
            <w:vAlign w:val="bottom"/>
            <w:hideMark/>
          </w:tcPr>
          <w:p w14:paraId="368C1780" w14:textId="77777777" w:rsidR="00D22ED2" w:rsidRDefault="00D22ED2">
            <w:pPr>
              <w:rPr>
                <w:rFonts w:eastAsia="Times New Roman"/>
              </w:rPr>
            </w:pPr>
            <w:r>
              <w:rPr>
                <w:rFonts w:eastAsia="Times New Roman"/>
              </w:rPr>
              <w:t>huisvesting en beheer</w:t>
            </w:r>
          </w:p>
        </w:tc>
        <w:tc>
          <w:tcPr>
            <w:tcW w:w="1308" w:type="dxa"/>
            <w:tcBorders>
              <w:top w:val="nil"/>
              <w:left w:val="nil"/>
              <w:bottom w:val="nil"/>
              <w:right w:val="nil"/>
            </w:tcBorders>
            <w:shd w:val="clear" w:color="auto" w:fill="auto"/>
            <w:noWrap/>
            <w:vAlign w:val="bottom"/>
            <w:hideMark/>
          </w:tcPr>
          <w:p w14:paraId="376E48AA" w14:textId="77777777" w:rsidR="00D22ED2" w:rsidRDefault="00D22ED2">
            <w:pPr>
              <w:jc w:val="right"/>
              <w:rPr>
                <w:rFonts w:eastAsia="Times New Roman"/>
              </w:rPr>
            </w:pPr>
            <w:r>
              <w:rPr>
                <w:rFonts w:eastAsia="Times New Roman"/>
              </w:rPr>
              <w:t>587.753</w:t>
            </w:r>
          </w:p>
        </w:tc>
        <w:tc>
          <w:tcPr>
            <w:tcW w:w="1308" w:type="dxa"/>
            <w:tcBorders>
              <w:top w:val="nil"/>
              <w:left w:val="nil"/>
              <w:bottom w:val="nil"/>
              <w:right w:val="nil"/>
            </w:tcBorders>
            <w:shd w:val="clear" w:color="auto" w:fill="auto"/>
            <w:noWrap/>
            <w:vAlign w:val="bottom"/>
            <w:hideMark/>
          </w:tcPr>
          <w:p w14:paraId="1CE68052" w14:textId="77777777" w:rsidR="00D22ED2" w:rsidRDefault="00D22ED2">
            <w:pPr>
              <w:jc w:val="right"/>
              <w:rPr>
                <w:rFonts w:eastAsia="Times New Roman"/>
              </w:rPr>
            </w:pPr>
            <w:r>
              <w:rPr>
                <w:rFonts w:eastAsia="Times New Roman"/>
              </w:rPr>
              <w:t>572.435</w:t>
            </w:r>
          </w:p>
        </w:tc>
        <w:tc>
          <w:tcPr>
            <w:tcW w:w="1448" w:type="dxa"/>
            <w:tcBorders>
              <w:top w:val="nil"/>
              <w:left w:val="nil"/>
              <w:bottom w:val="nil"/>
              <w:right w:val="nil"/>
            </w:tcBorders>
            <w:shd w:val="clear" w:color="auto" w:fill="auto"/>
            <w:noWrap/>
            <w:vAlign w:val="bottom"/>
            <w:hideMark/>
          </w:tcPr>
          <w:p w14:paraId="51D5861B" w14:textId="77777777" w:rsidR="00D22ED2" w:rsidRDefault="00D22ED2">
            <w:pPr>
              <w:jc w:val="right"/>
              <w:rPr>
                <w:rFonts w:eastAsia="Times New Roman"/>
              </w:rPr>
            </w:pPr>
            <w:r>
              <w:rPr>
                <w:rFonts w:eastAsia="Times New Roman"/>
              </w:rPr>
              <w:t>559.146</w:t>
            </w:r>
          </w:p>
        </w:tc>
        <w:tc>
          <w:tcPr>
            <w:tcW w:w="1368" w:type="dxa"/>
            <w:tcBorders>
              <w:top w:val="nil"/>
              <w:left w:val="nil"/>
              <w:bottom w:val="nil"/>
              <w:right w:val="single" w:sz="8" w:space="0" w:color="auto"/>
            </w:tcBorders>
            <w:shd w:val="clear" w:color="auto" w:fill="auto"/>
            <w:noWrap/>
            <w:vAlign w:val="bottom"/>
            <w:hideMark/>
          </w:tcPr>
          <w:p w14:paraId="07869C1E" w14:textId="77777777" w:rsidR="00D22ED2" w:rsidRDefault="00D22ED2">
            <w:pPr>
              <w:jc w:val="right"/>
              <w:rPr>
                <w:rFonts w:eastAsia="Times New Roman"/>
              </w:rPr>
            </w:pPr>
            <w:r>
              <w:rPr>
                <w:rFonts w:eastAsia="Times New Roman"/>
              </w:rPr>
              <w:t>559.146</w:t>
            </w:r>
          </w:p>
        </w:tc>
      </w:tr>
      <w:tr w:rsidR="00D22ED2" w14:paraId="0A75D856" w14:textId="77777777" w:rsidTr="00D22ED2">
        <w:trPr>
          <w:trHeight w:val="315"/>
        </w:trPr>
        <w:tc>
          <w:tcPr>
            <w:tcW w:w="3028" w:type="dxa"/>
            <w:tcBorders>
              <w:top w:val="nil"/>
              <w:left w:val="single" w:sz="8" w:space="0" w:color="auto"/>
              <w:bottom w:val="nil"/>
              <w:right w:val="nil"/>
            </w:tcBorders>
            <w:shd w:val="clear" w:color="auto" w:fill="auto"/>
            <w:noWrap/>
            <w:vAlign w:val="bottom"/>
            <w:hideMark/>
          </w:tcPr>
          <w:p w14:paraId="2D6EC5DB" w14:textId="72873A21" w:rsidR="00D22ED2" w:rsidRDefault="00582686">
            <w:pPr>
              <w:rPr>
                <w:rFonts w:eastAsia="Times New Roman"/>
              </w:rPr>
            </w:pPr>
            <w:r>
              <w:rPr>
                <w:rFonts w:eastAsia="Times New Roman"/>
              </w:rPr>
              <w:t>cursus</w:t>
            </w:r>
          </w:p>
        </w:tc>
        <w:tc>
          <w:tcPr>
            <w:tcW w:w="1308" w:type="dxa"/>
            <w:tcBorders>
              <w:top w:val="nil"/>
              <w:left w:val="nil"/>
              <w:bottom w:val="nil"/>
              <w:right w:val="nil"/>
            </w:tcBorders>
            <w:shd w:val="clear" w:color="auto" w:fill="auto"/>
            <w:noWrap/>
            <w:vAlign w:val="bottom"/>
            <w:hideMark/>
          </w:tcPr>
          <w:p w14:paraId="0DA934C2" w14:textId="77777777" w:rsidR="00D22ED2" w:rsidRDefault="00D22ED2">
            <w:pPr>
              <w:jc w:val="right"/>
              <w:rPr>
                <w:rFonts w:eastAsia="Times New Roman"/>
              </w:rPr>
            </w:pPr>
            <w:r>
              <w:rPr>
                <w:rFonts w:eastAsia="Times New Roman"/>
              </w:rPr>
              <w:t>77.900</w:t>
            </w:r>
          </w:p>
        </w:tc>
        <w:tc>
          <w:tcPr>
            <w:tcW w:w="1308" w:type="dxa"/>
            <w:tcBorders>
              <w:top w:val="nil"/>
              <w:left w:val="nil"/>
              <w:bottom w:val="nil"/>
              <w:right w:val="nil"/>
            </w:tcBorders>
            <w:shd w:val="clear" w:color="auto" w:fill="auto"/>
            <w:noWrap/>
            <w:vAlign w:val="bottom"/>
            <w:hideMark/>
          </w:tcPr>
          <w:p w14:paraId="2F59B3EB" w14:textId="77777777" w:rsidR="00D22ED2" w:rsidRDefault="00D22ED2">
            <w:pPr>
              <w:jc w:val="right"/>
              <w:rPr>
                <w:rFonts w:eastAsia="Times New Roman"/>
              </w:rPr>
            </w:pPr>
            <w:r>
              <w:rPr>
                <w:rFonts w:eastAsia="Times New Roman"/>
              </w:rPr>
              <w:t>78.844</w:t>
            </w:r>
          </w:p>
        </w:tc>
        <w:tc>
          <w:tcPr>
            <w:tcW w:w="1448" w:type="dxa"/>
            <w:tcBorders>
              <w:top w:val="nil"/>
              <w:left w:val="nil"/>
              <w:bottom w:val="nil"/>
              <w:right w:val="nil"/>
            </w:tcBorders>
            <w:shd w:val="clear" w:color="auto" w:fill="auto"/>
            <w:noWrap/>
            <w:vAlign w:val="bottom"/>
            <w:hideMark/>
          </w:tcPr>
          <w:p w14:paraId="1F58161D" w14:textId="77777777" w:rsidR="00D22ED2" w:rsidRDefault="00D22ED2">
            <w:pPr>
              <w:jc w:val="right"/>
              <w:rPr>
                <w:rFonts w:eastAsia="Times New Roman"/>
              </w:rPr>
            </w:pPr>
            <w:r>
              <w:rPr>
                <w:rFonts w:eastAsia="Times New Roman"/>
              </w:rPr>
              <w:t>79.801</w:t>
            </w:r>
          </w:p>
        </w:tc>
        <w:tc>
          <w:tcPr>
            <w:tcW w:w="1368" w:type="dxa"/>
            <w:tcBorders>
              <w:top w:val="nil"/>
              <w:left w:val="nil"/>
              <w:bottom w:val="nil"/>
              <w:right w:val="single" w:sz="8" w:space="0" w:color="auto"/>
            </w:tcBorders>
            <w:shd w:val="clear" w:color="auto" w:fill="auto"/>
            <w:noWrap/>
            <w:vAlign w:val="bottom"/>
            <w:hideMark/>
          </w:tcPr>
          <w:p w14:paraId="115524EA" w14:textId="77777777" w:rsidR="00D22ED2" w:rsidRDefault="00D22ED2">
            <w:pPr>
              <w:jc w:val="right"/>
              <w:rPr>
                <w:rFonts w:eastAsia="Times New Roman"/>
              </w:rPr>
            </w:pPr>
            <w:r>
              <w:rPr>
                <w:rFonts w:eastAsia="Times New Roman"/>
              </w:rPr>
              <w:t>80.773</w:t>
            </w:r>
          </w:p>
        </w:tc>
      </w:tr>
      <w:tr w:rsidR="00D22ED2" w14:paraId="437C6C0C" w14:textId="77777777" w:rsidTr="00D22ED2">
        <w:trPr>
          <w:trHeight w:val="315"/>
        </w:trPr>
        <w:tc>
          <w:tcPr>
            <w:tcW w:w="3028" w:type="dxa"/>
            <w:tcBorders>
              <w:top w:val="nil"/>
              <w:left w:val="single" w:sz="8" w:space="0" w:color="auto"/>
              <w:bottom w:val="nil"/>
              <w:right w:val="nil"/>
            </w:tcBorders>
            <w:shd w:val="clear" w:color="auto" w:fill="auto"/>
            <w:noWrap/>
            <w:vAlign w:val="bottom"/>
            <w:hideMark/>
          </w:tcPr>
          <w:p w14:paraId="65F91EFA" w14:textId="77777777" w:rsidR="00D22ED2" w:rsidRDefault="00D22ED2">
            <w:pPr>
              <w:rPr>
                <w:rFonts w:eastAsia="Times New Roman"/>
              </w:rPr>
            </w:pPr>
            <w:r>
              <w:rPr>
                <w:rFonts w:eastAsia="Times New Roman"/>
              </w:rPr>
              <w:t>theater</w:t>
            </w:r>
          </w:p>
        </w:tc>
        <w:tc>
          <w:tcPr>
            <w:tcW w:w="1308" w:type="dxa"/>
            <w:tcBorders>
              <w:top w:val="nil"/>
              <w:left w:val="nil"/>
              <w:bottom w:val="nil"/>
              <w:right w:val="nil"/>
            </w:tcBorders>
            <w:shd w:val="clear" w:color="auto" w:fill="auto"/>
            <w:noWrap/>
            <w:vAlign w:val="bottom"/>
            <w:hideMark/>
          </w:tcPr>
          <w:p w14:paraId="21263E74" w14:textId="77777777" w:rsidR="00D22ED2" w:rsidRDefault="00D22ED2">
            <w:pPr>
              <w:jc w:val="right"/>
              <w:rPr>
                <w:rFonts w:eastAsia="Times New Roman"/>
              </w:rPr>
            </w:pPr>
            <w:r>
              <w:rPr>
                <w:rFonts w:eastAsia="Times New Roman"/>
              </w:rPr>
              <w:t>131.509</w:t>
            </w:r>
          </w:p>
        </w:tc>
        <w:tc>
          <w:tcPr>
            <w:tcW w:w="1308" w:type="dxa"/>
            <w:tcBorders>
              <w:top w:val="nil"/>
              <w:left w:val="nil"/>
              <w:bottom w:val="nil"/>
              <w:right w:val="nil"/>
            </w:tcBorders>
            <w:shd w:val="clear" w:color="auto" w:fill="auto"/>
            <w:noWrap/>
            <w:vAlign w:val="bottom"/>
            <w:hideMark/>
          </w:tcPr>
          <w:p w14:paraId="5336B59E" w14:textId="77777777" w:rsidR="00D22ED2" w:rsidRDefault="00D22ED2">
            <w:pPr>
              <w:jc w:val="right"/>
              <w:rPr>
                <w:rFonts w:eastAsia="Times New Roman"/>
              </w:rPr>
            </w:pPr>
            <w:r>
              <w:rPr>
                <w:rFonts w:eastAsia="Times New Roman"/>
              </w:rPr>
              <w:t>134.492</w:t>
            </w:r>
          </w:p>
        </w:tc>
        <w:tc>
          <w:tcPr>
            <w:tcW w:w="1448" w:type="dxa"/>
            <w:tcBorders>
              <w:top w:val="nil"/>
              <w:left w:val="nil"/>
              <w:bottom w:val="nil"/>
              <w:right w:val="nil"/>
            </w:tcBorders>
            <w:shd w:val="clear" w:color="auto" w:fill="auto"/>
            <w:noWrap/>
            <w:vAlign w:val="bottom"/>
            <w:hideMark/>
          </w:tcPr>
          <w:p w14:paraId="74E24131" w14:textId="77777777" w:rsidR="00D22ED2" w:rsidRDefault="00D22ED2">
            <w:pPr>
              <w:jc w:val="right"/>
              <w:rPr>
                <w:rFonts w:eastAsia="Times New Roman"/>
              </w:rPr>
            </w:pPr>
            <w:r>
              <w:rPr>
                <w:rFonts w:eastAsia="Times New Roman"/>
              </w:rPr>
              <w:t>138.639</w:t>
            </w:r>
          </w:p>
        </w:tc>
        <w:tc>
          <w:tcPr>
            <w:tcW w:w="1368" w:type="dxa"/>
            <w:tcBorders>
              <w:top w:val="nil"/>
              <w:left w:val="nil"/>
              <w:bottom w:val="nil"/>
              <w:right w:val="single" w:sz="8" w:space="0" w:color="auto"/>
            </w:tcBorders>
            <w:shd w:val="clear" w:color="auto" w:fill="auto"/>
            <w:noWrap/>
            <w:vAlign w:val="bottom"/>
            <w:hideMark/>
          </w:tcPr>
          <w:p w14:paraId="26EBE9FE" w14:textId="77777777" w:rsidR="00D22ED2" w:rsidRDefault="00D22ED2">
            <w:pPr>
              <w:jc w:val="right"/>
              <w:rPr>
                <w:rFonts w:eastAsia="Times New Roman"/>
              </w:rPr>
            </w:pPr>
            <w:r>
              <w:rPr>
                <w:rFonts w:eastAsia="Times New Roman"/>
              </w:rPr>
              <w:t>142.882</w:t>
            </w:r>
          </w:p>
        </w:tc>
      </w:tr>
      <w:tr w:rsidR="00D22ED2" w14:paraId="6B6649CA" w14:textId="77777777" w:rsidTr="00D22ED2">
        <w:trPr>
          <w:trHeight w:val="315"/>
        </w:trPr>
        <w:tc>
          <w:tcPr>
            <w:tcW w:w="3028" w:type="dxa"/>
            <w:tcBorders>
              <w:top w:val="nil"/>
              <w:left w:val="single" w:sz="8" w:space="0" w:color="auto"/>
              <w:bottom w:val="nil"/>
              <w:right w:val="nil"/>
            </w:tcBorders>
            <w:shd w:val="clear" w:color="auto" w:fill="auto"/>
            <w:noWrap/>
            <w:vAlign w:val="bottom"/>
            <w:hideMark/>
          </w:tcPr>
          <w:p w14:paraId="1749D9BC" w14:textId="77777777" w:rsidR="00D22ED2" w:rsidRDefault="00D22ED2">
            <w:pPr>
              <w:rPr>
                <w:rFonts w:eastAsia="Times New Roman"/>
              </w:rPr>
            </w:pPr>
            <w:r>
              <w:rPr>
                <w:rFonts w:eastAsia="Times New Roman"/>
              </w:rPr>
              <w:t>pop</w:t>
            </w:r>
          </w:p>
        </w:tc>
        <w:tc>
          <w:tcPr>
            <w:tcW w:w="1308" w:type="dxa"/>
            <w:tcBorders>
              <w:top w:val="nil"/>
              <w:left w:val="nil"/>
              <w:bottom w:val="nil"/>
              <w:right w:val="nil"/>
            </w:tcBorders>
            <w:shd w:val="clear" w:color="auto" w:fill="auto"/>
            <w:noWrap/>
            <w:vAlign w:val="bottom"/>
            <w:hideMark/>
          </w:tcPr>
          <w:p w14:paraId="0732BED1" w14:textId="77777777" w:rsidR="00D22ED2" w:rsidRDefault="00D22ED2">
            <w:pPr>
              <w:jc w:val="right"/>
              <w:rPr>
                <w:rFonts w:eastAsia="Times New Roman"/>
              </w:rPr>
            </w:pPr>
            <w:r>
              <w:rPr>
                <w:rFonts w:eastAsia="Times New Roman"/>
              </w:rPr>
              <w:t>154.250</w:t>
            </w:r>
          </w:p>
        </w:tc>
        <w:tc>
          <w:tcPr>
            <w:tcW w:w="1308" w:type="dxa"/>
            <w:tcBorders>
              <w:top w:val="nil"/>
              <w:left w:val="nil"/>
              <w:bottom w:val="nil"/>
              <w:right w:val="nil"/>
            </w:tcBorders>
            <w:shd w:val="clear" w:color="auto" w:fill="auto"/>
            <w:noWrap/>
            <w:vAlign w:val="bottom"/>
            <w:hideMark/>
          </w:tcPr>
          <w:p w14:paraId="40CF1046" w14:textId="77777777" w:rsidR="00D22ED2" w:rsidRDefault="00D22ED2">
            <w:pPr>
              <w:jc w:val="right"/>
              <w:rPr>
                <w:rFonts w:eastAsia="Times New Roman"/>
              </w:rPr>
            </w:pPr>
            <w:r>
              <w:rPr>
                <w:rFonts w:eastAsia="Times New Roman"/>
              </w:rPr>
              <w:t>158.420</w:t>
            </w:r>
          </w:p>
        </w:tc>
        <w:tc>
          <w:tcPr>
            <w:tcW w:w="1448" w:type="dxa"/>
            <w:tcBorders>
              <w:top w:val="nil"/>
              <w:left w:val="nil"/>
              <w:bottom w:val="nil"/>
              <w:right w:val="nil"/>
            </w:tcBorders>
            <w:shd w:val="clear" w:color="auto" w:fill="auto"/>
            <w:noWrap/>
            <w:vAlign w:val="bottom"/>
            <w:hideMark/>
          </w:tcPr>
          <w:p w14:paraId="62B017AF" w14:textId="77777777" w:rsidR="00D22ED2" w:rsidRDefault="00D22ED2">
            <w:pPr>
              <w:jc w:val="right"/>
              <w:rPr>
                <w:rFonts w:eastAsia="Times New Roman"/>
              </w:rPr>
            </w:pPr>
            <w:r>
              <w:rPr>
                <w:rFonts w:eastAsia="Times New Roman"/>
              </w:rPr>
              <w:t>162.713</w:t>
            </w:r>
          </w:p>
        </w:tc>
        <w:tc>
          <w:tcPr>
            <w:tcW w:w="1368" w:type="dxa"/>
            <w:tcBorders>
              <w:top w:val="nil"/>
              <w:left w:val="nil"/>
              <w:bottom w:val="nil"/>
              <w:right w:val="single" w:sz="8" w:space="0" w:color="auto"/>
            </w:tcBorders>
            <w:shd w:val="clear" w:color="auto" w:fill="auto"/>
            <w:noWrap/>
            <w:vAlign w:val="bottom"/>
            <w:hideMark/>
          </w:tcPr>
          <w:p w14:paraId="18896EA4" w14:textId="77777777" w:rsidR="00D22ED2" w:rsidRDefault="00D22ED2">
            <w:pPr>
              <w:jc w:val="right"/>
              <w:rPr>
                <w:rFonts w:eastAsia="Times New Roman"/>
              </w:rPr>
            </w:pPr>
            <w:r>
              <w:rPr>
                <w:rFonts w:eastAsia="Times New Roman"/>
              </w:rPr>
              <w:t>167.132</w:t>
            </w:r>
          </w:p>
        </w:tc>
      </w:tr>
      <w:tr w:rsidR="00D22ED2" w14:paraId="567AD8BD" w14:textId="77777777" w:rsidTr="00D22ED2">
        <w:trPr>
          <w:trHeight w:val="315"/>
        </w:trPr>
        <w:tc>
          <w:tcPr>
            <w:tcW w:w="3028" w:type="dxa"/>
            <w:tcBorders>
              <w:top w:val="nil"/>
              <w:left w:val="single" w:sz="8" w:space="0" w:color="auto"/>
              <w:bottom w:val="nil"/>
              <w:right w:val="nil"/>
            </w:tcBorders>
            <w:shd w:val="clear" w:color="auto" w:fill="auto"/>
            <w:noWrap/>
            <w:vAlign w:val="bottom"/>
            <w:hideMark/>
          </w:tcPr>
          <w:p w14:paraId="4E29BDC6" w14:textId="77777777" w:rsidR="00D22ED2" w:rsidRDefault="00D22ED2">
            <w:pPr>
              <w:rPr>
                <w:rFonts w:eastAsia="Times New Roman"/>
              </w:rPr>
            </w:pPr>
            <w:r>
              <w:rPr>
                <w:rFonts w:eastAsia="Times New Roman"/>
              </w:rPr>
              <w:t>film</w:t>
            </w:r>
          </w:p>
        </w:tc>
        <w:tc>
          <w:tcPr>
            <w:tcW w:w="1308" w:type="dxa"/>
            <w:tcBorders>
              <w:top w:val="nil"/>
              <w:left w:val="nil"/>
              <w:bottom w:val="nil"/>
              <w:right w:val="nil"/>
            </w:tcBorders>
            <w:shd w:val="clear" w:color="auto" w:fill="auto"/>
            <w:noWrap/>
            <w:vAlign w:val="bottom"/>
            <w:hideMark/>
          </w:tcPr>
          <w:p w14:paraId="32622448" w14:textId="77777777" w:rsidR="00D22ED2" w:rsidRDefault="00D22ED2">
            <w:pPr>
              <w:jc w:val="right"/>
              <w:rPr>
                <w:rFonts w:eastAsia="Times New Roman"/>
              </w:rPr>
            </w:pPr>
            <w:r>
              <w:rPr>
                <w:rFonts w:eastAsia="Times New Roman"/>
              </w:rPr>
              <w:t>47.684</w:t>
            </w:r>
          </w:p>
        </w:tc>
        <w:tc>
          <w:tcPr>
            <w:tcW w:w="1308" w:type="dxa"/>
            <w:tcBorders>
              <w:top w:val="nil"/>
              <w:left w:val="nil"/>
              <w:bottom w:val="nil"/>
              <w:right w:val="nil"/>
            </w:tcBorders>
            <w:shd w:val="clear" w:color="auto" w:fill="auto"/>
            <w:noWrap/>
            <w:vAlign w:val="bottom"/>
            <w:hideMark/>
          </w:tcPr>
          <w:p w14:paraId="7A169F57" w14:textId="77777777" w:rsidR="00D22ED2" w:rsidRDefault="00D22ED2">
            <w:pPr>
              <w:jc w:val="right"/>
              <w:rPr>
                <w:rFonts w:eastAsia="Times New Roman"/>
              </w:rPr>
            </w:pPr>
            <w:r>
              <w:rPr>
                <w:rFonts w:eastAsia="Times New Roman"/>
              </w:rPr>
              <w:t>48.906</w:t>
            </w:r>
          </w:p>
        </w:tc>
        <w:tc>
          <w:tcPr>
            <w:tcW w:w="1448" w:type="dxa"/>
            <w:tcBorders>
              <w:top w:val="nil"/>
              <w:left w:val="nil"/>
              <w:bottom w:val="nil"/>
              <w:right w:val="nil"/>
            </w:tcBorders>
            <w:shd w:val="clear" w:color="auto" w:fill="auto"/>
            <w:noWrap/>
            <w:vAlign w:val="bottom"/>
            <w:hideMark/>
          </w:tcPr>
          <w:p w14:paraId="50EBCDDB" w14:textId="77777777" w:rsidR="00D22ED2" w:rsidRDefault="00D22ED2">
            <w:pPr>
              <w:jc w:val="right"/>
              <w:rPr>
                <w:rFonts w:eastAsia="Times New Roman"/>
              </w:rPr>
            </w:pPr>
            <w:r>
              <w:rPr>
                <w:rFonts w:eastAsia="Times New Roman"/>
              </w:rPr>
              <w:t>50.164</w:t>
            </w:r>
          </w:p>
        </w:tc>
        <w:tc>
          <w:tcPr>
            <w:tcW w:w="1368" w:type="dxa"/>
            <w:tcBorders>
              <w:top w:val="nil"/>
              <w:left w:val="nil"/>
              <w:bottom w:val="nil"/>
              <w:right w:val="single" w:sz="8" w:space="0" w:color="auto"/>
            </w:tcBorders>
            <w:shd w:val="clear" w:color="auto" w:fill="auto"/>
            <w:noWrap/>
            <w:vAlign w:val="bottom"/>
            <w:hideMark/>
          </w:tcPr>
          <w:p w14:paraId="01453124" w14:textId="77777777" w:rsidR="00D22ED2" w:rsidRDefault="00D22ED2">
            <w:pPr>
              <w:jc w:val="right"/>
              <w:rPr>
                <w:rFonts w:eastAsia="Times New Roman"/>
              </w:rPr>
            </w:pPr>
            <w:r>
              <w:rPr>
                <w:rFonts w:eastAsia="Times New Roman"/>
              </w:rPr>
              <w:t>51.457</w:t>
            </w:r>
          </w:p>
        </w:tc>
      </w:tr>
      <w:tr w:rsidR="00D22ED2" w14:paraId="22613029" w14:textId="77777777" w:rsidTr="00D22ED2">
        <w:trPr>
          <w:trHeight w:val="315"/>
        </w:trPr>
        <w:tc>
          <w:tcPr>
            <w:tcW w:w="3028" w:type="dxa"/>
            <w:tcBorders>
              <w:top w:val="nil"/>
              <w:left w:val="single" w:sz="8" w:space="0" w:color="auto"/>
              <w:bottom w:val="nil"/>
              <w:right w:val="nil"/>
            </w:tcBorders>
            <w:shd w:val="clear" w:color="auto" w:fill="auto"/>
            <w:noWrap/>
            <w:vAlign w:val="bottom"/>
            <w:hideMark/>
          </w:tcPr>
          <w:p w14:paraId="41D9C060" w14:textId="77777777" w:rsidR="00D22ED2" w:rsidRDefault="00D22ED2">
            <w:pPr>
              <w:rPr>
                <w:rFonts w:eastAsia="Times New Roman"/>
              </w:rPr>
            </w:pPr>
            <w:r>
              <w:rPr>
                <w:rFonts w:eastAsia="Times New Roman"/>
              </w:rPr>
              <w:t>expo</w:t>
            </w:r>
          </w:p>
        </w:tc>
        <w:tc>
          <w:tcPr>
            <w:tcW w:w="1308" w:type="dxa"/>
            <w:tcBorders>
              <w:top w:val="nil"/>
              <w:left w:val="nil"/>
              <w:bottom w:val="nil"/>
              <w:right w:val="nil"/>
            </w:tcBorders>
            <w:shd w:val="clear" w:color="auto" w:fill="auto"/>
            <w:noWrap/>
            <w:vAlign w:val="bottom"/>
            <w:hideMark/>
          </w:tcPr>
          <w:p w14:paraId="59B5EF87" w14:textId="77777777" w:rsidR="00D22ED2" w:rsidRDefault="00D22ED2">
            <w:pPr>
              <w:jc w:val="right"/>
              <w:rPr>
                <w:rFonts w:eastAsia="Times New Roman"/>
              </w:rPr>
            </w:pPr>
            <w:r>
              <w:rPr>
                <w:rFonts w:eastAsia="Times New Roman"/>
              </w:rPr>
              <w:t>16.000</w:t>
            </w:r>
          </w:p>
        </w:tc>
        <w:tc>
          <w:tcPr>
            <w:tcW w:w="1308" w:type="dxa"/>
            <w:tcBorders>
              <w:top w:val="nil"/>
              <w:left w:val="nil"/>
              <w:bottom w:val="nil"/>
              <w:right w:val="nil"/>
            </w:tcBorders>
            <w:shd w:val="clear" w:color="auto" w:fill="auto"/>
            <w:noWrap/>
            <w:vAlign w:val="bottom"/>
            <w:hideMark/>
          </w:tcPr>
          <w:p w14:paraId="33B2E0EA" w14:textId="77777777" w:rsidR="00D22ED2" w:rsidRDefault="00D22ED2">
            <w:pPr>
              <w:jc w:val="right"/>
              <w:rPr>
                <w:rFonts w:eastAsia="Times New Roman"/>
              </w:rPr>
            </w:pPr>
            <w:r>
              <w:rPr>
                <w:rFonts w:eastAsia="Times New Roman"/>
              </w:rPr>
              <w:t>16.210</w:t>
            </w:r>
          </w:p>
        </w:tc>
        <w:tc>
          <w:tcPr>
            <w:tcW w:w="1448" w:type="dxa"/>
            <w:tcBorders>
              <w:top w:val="nil"/>
              <w:left w:val="nil"/>
              <w:bottom w:val="nil"/>
              <w:right w:val="nil"/>
            </w:tcBorders>
            <w:shd w:val="clear" w:color="auto" w:fill="auto"/>
            <w:noWrap/>
            <w:vAlign w:val="bottom"/>
            <w:hideMark/>
          </w:tcPr>
          <w:p w14:paraId="706B46CC" w14:textId="77777777" w:rsidR="00D22ED2" w:rsidRDefault="00D22ED2">
            <w:pPr>
              <w:jc w:val="right"/>
              <w:rPr>
                <w:rFonts w:eastAsia="Times New Roman"/>
              </w:rPr>
            </w:pPr>
            <w:r>
              <w:rPr>
                <w:rFonts w:eastAsia="Times New Roman"/>
              </w:rPr>
              <w:t>16.423</w:t>
            </w:r>
          </w:p>
        </w:tc>
        <w:tc>
          <w:tcPr>
            <w:tcW w:w="1368" w:type="dxa"/>
            <w:tcBorders>
              <w:top w:val="nil"/>
              <w:left w:val="nil"/>
              <w:bottom w:val="nil"/>
              <w:right w:val="single" w:sz="8" w:space="0" w:color="auto"/>
            </w:tcBorders>
            <w:shd w:val="clear" w:color="auto" w:fill="auto"/>
            <w:noWrap/>
            <w:vAlign w:val="bottom"/>
            <w:hideMark/>
          </w:tcPr>
          <w:p w14:paraId="5E87FF7C" w14:textId="77777777" w:rsidR="00D22ED2" w:rsidRDefault="00D22ED2">
            <w:pPr>
              <w:jc w:val="right"/>
              <w:rPr>
                <w:rFonts w:eastAsia="Times New Roman"/>
              </w:rPr>
            </w:pPr>
            <w:r>
              <w:rPr>
                <w:rFonts w:eastAsia="Times New Roman"/>
              </w:rPr>
              <w:t>16.639</w:t>
            </w:r>
          </w:p>
        </w:tc>
      </w:tr>
      <w:tr w:rsidR="00D22ED2" w14:paraId="518755AF" w14:textId="77777777" w:rsidTr="00D22ED2">
        <w:trPr>
          <w:trHeight w:val="315"/>
        </w:trPr>
        <w:tc>
          <w:tcPr>
            <w:tcW w:w="3028" w:type="dxa"/>
            <w:tcBorders>
              <w:top w:val="nil"/>
              <w:left w:val="single" w:sz="8" w:space="0" w:color="auto"/>
              <w:bottom w:val="nil"/>
              <w:right w:val="nil"/>
            </w:tcBorders>
            <w:shd w:val="clear" w:color="auto" w:fill="auto"/>
            <w:noWrap/>
            <w:vAlign w:val="bottom"/>
            <w:hideMark/>
          </w:tcPr>
          <w:p w14:paraId="05814EE5" w14:textId="77777777" w:rsidR="00D22ED2" w:rsidRDefault="00D22ED2">
            <w:pPr>
              <w:rPr>
                <w:rFonts w:eastAsia="Times New Roman"/>
              </w:rPr>
            </w:pPr>
            <w:r>
              <w:rPr>
                <w:rFonts w:eastAsia="Times New Roman"/>
              </w:rPr>
              <w:t>projectbureau</w:t>
            </w:r>
          </w:p>
        </w:tc>
        <w:tc>
          <w:tcPr>
            <w:tcW w:w="1308" w:type="dxa"/>
            <w:tcBorders>
              <w:top w:val="nil"/>
              <w:left w:val="nil"/>
              <w:bottom w:val="nil"/>
              <w:right w:val="nil"/>
            </w:tcBorders>
            <w:shd w:val="clear" w:color="auto" w:fill="auto"/>
            <w:noWrap/>
            <w:vAlign w:val="bottom"/>
            <w:hideMark/>
          </w:tcPr>
          <w:p w14:paraId="4CBC4AEF" w14:textId="77777777" w:rsidR="00D22ED2" w:rsidRDefault="00D22ED2">
            <w:pPr>
              <w:jc w:val="right"/>
              <w:rPr>
                <w:rFonts w:eastAsia="Times New Roman"/>
              </w:rPr>
            </w:pPr>
            <w:r>
              <w:rPr>
                <w:rFonts w:eastAsia="Times New Roman"/>
              </w:rPr>
              <w:t>65.000</w:t>
            </w:r>
          </w:p>
        </w:tc>
        <w:tc>
          <w:tcPr>
            <w:tcW w:w="1308" w:type="dxa"/>
            <w:tcBorders>
              <w:top w:val="nil"/>
              <w:left w:val="nil"/>
              <w:bottom w:val="nil"/>
              <w:right w:val="nil"/>
            </w:tcBorders>
            <w:shd w:val="clear" w:color="auto" w:fill="auto"/>
            <w:noWrap/>
            <w:vAlign w:val="bottom"/>
            <w:hideMark/>
          </w:tcPr>
          <w:p w14:paraId="6E937EF3" w14:textId="77777777" w:rsidR="00D22ED2" w:rsidRDefault="00D22ED2">
            <w:pPr>
              <w:jc w:val="right"/>
              <w:rPr>
                <w:rFonts w:eastAsia="Times New Roman"/>
              </w:rPr>
            </w:pPr>
            <w:r>
              <w:rPr>
                <w:rFonts w:eastAsia="Times New Roman"/>
              </w:rPr>
              <w:t>65.750</w:t>
            </w:r>
          </w:p>
        </w:tc>
        <w:tc>
          <w:tcPr>
            <w:tcW w:w="1448" w:type="dxa"/>
            <w:tcBorders>
              <w:top w:val="nil"/>
              <w:left w:val="nil"/>
              <w:bottom w:val="nil"/>
              <w:right w:val="nil"/>
            </w:tcBorders>
            <w:shd w:val="clear" w:color="auto" w:fill="auto"/>
            <w:noWrap/>
            <w:vAlign w:val="bottom"/>
            <w:hideMark/>
          </w:tcPr>
          <w:p w14:paraId="2B7A1F19" w14:textId="77777777" w:rsidR="00D22ED2" w:rsidRDefault="00D22ED2">
            <w:pPr>
              <w:jc w:val="right"/>
              <w:rPr>
                <w:rFonts w:eastAsia="Times New Roman"/>
              </w:rPr>
            </w:pPr>
            <w:r>
              <w:rPr>
                <w:rFonts w:eastAsia="Times New Roman"/>
              </w:rPr>
              <w:t>66.511</w:t>
            </w:r>
          </w:p>
        </w:tc>
        <w:tc>
          <w:tcPr>
            <w:tcW w:w="1368" w:type="dxa"/>
            <w:tcBorders>
              <w:top w:val="nil"/>
              <w:left w:val="nil"/>
              <w:bottom w:val="nil"/>
              <w:right w:val="single" w:sz="8" w:space="0" w:color="auto"/>
            </w:tcBorders>
            <w:shd w:val="clear" w:color="auto" w:fill="auto"/>
            <w:noWrap/>
            <w:vAlign w:val="bottom"/>
            <w:hideMark/>
          </w:tcPr>
          <w:p w14:paraId="0707CE70" w14:textId="77777777" w:rsidR="00D22ED2" w:rsidRDefault="00D22ED2">
            <w:pPr>
              <w:jc w:val="right"/>
              <w:rPr>
                <w:rFonts w:eastAsia="Times New Roman"/>
              </w:rPr>
            </w:pPr>
            <w:r>
              <w:rPr>
                <w:rFonts w:eastAsia="Times New Roman"/>
              </w:rPr>
              <w:t>67.284</w:t>
            </w:r>
          </w:p>
        </w:tc>
      </w:tr>
      <w:tr w:rsidR="00D22ED2" w14:paraId="55733559" w14:textId="77777777" w:rsidTr="00D22ED2">
        <w:trPr>
          <w:trHeight w:val="315"/>
        </w:trPr>
        <w:tc>
          <w:tcPr>
            <w:tcW w:w="3028" w:type="dxa"/>
            <w:tcBorders>
              <w:top w:val="nil"/>
              <w:left w:val="single" w:sz="8" w:space="0" w:color="auto"/>
              <w:bottom w:val="nil"/>
              <w:right w:val="nil"/>
            </w:tcBorders>
            <w:shd w:val="clear" w:color="auto" w:fill="auto"/>
            <w:noWrap/>
            <w:vAlign w:val="bottom"/>
            <w:hideMark/>
          </w:tcPr>
          <w:p w14:paraId="4FEF00DA" w14:textId="77777777" w:rsidR="00D22ED2" w:rsidRDefault="00D22ED2">
            <w:pPr>
              <w:rPr>
                <w:rFonts w:eastAsia="Times New Roman"/>
              </w:rPr>
            </w:pPr>
            <w:r>
              <w:rPr>
                <w:rFonts w:eastAsia="Times New Roman"/>
              </w:rPr>
              <w:t>kosten fundraising</w:t>
            </w:r>
          </w:p>
        </w:tc>
        <w:tc>
          <w:tcPr>
            <w:tcW w:w="1308" w:type="dxa"/>
            <w:tcBorders>
              <w:top w:val="nil"/>
              <w:left w:val="nil"/>
              <w:bottom w:val="nil"/>
              <w:right w:val="nil"/>
            </w:tcBorders>
            <w:shd w:val="clear" w:color="auto" w:fill="auto"/>
            <w:noWrap/>
            <w:vAlign w:val="bottom"/>
            <w:hideMark/>
          </w:tcPr>
          <w:p w14:paraId="1F0082B7" w14:textId="77777777" w:rsidR="00D22ED2" w:rsidRDefault="00D22ED2">
            <w:pPr>
              <w:jc w:val="right"/>
              <w:rPr>
                <w:rFonts w:eastAsia="Times New Roman"/>
              </w:rPr>
            </w:pPr>
            <w:r>
              <w:rPr>
                <w:rFonts w:eastAsia="Times New Roman"/>
              </w:rPr>
              <w:t>2.500</w:t>
            </w:r>
          </w:p>
        </w:tc>
        <w:tc>
          <w:tcPr>
            <w:tcW w:w="1308" w:type="dxa"/>
            <w:tcBorders>
              <w:top w:val="nil"/>
              <w:left w:val="nil"/>
              <w:bottom w:val="nil"/>
              <w:right w:val="nil"/>
            </w:tcBorders>
            <w:shd w:val="clear" w:color="auto" w:fill="auto"/>
            <w:noWrap/>
            <w:vAlign w:val="bottom"/>
            <w:hideMark/>
          </w:tcPr>
          <w:p w14:paraId="71A35FF3" w14:textId="77777777" w:rsidR="00D22ED2" w:rsidRDefault="00D22ED2">
            <w:pPr>
              <w:jc w:val="right"/>
              <w:rPr>
                <w:rFonts w:eastAsia="Times New Roman"/>
              </w:rPr>
            </w:pPr>
            <w:r>
              <w:rPr>
                <w:rFonts w:eastAsia="Times New Roman"/>
              </w:rPr>
              <w:t>2.500</w:t>
            </w:r>
          </w:p>
        </w:tc>
        <w:tc>
          <w:tcPr>
            <w:tcW w:w="1448" w:type="dxa"/>
            <w:tcBorders>
              <w:top w:val="nil"/>
              <w:left w:val="nil"/>
              <w:bottom w:val="nil"/>
              <w:right w:val="nil"/>
            </w:tcBorders>
            <w:shd w:val="clear" w:color="auto" w:fill="auto"/>
            <w:noWrap/>
            <w:vAlign w:val="bottom"/>
            <w:hideMark/>
          </w:tcPr>
          <w:p w14:paraId="23A4D355" w14:textId="77777777" w:rsidR="00D22ED2" w:rsidRDefault="00D22ED2">
            <w:pPr>
              <w:jc w:val="right"/>
              <w:rPr>
                <w:rFonts w:eastAsia="Times New Roman"/>
              </w:rPr>
            </w:pPr>
            <w:r>
              <w:rPr>
                <w:rFonts w:eastAsia="Times New Roman"/>
              </w:rPr>
              <w:t>10.000</w:t>
            </w:r>
          </w:p>
        </w:tc>
        <w:tc>
          <w:tcPr>
            <w:tcW w:w="1368" w:type="dxa"/>
            <w:tcBorders>
              <w:top w:val="nil"/>
              <w:left w:val="nil"/>
              <w:bottom w:val="nil"/>
              <w:right w:val="single" w:sz="8" w:space="0" w:color="auto"/>
            </w:tcBorders>
            <w:shd w:val="clear" w:color="auto" w:fill="auto"/>
            <w:noWrap/>
            <w:vAlign w:val="bottom"/>
            <w:hideMark/>
          </w:tcPr>
          <w:p w14:paraId="054C26A5" w14:textId="77777777" w:rsidR="00D22ED2" w:rsidRDefault="00D22ED2">
            <w:pPr>
              <w:jc w:val="right"/>
              <w:rPr>
                <w:rFonts w:eastAsia="Times New Roman"/>
              </w:rPr>
            </w:pPr>
            <w:r>
              <w:rPr>
                <w:rFonts w:eastAsia="Times New Roman"/>
              </w:rPr>
              <w:t>15.000</w:t>
            </w:r>
          </w:p>
        </w:tc>
      </w:tr>
      <w:tr w:rsidR="00D22ED2" w14:paraId="5566B8ED" w14:textId="77777777" w:rsidTr="00D22ED2">
        <w:trPr>
          <w:trHeight w:val="315"/>
        </w:trPr>
        <w:tc>
          <w:tcPr>
            <w:tcW w:w="3028" w:type="dxa"/>
            <w:tcBorders>
              <w:top w:val="nil"/>
              <w:left w:val="single" w:sz="8" w:space="0" w:color="auto"/>
              <w:bottom w:val="nil"/>
              <w:right w:val="nil"/>
            </w:tcBorders>
            <w:shd w:val="clear" w:color="auto" w:fill="auto"/>
            <w:noWrap/>
            <w:vAlign w:val="bottom"/>
            <w:hideMark/>
          </w:tcPr>
          <w:p w14:paraId="3FD27405" w14:textId="77777777" w:rsidR="00D22ED2" w:rsidRDefault="00D22ED2">
            <w:pPr>
              <w:rPr>
                <w:rFonts w:eastAsia="Times New Roman"/>
              </w:rPr>
            </w:pPr>
            <w:r>
              <w:rPr>
                <w:rFonts w:eastAsia="Times New Roman"/>
              </w:rPr>
              <w:t>onvoorzien</w:t>
            </w:r>
          </w:p>
        </w:tc>
        <w:tc>
          <w:tcPr>
            <w:tcW w:w="1308" w:type="dxa"/>
            <w:tcBorders>
              <w:top w:val="nil"/>
              <w:left w:val="nil"/>
              <w:bottom w:val="nil"/>
              <w:right w:val="nil"/>
            </w:tcBorders>
            <w:shd w:val="clear" w:color="auto" w:fill="auto"/>
            <w:noWrap/>
            <w:vAlign w:val="bottom"/>
            <w:hideMark/>
          </w:tcPr>
          <w:p w14:paraId="07B9B1BF" w14:textId="77777777" w:rsidR="00D22ED2" w:rsidRDefault="00D22ED2">
            <w:pPr>
              <w:jc w:val="right"/>
              <w:rPr>
                <w:rFonts w:eastAsia="Times New Roman"/>
              </w:rPr>
            </w:pPr>
            <w:r>
              <w:rPr>
                <w:rFonts w:eastAsia="Times New Roman"/>
              </w:rPr>
              <w:t>0</w:t>
            </w:r>
          </w:p>
        </w:tc>
        <w:tc>
          <w:tcPr>
            <w:tcW w:w="1308" w:type="dxa"/>
            <w:tcBorders>
              <w:top w:val="nil"/>
              <w:left w:val="nil"/>
              <w:bottom w:val="nil"/>
              <w:right w:val="nil"/>
            </w:tcBorders>
            <w:shd w:val="clear" w:color="auto" w:fill="auto"/>
            <w:noWrap/>
            <w:vAlign w:val="bottom"/>
            <w:hideMark/>
          </w:tcPr>
          <w:p w14:paraId="79E49C43" w14:textId="77777777" w:rsidR="00D22ED2" w:rsidRDefault="00D22ED2">
            <w:pPr>
              <w:jc w:val="right"/>
              <w:rPr>
                <w:rFonts w:eastAsia="Times New Roman"/>
              </w:rPr>
            </w:pPr>
            <w:r>
              <w:rPr>
                <w:rFonts w:eastAsia="Times New Roman"/>
              </w:rPr>
              <w:t>0</w:t>
            </w:r>
          </w:p>
        </w:tc>
        <w:tc>
          <w:tcPr>
            <w:tcW w:w="1448" w:type="dxa"/>
            <w:tcBorders>
              <w:top w:val="nil"/>
              <w:left w:val="nil"/>
              <w:bottom w:val="nil"/>
              <w:right w:val="nil"/>
            </w:tcBorders>
            <w:shd w:val="clear" w:color="auto" w:fill="auto"/>
            <w:noWrap/>
            <w:vAlign w:val="bottom"/>
            <w:hideMark/>
          </w:tcPr>
          <w:p w14:paraId="524BB92A" w14:textId="77777777" w:rsidR="00D22ED2" w:rsidRDefault="00D22ED2">
            <w:pPr>
              <w:jc w:val="right"/>
              <w:rPr>
                <w:rFonts w:eastAsia="Times New Roman"/>
              </w:rPr>
            </w:pPr>
            <w:r>
              <w:rPr>
                <w:rFonts w:eastAsia="Times New Roman"/>
              </w:rPr>
              <w:t>0</w:t>
            </w:r>
          </w:p>
        </w:tc>
        <w:tc>
          <w:tcPr>
            <w:tcW w:w="1368" w:type="dxa"/>
            <w:tcBorders>
              <w:top w:val="nil"/>
              <w:left w:val="nil"/>
              <w:bottom w:val="nil"/>
              <w:right w:val="single" w:sz="8" w:space="0" w:color="auto"/>
            </w:tcBorders>
            <w:shd w:val="clear" w:color="auto" w:fill="auto"/>
            <w:noWrap/>
            <w:vAlign w:val="bottom"/>
            <w:hideMark/>
          </w:tcPr>
          <w:p w14:paraId="3E0B5FCB" w14:textId="77777777" w:rsidR="00D22ED2" w:rsidRDefault="00D22ED2">
            <w:pPr>
              <w:jc w:val="right"/>
              <w:rPr>
                <w:rFonts w:eastAsia="Times New Roman"/>
              </w:rPr>
            </w:pPr>
            <w:r>
              <w:rPr>
                <w:rFonts w:eastAsia="Times New Roman"/>
              </w:rPr>
              <w:t>0</w:t>
            </w:r>
          </w:p>
        </w:tc>
      </w:tr>
      <w:tr w:rsidR="00D22ED2" w14:paraId="47D95E5B" w14:textId="77777777" w:rsidTr="00D22ED2">
        <w:trPr>
          <w:trHeight w:val="315"/>
        </w:trPr>
        <w:tc>
          <w:tcPr>
            <w:tcW w:w="3028" w:type="dxa"/>
            <w:tcBorders>
              <w:top w:val="nil"/>
              <w:left w:val="single" w:sz="8" w:space="0" w:color="auto"/>
              <w:bottom w:val="nil"/>
              <w:right w:val="nil"/>
            </w:tcBorders>
            <w:shd w:val="clear" w:color="auto" w:fill="auto"/>
            <w:noWrap/>
            <w:vAlign w:val="bottom"/>
            <w:hideMark/>
          </w:tcPr>
          <w:p w14:paraId="60D12F31" w14:textId="77777777" w:rsidR="00D22ED2" w:rsidRDefault="00D22ED2">
            <w:pPr>
              <w:rPr>
                <w:rFonts w:eastAsia="Times New Roman"/>
              </w:rPr>
            </w:pPr>
            <w:r>
              <w:rPr>
                <w:rFonts w:eastAsia="Times New Roman"/>
              </w:rPr>
              <w:t> </w:t>
            </w:r>
          </w:p>
        </w:tc>
        <w:tc>
          <w:tcPr>
            <w:tcW w:w="1308" w:type="dxa"/>
            <w:tcBorders>
              <w:top w:val="nil"/>
              <w:left w:val="nil"/>
              <w:bottom w:val="nil"/>
              <w:right w:val="nil"/>
            </w:tcBorders>
            <w:shd w:val="clear" w:color="auto" w:fill="auto"/>
            <w:noWrap/>
            <w:vAlign w:val="bottom"/>
            <w:hideMark/>
          </w:tcPr>
          <w:p w14:paraId="540C557F" w14:textId="77777777" w:rsidR="00D22ED2" w:rsidRDefault="00D22ED2">
            <w:pPr>
              <w:rPr>
                <w:rFonts w:eastAsia="Times New Roman"/>
              </w:rPr>
            </w:pPr>
          </w:p>
        </w:tc>
        <w:tc>
          <w:tcPr>
            <w:tcW w:w="1308" w:type="dxa"/>
            <w:tcBorders>
              <w:top w:val="nil"/>
              <w:left w:val="nil"/>
              <w:bottom w:val="nil"/>
              <w:right w:val="nil"/>
            </w:tcBorders>
            <w:shd w:val="clear" w:color="auto" w:fill="auto"/>
            <w:noWrap/>
            <w:vAlign w:val="bottom"/>
            <w:hideMark/>
          </w:tcPr>
          <w:p w14:paraId="7838DC26" w14:textId="77777777" w:rsidR="00D22ED2" w:rsidRDefault="00D22ED2">
            <w:pPr>
              <w:rPr>
                <w:rFonts w:eastAsia="Times New Roman"/>
              </w:rPr>
            </w:pPr>
          </w:p>
        </w:tc>
        <w:tc>
          <w:tcPr>
            <w:tcW w:w="1448" w:type="dxa"/>
            <w:tcBorders>
              <w:top w:val="nil"/>
              <w:left w:val="nil"/>
              <w:bottom w:val="nil"/>
              <w:right w:val="nil"/>
            </w:tcBorders>
            <w:shd w:val="clear" w:color="auto" w:fill="auto"/>
            <w:noWrap/>
            <w:vAlign w:val="bottom"/>
            <w:hideMark/>
          </w:tcPr>
          <w:p w14:paraId="3862970A" w14:textId="77777777" w:rsidR="00D22ED2" w:rsidRDefault="00D22ED2">
            <w:pPr>
              <w:rPr>
                <w:rFonts w:eastAsia="Times New Roman"/>
              </w:rPr>
            </w:pPr>
          </w:p>
        </w:tc>
        <w:tc>
          <w:tcPr>
            <w:tcW w:w="1368" w:type="dxa"/>
            <w:tcBorders>
              <w:top w:val="nil"/>
              <w:left w:val="nil"/>
              <w:bottom w:val="nil"/>
              <w:right w:val="single" w:sz="8" w:space="0" w:color="auto"/>
            </w:tcBorders>
            <w:shd w:val="clear" w:color="auto" w:fill="auto"/>
            <w:noWrap/>
            <w:vAlign w:val="bottom"/>
            <w:hideMark/>
          </w:tcPr>
          <w:p w14:paraId="39493094" w14:textId="77777777" w:rsidR="00D22ED2" w:rsidRDefault="00D22ED2">
            <w:pPr>
              <w:rPr>
                <w:rFonts w:eastAsia="Times New Roman"/>
              </w:rPr>
            </w:pPr>
            <w:r>
              <w:rPr>
                <w:rFonts w:eastAsia="Times New Roman"/>
              </w:rPr>
              <w:t> </w:t>
            </w:r>
          </w:p>
        </w:tc>
      </w:tr>
      <w:tr w:rsidR="00D22ED2" w14:paraId="0273B256" w14:textId="77777777" w:rsidTr="00D22ED2">
        <w:trPr>
          <w:trHeight w:val="315"/>
        </w:trPr>
        <w:tc>
          <w:tcPr>
            <w:tcW w:w="3028" w:type="dxa"/>
            <w:tcBorders>
              <w:top w:val="single" w:sz="4" w:space="0" w:color="000000"/>
              <w:left w:val="single" w:sz="8" w:space="0" w:color="auto"/>
              <w:bottom w:val="single" w:sz="4" w:space="0" w:color="000000"/>
              <w:right w:val="nil"/>
            </w:tcBorders>
            <w:shd w:val="clear" w:color="auto" w:fill="auto"/>
            <w:noWrap/>
            <w:vAlign w:val="bottom"/>
            <w:hideMark/>
          </w:tcPr>
          <w:p w14:paraId="7905928F" w14:textId="77777777" w:rsidR="00D22ED2" w:rsidRDefault="00D22ED2">
            <w:pPr>
              <w:rPr>
                <w:rFonts w:eastAsia="Times New Roman"/>
                <w:b/>
                <w:bCs/>
              </w:rPr>
            </w:pPr>
            <w:r>
              <w:rPr>
                <w:rFonts w:eastAsia="Times New Roman"/>
                <w:b/>
                <w:bCs/>
              </w:rPr>
              <w:t>totaal lasten</w:t>
            </w:r>
          </w:p>
        </w:tc>
        <w:tc>
          <w:tcPr>
            <w:tcW w:w="1308" w:type="dxa"/>
            <w:tcBorders>
              <w:top w:val="single" w:sz="4" w:space="0" w:color="000000"/>
              <w:left w:val="nil"/>
              <w:bottom w:val="single" w:sz="4" w:space="0" w:color="000000"/>
              <w:right w:val="nil"/>
            </w:tcBorders>
            <w:shd w:val="clear" w:color="auto" w:fill="auto"/>
            <w:noWrap/>
            <w:vAlign w:val="bottom"/>
            <w:hideMark/>
          </w:tcPr>
          <w:p w14:paraId="65D47F6B" w14:textId="77777777" w:rsidR="00D22ED2" w:rsidRDefault="00D22ED2">
            <w:pPr>
              <w:jc w:val="right"/>
              <w:rPr>
                <w:rFonts w:eastAsia="Times New Roman"/>
                <w:b/>
                <w:bCs/>
              </w:rPr>
            </w:pPr>
            <w:r>
              <w:rPr>
                <w:rFonts w:eastAsia="Times New Roman"/>
                <w:b/>
                <w:bCs/>
              </w:rPr>
              <w:t>2.380.469</w:t>
            </w:r>
          </w:p>
        </w:tc>
        <w:tc>
          <w:tcPr>
            <w:tcW w:w="1308" w:type="dxa"/>
            <w:tcBorders>
              <w:top w:val="single" w:sz="4" w:space="0" w:color="000000"/>
              <w:left w:val="nil"/>
              <w:bottom w:val="single" w:sz="4" w:space="0" w:color="000000"/>
              <w:right w:val="nil"/>
            </w:tcBorders>
            <w:shd w:val="clear" w:color="auto" w:fill="auto"/>
            <w:noWrap/>
            <w:vAlign w:val="bottom"/>
            <w:hideMark/>
          </w:tcPr>
          <w:p w14:paraId="2429154C" w14:textId="77777777" w:rsidR="00D22ED2" w:rsidRDefault="00D22ED2">
            <w:pPr>
              <w:jc w:val="right"/>
              <w:rPr>
                <w:rFonts w:eastAsia="Times New Roman"/>
                <w:b/>
                <w:bCs/>
              </w:rPr>
            </w:pPr>
            <w:r>
              <w:rPr>
                <w:rFonts w:eastAsia="Times New Roman"/>
                <w:b/>
                <w:bCs/>
              </w:rPr>
              <w:t>2.395.656</w:t>
            </w:r>
          </w:p>
        </w:tc>
        <w:tc>
          <w:tcPr>
            <w:tcW w:w="1448" w:type="dxa"/>
            <w:tcBorders>
              <w:top w:val="single" w:sz="4" w:space="0" w:color="000000"/>
              <w:left w:val="nil"/>
              <w:bottom w:val="single" w:sz="4" w:space="0" w:color="000000"/>
              <w:right w:val="nil"/>
            </w:tcBorders>
            <w:shd w:val="clear" w:color="auto" w:fill="auto"/>
            <w:noWrap/>
            <w:vAlign w:val="bottom"/>
            <w:hideMark/>
          </w:tcPr>
          <w:p w14:paraId="5722CDE3" w14:textId="77777777" w:rsidR="00D22ED2" w:rsidRDefault="00D22ED2">
            <w:pPr>
              <w:jc w:val="right"/>
              <w:rPr>
                <w:rFonts w:eastAsia="Times New Roman"/>
                <w:b/>
                <w:bCs/>
              </w:rPr>
            </w:pPr>
            <w:r>
              <w:rPr>
                <w:rFonts w:eastAsia="Times New Roman"/>
                <w:b/>
                <w:bCs/>
              </w:rPr>
              <w:t>2.422.092</w:t>
            </w:r>
          </w:p>
        </w:tc>
        <w:tc>
          <w:tcPr>
            <w:tcW w:w="1368" w:type="dxa"/>
            <w:tcBorders>
              <w:top w:val="single" w:sz="4" w:space="0" w:color="000000"/>
              <w:left w:val="nil"/>
              <w:bottom w:val="single" w:sz="4" w:space="0" w:color="000000"/>
              <w:right w:val="single" w:sz="8" w:space="0" w:color="auto"/>
            </w:tcBorders>
            <w:shd w:val="clear" w:color="auto" w:fill="auto"/>
            <w:noWrap/>
            <w:vAlign w:val="bottom"/>
            <w:hideMark/>
          </w:tcPr>
          <w:p w14:paraId="6D417007" w14:textId="77777777" w:rsidR="00D22ED2" w:rsidRDefault="00D22ED2">
            <w:pPr>
              <w:jc w:val="right"/>
              <w:rPr>
                <w:rFonts w:eastAsia="Times New Roman"/>
                <w:b/>
                <w:bCs/>
              </w:rPr>
            </w:pPr>
            <w:r>
              <w:rPr>
                <w:rFonts w:eastAsia="Times New Roman"/>
                <w:b/>
                <w:bCs/>
              </w:rPr>
              <w:t>2.459.889</w:t>
            </w:r>
          </w:p>
        </w:tc>
      </w:tr>
      <w:tr w:rsidR="00D22ED2" w14:paraId="55F67FD4" w14:textId="77777777" w:rsidTr="00D22ED2">
        <w:trPr>
          <w:trHeight w:val="315"/>
        </w:trPr>
        <w:tc>
          <w:tcPr>
            <w:tcW w:w="3028" w:type="dxa"/>
            <w:tcBorders>
              <w:top w:val="nil"/>
              <w:left w:val="single" w:sz="8" w:space="0" w:color="auto"/>
              <w:bottom w:val="nil"/>
              <w:right w:val="nil"/>
            </w:tcBorders>
            <w:shd w:val="clear" w:color="auto" w:fill="auto"/>
            <w:noWrap/>
            <w:vAlign w:val="bottom"/>
            <w:hideMark/>
          </w:tcPr>
          <w:p w14:paraId="2B8D2F09" w14:textId="77777777" w:rsidR="00D22ED2" w:rsidRDefault="00D22ED2">
            <w:pPr>
              <w:rPr>
                <w:rFonts w:eastAsia="Times New Roman"/>
              </w:rPr>
            </w:pPr>
            <w:r>
              <w:rPr>
                <w:rFonts w:eastAsia="Times New Roman"/>
              </w:rPr>
              <w:t> </w:t>
            </w:r>
          </w:p>
        </w:tc>
        <w:tc>
          <w:tcPr>
            <w:tcW w:w="1308" w:type="dxa"/>
            <w:tcBorders>
              <w:top w:val="nil"/>
              <w:left w:val="nil"/>
              <w:bottom w:val="nil"/>
              <w:right w:val="nil"/>
            </w:tcBorders>
            <w:shd w:val="clear" w:color="auto" w:fill="auto"/>
            <w:noWrap/>
            <w:vAlign w:val="bottom"/>
            <w:hideMark/>
          </w:tcPr>
          <w:p w14:paraId="62524309" w14:textId="77777777" w:rsidR="00D22ED2" w:rsidRDefault="00D22ED2">
            <w:pPr>
              <w:rPr>
                <w:rFonts w:eastAsia="Times New Roman"/>
              </w:rPr>
            </w:pPr>
          </w:p>
        </w:tc>
        <w:tc>
          <w:tcPr>
            <w:tcW w:w="1308" w:type="dxa"/>
            <w:tcBorders>
              <w:top w:val="nil"/>
              <w:left w:val="nil"/>
              <w:bottom w:val="nil"/>
              <w:right w:val="nil"/>
            </w:tcBorders>
            <w:shd w:val="clear" w:color="auto" w:fill="auto"/>
            <w:noWrap/>
            <w:vAlign w:val="bottom"/>
            <w:hideMark/>
          </w:tcPr>
          <w:p w14:paraId="08E2AE27" w14:textId="77777777" w:rsidR="00D22ED2" w:rsidRDefault="00D22ED2">
            <w:pPr>
              <w:rPr>
                <w:rFonts w:eastAsia="Times New Roman"/>
              </w:rPr>
            </w:pPr>
          </w:p>
        </w:tc>
        <w:tc>
          <w:tcPr>
            <w:tcW w:w="1448" w:type="dxa"/>
            <w:tcBorders>
              <w:top w:val="nil"/>
              <w:left w:val="nil"/>
              <w:bottom w:val="nil"/>
              <w:right w:val="nil"/>
            </w:tcBorders>
            <w:shd w:val="clear" w:color="auto" w:fill="auto"/>
            <w:noWrap/>
            <w:vAlign w:val="bottom"/>
            <w:hideMark/>
          </w:tcPr>
          <w:p w14:paraId="7B3FC7A2" w14:textId="77777777" w:rsidR="00D22ED2" w:rsidRDefault="00D22ED2">
            <w:pPr>
              <w:rPr>
                <w:rFonts w:eastAsia="Times New Roman"/>
              </w:rPr>
            </w:pPr>
          </w:p>
        </w:tc>
        <w:tc>
          <w:tcPr>
            <w:tcW w:w="1368" w:type="dxa"/>
            <w:tcBorders>
              <w:top w:val="nil"/>
              <w:left w:val="nil"/>
              <w:bottom w:val="nil"/>
              <w:right w:val="single" w:sz="8" w:space="0" w:color="auto"/>
            </w:tcBorders>
            <w:shd w:val="clear" w:color="auto" w:fill="auto"/>
            <w:noWrap/>
            <w:vAlign w:val="bottom"/>
            <w:hideMark/>
          </w:tcPr>
          <w:p w14:paraId="58DA9E44" w14:textId="77777777" w:rsidR="00D22ED2" w:rsidRDefault="00D22ED2">
            <w:pPr>
              <w:rPr>
                <w:rFonts w:eastAsia="Times New Roman"/>
              </w:rPr>
            </w:pPr>
            <w:r>
              <w:rPr>
                <w:rFonts w:eastAsia="Times New Roman"/>
              </w:rPr>
              <w:t> </w:t>
            </w:r>
          </w:p>
        </w:tc>
      </w:tr>
      <w:tr w:rsidR="00D22ED2" w14:paraId="20616589" w14:textId="77777777" w:rsidTr="00D22ED2">
        <w:trPr>
          <w:trHeight w:val="315"/>
        </w:trPr>
        <w:tc>
          <w:tcPr>
            <w:tcW w:w="3028" w:type="dxa"/>
            <w:tcBorders>
              <w:top w:val="single" w:sz="4" w:space="0" w:color="000000"/>
              <w:left w:val="single" w:sz="8" w:space="0" w:color="auto"/>
              <w:bottom w:val="single" w:sz="8" w:space="0" w:color="auto"/>
              <w:right w:val="nil"/>
            </w:tcBorders>
            <w:shd w:val="clear" w:color="auto" w:fill="auto"/>
            <w:noWrap/>
            <w:vAlign w:val="bottom"/>
            <w:hideMark/>
          </w:tcPr>
          <w:p w14:paraId="6C92BBC8" w14:textId="77777777" w:rsidR="00D22ED2" w:rsidRDefault="00D22ED2">
            <w:pPr>
              <w:rPr>
                <w:rFonts w:eastAsia="Times New Roman"/>
              </w:rPr>
            </w:pPr>
            <w:r>
              <w:rPr>
                <w:rFonts w:eastAsia="Times New Roman"/>
              </w:rPr>
              <w:t>resultaat</w:t>
            </w:r>
          </w:p>
        </w:tc>
        <w:tc>
          <w:tcPr>
            <w:tcW w:w="1308" w:type="dxa"/>
            <w:tcBorders>
              <w:top w:val="single" w:sz="4" w:space="0" w:color="000000"/>
              <w:left w:val="nil"/>
              <w:bottom w:val="single" w:sz="8" w:space="0" w:color="auto"/>
              <w:right w:val="nil"/>
            </w:tcBorders>
            <w:shd w:val="clear" w:color="auto" w:fill="auto"/>
            <w:noWrap/>
            <w:vAlign w:val="bottom"/>
            <w:hideMark/>
          </w:tcPr>
          <w:p w14:paraId="543AEAB4" w14:textId="77777777" w:rsidR="00D22ED2" w:rsidRDefault="00D22ED2">
            <w:pPr>
              <w:jc w:val="right"/>
              <w:rPr>
                <w:rFonts w:eastAsia="Times New Roman"/>
              </w:rPr>
            </w:pPr>
            <w:r>
              <w:rPr>
                <w:rFonts w:eastAsia="Times New Roman"/>
              </w:rPr>
              <w:t>177</w:t>
            </w:r>
          </w:p>
        </w:tc>
        <w:tc>
          <w:tcPr>
            <w:tcW w:w="1308" w:type="dxa"/>
            <w:tcBorders>
              <w:top w:val="single" w:sz="4" w:space="0" w:color="000000"/>
              <w:left w:val="nil"/>
              <w:bottom w:val="single" w:sz="8" w:space="0" w:color="auto"/>
              <w:right w:val="nil"/>
            </w:tcBorders>
            <w:shd w:val="clear" w:color="auto" w:fill="auto"/>
            <w:noWrap/>
            <w:vAlign w:val="bottom"/>
            <w:hideMark/>
          </w:tcPr>
          <w:p w14:paraId="734AEFC0" w14:textId="77777777" w:rsidR="00D22ED2" w:rsidRDefault="00D22ED2">
            <w:pPr>
              <w:jc w:val="right"/>
              <w:rPr>
                <w:rFonts w:eastAsia="Times New Roman"/>
              </w:rPr>
            </w:pPr>
            <w:r>
              <w:rPr>
                <w:rFonts w:eastAsia="Times New Roman"/>
              </w:rPr>
              <w:t>17.877</w:t>
            </w:r>
          </w:p>
        </w:tc>
        <w:tc>
          <w:tcPr>
            <w:tcW w:w="1448" w:type="dxa"/>
            <w:tcBorders>
              <w:top w:val="single" w:sz="4" w:space="0" w:color="000000"/>
              <w:left w:val="nil"/>
              <w:bottom w:val="single" w:sz="8" w:space="0" w:color="auto"/>
              <w:right w:val="nil"/>
            </w:tcBorders>
            <w:shd w:val="clear" w:color="auto" w:fill="auto"/>
            <w:noWrap/>
            <w:vAlign w:val="bottom"/>
            <w:hideMark/>
          </w:tcPr>
          <w:p w14:paraId="1CDC9C54" w14:textId="77777777" w:rsidR="00D22ED2" w:rsidRDefault="00D22ED2">
            <w:pPr>
              <w:jc w:val="right"/>
              <w:rPr>
                <w:rFonts w:eastAsia="Times New Roman"/>
              </w:rPr>
            </w:pPr>
            <w:r>
              <w:rPr>
                <w:rFonts w:eastAsia="Times New Roman"/>
              </w:rPr>
              <w:t>34.438</w:t>
            </w:r>
          </w:p>
        </w:tc>
        <w:tc>
          <w:tcPr>
            <w:tcW w:w="1368" w:type="dxa"/>
            <w:tcBorders>
              <w:top w:val="single" w:sz="4" w:space="0" w:color="000000"/>
              <w:left w:val="nil"/>
              <w:bottom w:val="single" w:sz="8" w:space="0" w:color="auto"/>
              <w:right w:val="single" w:sz="8" w:space="0" w:color="auto"/>
            </w:tcBorders>
            <w:shd w:val="clear" w:color="auto" w:fill="auto"/>
            <w:noWrap/>
            <w:vAlign w:val="bottom"/>
            <w:hideMark/>
          </w:tcPr>
          <w:p w14:paraId="5665F47E" w14:textId="77777777" w:rsidR="00D22ED2" w:rsidRDefault="00D22ED2">
            <w:pPr>
              <w:jc w:val="right"/>
              <w:rPr>
                <w:rFonts w:eastAsia="Times New Roman"/>
              </w:rPr>
            </w:pPr>
            <w:r>
              <w:rPr>
                <w:rFonts w:eastAsia="Times New Roman"/>
              </w:rPr>
              <w:t>58.892</w:t>
            </w:r>
          </w:p>
        </w:tc>
      </w:tr>
    </w:tbl>
    <w:p w14:paraId="4A5CB041" w14:textId="77777777" w:rsidR="003754EA" w:rsidRDefault="003754EA">
      <w:pPr>
        <w:rPr>
          <w:b/>
          <w:sz w:val="20"/>
          <w:szCs w:val="20"/>
        </w:rPr>
      </w:pPr>
      <w:bookmarkStart w:id="53" w:name="h.206ipza" w:colFirst="0" w:colLast="0"/>
      <w:bookmarkEnd w:id="53"/>
    </w:p>
    <w:p w14:paraId="4DC56DF5" w14:textId="3C4F7073" w:rsidR="0070163B" w:rsidRPr="00F2563F" w:rsidRDefault="00F2563F">
      <w:pPr>
        <w:rPr>
          <w:b/>
          <w:sz w:val="20"/>
          <w:szCs w:val="20"/>
        </w:rPr>
      </w:pPr>
      <w:r w:rsidRPr="00F2563F">
        <w:rPr>
          <w:b/>
          <w:sz w:val="20"/>
          <w:szCs w:val="20"/>
        </w:rPr>
        <w:t>risicoparagraaf</w:t>
      </w:r>
    </w:p>
    <w:p w14:paraId="2A181F48" w14:textId="64C99EDD" w:rsidR="0070163B" w:rsidRPr="00BF261E" w:rsidRDefault="00556EF1">
      <w:pPr>
        <w:rPr>
          <w:sz w:val="20"/>
          <w:szCs w:val="20"/>
        </w:rPr>
      </w:pPr>
      <w:r>
        <w:rPr>
          <w:sz w:val="20"/>
          <w:szCs w:val="20"/>
        </w:rPr>
        <w:t>W</w:t>
      </w:r>
      <w:r w:rsidR="00C65C61" w:rsidRPr="00BF261E">
        <w:rPr>
          <w:sz w:val="20"/>
          <w:szCs w:val="20"/>
        </w:rPr>
        <w:t xml:space="preserve">e werken </w:t>
      </w:r>
      <w:r>
        <w:rPr>
          <w:sz w:val="20"/>
          <w:szCs w:val="20"/>
        </w:rPr>
        <w:t>binnen de verschillende disciplines met deelbegrotingen en bij even</w:t>
      </w:r>
      <w:r w:rsidR="004577F4">
        <w:rPr>
          <w:sz w:val="20"/>
          <w:szCs w:val="20"/>
        </w:rPr>
        <w:t xml:space="preserve">ts en projecten met </w:t>
      </w:r>
      <w:r>
        <w:rPr>
          <w:sz w:val="20"/>
          <w:szCs w:val="20"/>
        </w:rPr>
        <w:t xml:space="preserve">projectbegrotingen. In de vorm van tussenevaluaties hebben we de mogelijkheid om </w:t>
      </w:r>
      <w:r w:rsidR="00C65C61" w:rsidRPr="00BF261E">
        <w:rPr>
          <w:sz w:val="20"/>
          <w:szCs w:val="20"/>
        </w:rPr>
        <w:t>bij te stellen</w:t>
      </w:r>
      <w:r w:rsidR="004577F4">
        <w:rPr>
          <w:sz w:val="20"/>
          <w:szCs w:val="20"/>
        </w:rPr>
        <w:t xml:space="preserve"> of te sturen</w:t>
      </w:r>
      <w:r w:rsidR="00C65C61" w:rsidRPr="00BF261E">
        <w:rPr>
          <w:sz w:val="20"/>
          <w:szCs w:val="20"/>
        </w:rPr>
        <w:t xml:space="preserve"> wanneer geraamde inkomsten onverhoopt achterblijven op de begroting</w:t>
      </w:r>
      <w:r>
        <w:rPr>
          <w:sz w:val="20"/>
          <w:szCs w:val="20"/>
        </w:rPr>
        <w:t>. Aangezien bovenstaande  begroting is samengesteld onder het regime van een dwingende 'v</w:t>
      </w:r>
      <w:r w:rsidR="004577F4">
        <w:rPr>
          <w:sz w:val="20"/>
          <w:szCs w:val="20"/>
        </w:rPr>
        <w:t xml:space="preserve">ierkantstelling' is alle ruimte </w:t>
      </w:r>
      <w:r w:rsidR="00C65C61" w:rsidRPr="00BF261E">
        <w:rPr>
          <w:sz w:val="20"/>
          <w:szCs w:val="20"/>
        </w:rPr>
        <w:t xml:space="preserve">om </w:t>
      </w:r>
      <w:r>
        <w:rPr>
          <w:sz w:val="20"/>
          <w:szCs w:val="20"/>
        </w:rPr>
        <w:t xml:space="preserve">evt. </w:t>
      </w:r>
      <w:r w:rsidR="004577F4">
        <w:rPr>
          <w:sz w:val="20"/>
          <w:szCs w:val="20"/>
        </w:rPr>
        <w:t xml:space="preserve">tegenvallers te kunnen opvangen,  bijv. d.m.v. een substantiële post onvoorzien, er helaas uitgevallen. </w:t>
      </w:r>
    </w:p>
    <w:p w14:paraId="7A74C75F" w14:textId="77777777" w:rsidR="0070163B" w:rsidRPr="00BF261E" w:rsidRDefault="0070163B">
      <w:pPr>
        <w:rPr>
          <w:sz w:val="20"/>
          <w:szCs w:val="20"/>
        </w:rPr>
      </w:pPr>
    </w:p>
    <w:p w14:paraId="6D118CE2" w14:textId="77777777" w:rsidR="0070163B" w:rsidRPr="00BF261E" w:rsidRDefault="00C65C61">
      <w:pPr>
        <w:rPr>
          <w:sz w:val="20"/>
          <w:szCs w:val="20"/>
        </w:rPr>
      </w:pPr>
      <w:r w:rsidRPr="00BF261E">
        <w:rPr>
          <w:rFonts w:eastAsia="Calibri"/>
          <w:sz w:val="20"/>
          <w:szCs w:val="20"/>
        </w:rPr>
        <w:t>Met het oog op de gemaakte keuzes rond de overdracht van de exploitatie en de horeca naar een derde partij gelden aspecten van ‘’overgang van onderneming’’ voor een aantal functies die in het dit plan beschreven staan.</w:t>
      </w:r>
    </w:p>
    <w:p w14:paraId="25E063BF" w14:textId="77777777" w:rsidR="004577F4" w:rsidRDefault="004577F4">
      <w:pPr>
        <w:rPr>
          <w:rFonts w:eastAsia="Calibri"/>
          <w:i/>
          <w:color w:val="1F497D"/>
          <w:sz w:val="20"/>
          <w:szCs w:val="20"/>
        </w:rPr>
      </w:pPr>
      <w:bookmarkStart w:id="54" w:name="h.4k668n3" w:colFirst="0" w:colLast="0"/>
      <w:bookmarkEnd w:id="54"/>
    </w:p>
    <w:p w14:paraId="5556A03A" w14:textId="77777777" w:rsidR="0070163B" w:rsidRPr="00BF261E" w:rsidRDefault="00C65C61">
      <w:pPr>
        <w:rPr>
          <w:sz w:val="20"/>
          <w:szCs w:val="20"/>
        </w:rPr>
      </w:pPr>
      <w:r w:rsidRPr="00BF261E">
        <w:rPr>
          <w:rFonts w:eastAsia="Calibri"/>
          <w:i/>
          <w:color w:val="1F497D"/>
          <w:sz w:val="20"/>
          <w:szCs w:val="20"/>
        </w:rPr>
        <w:t>Op grond van artikel 663 BW (Boek 7) gaan voor de overgang van een onderneming de rechten en verplichtingen die op dat tijdstip voor de werkgever in die onderneming voortvloeien uit een arbeidsovereenkomst tussen hem en een daar werkzame werknemer van rechtswege over op de verkrijger. Evenwel is die werkgever nog gedurende een jaar na de overgang naast de verkrijger hoofdelijk verbonden voor de nakoming van de verplichtingen uit de arbeidsovereenkomst, die zijn ontstaan vóór dat tijdstip.</w:t>
      </w:r>
    </w:p>
    <w:p w14:paraId="76A94EDE" w14:textId="04A6DC2E" w:rsidR="0070163B" w:rsidRPr="00BF261E" w:rsidRDefault="00C65C61">
      <w:pPr>
        <w:rPr>
          <w:sz w:val="20"/>
          <w:szCs w:val="20"/>
        </w:rPr>
      </w:pPr>
      <w:r w:rsidRPr="00BF261E">
        <w:rPr>
          <w:rFonts w:eastAsia="Calibri"/>
          <w:i/>
          <w:color w:val="1F497D"/>
          <w:sz w:val="20"/>
          <w:szCs w:val="20"/>
        </w:rPr>
        <w:t>Indien  een nieuwe ‘’derde partij’’ in dat eerste jaar niet in staat zou zijn de verplichtingen na te komen , komt de Stichting ECI dus weer als verantwoordelijke partij in beeld. Concreet gaat het daarbij om de loonkosten van diegenen die bij de ‘’overgang van onderneming’’ rond de exploitatie en de horeca betrokken zijn</w:t>
      </w:r>
      <w:r w:rsidR="006D3A37">
        <w:rPr>
          <w:sz w:val="20"/>
          <w:szCs w:val="20"/>
        </w:rPr>
        <w:t>.</w:t>
      </w:r>
    </w:p>
    <w:p w14:paraId="58439142" w14:textId="77777777" w:rsidR="0070163B" w:rsidRPr="00BF261E" w:rsidRDefault="0070163B">
      <w:pPr>
        <w:rPr>
          <w:sz w:val="20"/>
          <w:szCs w:val="20"/>
        </w:rPr>
      </w:pPr>
    </w:p>
    <w:p w14:paraId="33287F7F" w14:textId="77777777" w:rsidR="0070163B" w:rsidRPr="00BF261E" w:rsidRDefault="0070163B">
      <w:pPr>
        <w:rPr>
          <w:sz w:val="20"/>
          <w:szCs w:val="20"/>
        </w:rPr>
      </w:pPr>
    </w:p>
    <w:p w14:paraId="33B001E8" w14:textId="77777777" w:rsidR="0070163B" w:rsidRPr="00BF261E" w:rsidRDefault="0070163B">
      <w:pPr>
        <w:rPr>
          <w:sz w:val="20"/>
          <w:szCs w:val="20"/>
        </w:rPr>
      </w:pPr>
    </w:p>
    <w:p w14:paraId="0245E1CC" w14:textId="77777777" w:rsidR="0070163B" w:rsidRPr="00BF261E" w:rsidRDefault="0070163B">
      <w:pPr>
        <w:rPr>
          <w:sz w:val="20"/>
          <w:szCs w:val="20"/>
        </w:rPr>
      </w:pPr>
    </w:p>
    <w:p w14:paraId="4DF411A5" w14:textId="77777777" w:rsidR="0070163B" w:rsidRPr="00BF261E" w:rsidRDefault="0070163B">
      <w:pPr>
        <w:rPr>
          <w:sz w:val="20"/>
          <w:szCs w:val="20"/>
        </w:rPr>
      </w:pPr>
    </w:p>
    <w:p w14:paraId="120EDAC3" w14:textId="4E99C1F2" w:rsidR="0070163B" w:rsidRDefault="00C65C61">
      <w:pPr>
        <w:rPr>
          <w:sz w:val="20"/>
          <w:szCs w:val="20"/>
        </w:rPr>
      </w:pPr>
      <w:r w:rsidRPr="00BF261E">
        <w:rPr>
          <w:sz w:val="20"/>
          <w:szCs w:val="20"/>
        </w:rPr>
        <w:br w:type="page"/>
      </w:r>
    </w:p>
    <w:p w14:paraId="7BB24D68" w14:textId="5E7D4F5B" w:rsidR="00F2563F" w:rsidRDefault="00F2563F">
      <w:pPr>
        <w:rPr>
          <w:b/>
          <w:sz w:val="28"/>
          <w:szCs w:val="28"/>
        </w:rPr>
      </w:pPr>
      <w:r>
        <w:rPr>
          <w:b/>
          <w:sz w:val="28"/>
          <w:szCs w:val="28"/>
        </w:rPr>
        <w:lastRenderedPageBreak/>
        <w:t>f</w:t>
      </w:r>
      <w:r w:rsidRPr="00F2563F">
        <w:rPr>
          <w:b/>
          <w:sz w:val="28"/>
          <w:szCs w:val="28"/>
        </w:rPr>
        <w:t>unctieomschrijvingen</w:t>
      </w:r>
    </w:p>
    <w:p w14:paraId="67A12A42" w14:textId="77777777" w:rsidR="00F2563F" w:rsidRPr="00F2563F" w:rsidRDefault="00F2563F">
      <w:pPr>
        <w:rPr>
          <w:b/>
          <w:sz w:val="28"/>
          <w:szCs w:val="28"/>
        </w:rPr>
      </w:pPr>
    </w:p>
    <w:p w14:paraId="5EEB3850" w14:textId="072019E7" w:rsidR="0070163B" w:rsidRPr="00BF261E" w:rsidRDefault="00F2563F">
      <w:pPr>
        <w:spacing w:line="276" w:lineRule="auto"/>
        <w:rPr>
          <w:sz w:val="20"/>
          <w:szCs w:val="20"/>
        </w:rPr>
      </w:pPr>
      <w:r>
        <w:rPr>
          <w:b/>
          <w:sz w:val="20"/>
          <w:szCs w:val="20"/>
        </w:rPr>
        <w:t>d</w:t>
      </w:r>
      <w:r w:rsidR="00C65C61" w:rsidRPr="00BF261E">
        <w:rPr>
          <w:b/>
          <w:sz w:val="20"/>
          <w:szCs w:val="20"/>
        </w:rPr>
        <w:t>irectie</w:t>
      </w:r>
    </w:p>
    <w:p w14:paraId="00DC4E3A" w14:textId="3041042D" w:rsidR="0070163B" w:rsidRPr="00BF261E" w:rsidRDefault="00C65C61">
      <w:pPr>
        <w:spacing w:line="276" w:lineRule="auto"/>
        <w:rPr>
          <w:sz w:val="20"/>
          <w:szCs w:val="20"/>
        </w:rPr>
      </w:pPr>
      <w:r w:rsidRPr="00BF261E">
        <w:rPr>
          <w:sz w:val="20"/>
          <w:szCs w:val="20"/>
        </w:rPr>
        <w:t xml:space="preserve">De directeur opereert met name uitvoerend en is verantwoordelijk voor de aansturing van en de dagelijkse leiding over de werkorganisatie. Daartoe wordt een dusdanige mandateringsregeling opgesteld dat de directeur de leiding van de organisatie op een zelfstandige wijze uit kan voeren. Periodiek rapporteert de directeur aan het bestuur over de gang van zaken binnen de organisatie en het gevoerde beleid. Tevens vindt er minimaal 6 maal per jaar een bestuursvergadering plaats. Onder eindverantwoordelijkheid van het bestuur draagt de directeur zorg voor strategische beleidsvorming voor de verdere herpositionering van </w:t>
      </w:r>
      <w:r w:rsidR="00B836C6">
        <w:rPr>
          <w:sz w:val="20"/>
          <w:szCs w:val="20"/>
        </w:rPr>
        <w:t>ECI</w:t>
      </w:r>
      <w:r w:rsidRPr="00BF261E">
        <w:rPr>
          <w:sz w:val="20"/>
          <w:szCs w:val="20"/>
        </w:rPr>
        <w:t xml:space="preserve">. Gezien de beperkte omvang en de opbouw van de organisatie komen er bij de directeur ook uitvoerende taken te liggen. Tot slot voert de directeur het overleg met de OR. </w:t>
      </w:r>
    </w:p>
    <w:p w14:paraId="1EB1AF89" w14:textId="77777777" w:rsidR="0070163B" w:rsidRPr="00BF261E" w:rsidRDefault="0070163B">
      <w:pPr>
        <w:spacing w:line="276" w:lineRule="auto"/>
        <w:rPr>
          <w:sz w:val="20"/>
          <w:szCs w:val="20"/>
        </w:rPr>
      </w:pPr>
    </w:p>
    <w:tbl>
      <w:tblPr>
        <w:tblStyle w:val="af9"/>
        <w:tblW w:w="9171" w:type="dxa"/>
        <w:tblInd w:w="-100" w:type="dxa"/>
        <w:tblBorders>
          <w:top w:val="single" w:sz="8" w:space="0" w:color="000000"/>
          <w:left w:val="single" w:sz="8" w:space="0" w:color="000000"/>
          <w:bottom w:val="single" w:sz="8" w:space="0" w:color="000000"/>
          <w:right w:val="single" w:sz="8" w:space="0" w:color="000000"/>
        </w:tblBorders>
        <w:tblLayout w:type="fixed"/>
        <w:tblLook w:val="0400" w:firstRow="0" w:lastRow="0" w:firstColumn="0" w:lastColumn="0" w:noHBand="0" w:noVBand="1"/>
      </w:tblPr>
      <w:tblGrid>
        <w:gridCol w:w="2694"/>
        <w:gridCol w:w="850"/>
        <w:gridCol w:w="2552"/>
        <w:gridCol w:w="708"/>
        <w:gridCol w:w="1200"/>
        <w:gridCol w:w="1167"/>
      </w:tblGrid>
      <w:tr w:rsidR="0070163B" w:rsidRPr="00BF261E" w14:paraId="1126014D" w14:textId="77777777">
        <w:tc>
          <w:tcPr>
            <w:tcW w:w="2694" w:type="dxa"/>
            <w:tcBorders>
              <w:top w:val="single" w:sz="8" w:space="0" w:color="F0F0F0"/>
              <w:left w:val="single" w:sz="8" w:space="0" w:color="F0F0F0"/>
              <w:bottom w:val="single" w:sz="8" w:space="0" w:color="F0F0F0"/>
              <w:right w:val="single" w:sz="8" w:space="0" w:color="F0F0F0"/>
            </w:tcBorders>
            <w:shd w:val="clear" w:color="auto" w:fill="999999"/>
            <w:tcMar>
              <w:top w:w="15" w:type="dxa"/>
              <w:left w:w="15" w:type="dxa"/>
              <w:bottom w:w="15" w:type="dxa"/>
              <w:right w:w="15" w:type="dxa"/>
            </w:tcMar>
            <w:vAlign w:val="center"/>
          </w:tcPr>
          <w:p w14:paraId="21A7D18C" w14:textId="77777777" w:rsidR="0070163B" w:rsidRPr="00BF261E" w:rsidRDefault="00C65C61">
            <w:pPr>
              <w:spacing w:line="276" w:lineRule="auto"/>
              <w:rPr>
                <w:sz w:val="20"/>
                <w:szCs w:val="20"/>
              </w:rPr>
            </w:pPr>
            <w:r w:rsidRPr="00BF261E">
              <w:rPr>
                <w:rFonts w:eastAsia="inherit"/>
                <w:b/>
                <w:color w:val="1B1B1B"/>
                <w:sz w:val="20"/>
                <w:szCs w:val="20"/>
              </w:rPr>
              <w:t>Naam functie</w:t>
            </w:r>
          </w:p>
        </w:tc>
        <w:tc>
          <w:tcPr>
            <w:tcW w:w="3402" w:type="dxa"/>
            <w:gridSpan w:val="2"/>
            <w:tcBorders>
              <w:top w:val="single" w:sz="8" w:space="0" w:color="F0F0F0"/>
              <w:left w:val="single" w:sz="8" w:space="0" w:color="F0F0F0"/>
              <w:bottom w:val="single" w:sz="8" w:space="0" w:color="F0F0F0"/>
              <w:right w:val="single" w:sz="8" w:space="0" w:color="F0F0F0"/>
            </w:tcBorders>
            <w:shd w:val="clear" w:color="auto" w:fill="FFFFFF"/>
            <w:tcMar>
              <w:top w:w="15" w:type="dxa"/>
              <w:left w:w="15" w:type="dxa"/>
              <w:bottom w:w="15" w:type="dxa"/>
              <w:right w:w="15" w:type="dxa"/>
            </w:tcMar>
            <w:vAlign w:val="center"/>
          </w:tcPr>
          <w:p w14:paraId="3E1E9E5F" w14:textId="77777777" w:rsidR="0070163B" w:rsidRPr="00BF261E" w:rsidRDefault="00C65C61">
            <w:pPr>
              <w:spacing w:line="276" w:lineRule="auto"/>
              <w:rPr>
                <w:sz w:val="20"/>
                <w:szCs w:val="20"/>
              </w:rPr>
            </w:pPr>
            <w:r w:rsidRPr="00BF261E">
              <w:rPr>
                <w:rFonts w:eastAsia="inherit"/>
                <w:color w:val="2F2F2F"/>
                <w:sz w:val="20"/>
                <w:szCs w:val="20"/>
              </w:rPr>
              <w:t> </w:t>
            </w:r>
            <w:r w:rsidRPr="00BF261E">
              <w:rPr>
                <w:rFonts w:eastAsia="inherit"/>
                <w:b/>
                <w:color w:val="2F2F2F"/>
                <w:sz w:val="20"/>
                <w:szCs w:val="20"/>
              </w:rPr>
              <w:t>Directeur</w:t>
            </w:r>
          </w:p>
        </w:tc>
        <w:tc>
          <w:tcPr>
            <w:tcW w:w="1908" w:type="dxa"/>
            <w:gridSpan w:val="2"/>
            <w:tcBorders>
              <w:top w:val="single" w:sz="6" w:space="0" w:color="000000"/>
              <w:left w:val="single" w:sz="6" w:space="0" w:color="000000"/>
              <w:bottom w:val="single" w:sz="6" w:space="0" w:color="000000"/>
              <w:right w:val="single" w:sz="6" w:space="0" w:color="000000"/>
            </w:tcBorders>
            <w:shd w:val="clear" w:color="auto" w:fill="CCCCCC"/>
            <w:tcMar>
              <w:top w:w="30" w:type="dxa"/>
              <w:left w:w="75" w:type="dxa"/>
              <w:bottom w:w="30" w:type="dxa"/>
              <w:right w:w="45" w:type="dxa"/>
            </w:tcMar>
            <w:vAlign w:val="center"/>
          </w:tcPr>
          <w:p w14:paraId="37AE6EAD" w14:textId="77777777" w:rsidR="0070163B" w:rsidRPr="00BF261E" w:rsidRDefault="00C65C61">
            <w:pPr>
              <w:spacing w:line="276" w:lineRule="auto"/>
              <w:rPr>
                <w:sz w:val="20"/>
                <w:szCs w:val="20"/>
              </w:rPr>
            </w:pPr>
            <w:r w:rsidRPr="00BF261E">
              <w:rPr>
                <w:b/>
                <w:color w:val="1B1B1B"/>
                <w:sz w:val="20"/>
                <w:szCs w:val="20"/>
              </w:rPr>
              <w:t>Formatie</w:t>
            </w:r>
          </w:p>
        </w:tc>
        <w:tc>
          <w:tcPr>
            <w:tcW w:w="1167"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45" w:type="dxa"/>
            </w:tcMar>
            <w:vAlign w:val="center"/>
          </w:tcPr>
          <w:p w14:paraId="39D8C202" w14:textId="77777777" w:rsidR="0070163B" w:rsidRPr="00BF261E" w:rsidRDefault="00C65C61" w:rsidP="00752FAC">
            <w:pPr>
              <w:numPr>
                <w:ilvl w:val="0"/>
                <w:numId w:val="71"/>
              </w:numPr>
              <w:ind w:hanging="400"/>
              <w:contextualSpacing/>
              <w:rPr>
                <w:color w:val="2F2F2F"/>
                <w:sz w:val="20"/>
                <w:szCs w:val="20"/>
              </w:rPr>
            </w:pPr>
            <w:r w:rsidRPr="00BF261E">
              <w:rPr>
                <w:color w:val="2F2F2F"/>
                <w:sz w:val="20"/>
                <w:szCs w:val="20"/>
              </w:rPr>
              <w:t>fte</w:t>
            </w:r>
          </w:p>
          <w:p w14:paraId="4B97946D" w14:textId="77777777" w:rsidR="0070163B" w:rsidRPr="00BF261E" w:rsidRDefault="00C65C61">
            <w:pPr>
              <w:spacing w:line="276" w:lineRule="auto"/>
              <w:rPr>
                <w:sz w:val="20"/>
                <w:szCs w:val="20"/>
              </w:rPr>
            </w:pPr>
            <w:r w:rsidRPr="00BF261E">
              <w:rPr>
                <w:color w:val="2F2F2F"/>
                <w:sz w:val="20"/>
                <w:szCs w:val="20"/>
              </w:rPr>
              <w:t xml:space="preserve">LS </w:t>
            </w:r>
          </w:p>
        </w:tc>
      </w:tr>
      <w:tr w:rsidR="0070163B" w:rsidRPr="00BF261E" w14:paraId="19907274" w14:textId="77777777">
        <w:tc>
          <w:tcPr>
            <w:tcW w:w="2694" w:type="dxa"/>
            <w:tcBorders>
              <w:top w:val="single" w:sz="8" w:space="0" w:color="F0F0F0"/>
              <w:left w:val="single" w:sz="8" w:space="0" w:color="F0F0F0"/>
              <w:bottom w:val="single" w:sz="8" w:space="0" w:color="F0F0F0"/>
              <w:right w:val="single" w:sz="8" w:space="0" w:color="F0F0F0"/>
            </w:tcBorders>
            <w:shd w:val="clear" w:color="auto" w:fill="CCCCCC"/>
            <w:tcMar>
              <w:top w:w="15" w:type="dxa"/>
              <w:left w:w="15" w:type="dxa"/>
              <w:bottom w:w="15" w:type="dxa"/>
              <w:right w:w="15" w:type="dxa"/>
            </w:tcMar>
            <w:vAlign w:val="center"/>
          </w:tcPr>
          <w:p w14:paraId="7A0CA96E" w14:textId="77777777" w:rsidR="0070163B" w:rsidRPr="00BF261E" w:rsidRDefault="00C65C61">
            <w:pPr>
              <w:spacing w:line="276" w:lineRule="auto"/>
              <w:rPr>
                <w:sz w:val="20"/>
                <w:szCs w:val="20"/>
              </w:rPr>
            </w:pPr>
            <w:r w:rsidRPr="00BF261E">
              <w:rPr>
                <w:rFonts w:eastAsia="inherit"/>
                <w:b/>
                <w:color w:val="1B1B1B"/>
                <w:sz w:val="20"/>
                <w:szCs w:val="20"/>
              </w:rPr>
              <w:t>Doel functie</w:t>
            </w:r>
          </w:p>
        </w:tc>
        <w:tc>
          <w:tcPr>
            <w:tcW w:w="6477" w:type="dxa"/>
            <w:gridSpan w:val="5"/>
            <w:tcBorders>
              <w:top w:val="single" w:sz="8" w:space="0" w:color="F0F0F0"/>
              <w:left w:val="single" w:sz="8" w:space="0" w:color="F0F0F0"/>
              <w:bottom w:val="single" w:sz="8" w:space="0" w:color="F0F0F0"/>
              <w:right w:val="single" w:sz="8" w:space="0" w:color="F0F0F0"/>
            </w:tcBorders>
            <w:shd w:val="clear" w:color="auto" w:fill="FFFFFF"/>
            <w:tcMar>
              <w:top w:w="15" w:type="dxa"/>
              <w:left w:w="15" w:type="dxa"/>
              <w:bottom w:w="15" w:type="dxa"/>
              <w:right w:w="15" w:type="dxa"/>
            </w:tcMar>
            <w:vAlign w:val="center"/>
          </w:tcPr>
          <w:p w14:paraId="52CCE595" w14:textId="77777777" w:rsidR="0070163B" w:rsidRPr="00BF261E" w:rsidRDefault="00C65C61">
            <w:pPr>
              <w:spacing w:line="276" w:lineRule="auto"/>
              <w:rPr>
                <w:sz w:val="20"/>
                <w:szCs w:val="20"/>
              </w:rPr>
            </w:pPr>
            <w:r w:rsidRPr="00BF261E">
              <w:rPr>
                <w:rFonts w:eastAsia="inherit"/>
                <w:color w:val="2F2F2F"/>
                <w:sz w:val="20"/>
                <w:szCs w:val="20"/>
              </w:rPr>
              <w:t> Het realiseren van de doelstellingen van de Stichting ECI.</w:t>
            </w:r>
          </w:p>
        </w:tc>
      </w:tr>
      <w:tr w:rsidR="0070163B" w:rsidRPr="00BF261E" w14:paraId="30D7C12B" w14:textId="77777777">
        <w:tc>
          <w:tcPr>
            <w:tcW w:w="9171" w:type="dxa"/>
            <w:gridSpan w:val="6"/>
            <w:tcBorders>
              <w:top w:val="single" w:sz="8" w:space="0" w:color="F0F0F0"/>
              <w:left w:val="single" w:sz="8" w:space="0" w:color="F0F0F0"/>
              <w:bottom w:val="single" w:sz="8" w:space="0" w:color="F0F0F0"/>
              <w:right w:val="single" w:sz="8" w:space="0" w:color="F0F0F0"/>
            </w:tcBorders>
            <w:shd w:val="clear" w:color="auto" w:fill="CCCCCC"/>
            <w:tcMar>
              <w:top w:w="15" w:type="dxa"/>
              <w:left w:w="15" w:type="dxa"/>
              <w:bottom w:w="15" w:type="dxa"/>
              <w:right w:w="15" w:type="dxa"/>
            </w:tcMar>
            <w:vAlign w:val="center"/>
          </w:tcPr>
          <w:p w14:paraId="55838024" w14:textId="77777777" w:rsidR="0070163B" w:rsidRPr="00BF261E" w:rsidRDefault="00C65C61">
            <w:pPr>
              <w:spacing w:line="276" w:lineRule="auto"/>
              <w:rPr>
                <w:sz w:val="20"/>
                <w:szCs w:val="20"/>
              </w:rPr>
            </w:pPr>
            <w:r w:rsidRPr="00BF261E">
              <w:rPr>
                <w:rFonts w:eastAsia="inherit"/>
                <w:b/>
                <w:color w:val="1B1B1B"/>
                <w:sz w:val="20"/>
                <w:szCs w:val="20"/>
              </w:rPr>
              <w:t>Plaats in de organisatie</w:t>
            </w:r>
          </w:p>
        </w:tc>
      </w:tr>
      <w:tr w:rsidR="0070163B" w:rsidRPr="00BF261E" w14:paraId="7000F6C5" w14:textId="77777777">
        <w:tc>
          <w:tcPr>
            <w:tcW w:w="3544" w:type="dxa"/>
            <w:gridSpan w:val="2"/>
            <w:tcBorders>
              <w:top w:val="single" w:sz="8" w:space="0" w:color="F0F0F0"/>
              <w:left w:val="single" w:sz="8" w:space="0" w:color="F0F0F0"/>
              <w:bottom w:val="single" w:sz="8" w:space="0" w:color="F0F0F0"/>
              <w:right w:val="single" w:sz="8" w:space="0" w:color="F0F0F0"/>
            </w:tcBorders>
            <w:shd w:val="clear" w:color="auto" w:fill="666666"/>
            <w:tcMar>
              <w:top w:w="15" w:type="dxa"/>
              <w:left w:w="15" w:type="dxa"/>
              <w:bottom w:w="15" w:type="dxa"/>
              <w:right w:w="15" w:type="dxa"/>
            </w:tcMar>
            <w:vAlign w:val="center"/>
          </w:tcPr>
          <w:p w14:paraId="601A4B29" w14:textId="77777777" w:rsidR="0070163B" w:rsidRPr="00BF261E" w:rsidRDefault="00C65C61">
            <w:pPr>
              <w:spacing w:line="276" w:lineRule="auto"/>
              <w:rPr>
                <w:sz w:val="20"/>
                <w:szCs w:val="20"/>
              </w:rPr>
            </w:pPr>
            <w:r w:rsidRPr="00BF261E">
              <w:rPr>
                <w:rFonts w:eastAsia="inherit"/>
                <w:b/>
                <w:color w:val="FFFFFF"/>
                <w:sz w:val="20"/>
                <w:szCs w:val="20"/>
              </w:rPr>
              <w:t>Rapporteert aan</w:t>
            </w:r>
          </w:p>
        </w:tc>
        <w:tc>
          <w:tcPr>
            <w:tcW w:w="3260" w:type="dxa"/>
            <w:gridSpan w:val="2"/>
            <w:tcBorders>
              <w:top w:val="single" w:sz="8" w:space="0" w:color="F0F0F0"/>
              <w:left w:val="single" w:sz="8" w:space="0" w:color="F0F0F0"/>
              <w:bottom w:val="single" w:sz="8" w:space="0" w:color="F0F0F0"/>
              <w:right w:val="single" w:sz="8" w:space="0" w:color="F0F0F0"/>
            </w:tcBorders>
            <w:shd w:val="clear" w:color="auto" w:fill="666666"/>
            <w:tcMar>
              <w:top w:w="15" w:type="dxa"/>
              <w:left w:w="15" w:type="dxa"/>
              <w:bottom w:w="15" w:type="dxa"/>
              <w:right w:w="15" w:type="dxa"/>
            </w:tcMar>
            <w:vAlign w:val="center"/>
          </w:tcPr>
          <w:p w14:paraId="6BC25B1A" w14:textId="77777777" w:rsidR="0070163B" w:rsidRPr="00BF261E" w:rsidRDefault="00C65C61">
            <w:pPr>
              <w:spacing w:line="276" w:lineRule="auto"/>
              <w:rPr>
                <w:sz w:val="20"/>
                <w:szCs w:val="20"/>
              </w:rPr>
            </w:pPr>
            <w:r w:rsidRPr="00BF261E">
              <w:rPr>
                <w:rFonts w:eastAsia="inherit"/>
                <w:b/>
                <w:color w:val="FFFFFF"/>
                <w:sz w:val="20"/>
                <w:szCs w:val="20"/>
              </w:rPr>
              <w:t>Geeft leiding aan</w:t>
            </w:r>
          </w:p>
        </w:tc>
        <w:tc>
          <w:tcPr>
            <w:tcW w:w="2367" w:type="dxa"/>
            <w:gridSpan w:val="2"/>
            <w:tcBorders>
              <w:top w:val="single" w:sz="8" w:space="0" w:color="F0F0F0"/>
              <w:left w:val="single" w:sz="8" w:space="0" w:color="F0F0F0"/>
              <w:bottom w:val="single" w:sz="8" w:space="0" w:color="F0F0F0"/>
              <w:right w:val="single" w:sz="8" w:space="0" w:color="F0F0F0"/>
            </w:tcBorders>
            <w:shd w:val="clear" w:color="auto" w:fill="666666"/>
            <w:tcMar>
              <w:top w:w="15" w:type="dxa"/>
              <w:left w:w="15" w:type="dxa"/>
              <w:bottom w:w="15" w:type="dxa"/>
              <w:right w:w="15" w:type="dxa"/>
            </w:tcMar>
            <w:vAlign w:val="center"/>
          </w:tcPr>
          <w:p w14:paraId="1A2DF447" w14:textId="77777777" w:rsidR="0070163B" w:rsidRPr="00BF261E" w:rsidRDefault="00C65C61">
            <w:pPr>
              <w:spacing w:line="276" w:lineRule="auto"/>
              <w:rPr>
                <w:sz w:val="20"/>
                <w:szCs w:val="20"/>
              </w:rPr>
            </w:pPr>
            <w:r w:rsidRPr="00BF261E">
              <w:rPr>
                <w:rFonts w:eastAsia="inherit"/>
                <w:b/>
                <w:color w:val="FFFFFF"/>
                <w:sz w:val="20"/>
                <w:szCs w:val="20"/>
              </w:rPr>
              <w:t>Overleggen</w:t>
            </w:r>
          </w:p>
        </w:tc>
      </w:tr>
      <w:tr w:rsidR="0070163B" w:rsidRPr="00BF261E" w14:paraId="7812C188" w14:textId="77777777">
        <w:tc>
          <w:tcPr>
            <w:tcW w:w="3544" w:type="dxa"/>
            <w:gridSpan w:val="2"/>
            <w:tcBorders>
              <w:top w:val="single" w:sz="8" w:space="0" w:color="F0F0F0"/>
              <w:left w:val="single" w:sz="8" w:space="0" w:color="F0F0F0"/>
              <w:bottom w:val="single" w:sz="8" w:space="0" w:color="F0F0F0"/>
              <w:right w:val="single" w:sz="8" w:space="0" w:color="F0F0F0"/>
            </w:tcBorders>
            <w:shd w:val="clear" w:color="auto" w:fill="FFFFFF"/>
            <w:tcMar>
              <w:top w:w="15" w:type="dxa"/>
              <w:left w:w="15" w:type="dxa"/>
              <w:bottom w:w="15" w:type="dxa"/>
              <w:right w:w="15" w:type="dxa"/>
            </w:tcMar>
          </w:tcPr>
          <w:p w14:paraId="7007DF7F" w14:textId="77777777" w:rsidR="0070163B" w:rsidRPr="00BF261E" w:rsidRDefault="00C65C61">
            <w:pPr>
              <w:spacing w:line="276" w:lineRule="auto"/>
              <w:rPr>
                <w:sz w:val="20"/>
                <w:szCs w:val="20"/>
              </w:rPr>
            </w:pPr>
            <w:r w:rsidRPr="00BF261E">
              <w:rPr>
                <w:rFonts w:eastAsia="inherit"/>
                <w:color w:val="2F2F2F"/>
                <w:sz w:val="20"/>
                <w:szCs w:val="20"/>
              </w:rPr>
              <w:t>Bestuur</w:t>
            </w:r>
          </w:p>
        </w:tc>
        <w:tc>
          <w:tcPr>
            <w:tcW w:w="3260" w:type="dxa"/>
            <w:gridSpan w:val="2"/>
            <w:tcBorders>
              <w:top w:val="single" w:sz="8" w:space="0" w:color="F0F0F0"/>
              <w:left w:val="single" w:sz="8" w:space="0" w:color="F0F0F0"/>
              <w:bottom w:val="single" w:sz="8" w:space="0" w:color="F0F0F0"/>
              <w:right w:val="single" w:sz="8" w:space="0" w:color="F0F0F0"/>
            </w:tcBorders>
            <w:shd w:val="clear" w:color="auto" w:fill="FFFFFF"/>
            <w:tcMar>
              <w:top w:w="15" w:type="dxa"/>
              <w:left w:w="15" w:type="dxa"/>
              <w:bottom w:w="15" w:type="dxa"/>
              <w:right w:w="15" w:type="dxa"/>
            </w:tcMar>
          </w:tcPr>
          <w:p w14:paraId="7915F5C2" w14:textId="77777777" w:rsidR="0070163B" w:rsidRPr="00BF261E" w:rsidRDefault="00C65C61" w:rsidP="00752FAC">
            <w:pPr>
              <w:numPr>
                <w:ilvl w:val="0"/>
                <w:numId w:val="72"/>
              </w:numPr>
              <w:ind w:left="570" w:hanging="360"/>
              <w:rPr>
                <w:color w:val="2F2F2F"/>
                <w:sz w:val="20"/>
                <w:szCs w:val="20"/>
              </w:rPr>
            </w:pPr>
            <w:r w:rsidRPr="00BF261E">
              <w:rPr>
                <w:rFonts w:eastAsia="inherit"/>
                <w:color w:val="2F2F2F"/>
                <w:sz w:val="20"/>
                <w:szCs w:val="20"/>
              </w:rPr>
              <w:t>Coördinatoren/ Programmeurs</w:t>
            </w:r>
          </w:p>
          <w:p w14:paraId="5A81FF99" w14:textId="77777777" w:rsidR="0070163B" w:rsidRPr="00BF261E" w:rsidRDefault="00C65C61" w:rsidP="00752FAC">
            <w:pPr>
              <w:numPr>
                <w:ilvl w:val="0"/>
                <w:numId w:val="72"/>
              </w:numPr>
              <w:ind w:left="570" w:hanging="360"/>
              <w:rPr>
                <w:color w:val="2F2F2F"/>
                <w:sz w:val="20"/>
                <w:szCs w:val="20"/>
              </w:rPr>
            </w:pPr>
            <w:r w:rsidRPr="00BF261E">
              <w:rPr>
                <w:rFonts w:eastAsia="inherit"/>
                <w:color w:val="2F2F2F"/>
                <w:sz w:val="20"/>
                <w:szCs w:val="20"/>
              </w:rPr>
              <w:t>Stafbureau</w:t>
            </w:r>
          </w:p>
          <w:p w14:paraId="48376E9E" w14:textId="77777777" w:rsidR="0070163B" w:rsidRPr="00BF261E" w:rsidRDefault="00C65C61" w:rsidP="00752FAC">
            <w:pPr>
              <w:numPr>
                <w:ilvl w:val="0"/>
                <w:numId w:val="72"/>
              </w:numPr>
              <w:ind w:left="570" w:hanging="360"/>
              <w:rPr>
                <w:color w:val="2F2F2F"/>
                <w:sz w:val="20"/>
                <w:szCs w:val="20"/>
              </w:rPr>
            </w:pPr>
            <w:r w:rsidRPr="00BF261E">
              <w:rPr>
                <w:rFonts w:eastAsia="inherit"/>
                <w:color w:val="2F2F2F"/>
                <w:sz w:val="20"/>
                <w:szCs w:val="20"/>
              </w:rPr>
              <w:t>Projectbureau</w:t>
            </w:r>
          </w:p>
        </w:tc>
        <w:tc>
          <w:tcPr>
            <w:tcW w:w="2367" w:type="dxa"/>
            <w:gridSpan w:val="2"/>
            <w:tcBorders>
              <w:top w:val="single" w:sz="8" w:space="0" w:color="F0F0F0"/>
              <w:left w:val="single" w:sz="8" w:space="0" w:color="F0F0F0"/>
              <w:bottom w:val="single" w:sz="8" w:space="0" w:color="F0F0F0"/>
              <w:right w:val="single" w:sz="8" w:space="0" w:color="F0F0F0"/>
            </w:tcBorders>
            <w:shd w:val="clear" w:color="auto" w:fill="FFFFFF"/>
            <w:tcMar>
              <w:top w:w="15" w:type="dxa"/>
              <w:left w:w="15" w:type="dxa"/>
              <w:bottom w:w="15" w:type="dxa"/>
              <w:right w:w="15" w:type="dxa"/>
            </w:tcMar>
          </w:tcPr>
          <w:p w14:paraId="119B7BAB" w14:textId="77777777" w:rsidR="0070163B" w:rsidRPr="00BF261E" w:rsidRDefault="00C65C61" w:rsidP="00752FAC">
            <w:pPr>
              <w:numPr>
                <w:ilvl w:val="0"/>
                <w:numId w:val="75"/>
              </w:numPr>
              <w:ind w:left="570" w:hanging="360"/>
              <w:rPr>
                <w:color w:val="2F2F2F"/>
                <w:sz w:val="20"/>
                <w:szCs w:val="20"/>
              </w:rPr>
            </w:pPr>
            <w:r w:rsidRPr="00BF261E">
              <w:rPr>
                <w:rFonts w:eastAsia="inherit"/>
                <w:color w:val="2F2F2F"/>
                <w:sz w:val="20"/>
                <w:szCs w:val="20"/>
              </w:rPr>
              <w:t>Bestuur</w:t>
            </w:r>
          </w:p>
          <w:p w14:paraId="14E4018D" w14:textId="77777777" w:rsidR="0070163B" w:rsidRPr="00BF261E" w:rsidRDefault="00C65C61" w:rsidP="00752FAC">
            <w:pPr>
              <w:numPr>
                <w:ilvl w:val="0"/>
                <w:numId w:val="75"/>
              </w:numPr>
              <w:ind w:left="570" w:hanging="360"/>
              <w:rPr>
                <w:color w:val="2F2F2F"/>
                <w:sz w:val="20"/>
                <w:szCs w:val="20"/>
              </w:rPr>
            </w:pPr>
            <w:r w:rsidRPr="00BF261E">
              <w:rPr>
                <w:rFonts w:eastAsia="inherit"/>
                <w:color w:val="2F2F2F"/>
                <w:sz w:val="20"/>
                <w:szCs w:val="20"/>
              </w:rPr>
              <w:t>Coördinatoren team</w:t>
            </w:r>
          </w:p>
          <w:p w14:paraId="0A1C3B11" w14:textId="77777777" w:rsidR="0070163B" w:rsidRPr="00BF261E" w:rsidRDefault="00C65C61" w:rsidP="00752FAC">
            <w:pPr>
              <w:numPr>
                <w:ilvl w:val="0"/>
                <w:numId w:val="75"/>
              </w:numPr>
              <w:ind w:left="570" w:hanging="360"/>
              <w:rPr>
                <w:color w:val="2F2F2F"/>
                <w:sz w:val="20"/>
                <w:szCs w:val="20"/>
              </w:rPr>
            </w:pPr>
            <w:r w:rsidRPr="00BF261E">
              <w:rPr>
                <w:rFonts w:eastAsia="inherit"/>
                <w:color w:val="2F2F2F"/>
                <w:sz w:val="20"/>
                <w:szCs w:val="20"/>
              </w:rPr>
              <w:t>OR</w:t>
            </w:r>
          </w:p>
        </w:tc>
      </w:tr>
      <w:tr w:rsidR="0070163B" w:rsidRPr="00BF261E" w14:paraId="5F1B01CC" w14:textId="77777777">
        <w:tc>
          <w:tcPr>
            <w:tcW w:w="3544" w:type="dxa"/>
            <w:gridSpan w:val="2"/>
            <w:tcBorders>
              <w:top w:val="single" w:sz="8" w:space="0" w:color="F0F0F0"/>
              <w:left w:val="single" w:sz="8" w:space="0" w:color="F0F0F0"/>
              <w:bottom w:val="single" w:sz="8" w:space="0" w:color="F0F0F0"/>
              <w:right w:val="single" w:sz="8" w:space="0" w:color="F0F0F0"/>
            </w:tcBorders>
            <w:shd w:val="clear" w:color="auto" w:fill="CCCCCC"/>
            <w:tcMar>
              <w:top w:w="15" w:type="dxa"/>
              <w:left w:w="15" w:type="dxa"/>
              <w:bottom w:w="15" w:type="dxa"/>
              <w:right w:w="15" w:type="dxa"/>
            </w:tcMar>
            <w:vAlign w:val="center"/>
          </w:tcPr>
          <w:p w14:paraId="02976DC1" w14:textId="77777777" w:rsidR="0070163B" w:rsidRPr="00BF261E" w:rsidRDefault="00C65C61">
            <w:pPr>
              <w:spacing w:line="276" w:lineRule="auto"/>
              <w:rPr>
                <w:sz w:val="20"/>
                <w:szCs w:val="20"/>
              </w:rPr>
            </w:pPr>
            <w:r w:rsidRPr="00BF261E">
              <w:rPr>
                <w:rFonts w:eastAsia="inherit"/>
                <w:b/>
                <w:color w:val="1B1B1B"/>
                <w:sz w:val="20"/>
                <w:szCs w:val="20"/>
              </w:rPr>
              <w:t>Proceseigenaar van</w:t>
            </w:r>
          </w:p>
        </w:tc>
        <w:tc>
          <w:tcPr>
            <w:tcW w:w="3260" w:type="dxa"/>
            <w:gridSpan w:val="2"/>
            <w:tcBorders>
              <w:top w:val="single" w:sz="8" w:space="0" w:color="F0F0F0"/>
              <w:left w:val="single" w:sz="8" w:space="0" w:color="F0F0F0"/>
              <w:bottom w:val="single" w:sz="8" w:space="0" w:color="F0F0F0"/>
              <w:right w:val="single" w:sz="8" w:space="0" w:color="F0F0F0"/>
            </w:tcBorders>
            <w:shd w:val="clear" w:color="auto" w:fill="CCCCCC"/>
            <w:tcMar>
              <w:top w:w="15" w:type="dxa"/>
              <w:left w:w="15" w:type="dxa"/>
              <w:bottom w:w="15" w:type="dxa"/>
              <w:right w:w="15" w:type="dxa"/>
            </w:tcMar>
            <w:vAlign w:val="center"/>
          </w:tcPr>
          <w:p w14:paraId="065A3599" w14:textId="77777777" w:rsidR="0070163B" w:rsidRPr="00BF261E" w:rsidRDefault="00C65C61">
            <w:pPr>
              <w:spacing w:line="276" w:lineRule="auto"/>
              <w:rPr>
                <w:sz w:val="20"/>
                <w:szCs w:val="20"/>
              </w:rPr>
            </w:pPr>
            <w:r w:rsidRPr="00BF261E">
              <w:rPr>
                <w:rFonts w:eastAsia="inherit"/>
                <w:b/>
                <w:color w:val="1B1B1B"/>
                <w:sz w:val="20"/>
                <w:szCs w:val="20"/>
              </w:rPr>
              <w:t>Prestatie indicatoren</w:t>
            </w:r>
          </w:p>
        </w:tc>
        <w:tc>
          <w:tcPr>
            <w:tcW w:w="2367" w:type="dxa"/>
            <w:gridSpan w:val="2"/>
            <w:tcBorders>
              <w:top w:val="single" w:sz="8" w:space="0" w:color="F0F0F0"/>
              <w:left w:val="single" w:sz="8" w:space="0" w:color="F0F0F0"/>
              <w:bottom w:val="single" w:sz="8" w:space="0" w:color="F0F0F0"/>
              <w:right w:val="single" w:sz="8" w:space="0" w:color="F0F0F0"/>
            </w:tcBorders>
            <w:shd w:val="clear" w:color="auto" w:fill="CCCCCC"/>
            <w:tcMar>
              <w:top w:w="15" w:type="dxa"/>
              <w:left w:w="15" w:type="dxa"/>
              <w:bottom w:w="15" w:type="dxa"/>
              <w:right w:w="15" w:type="dxa"/>
            </w:tcMar>
            <w:vAlign w:val="center"/>
          </w:tcPr>
          <w:p w14:paraId="4DC6CFB4" w14:textId="77777777" w:rsidR="0070163B" w:rsidRPr="00BF261E" w:rsidRDefault="00C65C61">
            <w:pPr>
              <w:spacing w:line="276" w:lineRule="auto"/>
              <w:rPr>
                <w:sz w:val="20"/>
                <w:szCs w:val="20"/>
              </w:rPr>
            </w:pPr>
            <w:r w:rsidRPr="00BF261E">
              <w:rPr>
                <w:rFonts w:eastAsia="inherit"/>
                <w:b/>
                <w:color w:val="1B1B1B"/>
                <w:sz w:val="20"/>
                <w:szCs w:val="20"/>
              </w:rPr>
              <w:t>Opmerkingen</w:t>
            </w:r>
          </w:p>
        </w:tc>
      </w:tr>
      <w:tr w:rsidR="0070163B" w:rsidRPr="00BF261E" w14:paraId="2E39C3A2" w14:textId="77777777">
        <w:tc>
          <w:tcPr>
            <w:tcW w:w="3544" w:type="dxa"/>
            <w:gridSpan w:val="2"/>
            <w:tcBorders>
              <w:top w:val="single" w:sz="8" w:space="0" w:color="F0F0F0"/>
              <w:left w:val="single" w:sz="8" w:space="0" w:color="F0F0F0"/>
              <w:bottom w:val="single" w:sz="8" w:space="0" w:color="F0F0F0"/>
              <w:right w:val="single" w:sz="8" w:space="0" w:color="F0F0F0"/>
            </w:tcBorders>
            <w:shd w:val="clear" w:color="auto" w:fill="FFFFFF"/>
            <w:tcMar>
              <w:top w:w="15" w:type="dxa"/>
              <w:left w:w="15" w:type="dxa"/>
              <w:bottom w:w="15" w:type="dxa"/>
              <w:right w:w="15" w:type="dxa"/>
            </w:tcMar>
          </w:tcPr>
          <w:p w14:paraId="2A20E2BA" w14:textId="77777777" w:rsidR="0070163B" w:rsidRPr="00BF261E" w:rsidRDefault="00C65C61" w:rsidP="00752FAC">
            <w:pPr>
              <w:numPr>
                <w:ilvl w:val="0"/>
                <w:numId w:val="74"/>
              </w:numPr>
              <w:ind w:left="570" w:hanging="360"/>
              <w:rPr>
                <w:color w:val="2F2F2F"/>
                <w:sz w:val="20"/>
                <w:szCs w:val="20"/>
              </w:rPr>
            </w:pPr>
            <w:r w:rsidRPr="00BF261E">
              <w:rPr>
                <w:rFonts w:eastAsia="inherit"/>
                <w:color w:val="2F2F2F"/>
                <w:sz w:val="20"/>
                <w:szCs w:val="20"/>
              </w:rPr>
              <w:t>Beleids- en rapportagecyclus</w:t>
            </w:r>
          </w:p>
          <w:p w14:paraId="4AA6B776" w14:textId="77777777" w:rsidR="0070163B" w:rsidRPr="00BF261E" w:rsidRDefault="00C65C61" w:rsidP="00752FAC">
            <w:pPr>
              <w:numPr>
                <w:ilvl w:val="0"/>
                <w:numId w:val="74"/>
              </w:numPr>
              <w:ind w:left="570" w:hanging="360"/>
              <w:rPr>
                <w:color w:val="2F2F2F"/>
                <w:sz w:val="20"/>
                <w:szCs w:val="20"/>
              </w:rPr>
            </w:pPr>
            <w:r w:rsidRPr="00BF261E">
              <w:rPr>
                <w:rFonts w:eastAsia="inherit"/>
                <w:color w:val="2F2F2F"/>
                <w:sz w:val="20"/>
                <w:szCs w:val="20"/>
              </w:rPr>
              <w:t>Personeelsmanagement</w:t>
            </w:r>
          </w:p>
        </w:tc>
        <w:tc>
          <w:tcPr>
            <w:tcW w:w="3260" w:type="dxa"/>
            <w:gridSpan w:val="2"/>
            <w:tcBorders>
              <w:top w:val="single" w:sz="8" w:space="0" w:color="F0F0F0"/>
              <w:left w:val="single" w:sz="8" w:space="0" w:color="F0F0F0"/>
              <w:bottom w:val="single" w:sz="8" w:space="0" w:color="F0F0F0"/>
              <w:right w:val="single" w:sz="8" w:space="0" w:color="F0F0F0"/>
            </w:tcBorders>
            <w:shd w:val="clear" w:color="auto" w:fill="FFFFFF"/>
            <w:tcMar>
              <w:top w:w="15" w:type="dxa"/>
              <w:left w:w="15" w:type="dxa"/>
              <w:bottom w:w="15" w:type="dxa"/>
              <w:right w:w="15" w:type="dxa"/>
            </w:tcMar>
          </w:tcPr>
          <w:p w14:paraId="78D9050D" w14:textId="77777777" w:rsidR="0070163B" w:rsidRPr="00BF261E" w:rsidRDefault="00C65C61" w:rsidP="00752FAC">
            <w:pPr>
              <w:numPr>
                <w:ilvl w:val="0"/>
                <w:numId w:val="89"/>
              </w:numPr>
              <w:ind w:left="570" w:hanging="360"/>
              <w:rPr>
                <w:color w:val="2F2F2F"/>
                <w:sz w:val="20"/>
                <w:szCs w:val="20"/>
              </w:rPr>
            </w:pPr>
            <w:r w:rsidRPr="00BF261E">
              <w:rPr>
                <w:rFonts w:eastAsia="inherit"/>
                <w:color w:val="2F2F2F"/>
                <w:sz w:val="20"/>
                <w:szCs w:val="20"/>
              </w:rPr>
              <w:t>Doelstellingen als vastgelegd in (</w:t>
            </w:r>
            <w:proofErr w:type="spellStart"/>
            <w:r w:rsidRPr="00BF261E">
              <w:rPr>
                <w:rFonts w:eastAsia="inherit"/>
                <w:color w:val="2F2F2F"/>
                <w:sz w:val="20"/>
                <w:szCs w:val="20"/>
              </w:rPr>
              <w:t>uitvoerings</w:t>
            </w:r>
            <w:proofErr w:type="spellEnd"/>
            <w:r w:rsidRPr="00BF261E">
              <w:rPr>
                <w:rFonts w:eastAsia="inherit"/>
                <w:color w:val="2F2F2F"/>
                <w:sz w:val="20"/>
                <w:szCs w:val="20"/>
              </w:rPr>
              <w:t>)overeenkomst met subsidiënt.</w:t>
            </w:r>
          </w:p>
          <w:p w14:paraId="38A3C619" w14:textId="77777777" w:rsidR="0070163B" w:rsidRPr="00BF261E" w:rsidRDefault="00C65C61" w:rsidP="00752FAC">
            <w:pPr>
              <w:numPr>
                <w:ilvl w:val="0"/>
                <w:numId w:val="89"/>
              </w:numPr>
              <w:ind w:left="570" w:hanging="360"/>
              <w:rPr>
                <w:color w:val="2F2F2F"/>
                <w:sz w:val="20"/>
                <w:szCs w:val="20"/>
              </w:rPr>
            </w:pPr>
            <w:r w:rsidRPr="00BF261E">
              <w:rPr>
                <w:rFonts w:eastAsia="inherit"/>
                <w:color w:val="2F2F2F"/>
                <w:sz w:val="20"/>
                <w:szCs w:val="20"/>
              </w:rPr>
              <w:t>Door bestuur vastgestelde doelstellingen.</w:t>
            </w:r>
          </w:p>
          <w:p w14:paraId="7DF38904" w14:textId="77777777" w:rsidR="0070163B" w:rsidRPr="00BF261E" w:rsidRDefault="00C65C61" w:rsidP="00752FAC">
            <w:pPr>
              <w:numPr>
                <w:ilvl w:val="0"/>
                <w:numId w:val="89"/>
              </w:numPr>
              <w:ind w:left="570" w:hanging="360"/>
              <w:rPr>
                <w:color w:val="2F2F2F"/>
                <w:sz w:val="20"/>
                <w:szCs w:val="20"/>
              </w:rPr>
            </w:pPr>
            <w:r w:rsidRPr="00BF261E">
              <w:rPr>
                <w:rFonts w:eastAsia="inherit"/>
                <w:color w:val="2F2F2F"/>
                <w:sz w:val="20"/>
                <w:szCs w:val="20"/>
              </w:rPr>
              <w:t>Klant- en medewerkerstevredenheid</w:t>
            </w:r>
          </w:p>
        </w:tc>
        <w:tc>
          <w:tcPr>
            <w:tcW w:w="2367" w:type="dxa"/>
            <w:gridSpan w:val="2"/>
            <w:tcBorders>
              <w:top w:val="single" w:sz="8" w:space="0" w:color="F0F0F0"/>
              <w:left w:val="single" w:sz="8" w:space="0" w:color="F0F0F0"/>
              <w:bottom w:val="single" w:sz="8" w:space="0" w:color="F0F0F0"/>
              <w:right w:val="single" w:sz="8" w:space="0" w:color="F0F0F0"/>
            </w:tcBorders>
            <w:shd w:val="clear" w:color="auto" w:fill="FFFFFF"/>
            <w:tcMar>
              <w:top w:w="15" w:type="dxa"/>
              <w:left w:w="15" w:type="dxa"/>
              <w:bottom w:w="15" w:type="dxa"/>
              <w:right w:w="15" w:type="dxa"/>
            </w:tcMar>
          </w:tcPr>
          <w:p w14:paraId="02DC59CA" w14:textId="77777777" w:rsidR="0070163B" w:rsidRPr="00BF261E" w:rsidRDefault="00C65C61" w:rsidP="00752FAC">
            <w:pPr>
              <w:numPr>
                <w:ilvl w:val="0"/>
                <w:numId w:val="92"/>
              </w:numPr>
              <w:ind w:left="570" w:hanging="360"/>
              <w:rPr>
                <w:color w:val="2F2F2F"/>
                <w:sz w:val="20"/>
                <w:szCs w:val="20"/>
              </w:rPr>
            </w:pPr>
            <w:r w:rsidRPr="00BF261E">
              <w:rPr>
                <w:rFonts w:eastAsia="inherit"/>
                <w:color w:val="2F2F2F"/>
                <w:sz w:val="20"/>
                <w:szCs w:val="20"/>
              </w:rPr>
              <w:t>Opleidingsniveau HBO+</w:t>
            </w:r>
          </w:p>
          <w:p w14:paraId="5A6D4D42" w14:textId="77777777" w:rsidR="0070163B" w:rsidRPr="00BF261E" w:rsidRDefault="00C65C61" w:rsidP="00752FAC">
            <w:pPr>
              <w:numPr>
                <w:ilvl w:val="0"/>
                <w:numId w:val="92"/>
              </w:numPr>
              <w:ind w:left="570" w:hanging="360"/>
              <w:rPr>
                <w:color w:val="2F2F2F"/>
                <w:sz w:val="20"/>
                <w:szCs w:val="20"/>
              </w:rPr>
            </w:pPr>
            <w:r w:rsidRPr="00BF261E">
              <w:rPr>
                <w:rFonts w:eastAsia="inherit"/>
                <w:color w:val="2F2F2F"/>
                <w:sz w:val="20"/>
                <w:szCs w:val="20"/>
              </w:rPr>
              <w:t>De directeur is bestuurder in de zin van de Wet op de Ondernemingsraden</w:t>
            </w:r>
          </w:p>
        </w:tc>
      </w:tr>
      <w:tr w:rsidR="0070163B" w:rsidRPr="00BF261E" w14:paraId="5297908B" w14:textId="77777777">
        <w:tc>
          <w:tcPr>
            <w:tcW w:w="3544" w:type="dxa"/>
            <w:gridSpan w:val="2"/>
            <w:tcBorders>
              <w:top w:val="single" w:sz="8" w:space="0" w:color="F0F0F0"/>
              <w:left w:val="single" w:sz="8" w:space="0" w:color="F0F0F0"/>
              <w:bottom w:val="single" w:sz="8" w:space="0" w:color="F0F0F0"/>
              <w:right w:val="single" w:sz="8" w:space="0" w:color="F0F0F0"/>
            </w:tcBorders>
            <w:shd w:val="clear" w:color="auto" w:fill="666666"/>
            <w:tcMar>
              <w:top w:w="15" w:type="dxa"/>
              <w:left w:w="15" w:type="dxa"/>
              <w:bottom w:w="15" w:type="dxa"/>
              <w:right w:w="15" w:type="dxa"/>
            </w:tcMar>
            <w:vAlign w:val="center"/>
          </w:tcPr>
          <w:p w14:paraId="7912E27C" w14:textId="77777777" w:rsidR="0070163B" w:rsidRPr="00BF261E" w:rsidRDefault="00C65C61">
            <w:pPr>
              <w:spacing w:line="276" w:lineRule="auto"/>
              <w:rPr>
                <w:sz w:val="20"/>
                <w:szCs w:val="20"/>
              </w:rPr>
            </w:pPr>
            <w:r w:rsidRPr="00BF261E">
              <w:rPr>
                <w:rFonts w:eastAsia="inherit"/>
                <w:b/>
                <w:color w:val="FFFFFF"/>
                <w:sz w:val="20"/>
                <w:szCs w:val="20"/>
              </w:rPr>
              <w:t>Taken</w:t>
            </w:r>
          </w:p>
        </w:tc>
        <w:tc>
          <w:tcPr>
            <w:tcW w:w="3260" w:type="dxa"/>
            <w:gridSpan w:val="2"/>
            <w:tcBorders>
              <w:top w:val="single" w:sz="8" w:space="0" w:color="F0F0F0"/>
              <w:left w:val="single" w:sz="8" w:space="0" w:color="F0F0F0"/>
              <w:bottom w:val="single" w:sz="8" w:space="0" w:color="F0F0F0"/>
              <w:right w:val="single" w:sz="8" w:space="0" w:color="F0F0F0"/>
            </w:tcBorders>
            <w:shd w:val="clear" w:color="auto" w:fill="666666"/>
            <w:tcMar>
              <w:top w:w="15" w:type="dxa"/>
              <w:left w:w="15" w:type="dxa"/>
              <w:bottom w:w="15" w:type="dxa"/>
              <w:right w:w="15" w:type="dxa"/>
            </w:tcMar>
            <w:vAlign w:val="center"/>
          </w:tcPr>
          <w:p w14:paraId="64879792" w14:textId="77777777" w:rsidR="0070163B" w:rsidRPr="00BF261E" w:rsidRDefault="00C65C61">
            <w:pPr>
              <w:spacing w:line="276" w:lineRule="auto"/>
              <w:rPr>
                <w:sz w:val="20"/>
                <w:szCs w:val="20"/>
              </w:rPr>
            </w:pPr>
            <w:r w:rsidRPr="00BF261E">
              <w:rPr>
                <w:rFonts w:eastAsia="inherit"/>
                <w:b/>
                <w:color w:val="FFFFFF"/>
                <w:sz w:val="20"/>
                <w:szCs w:val="20"/>
              </w:rPr>
              <w:t>Verantwoordelijkheden</w:t>
            </w:r>
          </w:p>
        </w:tc>
        <w:tc>
          <w:tcPr>
            <w:tcW w:w="2367" w:type="dxa"/>
            <w:gridSpan w:val="2"/>
            <w:tcBorders>
              <w:top w:val="single" w:sz="8" w:space="0" w:color="F0F0F0"/>
              <w:left w:val="single" w:sz="8" w:space="0" w:color="F0F0F0"/>
              <w:bottom w:val="single" w:sz="8" w:space="0" w:color="F0F0F0"/>
              <w:right w:val="single" w:sz="8" w:space="0" w:color="F0F0F0"/>
            </w:tcBorders>
            <w:shd w:val="clear" w:color="auto" w:fill="666666"/>
            <w:tcMar>
              <w:top w:w="15" w:type="dxa"/>
              <w:left w:w="15" w:type="dxa"/>
              <w:bottom w:w="15" w:type="dxa"/>
              <w:right w:w="15" w:type="dxa"/>
            </w:tcMar>
            <w:vAlign w:val="center"/>
          </w:tcPr>
          <w:p w14:paraId="40CEA4DD" w14:textId="77777777" w:rsidR="0070163B" w:rsidRPr="00BF261E" w:rsidRDefault="00C65C61">
            <w:pPr>
              <w:spacing w:line="276" w:lineRule="auto"/>
              <w:rPr>
                <w:sz w:val="20"/>
                <w:szCs w:val="20"/>
              </w:rPr>
            </w:pPr>
            <w:r w:rsidRPr="00BF261E">
              <w:rPr>
                <w:rFonts w:eastAsia="inherit"/>
                <w:b/>
                <w:color w:val="FFFFFF"/>
                <w:sz w:val="20"/>
                <w:szCs w:val="20"/>
              </w:rPr>
              <w:t>Bevoegdheden</w:t>
            </w:r>
          </w:p>
        </w:tc>
      </w:tr>
      <w:tr w:rsidR="0070163B" w:rsidRPr="00BF261E" w14:paraId="0E0022C1" w14:textId="77777777">
        <w:tc>
          <w:tcPr>
            <w:tcW w:w="3544" w:type="dxa"/>
            <w:gridSpan w:val="2"/>
            <w:tcBorders>
              <w:top w:val="single" w:sz="8" w:space="0" w:color="F0F0F0"/>
              <w:left w:val="single" w:sz="8" w:space="0" w:color="F0F0F0"/>
              <w:bottom w:val="single" w:sz="8" w:space="0" w:color="F0F0F0"/>
              <w:right w:val="single" w:sz="8" w:space="0" w:color="F0F0F0"/>
            </w:tcBorders>
            <w:shd w:val="clear" w:color="auto" w:fill="FFFFFF"/>
            <w:tcMar>
              <w:top w:w="15" w:type="dxa"/>
              <w:left w:w="15" w:type="dxa"/>
              <w:bottom w:w="15" w:type="dxa"/>
              <w:right w:w="15" w:type="dxa"/>
            </w:tcMar>
          </w:tcPr>
          <w:p w14:paraId="1B9111AB" w14:textId="77777777" w:rsidR="0070163B" w:rsidRPr="00BF261E" w:rsidRDefault="00C65C61" w:rsidP="00752FAC">
            <w:pPr>
              <w:numPr>
                <w:ilvl w:val="0"/>
                <w:numId w:val="91"/>
              </w:numPr>
              <w:ind w:left="570" w:hanging="360"/>
              <w:rPr>
                <w:color w:val="2F2F2F"/>
                <w:sz w:val="20"/>
                <w:szCs w:val="20"/>
              </w:rPr>
            </w:pPr>
            <w:r w:rsidRPr="00BF261E">
              <w:rPr>
                <w:rFonts w:eastAsia="inherit"/>
                <w:color w:val="2F2F2F"/>
                <w:sz w:val="20"/>
                <w:szCs w:val="20"/>
              </w:rPr>
              <w:t>Het operationeel leidinggeven aan de gehele organisatie.</w:t>
            </w:r>
          </w:p>
          <w:p w14:paraId="275F998D" w14:textId="77777777" w:rsidR="0070163B" w:rsidRPr="00BF261E" w:rsidRDefault="00C65C61" w:rsidP="00752FAC">
            <w:pPr>
              <w:numPr>
                <w:ilvl w:val="0"/>
                <w:numId w:val="91"/>
              </w:numPr>
              <w:ind w:left="570" w:hanging="360"/>
              <w:rPr>
                <w:color w:val="2F2F2F"/>
                <w:sz w:val="20"/>
                <w:szCs w:val="20"/>
              </w:rPr>
            </w:pPr>
            <w:r w:rsidRPr="00BF261E">
              <w:rPr>
                <w:rFonts w:eastAsia="inherit"/>
                <w:color w:val="2F2F2F"/>
                <w:sz w:val="20"/>
                <w:szCs w:val="20"/>
              </w:rPr>
              <w:t>Het voeren van functioneringsgesprekken met coördinatoren, programmeurs,  docenten en staf.</w:t>
            </w:r>
          </w:p>
          <w:p w14:paraId="19927431" w14:textId="77777777" w:rsidR="0070163B" w:rsidRPr="00BF261E" w:rsidRDefault="00C65C61" w:rsidP="00752FAC">
            <w:pPr>
              <w:numPr>
                <w:ilvl w:val="0"/>
                <w:numId w:val="91"/>
              </w:numPr>
              <w:ind w:left="570" w:hanging="360"/>
              <w:rPr>
                <w:color w:val="2F2F2F"/>
                <w:sz w:val="20"/>
                <w:szCs w:val="20"/>
              </w:rPr>
            </w:pPr>
            <w:r w:rsidRPr="00BF261E">
              <w:rPr>
                <w:rFonts w:eastAsia="inherit"/>
                <w:color w:val="2F2F2F"/>
                <w:sz w:val="20"/>
                <w:szCs w:val="20"/>
              </w:rPr>
              <w:t xml:space="preserve">Uitvoeren taken op het gebied van P&amp;O. </w:t>
            </w:r>
          </w:p>
          <w:p w14:paraId="22803798" w14:textId="77777777" w:rsidR="0070163B" w:rsidRPr="00BF261E" w:rsidRDefault="00C65C61" w:rsidP="00752FAC">
            <w:pPr>
              <w:numPr>
                <w:ilvl w:val="0"/>
                <w:numId w:val="91"/>
              </w:numPr>
              <w:ind w:left="570" w:hanging="360"/>
              <w:rPr>
                <w:color w:val="2F2F2F"/>
                <w:sz w:val="20"/>
                <w:szCs w:val="20"/>
              </w:rPr>
            </w:pPr>
            <w:r w:rsidRPr="00BF261E">
              <w:rPr>
                <w:rFonts w:eastAsia="inherit"/>
                <w:color w:val="2F2F2F"/>
                <w:sz w:val="20"/>
                <w:szCs w:val="20"/>
              </w:rPr>
              <w:t>Het verbinden van de verschillende functies en delen van de organisatie.</w:t>
            </w:r>
          </w:p>
          <w:p w14:paraId="2BE19A1C" w14:textId="77777777" w:rsidR="0070163B" w:rsidRPr="00BF261E" w:rsidRDefault="00C65C61" w:rsidP="00752FAC">
            <w:pPr>
              <w:numPr>
                <w:ilvl w:val="0"/>
                <w:numId w:val="91"/>
              </w:numPr>
              <w:ind w:left="570" w:hanging="360"/>
              <w:rPr>
                <w:color w:val="2F2F2F"/>
                <w:sz w:val="20"/>
                <w:szCs w:val="20"/>
              </w:rPr>
            </w:pPr>
            <w:r w:rsidRPr="00BF261E">
              <w:rPr>
                <w:rFonts w:eastAsia="inherit"/>
                <w:color w:val="2F2F2F"/>
                <w:sz w:val="20"/>
                <w:szCs w:val="20"/>
              </w:rPr>
              <w:t>Het onderhouden van contacten met subsidieverstrekkers.</w:t>
            </w:r>
          </w:p>
          <w:p w14:paraId="08E2007D" w14:textId="77777777" w:rsidR="0070163B" w:rsidRPr="00BF261E" w:rsidRDefault="00C65C61" w:rsidP="00752FAC">
            <w:pPr>
              <w:numPr>
                <w:ilvl w:val="0"/>
                <w:numId w:val="91"/>
              </w:numPr>
              <w:ind w:left="570" w:hanging="360"/>
              <w:rPr>
                <w:color w:val="2F2F2F"/>
                <w:sz w:val="20"/>
                <w:szCs w:val="20"/>
              </w:rPr>
            </w:pPr>
            <w:r w:rsidRPr="00BF261E">
              <w:rPr>
                <w:rFonts w:eastAsia="inherit"/>
                <w:color w:val="2F2F2F"/>
                <w:sz w:val="20"/>
                <w:szCs w:val="20"/>
              </w:rPr>
              <w:t>Aantrekken sponsoren en fondswerving.</w:t>
            </w:r>
          </w:p>
          <w:p w14:paraId="6139667E" w14:textId="77777777" w:rsidR="0070163B" w:rsidRPr="00BF261E" w:rsidRDefault="00C65C61" w:rsidP="00752FAC">
            <w:pPr>
              <w:numPr>
                <w:ilvl w:val="0"/>
                <w:numId w:val="91"/>
              </w:numPr>
              <w:ind w:left="570" w:hanging="360"/>
              <w:rPr>
                <w:color w:val="2F2F2F"/>
                <w:sz w:val="20"/>
                <w:szCs w:val="20"/>
              </w:rPr>
            </w:pPr>
            <w:r w:rsidRPr="00BF261E">
              <w:rPr>
                <w:rFonts w:eastAsia="inherit"/>
                <w:color w:val="2F2F2F"/>
                <w:sz w:val="20"/>
                <w:szCs w:val="20"/>
              </w:rPr>
              <w:t>Het opzetten en in stand houden van strategische partnerships met bedrijven, onderwijs, kennisinstellingen, collega-cultuurinstellingen en overheden.</w:t>
            </w:r>
          </w:p>
          <w:p w14:paraId="721DDA9E" w14:textId="77777777" w:rsidR="0070163B" w:rsidRPr="00BF261E" w:rsidRDefault="00C65C61" w:rsidP="00752FAC">
            <w:pPr>
              <w:numPr>
                <w:ilvl w:val="0"/>
                <w:numId w:val="91"/>
              </w:numPr>
              <w:ind w:left="570" w:hanging="360"/>
              <w:rPr>
                <w:color w:val="2F2F2F"/>
                <w:sz w:val="20"/>
                <w:szCs w:val="20"/>
              </w:rPr>
            </w:pPr>
            <w:r w:rsidRPr="00BF261E">
              <w:rPr>
                <w:rFonts w:eastAsia="inherit"/>
                <w:color w:val="2F2F2F"/>
                <w:sz w:val="20"/>
                <w:szCs w:val="20"/>
              </w:rPr>
              <w:t>Alle voorkomende werkzaamheden die binnen het kader van de functie redelijkerwijs kunnen worden gevraagd.</w:t>
            </w:r>
          </w:p>
        </w:tc>
        <w:tc>
          <w:tcPr>
            <w:tcW w:w="3260" w:type="dxa"/>
            <w:gridSpan w:val="2"/>
            <w:tcBorders>
              <w:top w:val="single" w:sz="8" w:space="0" w:color="F0F0F0"/>
              <w:left w:val="single" w:sz="8" w:space="0" w:color="F0F0F0"/>
              <w:bottom w:val="single" w:sz="8" w:space="0" w:color="F0F0F0"/>
              <w:right w:val="single" w:sz="8" w:space="0" w:color="F0F0F0"/>
            </w:tcBorders>
            <w:shd w:val="clear" w:color="auto" w:fill="FFFFFF"/>
            <w:tcMar>
              <w:top w:w="15" w:type="dxa"/>
              <w:left w:w="15" w:type="dxa"/>
              <w:bottom w:w="15" w:type="dxa"/>
              <w:right w:w="15" w:type="dxa"/>
            </w:tcMar>
          </w:tcPr>
          <w:p w14:paraId="7E58E059" w14:textId="77777777" w:rsidR="0070163B" w:rsidRPr="00BF261E" w:rsidRDefault="00C65C61" w:rsidP="00752FAC">
            <w:pPr>
              <w:numPr>
                <w:ilvl w:val="0"/>
                <w:numId w:val="81"/>
              </w:numPr>
              <w:ind w:left="570" w:hanging="360"/>
              <w:rPr>
                <w:color w:val="2F2F2F"/>
                <w:sz w:val="20"/>
                <w:szCs w:val="20"/>
              </w:rPr>
            </w:pPr>
            <w:r w:rsidRPr="00BF261E">
              <w:rPr>
                <w:rFonts w:eastAsia="inherit"/>
                <w:color w:val="2F2F2F"/>
                <w:sz w:val="20"/>
                <w:szCs w:val="20"/>
              </w:rPr>
              <w:t>Voorbereiden en uitvoering beleid bestuur.</w:t>
            </w:r>
          </w:p>
          <w:p w14:paraId="32A3A766" w14:textId="77777777" w:rsidR="0070163B" w:rsidRPr="00BF261E" w:rsidRDefault="00C65C61" w:rsidP="00752FAC">
            <w:pPr>
              <w:numPr>
                <w:ilvl w:val="0"/>
                <w:numId w:val="81"/>
              </w:numPr>
              <w:ind w:left="570" w:hanging="360"/>
              <w:rPr>
                <w:color w:val="2F2F2F"/>
                <w:sz w:val="20"/>
                <w:szCs w:val="20"/>
              </w:rPr>
            </w:pPr>
            <w:r w:rsidRPr="00BF261E">
              <w:rPr>
                <w:rFonts w:eastAsia="inherit"/>
                <w:color w:val="2F2F2F"/>
                <w:sz w:val="20"/>
                <w:szCs w:val="20"/>
              </w:rPr>
              <w:t>Totstandkoming en uitvoering personeelsbeleid.</w:t>
            </w:r>
          </w:p>
          <w:p w14:paraId="4B59D1A4" w14:textId="77777777" w:rsidR="0070163B" w:rsidRPr="00BF261E" w:rsidRDefault="00C65C61" w:rsidP="00752FAC">
            <w:pPr>
              <w:numPr>
                <w:ilvl w:val="0"/>
                <w:numId w:val="81"/>
              </w:numPr>
              <w:ind w:left="570" w:hanging="360"/>
              <w:rPr>
                <w:color w:val="2F2F2F"/>
                <w:sz w:val="20"/>
                <w:szCs w:val="20"/>
              </w:rPr>
            </w:pPr>
            <w:r w:rsidRPr="00BF261E">
              <w:rPr>
                <w:rFonts w:eastAsia="inherit"/>
                <w:color w:val="2F2F2F"/>
                <w:sz w:val="20"/>
                <w:szCs w:val="20"/>
              </w:rPr>
              <w:t>Totstandkoming en uitvoering van programmering, plannen en projecten overeenkomstig uitvoeringsovereenkomst gemeente Roermond.</w:t>
            </w:r>
          </w:p>
          <w:p w14:paraId="4FCC5565" w14:textId="77777777" w:rsidR="0070163B" w:rsidRPr="00BF261E" w:rsidRDefault="00C65C61" w:rsidP="00752FAC">
            <w:pPr>
              <w:numPr>
                <w:ilvl w:val="0"/>
                <w:numId w:val="81"/>
              </w:numPr>
              <w:ind w:left="570" w:hanging="360"/>
              <w:rPr>
                <w:color w:val="2F2F2F"/>
                <w:sz w:val="20"/>
                <w:szCs w:val="20"/>
              </w:rPr>
            </w:pPr>
            <w:r w:rsidRPr="00BF261E">
              <w:rPr>
                <w:rFonts w:eastAsia="inherit"/>
                <w:color w:val="2F2F2F"/>
                <w:sz w:val="20"/>
                <w:szCs w:val="20"/>
              </w:rPr>
              <w:t>Tijdig correct en volledig informeren van bestuur.</w:t>
            </w:r>
          </w:p>
          <w:p w14:paraId="6CF4F535" w14:textId="77777777" w:rsidR="0070163B" w:rsidRPr="00BF261E" w:rsidRDefault="00C65C61" w:rsidP="00752FAC">
            <w:pPr>
              <w:numPr>
                <w:ilvl w:val="0"/>
                <w:numId w:val="81"/>
              </w:numPr>
              <w:ind w:left="570" w:hanging="360"/>
              <w:rPr>
                <w:color w:val="2F2F2F"/>
                <w:sz w:val="20"/>
                <w:szCs w:val="20"/>
              </w:rPr>
            </w:pPr>
            <w:r w:rsidRPr="00BF261E">
              <w:rPr>
                <w:rFonts w:eastAsia="inherit"/>
                <w:color w:val="2F2F2F"/>
                <w:sz w:val="20"/>
                <w:szCs w:val="20"/>
              </w:rPr>
              <w:t>Tijdig, correct en volledig informeren OR; i.e. zorgdragen voor kwaliteit medezeggenschap.</w:t>
            </w:r>
          </w:p>
          <w:p w14:paraId="0C6FD337" w14:textId="77777777" w:rsidR="0070163B" w:rsidRPr="00BF261E" w:rsidRDefault="00C65C61" w:rsidP="00752FAC">
            <w:pPr>
              <w:numPr>
                <w:ilvl w:val="0"/>
                <w:numId w:val="81"/>
              </w:numPr>
              <w:ind w:left="570" w:hanging="360"/>
              <w:rPr>
                <w:color w:val="2F2F2F"/>
                <w:sz w:val="20"/>
                <w:szCs w:val="20"/>
              </w:rPr>
            </w:pPr>
            <w:r w:rsidRPr="00BF261E">
              <w:rPr>
                <w:rFonts w:eastAsia="inherit"/>
                <w:color w:val="2F2F2F"/>
                <w:sz w:val="20"/>
                <w:szCs w:val="20"/>
              </w:rPr>
              <w:t>Correcte, tijdige en volledige uitvoering van genoemde taken.</w:t>
            </w:r>
          </w:p>
        </w:tc>
        <w:tc>
          <w:tcPr>
            <w:tcW w:w="2367" w:type="dxa"/>
            <w:gridSpan w:val="2"/>
            <w:tcBorders>
              <w:top w:val="single" w:sz="8" w:space="0" w:color="F0F0F0"/>
              <w:left w:val="single" w:sz="8" w:space="0" w:color="F0F0F0"/>
              <w:bottom w:val="single" w:sz="8" w:space="0" w:color="F0F0F0"/>
              <w:right w:val="single" w:sz="8" w:space="0" w:color="F0F0F0"/>
            </w:tcBorders>
            <w:shd w:val="clear" w:color="auto" w:fill="FFFFFF"/>
            <w:tcMar>
              <w:top w:w="15" w:type="dxa"/>
              <w:left w:w="15" w:type="dxa"/>
              <w:bottom w:w="15" w:type="dxa"/>
              <w:right w:w="15" w:type="dxa"/>
            </w:tcMar>
          </w:tcPr>
          <w:p w14:paraId="39069A41" w14:textId="77777777" w:rsidR="0070163B" w:rsidRPr="00BF261E" w:rsidRDefault="00C65C61" w:rsidP="00752FAC">
            <w:pPr>
              <w:numPr>
                <w:ilvl w:val="0"/>
                <w:numId w:val="80"/>
              </w:numPr>
              <w:ind w:left="570" w:hanging="360"/>
              <w:rPr>
                <w:color w:val="2F2F2F"/>
                <w:sz w:val="20"/>
                <w:szCs w:val="20"/>
              </w:rPr>
            </w:pPr>
            <w:r w:rsidRPr="00BF261E">
              <w:rPr>
                <w:rFonts w:eastAsia="inherit"/>
                <w:color w:val="2F2F2F"/>
                <w:sz w:val="20"/>
                <w:szCs w:val="20"/>
              </w:rPr>
              <w:t>Tekenbevoegd binnen mandaat bestuur.</w:t>
            </w:r>
          </w:p>
          <w:p w14:paraId="4D588F12" w14:textId="3433539E" w:rsidR="0070163B" w:rsidRPr="00BF261E" w:rsidRDefault="00C65C61" w:rsidP="00752FAC">
            <w:pPr>
              <w:numPr>
                <w:ilvl w:val="0"/>
                <w:numId w:val="80"/>
              </w:numPr>
              <w:ind w:left="570" w:hanging="360"/>
              <w:rPr>
                <w:color w:val="2F2F2F"/>
                <w:sz w:val="20"/>
                <w:szCs w:val="20"/>
              </w:rPr>
            </w:pPr>
            <w:r w:rsidRPr="00BF261E">
              <w:rPr>
                <w:rFonts w:eastAsia="inherit"/>
                <w:color w:val="2F2F2F"/>
                <w:sz w:val="20"/>
                <w:szCs w:val="20"/>
              </w:rPr>
              <w:t xml:space="preserve">Het vertegenwoordigen van de </w:t>
            </w:r>
            <w:r w:rsidR="00B836C6">
              <w:rPr>
                <w:rFonts w:eastAsia="inherit"/>
                <w:color w:val="2F2F2F"/>
                <w:sz w:val="20"/>
                <w:szCs w:val="20"/>
              </w:rPr>
              <w:t>ECI</w:t>
            </w:r>
            <w:r w:rsidRPr="00BF261E">
              <w:rPr>
                <w:rFonts w:eastAsia="inherit"/>
                <w:color w:val="2F2F2F"/>
                <w:sz w:val="20"/>
                <w:szCs w:val="20"/>
              </w:rPr>
              <w:t>.</w:t>
            </w:r>
          </w:p>
          <w:p w14:paraId="59758F1D" w14:textId="77777777" w:rsidR="0070163B" w:rsidRPr="00BF261E" w:rsidRDefault="00C65C61" w:rsidP="00752FAC">
            <w:pPr>
              <w:numPr>
                <w:ilvl w:val="0"/>
                <w:numId w:val="80"/>
              </w:numPr>
              <w:ind w:left="570" w:hanging="360"/>
              <w:rPr>
                <w:color w:val="2F2F2F"/>
                <w:sz w:val="20"/>
                <w:szCs w:val="20"/>
              </w:rPr>
            </w:pPr>
            <w:r w:rsidRPr="00BF261E">
              <w:rPr>
                <w:rFonts w:eastAsia="inherit"/>
                <w:color w:val="2F2F2F"/>
                <w:sz w:val="20"/>
                <w:szCs w:val="20"/>
              </w:rPr>
              <w:t>Het aannemen en ontslaan van medewerkers binnen door bestuur vastgesteld beleid.</w:t>
            </w:r>
          </w:p>
        </w:tc>
      </w:tr>
    </w:tbl>
    <w:p w14:paraId="36420A13" w14:textId="77777777" w:rsidR="0070163B" w:rsidRPr="00BF261E" w:rsidRDefault="0070163B">
      <w:pPr>
        <w:spacing w:line="276" w:lineRule="auto"/>
        <w:rPr>
          <w:sz w:val="20"/>
          <w:szCs w:val="20"/>
        </w:rPr>
      </w:pPr>
    </w:p>
    <w:p w14:paraId="5035E927" w14:textId="20EA84F5" w:rsidR="0070163B" w:rsidRPr="00BF261E" w:rsidRDefault="004577F4" w:rsidP="004577F4">
      <w:pPr>
        <w:rPr>
          <w:sz w:val="20"/>
          <w:szCs w:val="20"/>
        </w:rPr>
      </w:pPr>
      <w:r>
        <w:rPr>
          <w:b/>
          <w:sz w:val="20"/>
          <w:szCs w:val="20"/>
        </w:rPr>
        <w:t>s</w:t>
      </w:r>
      <w:r w:rsidR="00C65C61" w:rsidRPr="00BF261E">
        <w:rPr>
          <w:b/>
          <w:sz w:val="20"/>
          <w:szCs w:val="20"/>
        </w:rPr>
        <w:t xml:space="preserve">tafbureau </w:t>
      </w:r>
    </w:p>
    <w:p w14:paraId="3F3E6937" w14:textId="77777777" w:rsidR="0070163B" w:rsidRPr="00BF261E" w:rsidRDefault="0070163B">
      <w:pPr>
        <w:spacing w:line="276" w:lineRule="auto"/>
        <w:rPr>
          <w:sz w:val="20"/>
          <w:szCs w:val="20"/>
        </w:rPr>
      </w:pPr>
    </w:p>
    <w:p w14:paraId="585739F9" w14:textId="4BE86064" w:rsidR="0070163B" w:rsidRPr="00BF261E" w:rsidRDefault="004577F4">
      <w:pPr>
        <w:spacing w:line="276" w:lineRule="auto"/>
        <w:rPr>
          <w:sz w:val="20"/>
          <w:szCs w:val="20"/>
        </w:rPr>
      </w:pPr>
      <w:r>
        <w:rPr>
          <w:b/>
          <w:sz w:val="20"/>
          <w:szCs w:val="20"/>
        </w:rPr>
        <w:t>a</w:t>
      </w:r>
      <w:r w:rsidR="00C65C61" w:rsidRPr="00BF261E">
        <w:rPr>
          <w:b/>
          <w:sz w:val="20"/>
          <w:szCs w:val="20"/>
        </w:rPr>
        <w:t>lgemeen</w:t>
      </w:r>
    </w:p>
    <w:p w14:paraId="2557DAE1" w14:textId="77777777" w:rsidR="0070163B" w:rsidRPr="00BF261E" w:rsidRDefault="00C65C61">
      <w:pPr>
        <w:spacing w:line="276" w:lineRule="auto"/>
        <w:rPr>
          <w:sz w:val="20"/>
          <w:szCs w:val="20"/>
        </w:rPr>
      </w:pPr>
      <w:r w:rsidRPr="00BF261E">
        <w:rPr>
          <w:sz w:val="20"/>
          <w:szCs w:val="20"/>
        </w:rPr>
        <w:t xml:space="preserve">In dit stafbureau worden alle stafmatige en beheerstaken samengebracht. De medewerkers voeren veelal zelfstandig hun taak uit. </w:t>
      </w:r>
    </w:p>
    <w:p w14:paraId="36749FEA" w14:textId="77777777" w:rsidR="0070163B" w:rsidRPr="00BF261E" w:rsidRDefault="0070163B">
      <w:pPr>
        <w:spacing w:line="276" w:lineRule="auto"/>
        <w:rPr>
          <w:sz w:val="20"/>
          <w:szCs w:val="20"/>
        </w:rPr>
      </w:pPr>
    </w:p>
    <w:p w14:paraId="332793FF" w14:textId="77777777" w:rsidR="0070163B" w:rsidRPr="00BF261E" w:rsidRDefault="00C65C61">
      <w:pPr>
        <w:spacing w:line="276" w:lineRule="auto"/>
        <w:rPr>
          <w:sz w:val="20"/>
          <w:szCs w:val="20"/>
        </w:rPr>
      </w:pPr>
      <w:r w:rsidRPr="00BF261E">
        <w:rPr>
          <w:sz w:val="20"/>
          <w:szCs w:val="20"/>
        </w:rPr>
        <w:t>De taakgebieden zijn:</w:t>
      </w:r>
    </w:p>
    <w:p w14:paraId="10657C20" w14:textId="03D38090" w:rsidR="0070163B" w:rsidRPr="00BF261E" w:rsidRDefault="004577F4" w:rsidP="00752FAC">
      <w:pPr>
        <w:numPr>
          <w:ilvl w:val="0"/>
          <w:numId w:val="166"/>
        </w:numPr>
        <w:contextualSpacing/>
        <w:rPr>
          <w:sz w:val="20"/>
          <w:szCs w:val="20"/>
        </w:rPr>
      </w:pPr>
      <w:r w:rsidRPr="004577F4">
        <w:rPr>
          <w:b/>
          <w:sz w:val="20"/>
          <w:szCs w:val="20"/>
        </w:rPr>
        <w:t>p</w:t>
      </w:r>
      <w:r w:rsidR="00C65C61" w:rsidRPr="004577F4">
        <w:rPr>
          <w:b/>
          <w:sz w:val="20"/>
          <w:szCs w:val="20"/>
        </w:rPr>
        <w:t>lanning en control</w:t>
      </w:r>
      <w:r w:rsidR="00C65C61" w:rsidRPr="00BF261E">
        <w:rPr>
          <w:sz w:val="20"/>
          <w:szCs w:val="20"/>
        </w:rPr>
        <w:t xml:space="preserve"> cyclus: dit betreft het ondersteunen bij het opstellen van de begrotingen, periodieke verslaglegging en het jaarverslag. </w:t>
      </w:r>
    </w:p>
    <w:p w14:paraId="20578CFA" w14:textId="35844D5D" w:rsidR="0070163B" w:rsidRPr="00BF261E" w:rsidRDefault="004577F4" w:rsidP="00752FAC">
      <w:pPr>
        <w:numPr>
          <w:ilvl w:val="0"/>
          <w:numId w:val="166"/>
        </w:numPr>
        <w:contextualSpacing/>
        <w:rPr>
          <w:sz w:val="20"/>
          <w:szCs w:val="20"/>
        </w:rPr>
      </w:pPr>
      <w:r w:rsidRPr="004577F4">
        <w:rPr>
          <w:b/>
          <w:sz w:val="20"/>
          <w:szCs w:val="20"/>
        </w:rPr>
        <w:t>f</w:t>
      </w:r>
      <w:r w:rsidR="00C65C61" w:rsidRPr="004577F4">
        <w:rPr>
          <w:b/>
          <w:sz w:val="20"/>
          <w:szCs w:val="20"/>
        </w:rPr>
        <w:t>inanciële administratie</w:t>
      </w:r>
      <w:r w:rsidR="00C65C61" w:rsidRPr="00BF261E">
        <w:rPr>
          <w:sz w:val="20"/>
          <w:szCs w:val="20"/>
        </w:rPr>
        <w:t xml:space="preserve">: het voeren van de financiële administratie met de daarbij behorende </w:t>
      </w:r>
      <w:proofErr w:type="spellStart"/>
      <w:r w:rsidR="00C65C61" w:rsidRPr="00BF261E">
        <w:rPr>
          <w:sz w:val="20"/>
          <w:szCs w:val="20"/>
        </w:rPr>
        <w:t>subadministraties</w:t>
      </w:r>
      <w:proofErr w:type="spellEnd"/>
      <w:r w:rsidR="00C65C61" w:rsidRPr="00BF261E">
        <w:rPr>
          <w:sz w:val="20"/>
          <w:szCs w:val="20"/>
        </w:rPr>
        <w:t xml:space="preserve"> zoals -cursisten, -projecten en -evenementen. </w:t>
      </w:r>
    </w:p>
    <w:p w14:paraId="59C812E2" w14:textId="114A12FE" w:rsidR="0070163B" w:rsidRPr="00BF261E" w:rsidRDefault="004577F4" w:rsidP="00752FAC">
      <w:pPr>
        <w:numPr>
          <w:ilvl w:val="0"/>
          <w:numId w:val="166"/>
        </w:numPr>
        <w:contextualSpacing/>
        <w:rPr>
          <w:sz w:val="20"/>
          <w:szCs w:val="20"/>
        </w:rPr>
      </w:pPr>
      <w:r w:rsidRPr="004577F4">
        <w:rPr>
          <w:b/>
          <w:sz w:val="20"/>
          <w:szCs w:val="20"/>
        </w:rPr>
        <w:t>p</w:t>
      </w:r>
      <w:r w:rsidR="00C65C61" w:rsidRPr="004577F4">
        <w:rPr>
          <w:b/>
          <w:sz w:val="20"/>
          <w:szCs w:val="20"/>
        </w:rPr>
        <w:t>ersoneels- en salarisadministratie</w:t>
      </w:r>
      <w:r w:rsidR="00C65C61" w:rsidRPr="00BF261E">
        <w:rPr>
          <w:sz w:val="20"/>
          <w:szCs w:val="20"/>
        </w:rPr>
        <w:t>: het voeren van een adequate personeelsadministratie met signalering en opvolging van relevante zaken. Beheer van VOG verklaringen. Zorgen voor een juiste en tijdige verwerking van de salarisgegevens (extern salarisbureau).</w:t>
      </w:r>
    </w:p>
    <w:p w14:paraId="6B894D8D" w14:textId="35AE140B" w:rsidR="0070163B" w:rsidRPr="00BF261E" w:rsidRDefault="004577F4" w:rsidP="00752FAC">
      <w:pPr>
        <w:numPr>
          <w:ilvl w:val="0"/>
          <w:numId w:val="166"/>
        </w:numPr>
        <w:contextualSpacing/>
        <w:rPr>
          <w:sz w:val="20"/>
          <w:szCs w:val="20"/>
        </w:rPr>
      </w:pPr>
      <w:r w:rsidRPr="004577F4">
        <w:rPr>
          <w:b/>
          <w:sz w:val="20"/>
          <w:szCs w:val="20"/>
        </w:rPr>
        <w:t>c</w:t>
      </w:r>
      <w:r w:rsidR="00C65C61" w:rsidRPr="004577F4">
        <w:rPr>
          <w:b/>
          <w:sz w:val="20"/>
          <w:szCs w:val="20"/>
        </w:rPr>
        <w:t>oördinatie en administratie vrijwilligers</w:t>
      </w:r>
      <w:r w:rsidR="00C65C61" w:rsidRPr="00BF261E">
        <w:rPr>
          <w:sz w:val="20"/>
          <w:szCs w:val="20"/>
        </w:rPr>
        <w:t>: het werven van vrijwilligers en coördineren en plannen van de inzet. Zorgen voor een adequate vrijwilligersadministratie met signalering en opvolging van relevante zaken. Beheer van VOG verklaringen.</w:t>
      </w:r>
    </w:p>
    <w:p w14:paraId="0D71182E" w14:textId="2CB6FAAD" w:rsidR="0070163B" w:rsidRPr="00BF261E" w:rsidRDefault="004577F4" w:rsidP="00752FAC">
      <w:pPr>
        <w:numPr>
          <w:ilvl w:val="0"/>
          <w:numId w:val="166"/>
        </w:numPr>
        <w:contextualSpacing/>
        <w:rPr>
          <w:sz w:val="20"/>
          <w:szCs w:val="20"/>
        </w:rPr>
      </w:pPr>
      <w:r w:rsidRPr="004577F4">
        <w:rPr>
          <w:b/>
          <w:sz w:val="20"/>
          <w:szCs w:val="20"/>
        </w:rPr>
        <w:t>s</w:t>
      </w:r>
      <w:r w:rsidR="00C65C61" w:rsidRPr="004577F4">
        <w:rPr>
          <w:b/>
          <w:sz w:val="20"/>
          <w:szCs w:val="20"/>
        </w:rPr>
        <w:t>ecretariële ondersteuning</w:t>
      </w:r>
      <w:r w:rsidR="00C65C61" w:rsidRPr="00BF261E">
        <w:rPr>
          <w:sz w:val="20"/>
          <w:szCs w:val="20"/>
        </w:rPr>
        <w:t xml:space="preserve">: in en uitgaande postverwerking. Zorgen voor een adequate archivering. </w:t>
      </w:r>
    </w:p>
    <w:p w14:paraId="46B95D39" w14:textId="6D489E5F" w:rsidR="0070163B" w:rsidRPr="00BF261E" w:rsidRDefault="004577F4" w:rsidP="00752FAC">
      <w:pPr>
        <w:numPr>
          <w:ilvl w:val="0"/>
          <w:numId w:val="166"/>
        </w:numPr>
        <w:contextualSpacing/>
        <w:rPr>
          <w:sz w:val="20"/>
          <w:szCs w:val="20"/>
        </w:rPr>
      </w:pPr>
      <w:r w:rsidRPr="004577F4">
        <w:rPr>
          <w:b/>
          <w:sz w:val="20"/>
          <w:szCs w:val="20"/>
        </w:rPr>
        <w:t>b</w:t>
      </w:r>
      <w:r w:rsidR="00C65C61" w:rsidRPr="004577F4">
        <w:rPr>
          <w:b/>
          <w:sz w:val="20"/>
          <w:szCs w:val="20"/>
        </w:rPr>
        <w:t>eheer automatisering</w:t>
      </w:r>
      <w:r w:rsidR="00C65C61" w:rsidRPr="00BF261E">
        <w:rPr>
          <w:sz w:val="20"/>
          <w:szCs w:val="20"/>
        </w:rPr>
        <w:t>: beheer van hardware en software en onderhouden van contacten met externe netwerkbeheerders.</w:t>
      </w:r>
    </w:p>
    <w:p w14:paraId="503A3C9B" w14:textId="4A90FB50" w:rsidR="0070163B" w:rsidRPr="00BF261E" w:rsidRDefault="004577F4" w:rsidP="00752FAC">
      <w:pPr>
        <w:numPr>
          <w:ilvl w:val="0"/>
          <w:numId w:val="166"/>
        </w:numPr>
        <w:contextualSpacing/>
        <w:rPr>
          <w:sz w:val="20"/>
          <w:szCs w:val="20"/>
        </w:rPr>
      </w:pPr>
      <w:r w:rsidRPr="004577F4">
        <w:rPr>
          <w:b/>
          <w:sz w:val="20"/>
          <w:szCs w:val="20"/>
        </w:rPr>
        <w:t>c</w:t>
      </w:r>
      <w:r w:rsidR="00C65C61" w:rsidRPr="004577F4">
        <w:rPr>
          <w:b/>
          <w:sz w:val="20"/>
          <w:szCs w:val="20"/>
        </w:rPr>
        <w:t>ommunicatie en marketing</w:t>
      </w:r>
      <w:r w:rsidR="00C65C61" w:rsidRPr="00BF261E">
        <w:rPr>
          <w:sz w:val="20"/>
          <w:szCs w:val="20"/>
        </w:rPr>
        <w:t>: in overleg met directeur opstellen beleid. Bewaken uitvoering PR activiteiten door programmeurs. Onderhoud website en sociale media.</w:t>
      </w:r>
    </w:p>
    <w:p w14:paraId="6533EB89" w14:textId="7C3FEA8B" w:rsidR="0070163B" w:rsidRPr="00BF261E" w:rsidRDefault="004577F4" w:rsidP="00752FAC">
      <w:pPr>
        <w:numPr>
          <w:ilvl w:val="0"/>
          <w:numId w:val="166"/>
        </w:numPr>
        <w:contextualSpacing/>
        <w:rPr>
          <w:sz w:val="20"/>
          <w:szCs w:val="20"/>
        </w:rPr>
      </w:pPr>
      <w:r w:rsidRPr="004577F4">
        <w:rPr>
          <w:b/>
          <w:sz w:val="20"/>
          <w:szCs w:val="20"/>
        </w:rPr>
        <w:t>f</w:t>
      </w:r>
      <w:r w:rsidR="00C65C61" w:rsidRPr="004577F4">
        <w:rPr>
          <w:b/>
          <w:sz w:val="20"/>
          <w:szCs w:val="20"/>
        </w:rPr>
        <w:t>acilitaire ondersteuning</w:t>
      </w:r>
      <w:r w:rsidR="00C65C61" w:rsidRPr="00BF261E">
        <w:rPr>
          <w:sz w:val="20"/>
          <w:szCs w:val="20"/>
        </w:rPr>
        <w:t xml:space="preserve"> (klein deel in eigen beheer, grotendeels ingehuurd).</w:t>
      </w:r>
    </w:p>
    <w:p w14:paraId="13DFCFD2" w14:textId="27EF856D" w:rsidR="0070163B" w:rsidRDefault="004577F4" w:rsidP="00752FAC">
      <w:pPr>
        <w:numPr>
          <w:ilvl w:val="0"/>
          <w:numId w:val="166"/>
        </w:numPr>
        <w:contextualSpacing/>
        <w:rPr>
          <w:sz w:val="20"/>
          <w:szCs w:val="20"/>
        </w:rPr>
      </w:pPr>
      <w:r w:rsidRPr="004577F4">
        <w:rPr>
          <w:b/>
          <w:sz w:val="20"/>
          <w:szCs w:val="20"/>
        </w:rPr>
        <w:t>artiestenbegeleiding/coördinatie</w:t>
      </w:r>
      <w:r>
        <w:rPr>
          <w:sz w:val="20"/>
          <w:szCs w:val="20"/>
        </w:rPr>
        <w:t xml:space="preserve"> theater</w:t>
      </w:r>
    </w:p>
    <w:p w14:paraId="3B64AD4F" w14:textId="67D41878" w:rsidR="004577F4" w:rsidRPr="00BF261E" w:rsidRDefault="004577F4" w:rsidP="00752FAC">
      <w:pPr>
        <w:numPr>
          <w:ilvl w:val="0"/>
          <w:numId w:val="166"/>
        </w:numPr>
        <w:contextualSpacing/>
        <w:rPr>
          <w:sz w:val="20"/>
          <w:szCs w:val="20"/>
        </w:rPr>
      </w:pPr>
      <w:r w:rsidRPr="004577F4">
        <w:rPr>
          <w:b/>
          <w:sz w:val="20"/>
          <w:szCs w:val="20"/>
        </w:rPr>
        <w:t>evenementen coördinatie</w:t>
      </w:r>
      <w:r>
        <w:rPr>
          <w:sz w:val="20"/>
          <w:szCs w:val="20"/>
        </w:rPr>
        <w:t xml:space="preserve"> pop</w:t>
      </w:r>
    </w:p>
    <w:p w14:paraId="0C347818" w14:textId="77777777" w:rsidR="0070163B" w:rsidRPr="00BF261E" w:rsidRDefault="0070163B">
      <w:pPr>
        <w:spacing w:line="276" w:lineRule="auto"/>
        <w:rPr>
          <w:sz w:val="20"/>
          <w:szCs w:val="20"/>
        </w:rPr>
      </w:pPr>
    </w:p>
    <w:p w14:paraId="53EFEB29" w14:textId="77777777" w:rsidR="0070163B" w:rsidRPr="00BF261E" w:rsidRDefault="00C65C61">
      <w:pPr>
        <w:rPr>
          <w:sz w:val="20"/>
          <w:szCs w:val="20"/>
        </w:rPr>
      </w:pPr>
      <w:r w:rsidRPr="00BF261E">
        <w:rPr>
          <w:sz w:val="20"/>
          <w:szCs w:val="20"/>
        </w:rPr>
        <w:br w:type="page"/>
      </w:r>
    </w:p>
    <w:p w14:paraId="361D77CF" w14:textId="77777777" w:rsidR="0070163B" w:rsidRPr="00BF261E" w:rsidRDefault="0070163B">
      <w:pPr>
        <w:spacing w:line="276" w:lineRule="auto"/>
        <w:rPr>
          <w:sz w:val="20"/>
          <w:szCs w:val="20"/>
        </w:rPr>
      </w:pPr>
    </w:p>
    <w:p w14:paraId="238A19F7" w14:textId="77777777" w:rsidR="0070163B" w:rsidRPr="00BF261E" w:rsidRDefault="0070163B">
      <w:pPr>
        <w:spacing w:line="276" w:lineRule="auto"/>
        <w:rPr>
          <w:sz w:val="20"/>
          <w:szCs w:val="20"/>
        </w:rPr>
      </w:pPr>
    </w:p>
    <w:p w14:paraId="0412E370" w14:textId="177F1F80" w:rsidR="0070163B" w:rsidRPr="00BF261E" w:rsidRDefault="004577F4">
      <w:pPr>
        <w:spacing w:line="276" w:lineRule="auto"/>
        <w:rPr>
          <w:sz w:val="20"/>
          <w:szCs w:val="20"/>
        </w:rPr>
      </w:pPr>
      <w:r>
        <w:rPr>
          <w:b/>
          <w:sz w:val="20"/>
          <w:szCs w:val="20"/>
        </w:rPr>
        <w:t>f</w:t>
      </w:r>
      <w:r w:rsidR="00C65C61" w:rsidRPr="00BF261E">
        <w:rPr>
          <w:b/>
          <w:sz w:val="20"/>
          <w:szCs w:val="20"/>
        </w:rPr>
        <w:t>unctieomschrijvingen</w:t>
      </w:r>
    </w:p>
    <w:p w14:paraId="63ABF6D5" w14:textId="77777777" w:rsidR="0070163B" w:rsidRPr="00BF261E" w:rsidRDefault="0070163B">
      <w:pPr>
        <w:spacing w:line="276" w:lineRule="auto"/>
        <w:rPr>
          <w:sz w:val="20"/>
          <w:szCs w:val="20"/>
        </w:rPr>
      </w:pPr>
    </w:p>
    <w:tbl>
      <w:tblPr>
        <w:tblStyle w:val="afa"/>
        <w:tblW w:w="9201" w:type="dxa"/>
        <w:tblInd w:w="-30" w:type="dxa"/>
        <w:tblBorders>
          <w:top w:val="single" w:sz="8" w:space="0" w:color="000000"/>
          <w:left w:val="single" w:sz="8" w:space="0" w:color="000000"/>
          <w:bottom w:val="single" w:sz="8" w:space="0" w:color="000000"/>
          <w:right w:val="single" w:sz="8" w:space="0" w:color="000000"/>
        </w:tblBorders>
        <w:tblLayout w:type="fixed"/>
        <w:tblLook w:val="0400" w:firstRow="0" w:lastRow="0" w:firstColumn="0" w:lastColumn="0" w:noHBand="0" w:noVBand="1"/>
      </w:tblPr>
      <w:tblGrid>
        <w:gridCol w:w="3640"/>
        <w:gridCol w:w="2840"/>
        <w:gridCol w:w="1707"/>
        <w:gridCol w:w="1014"/>
      </w:tblGrid>
      <w:tr w:rsidR="0070163B" w:rsidRPr="00BF261E" w14:paraId="78FAAEEA" w14:textId="77777777">
        <w:tc>
          <w:tcPr>
            <w:tcW w:w="3640" w:type="dxa"/>
            <w:tcBorders>
              <w:top w:val="single" w:sz="8" w:space="0" w:color="F0F0F0"/>
              <w:left w:val="single" w:sz="8" w:space="0" w:color="F0F0F0"/>
              <w:bottom w:val="single" w:sz="8" w:space="0" w:color="F0F0F0"/>
              <w:right w:val="single" w:sz="8" w:space="0" w:color="F0F0F0"/>
            </w:tcBorders>
            <w:shd w:val="clear" w:color="auto" w:fill="999999"/>
            <w:tcMar>
              <w:top w:w="15" w:type="dxa"/>
              <w:left w:w="15" w:type="dxa"/>
              <w:bottom w:w="15" w:type="dxa"/>
              <w:right w:w="15" w:type="dxa"/>
            </w:tcMar>
            <w:vAlign w:val="center"/>
          </w:tcPr>
          <w:p w14:paraId="57293D97" w14:textId="77777777" w:rsidR="0070163B" w:rsidRPr="00BF261E" w:rsidRDefault="00C65C61">
            <w:pPr>
              <w:spacing w:line="276" w:lineRule="auto"/>
              <w:rPr>
                <w:sz w:val="20"/>
                <w:szCs w:val="20"/>
              </w:rPr>
            </w:pPr>
            <w:r w:rsidRPr="00BF261E">
              <w:rPr>
                <w:rFonts w:eastAsia="inherit"/>
                <w:b/>
                <w:color w:val="1B1B1B"/>
                <w:sz w:val="20"/>
                <w:szCs w:val="20"/>
              </w:rPr>
              <w:t>Naam functie</w:t>
            </w:r>
          </w:p>
        </w:tc>
        <w:tc>
          <w:tcPr>
            <w:tcW w:w="2840" w:type="dxa"/>
            <w:tcBorders>
              <w:top w:val="single" w:sz="8" w:space="0" w:color="F0F0F0"/>
              <w:left w:val="single" w:sz="8" w:space="0" w:color="F0F0F0"/>
              <w:bottom w:val="single" w:sz="8" w:space="0" w:color="F0F0F0"/>
              <w:right w:val="single" w:sz="8" w:space="0" w:color="F0F0F0"/>
            </w:tcBorders>
            <w:shd w:val="clear" w:color="auto" w:fill="FFFFFF"/>
            <w:tcMar>
              <w:top w:w="15" w:type="dxa"/>
              <w:left w:w="15" w:type="dxa"/>
              <w:bottom w:w="15" w:type="dxa"/>
              <w:right w:w="15" w:type="dxa"/>
            </w:tcMar>
            <w:vAlign w:val="center"/>
          </w:tcPr>
          <w:p w14:paraId="642CBF7E" w14:textId="77777777" w:rsidR="0070163B" w:rsidRPr="00BF261E" w:rsidRDefault="00C65C61">
            <w:pPr>
              <w:spacing w:line="276" w:lineRule="auto"/>
              <w:rPr>
                <w:sz w:val="20"/>
                <w:szCs w:val="20"/>
              </w:rPr>
            </w:pPr>
            <w:r w:rsidRPr="00BF261E">
              <w:rPr>
                <w:rFonts w:eastAsia="inherit"/>
                <w:b/>
                <w:color w:val="2F2F2F"/>
                <w:sz w:val="20"/>
                <w:szCs w:val="20"/>
              </w:rPr>
              <w:t>Administrateur</w:t>
            </w:r>
          </w:p>
        </w:tc>
        <w:tc>
          <w:tcPr>
            <w:tcW w:w="1707" w:type="dxa"/>
            <w:tcBorders>
              <w:top w:val="single" w:sz="6" w:space="0" w:color="000000"/>
              <w:left w:val="single" w:sz="6" w:space="0" w:color="000000"/>
              <w:bottom w:val="single" w:sz="6" w:space="0" w:color="000000"/>
              <w:right w:val="single" w:sz="6" w:space="0" w:color="000000"/>
            </w:tcBorders>
            <w:shd w:val="clear" w:color="auto" w:fill="CCCCCC"/>
            <w:tcMar>
              <w:top w:w="30" w:type="dxa"/>
              <w:left w:w="75" w:type="dxa"/>
              <w:bottom w:w="30" w:type="dxa"/>
              <w:right w:w="45" w:type="dxa"/>
            </w:tcMar>
            <w:vAlign w:val="center"/>
          </w:tcPr>
          <w:p w14:paraId="23BB255C" w14:textId="77777777" w:rsidR="0070163B" w:rsidRPr="00BF261E" w:rsidRDefault="00C65C61">
            <w:pPr>
              <w:spacing w:line="276" w:lineRule="auto"/>
              <w:rPr>
                <w:sz w:val="20"/>
                <w:szCs w:val="20"/>
              </w:rPr>
            </w:pPr>
            <w:r w:rsidRPr="00BF261E">
              <w:rPr>
                <w:b/>
                <w:color w:val="1B1B1B"/>
                <w:sz w:val="20"/>
                <w:szCs w:val="20"/>
              </w:rPr>
              <w:t>Formatie</w:t>
            </w:r>
          </w:p>
        </w:tc>
        <w:tc>
          <w:tcPr>
            <w:tcW w:w="101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45" w:type="dxa"/>
            </w:tcMar>
            <w:vAlign w:val="center"/>
          </w:tcPr>
          <w:p w14:paraId="5D94F311" w14:textId="77777777" w:rsidR="0070163B" w:rsidRPr="00BF261E" w:rsidRDefault="00C65C61">
            <w:pPr>
              <w:spacing w:line="276" w:lineRule="auto"/>
              <w:rPr>
                <w:sz w:val="20"/>
                <w:szCs w:val="20"/>
              </w:rPr>
            </w:pPr>
            <w:r w:rsidRPr="00BF261E">
              <w:rPr>
                <w:color w:val="2F2F2F"/>
                <w:sz w:val="20"/>
                <w:szCs w:val="20"/>
              </w:rPr>
              <w:t>0.8 fte</w:t>
            </w:r>
          </w:p>
          <w:p w14:paraId="363DB94E" w14:textId="77777777" w:rsidR="0070163B" w:rsidRPr="00BF261E" w:rsidRDefault="00C65C61">
            <w:pPr>
              <w:spacing w:line="276" w:lineRule="auto"/>
              <w:rPr>
                <w:sz w:val="20"/>
                <w:szCs w:val="20"/>
              </w:rPr>
            </w:pPr>
            <w:r w:rsidRPr="00BF261E">
              <w:rPr>
                <w:color w:val="2F2F2F"/>
                <w:sz w:val="20"/>
                <w:szCs w:val="20"/>
              </w:rPr>
              <w:t>LS 10</w:t>
            </w:r>
          </w:p>
        </w:tc>
      </w:tr>
      <w:tr w:rsidR="0070163B" w:rsidRPr="00BF261E" w14:paraId="7AD80359" w14:textId="77777777">
        <w:tc>
          <w:tcPr>
            <w:tcW w:w="3640" w:type="dxa"/>
            <w:tcBorders>
              <w:top w:val="single" w:sz="8" w:space="0" w:color="F0F0F0"/>
              <w:left w:val="single" w:sz="8" w:space="0" w:color="F0F0F0"/>
              <w:bottom w:val="single" w:sz="8" w:space="0" w:color="F0F0F0"/>
              <w:right w:val="single" w:sz="8" w:space="0" w:color="F0F0F0"/>
            </w:tcBorders>
            <w:shd w:val="clear" w:color="auto" w:fill="CCCCCC"/>
            <w:tcMar>
              <w:top w:w="15" w:type="dxa"/>
              <w:left w:w="15" w:type="dxa"/>
              <w:bottom w:w="15" w:type="dxa"/>
              <w:right w:w="15" w:type="dxa"/>
            </w:tcMar>
            <w:vAlign w:val="center"/>
          </w:tcPr>
          <w:p w14:paraId="44152F15" w14:textId="77777777" w:rsidR="0070163B" w:rsidRPr="00BF261E" w:rsidRDefault="00C65C61">
            <w:pPr>
              <w:spacing w:line="276" w:lineRule="auto"/>
              <w:rPr>
                <w:sz w:val="20"/>
                <w:szCs w:val="20"/>
              </w:rPr>
            </w:pPr>
            <w:r w:rsidRPr="00BF261E">
              <w:rPr>
                <w:rFonts w:eastAsia="inherit"/>
                <w:b/>
                <w:color w:val="1B1B1B"/>
                <w:sz w:val="20"/>
                <w:szCs w:val="20"/>
              </w:rPr>
              <w:t>Doel functie</w:t>
            </w:r>
          </w:p>
        </w:tc>
        <w:tc>
          <w:tcPr>
            <w:tcW w:w="5561" w:type="dxa"/>
            <w:gridSpan w:val="3"/>
            <w:tcBorders>
              <w:top w:val="single" w:sz="8" w:space="0" w:color="F0F0F0"/>
              <w:left w:val="single" w:sz="8" w:space="0" w:color="F0F0F0"/>
              <w:bottom w:val="single" w:sz="8" w:space="0" w:color="F0F0F0"/>
              <w:right w:val="single" w:sz="8" w:space="0" w:color="F0F0F0"/>
            </w:tcBorders>
            <w:shd w:val="clear" w:color="auto" w:fill="FFFFFF"/>
            <w:tcMar>
              <w:top w:w="15" w:type="dxa"/>
              <w:left w:w="15" w:type="dxa"/>
              <w:bottom w:w="15" w:type="dxa"/>
              <w:right w:w="15" w:type="dxa"/>
            </w:tcMar>
            <w:vAlign w:val="center"/>
          </w:tcPr>
          <w:p w14:paraId="7BBC1E01" w14:textId="77777777" w:rsidR="0070163B" w:rsidRPr="00BF261E" w:rsidRDefault="00C65C61">
            <w:pPr>
              <w:spacing w:line="276" w:lineRule="auto"/>
              <w:rPr>
                <w:sz w:val="20"/>
                <w:szCs w:val="20"/>
              </w:rPr>
            </w:pPr>
            <w:r w:rsidRPr="00BF261E">
              <w:rPr>
                <w:rFonts w:eastAsia="inherit"/>
                <w:color w:val="2F2F2F"/>
                <w:sz w:val="20"/>
                <w:szCs w:val="20"/>
              </w:rPr>
              <w:t>Het (doen) uitvoeren van de diverse administraties.</w:t>
            </w:r>
          </w:p>
        </w:tc>
      </w:tr>
      <w:tr w:rsidR="0070163B" w:rsidRPr="00BF261E" w14:paraId="04179740" w14:textId="77777777">
        <w:tc>
          <w:tcPr>
            <w:tcW w:w="9201" w:type="dxa"/>
            <w:gridSpan w:val="4"/>
            <w:tcBorders>
              <w:top w:val="single" w:sz="8" w:space="0" w:color="F0F0F0"/>
              <w:left w:val="single" w:sz="8" w:space="0" w:color="F0F0F0"/>
              <w:bottom w:val="single" w:sz="8" w:space="0" w:color="F0F0F0"/>
              <w:right w:val="single" w:sz="8" w:space="0" w:color="F0F0F0"/>
            </w:tcBorders>
            <w:shd w:val="clear" w:color="auto" w:fill="CCCCCC"/>
            <w:tcMar>
              <w:top w:w="15" w:type="dxa"/>
              <w:left w:w="15" w:type="dxa"/>
              <w:bottom w:w="15" w:type="dxa"/>
              <w:right w:w="15" w:type="dxa"/>
            </w:tcMar>
            <w:vAlign w:val="center"/>
          </w:tcPr>
          <w:p w14:paraId="4C055841" w14:textId="77777777" w:rsidR="0070163B" w:rsidRPr="00BF261E" w:rsidRDefault="00C65C61">
            <w:pPr>
              <w:spacing w:line="276" w:lineRule="auto"/>
              <w:rPr>
                <w:sz w:val="20"/>
                <w:szCs w:val="20"/>
              </w:rPr>
            </w:pPr>
            <w:r w:rsidRPr="00BF261E">
              <w:rPr>
                <w:rFonts w:eastAsia="inherit"/>
                <w:b/>
                <w:color w:val="1B1B1B"/>
                <w:sz w:val="20"/>
                <w:szCs w:val="20"/>
              </w:rPr>
              <w:t>Plaats in de organisatie</w:t>
            </w:r>
          </w:p>
        </w:tc>
      </w:tr>
      <w:tr w:rsidR="0070163B" w:rsidRPr="00BF261E" w14:paraId="2C1F96C7" w14:textId="77777777">
        <w:tc>
          <w:tcPr>
            <w:tcW w:w="3640" w:type="dxa"/>
            <w:tcBorders>
              <w:top w:val="single" w:sz="8" w:space="0" w:color="F0F0F0"/>
              <w:left w:val="single" w:sz="8" w:space="0" w:color="F0F0F0"/>
              <w:bottom w:val="single" w:sz="8" w:space="0" w:color="F0F0F0"/>
              <w:right w:val="single" w:sz="8" w:space="0" w:color="F0F0F0"/>
            </w:tcBorders>
            <w:shd w:val="clear" w:color="auto" w:fill="666666"/>
            <w:tcMar>
              <w:top w:w="15" w:type="dxa"/>
              <w:left w:w="15" w:type="dxa"/>
              <w:bottom w:w="15" w:type="dxa"/>
              <w:right w:w="15" w:type="dxa"/>
            </w:tcMar>
            <w:vAlign w:val="center"/>
          </w:tcPr>
          <w:p w14:paraId="1812195E" w14:textId="77777777" w:rsidR="0070163B" w:rsidRPr="00BF261E" w:rsidRDefault="00C65C61">
            <w:pPr>
              <w:spacing w:line="276" w:lineRule="auto"/>
              <w:rPr>
                <w:sz w:val="20"/>
                <w:szCs w:val="20"/>
              </w:rPr>
            </w:pPr>
            <w:r w:rsidRPr="00BF261E">
              <w:rPr>
                <w:rFonts w:eastAsia="inherit"/>
                <w:b/>
                <w:color w:val="FFFFFF"/>
                <w:sz w:val="20"/>
                <w:szCs w:val="20"/>
              </w:rPr>
              <w:t>Rapporteert aan</w:t>
            </w:r>
          </w:p>
        </w:tc>
        <w:tc>
          <w:tcPr>
            <w:tcW w:w="2840" w:type="dxa"/>
            <w:tcBorders>
              <w:top w:val="single" w:sz="8" w:space="0" w:color="F0F0F0"/>
              <w:left w:val="single" w:sz="8" w:space="0" w:color="F0F0F0"/>
              <w:bottom w:val="single" w:sz="8" w:space="0" w:color="F0F0F0"/>
              <w:right w:val="single" w:sz="8" w:space="0" w:color="F0F0F0"/>
            </w:tcBorders>
            <w:shd w:val="clear" w:color="auto" w:fill="666666"/>
            <w:tcMar>
              <w:top w:w="15" w:type="dxa"/>
              <w:left w:w="15" w:type="dxa"/>
              <w:bottom w:w="15" w:type="dxa"/>
              <w:right w:w="15" w:type="dxa"/>
            </w:tcMar>
            <w:vAlign w:val="center"/>
          </w:tcPr>
          <w:p w14:paraId="0963D796" w14:textId="77777777" w:rsidR="0070163B" w:rsidRPr="00BF261E" w:rsidRDefault="00C65C61">
            <w:pPr>
              <w:spacing w:line="276" w:lineRule="auto"/>
              <w:rPr>
                <w:sz w:val="20"/>
                <w:szCs w:val="20"/>
              </w:rPr>
            </w:pPr>
            <w:r w:rsidRPr="00BF261E">
              <w:rPr>
                <w:rFonts w:eastAsia="inherit"/>
                <w:b/>
                <w:color w:val="FFFFFF"/>
                <w:sz w:val="20"/>
                <w:szCs w:val="20"/>
              </w:rPr>
              <w:t>Geeft leiding aan</w:t>
            </w:r>
          </w:p>
        </w:tc>
        <w:tc>
          <w:tcPr>
            <w:tcW w:w="2721" w:type="dxa"/>
            <w:gridSpan w:val="2"/>
            <w:tcBorders>
              <w:top w:val="single" w:sz="8" w:space="0" w:color="F0F0F0"/>
              <w:left w:val="single" w:sz="8" w:space="0" w:color="F0F0F0"/>
              <w:bottom w:val="single" w:sz="8" w:space="0" w:color="F0F0F0"/>
              <w:right w:val="single" w:sz="8" w:space="0" w:color="F0F0F0"/>
            </w:tcBorders>
            <w:shd w:val="clear" w:color="auto" w:fill="666666"/>
            <w:tcMar>
              <w:top w:w="15" w:type="dxa"/>
              <w:left w:w="15" w:type="dxa"/>
              <w:bottom w:w="15" w:type="dxa"/>
              <w:right w:w="15" w:type="dxa"/>
            </w:tcMar>
            <w:vAlign w:val="center"/>
          </w:tcPr>
          <w:p w14:paraId="56523DF4" w14:textId="77777777" w:rsidR="0070163B" w:rsidRPr="00BF261E" w:rsidRDefault="00C65C61">
            <w:pPr>
              <w:spacing w:line="276" w:lineRule="auto"/>
              <w:rPr>
                <w:sz w:val="20"/>
                <w:szCs w:val="20"/>
              </w:rPr>
            </w:pPr>
            <w:r w:rsidRPr="00BF261E">
              <w:rPr>
                <w:rFonts w:eastAsia="inherit"/>
                <w:b/>
                <w:color w:val="FFFFFF"/>
                <w:sz w:val="20"/>
                <w:szCs w:val="20"/>
              </w:rPr>
              <w:t>Overleggen</w:t>
            </w:r>
          </w:p>
        </w:tc>
      </w:tr>
      <w:tr w:rsidR="0070163B" w:rsidRPr="00BF261E" w14:paraId="32F7375A" w14:textId="77777777">
        <w:tc>
          <w:tcPr>
            <w:tcW w:w="3640" w:type="dxa"/>
            <w:tcBorders>
              <w:top w:val="single" w:sz="8" w:space="0" w:color="F0F0F0"/>
              <w:left w:val="single" w:sz="8" w:space="0" w:color="F0F0F0"/>
              <w:bottom w:val="single" w:sz="8" w:space="0" w:color="F0F0F0"/>
              <w:right w:val="single" w:sz="8" w:space="0" w:color="F0F0F0"/>
            </w:tcBorders>
            <w:shd w:val="clear" w:color="auto" w:fill="FFFFFF"/>
            <w:tcMar>
              <w:top w:w="15" w:type="dxa"/>
              <w:left w:w="15" w:type="dxa"/>
              <w:bottom w:w="15" w:type="dxa"/>
              <w:right w:w="15" w:type="dxa"/>
            </w:tcMar>
          </w:tcPr>
          <w:p w14:paraId="52E821AA" w14:textId="77777777" w:rsidR="0070163B" w:rsidRPr="00BF261E" w:rsidRDefault="00C65C61">
            <w:pPr>
              <w:spacing w:line="276" w:lineRule="auto"/>
              <w:rPr>
                <w:sz w:val="20"/>
                <w:szCs w:val="20"/>
              </w:rPr>
            </w:pPr>
            <w:r w:rsidRPr="00BF261E">
              <w:rPr>
                <w:rFonts w:eastAsia="inherit"/>
                <w:color w:val="2F2F2F"/>
                <w:sz w:val="20"/>
                <w:szCs w:val="20"/>
              </w:rPr>
              <w:t> Directeur</w:t>
            </w:r>
          </w:p>
        </w:tc>
        <w:tc>
          <w:tcPr>
            <w:tcW w:w="2840" w:type="dxa"/>
            <w:tcBorders>
              <w:top w:val="single" w:sz="8" w:space="0" w:color="F0F0F0"/>
              <w:left w:val="single" w:sz="8" w:space="0" w:color="F0F0F0"/>
              <w:bottom w:val="single" w:sz="8" w:space="0" w:color="F0F0F0"/>
              <w:right w:val="single" w:sz="8" w:space="0" w:color="F0F0F0"/>
            </w:tcBorders>
            <w:shd w:val="clear" w:color="auto" w:fill="FFFFFF"/>
            <w:tcMar>
              <w:top w:w="15" w:type="dxa"/>
              <w:left w:w="15" w:type="dxa"/>
              <w:bottom w:w="15" w:type="dxa"/>
              <w:right w:w="15" w:type="dxa"/>
            </w:tcMar>
          </w:tcPr>
          <w:p w14:paraId="2E605AA3" w14:textId="77777777" w:rsidR="0070163B" w:rsidRPr="00BF261E" w:rsidRDefault="00C65C61">
            <w:pPr>
              <w:numPr>
                <w:ilvl w:val="0"/>
                <w:numId w:val="21"/>
              </w:numPr>
              <w:ind w:left="570" w:hanging="360"/>
              <w:rPr>
                <w:color w:val="2F2F2F"/>
                <w:sz w:val="20"/>
                <w:szCs w:val="20"/>
              </w:rPr>
            </w:pPr>
            <w:r w:rsidRPr="00BF261E">
              <w:rPr>
                <w:rFonts w:eastAsia="inherit"/>
                <w:color w:val="2F2F2F"/>
                <w:sz w:val="20"/>
                <w:szCs w:val="20"/>
              </w:rPr>
              <w:t>medewerker administratie</w:t>
            </w:r>
          </w:p>
        </w:tc>
        <w:tc>
          <w:tcPr>
            <w:tcW w:w="2721" w:type="dxa"/>
            <w:gridSpan w:val="2"/>
            <w:tcBorders>
              <w:top w:val="single" w:sz="8" w:space="0" w:color="F0F0F0"/>
              <w:left w:val="single" w:sz="8" w:space="0" w:color="F0F0F0"/>
              <w:bottom w:val="single" w:sz="8" w:space="0" w:color="F0F0F0"/>
              <w:right w:val="single" w:sz="8" w:space="0" w:color="F0F0F0"/>
            </w:tcBorders>
            <w:shd w:val="clear" w:color="auto" w:fill="FFFFFF"/>
            <w:tcMar>
              <w:top w:w="15" w:type="dxa"/>
              <w:left w:w="15" w:type="dxa"/>
              <w:bottom w:w="15" w:type="dxa"/>
              <w:right w:w="15" w:type="dxa"/>
            </w:tcMar>
          </w:tcPr>
          <w:p w14:paraId="4181FDED" w14:textId="77777777" w:rsidR="0070163B" w:rsidRPr="00BF261E" w:rsidRDefault="00C65C61">
            <w:pPr>
              <w:numPr>
                <w:ilvl w:val="0"/>
                <w:numId w:val="23"/>
              </w:numPr>
              <w:ind w:left="570" w:hanging="360"/>
              <w:rPr>
                <w:color w:val="2F2F2F"/>
                <w:sz w:val="20"/>
                <w:szCs w:val="20"/>
              </w:rPr>
            </w:pPr>
            <w:r w:rsidRPr="00BF261E">
              <w:rPr>
                <w:rFonts w:eastAsia="inherit"/>
                <w:color w:val="2F2F2F"/>
                <w:sz w:val="20"/>
                <w:szCs w:val="20"/>
              </w:rPr>
              <w:t>Plenair</w:t>
            </w:r>
          </w:p>
        </w:tc>
      </w:tr>
      <w:tr w:rsidR="0070163B" w:rsidRPr="00BF261E" w14:paraId="2D10CBE3" w14:textId="77777777">
        <w:tc>
          <w:tcPr>
            <w:tcW w:w="3640" w:type="dxa"/>
            <w:tcBorders>
              <w:top w:val="single" w:sz="8" w:space="0" w:color="F0F0F0"/>
              <w:left w:val="single" w:sz="8" w:space="0" w:color="F0F0F0"/>
              <w:bottom w:val="single" w:sz="8" w:space="0" w:color="F0F0F0"/>
              <w:right w:val="single" w:sz="8" w:space="0" w:color="F0F0F0"/>
            </w:tcBorders>
            <w:shd w:val="clear" w:color="auto" w:fill="CCCCCC"/>
            <w:tcMar>
              <w:top w:w="15" w:type="dxa"/>
              <w:left w:w="15" w:type="dxa"/>
              <w:bottom w:w="15" w:type="dxa"/>
              <w:right w:w="15" w:type="dxa"/>
            </w:tcMar>
            <w:vAlign w:val="center"/>
          </w:tcPr>
          <w:p w14:paraId="511351C2" w14:textId="77777777" w:rsidR="0070163B" w:rsidRPr="00BF261E" w:rsidRDefault="00C65C61">
            <w:pPr>
              <w:spacing w:line="276" w:lineRule="auto"/>
              <w:rPr>
                <w:sz w:val="20"/>
                <w:szCs w:val="20"/>
              </w:rPr>
            </w:pPr>
            <w:r w:rsidRPr="00BF261E">
              <w:rPr>
                <w:rFonts w:eastAsia="inherit"/>
                <w:b/>
                <w:color w:val="1B1B1B"/>
                <w:sz w:val="20"/>
                <w:szCs w:val="20"/>
              </w:rPr>
              <w:t>Proceseigenaar van</w:t>
            </w:r>
          </w:p>
        </w:tc>
        <w:tc>
          <w:tcPr>
            <w:tcW w:w="2840" w:type="dxa"/>
            <w:tcBorders>
              <w:top w:val="single" w:sz="8" w:space="0" w:color="F0F0F0"/>
              <w:left w:val="single" w:sz="8" w:space="0" w:color="F0F0F0"/>
              <w:bottom w:val="single" w:sz="8" w:space="0" w:color="F0F0F0"/>
              <w:right w:val="single" w:sz="8" w:space="0" w:color="F0F0F0"/>
            </w:tcBorders>
            <w:shd w:val="clear" w:color="auto" w:fill="CCCCCC"/>
            <w:tcMar>
              <w:top w:w="15" w:type="dxa"/>
              <w:left w:w="15" w:type="dxa"/>
              <w:bottom w:w="15" w:type="dxa"/>
              <w:right w:w="15" w:type="dxa"/>
            </w:tcMar>
            <w:vAlign w:val="center"/>
          </w:tcPr>
          <w:p w14:paraId="6D34660D" w14:textId="77777777" w:rsidR="0070163B" w:rsidRPr="00BF261E" w:rsidRDefault="00C65C61">
            <w:pPr>
              <w:spacing w:line="276" w:lineRule="auto"/>
              <w:rPr>
                <w:sz w:val="20"/>
                <w:szCs w:val="20"/>
              </w:rPr>
            </w:pPr>
            <w:r w:rsidRPr="00BF261E">
              <w:rPr>
                <w:rFonts w:eastAsia="inherit"/>
                <w:b/>
                <w:color w:val="1B1B1B"/>
                <w:sz w:val="20"/>
                <w:szCs w:val="20"/>
              </w:rPr>
              <w:t>Prestatie indicatoren</w:t>
            </w:r>
          </w:p>
        </w:tc>
        <w:tc>
          <w:tcPr>
            <w:tcW w:w="2721" w:type="dxa"/>
            <w:gridSpan w:val="2"/>
            <w:tcBorders>
              <w:top w:val="single" w:sz="8" w:space="0" w:color="F0F0F0"/>
              <w:left w:val="single" w:sz="8" w:space="0" w:color="F0F0F0"/>
              <w:bottom w:val="single" w:sz="8" w:space="0" w:color="F0F0F0"/>
              <w:right w:val="single" w:sz="8" w:space="0" w:color="F0F0F0"/>
            </w:tcBorders>
            <w:shd w:val="clear" w:color="auto" w:fill="CCCCCC"/>
            <w:tcMar>
              <w:top w:w="15" w:type="dxa"/>
              <w:left w:w="15" w:type="dxa"/>
              <w:bottom w:w="15" w:type="dxa"/>
              <w:right w:w="15" w:type="dxa"/>
            </w:tcMar>
            <w:vAlign w:val="center"/>
          </w:tcPr>
          <w:p w14:paraId="0E3BF41E" w14:textId="77777777" w:rsidR="0070163B" w:rsidRPr="00BF261E" w:rsidRDefault="00C65C61">
            <w:pPr>
              <w:spacing w:line="276" w:lineRule="auto"/>
              <w:rPr>
                <w:sz w:val="20"/>
                <w:szCs w:val="20"/>
              </w:rPr>
            </w:pPr>
            <w:r w:rsidRPr="00BF261E">
              <w:rPr>
                <w:rFonts w:eastAsia="inherit"/>
                <w:b/>
                <w:color w:val="1B1B1B"/>
                <w:sz w:val="20"/>
                <w:szCs w:val="20"/>
              </w:rPr>
              <w:t>Opmerkingen</w:t>
            </w:r>
          </w:p>
        </w:tc>
      </w:tr>
      <w:tr w:rsidR="0070163B" w:rsidRPr="00BF261E" w14:paraId="5EFABEDE" w14:textId="77777777">
        <w:tc>
          <w:tcPr>
            <w:tcW w:w="3640" w:type="dxa"/>
            <w:tcBorders>
              <w:top w:val="single" w:sz="8" w:space="0" w:color="F0F0F0"/>
              <w:left w:val="single" w:sz="8" w:space="0" w:color="F0F0F0"/>
              <w:bottom w:val="single" w:sz="8" w:space="0" w:color="F0F0F0"/>
              <w:right w:val="single" w:sz="8" w:space="0" w:color="F0F0F0"/>
            </w:tcBorders>
            <w:shd w:val="clear" w:color="auto" w:fill="FFFFFF"/>
            <w:tcMar>
              <w:top w:w="15" w:type="dxa"/>
              <w:left w:w="15" w:type="dxa"/>
              <w:bottom w:w="15" w:type="dxa"/>
              <w:right w:w="15" w:type="dxa"/>
            </w:tcMar>
          </w:tcPr>
          <w:p w14:paraId="786A84A6" w14:textId="77777777" w:rsidR="0070163B" w:rsidRPr="00BF261E" w:rsidRDefault="00C65C61">
            <w:pPr>
              <w:numPr>
                <w:ilvl w:val="0"/>
                <w:numId w:val="15"/>
              </w:numPr>
              <w:ind w:left="570" w:hanging="360"/>
              <w:rPr>
                <w:color w:val="2F2F2F"/>
                <w:sz w:val="20"/>
                <w:szCs w:val="20"/>
              </w:rPr>
            </w:pPr>
            <w:r w:rsidRPr="00BF261E">
              <w:rPr>
                <w:rFonts w:eastAsia="inherit"/>
                <w:color w:val="2F2F2F"/>
                <w:sz w:val="20"/>
                <w:szCs w:val="20"/>
              </w:rPr>
              <w:t>Administratieve processen </w:t>
            </w:r>
          </w:p>
        </w:tc>
        <w:tc>
          <w:tcPr>
            <w:tcW w:w="2840" w:type="dxa"/>
            <w:tcBorders>
              <w:top w:val="single" w:sz="8" w:space="0" w:color="F0F0F0"/>
              <w:left w:val="single" w:sz="8" w:space="0" w:color="F0F0F0"/>
              <w:bottom w:val="single" w:sz="8" w:space="0" w:color="F0F0F0"/>
              <w:right w:val="single" w:sz="8" w:space="0" w:color="F0F0F0"/>
            </w:tcBorders>
            <w:shd w:val="clear" w:color="auto" w:fill="FFFFFF"/>
            <w:tcMar>
              <w:top w:w="15" w:type="dxa"/>
              <w:left w:w="15" w:type="dxa"/>
              <w:bottom w:w="15" w:type="dxa"/>
              <w:right w:w="15" w:type="dxa"/>
            </w:tcMar>
          </w:tcPr>
          <w:p w14:paraId="296FD58F" w14:textId="77777777" w:rsidR="0070163B" w:rsidRPr="00BF261E" w:rsidRDefault="00C65C61">
            <w:pPr>
              <w:numPr>
                <w:ilvl w:val="0"/>
                <w:numId w:val="16"/>
              </w:numPr>
              <w:ind w:left="570" w:hanging="360"/>
              <w:rPr>
                <w:color w:val="2F2F2F"/>
                <w:sz w:val="20"/>
                <w:szCs w:val="20"/>
              </w:rPr>
            </w:pPr>
            <w:r w:rsidRPr="00BF261E">
              <w:rPr>
                <w:rFonts w:eastAsia="inherit"/>
                <w:color w:val="2F2F2F"/>
                <w:sz w:val="20"/>
                <w:szCs w:val="20"/>
              </w:rPr>
              <w:t>Tijdige beschikbaarheid van cijfers (correct en volledig).</w:t>
            </w:r>
          </w:p>
          <w:p w14:paraId="42608F2A" w14:textId="77777777" w:rsidR="0070163B" w:rsidRPr="00BF261E" w:rsidRDefault="00C65C61">
            <w:pPr>
              <w:numPr>
                <w:ilvl w:val="0"/>
                <w:numId w:val="16"/>
              </w:numPr>
              <w:ind w:left="570" w:hanging="360"/>
              <w:rPr>
                <w:color w:val="2F2F2F"/>
                <w:sz w:val="20"/>
                <w:szCs w:val="20"/>
              </w:rPr>
            </w:pPr>
            <w:r w:rsidRPr="00BF261E">
              <w:rPr>
                <w:rFonts w:eastAsia="inherit"/>
                <w:color w:val="2F2F2F"/>
                <w:sz w:val="20"/>
                <w:szCs w:val="20"/>
              </w:rPr>
              <w:t>Goedkeurende accountantsverklaring.</w:t>
            </w:r>
          </w:p>
        </w:tc>
        <w:tc>
          <w:tcPr>
            <w:tcW w:w="2721" w:type="dxa"/>
            <w:gridSpan w:val="2"/>
            <w:tcBorders>
              <w:top w:val="single" w:sz="8" w:space="0" w:color="F0F0F0"/>
              <w:left w:val="single" w:sz="8" w:space="0" w:color="F0F0F0"/>
              <w:bottom w:val="single" w:sz="8" w:space="0" w:color="F0F0F0"/>
              <w:right w:val="single" w:sz="8" w:space="0" w:color="F0F0F0"/>
            </w:tcBorders>
            <w:shd w:val="clear" w:color="auto" w:fill="FFFFFF"/>
            <w:tcMar>
              <w:top w:w="15" w:type="dxa"/>
              <w:left w:w="15" w:type="dxa"/>
              <w:bottom w:w="15" w:type="dxa"/>
              <w:right w:w="15" w:type="dxa"/>
            </w:tcMar>
          </w:tcPr>
          <w:p w14:paraId="0D610B4A" w14:textId="77777777" w:rsidR="0070163B" w:rsidRPr="00BF261E" w:rsidRDefault="00C65C61">
            <w:pPr>
              <w:numPr>
                <w:ilvl w:val="0"/>
                <w:numId w:val="15"/>
              </w:numPr>
              <w:ind w:left="570" w:hanging="360"/>
              <w:rPr>
                <w:color w:val="2F2F2F"/>
                <w:sz w:val="20"/>
                <w:szCs w:val="20"/>
              </w:rPr>
            </w:pPr>
            <w:r w:rsidRPr="00BF261E">
              <w:rPr>
                <w:rFonts w:eastAsia="inherit"/>
                <w:color w:val="2F2F2F"/>
                <w:sz w:val="20"/>
                <w:szCs w:val="20"/>
              </w:rPr>
              <w:t>Opleidingsniveau HBO bedrijfseconomisch</w:t>
            </w:r>
          </w:p>
        </w:tc>
      </w:tr>
      <w:tr w:rsidR="0070163B" w:rsidRPr="00BF261E" w14:paraId="6BA0EF25" w14:textId="77777777">
        <w:tc>
          <w:tcPr>
            <w:tcW w:w="3640" w:type="dxa"/>
            <w:tcBorders>
              <w:top w:val="single" w:sz="8" w:space="0" w:color="F0F0F0"/>
              <w:left w:val="single" w:sz="8" w:space="0" w:color="F0F0F0"/>
              <w:bottom w:val="single" w:sz="8" w:space="0" w:color="F0F0F0"/>
              <w:right w:val="single" w:sz="8" w:space="0" w:color="F0F0F0"/>
            </w:tcBorders>
            <w:shd w:val="clear" w:color="auto" w:fill="666666"/>
            <w:tcMar>
              <w:top w:w="15" w:type="dxa"/>
              <w:left w:w="15" w:type="dxa"/>
              <w:bottom w:w="15" w:type="dxa"/>
              <w:right w:w="15" w:type="dxa"/>
            </w:tcMar>
            <w:vAlign w:val="center"/>
          </w:tcPr>
          <w:p w14:paraId="54793233" w14:textId="77777777" w:rsidR="0070163B" w:rsidRPr="00BF261E" w:rsidRDefault="00C65C61">
            <w:pPr>
              <w:spacing w:line="276" w:lineRule="auto"/>
              <w:rPr>
                <w:sz w:val="20"/>
                <w:szCs w:val="20"/>
              </w:rPr>
            </w:pPr>
            <w:r w:rsidRPr="00BF261E">
              <w:rPr>
                <w:rFonts w:eastAsia="inherit"/>
                <w:b/>
                <w:color w:val="FFFFFF"/>
                <w:sz w:val="20"/>
                <w:szCs w:val="20"/>
              </w:rPr>
              <w:t>Taken</w:t>
            </w:r>
          </w:p>
        </w:tc>
        <w:tc>
          <w:tcPr>
            <w:tcW w:w="2840" w:type="dxa"/>
            <w:tcBorders>
              <w:top w:val="single" w:sz="8" w:space="0" w:color="F0F0F0"/>
              <w:left w:val="single" w:sz="8" w:space="0" w:color="F0F0F0"/>
              <w:bottom w:val="single" w:sz="8" w:space="0" w:color="F0F0F0"/>
              <w:right w:val="single" w:sz="8" w:space="0" w:color="F0F0F0"/>
            </w:tcBorders>
            <w:shd w:val="clear" w:color="auto" w:fill="666666"/>
            <w:tcMar>
              <w:top w:w="15" w:type="dxa"/>
              <w:left w:w="15" w:type="dxa"/>
              <w:bottom w:w="15" w:type="dxa"/>
              <w:right w:w="15" w:type="dxa"/>
            </w:tcMar>
            <w:vAlign w:val="center"/>
          </w:tcPr>
          <w:p w14:paraId="4887A96A" w14:textId="77777777" w:rsidR="0070163B" w:rsidRPr="00BF261E" w:rsidRDefault="00C65C61">
            <w:pPr>
              <w:spacing w:line="276" w:lineRule="auto"/>
              <w:rPr>
                <w:sz w:val="20"/>
                <w:szCs w:val="20"/>
              </w:rPr>
            </w:pPr>
            <w:r w:rsidRPr="00BF261E">
              <w:rPr>
                <w:rFonts w:eastAsia="inherit"/>
                <w:b/>
                <w:color w:val="FFFFFF"/>
                <w:sz w:val="20"/>
                <w:szCs w:val="20"/>
              </w:rPr>
              <w:t>Verantwoordelijkheden</w:t>
            </w:r>
          </w:p>
        </w:tc>
        <w:tc>
          <w:tcPr>
            <w:tcW w:w="2721" w:type="dxa"/>
            <w:gridSpan w:val="2"/>
            <w:tcBorders>
              <w:top w:val="single" w:sz="8" w:space="0" w:color="F0F0F0"/>
              <w:left w:val="single" w:sz="8" w:space="0" w:color="F0F0F0"/>
              <w:bottom w:val="single" w:sz="8" w:space="0" w:color="F0F0F0"/>
              <w:right w:val="single" w:sz="8" w:space="0" w:color="F0F0F0"/>
            </w:tcBorders>
            <w:shd w:val="clear" w:color="auto" w:fill="666666"/>
            <w:tcMar>
              <w:top w:w="15" w:type="dxa"/>
              <w:left w:w="15" w:type="dxa"/>
              <w:bottom w:w="15" w:type="dxa"/>
              <w:right w:w="15" w:type="dxa"/>
            </w:tcMar>
            <w:vAlign w:val="center"/>
          </w:tcPr>
          <w:p w14:paraId="177B2E03" w14:textId="77777777" w:rsidR="0070163B" w:rsidRPr="00BF261E" w:rsidRDefault="00C65C61">
            <w:pPr>
              <w:spacing w:line="276" w:lineRule="auto"/>
              <w:rPr>
                <w:sz w:val="20"/>
                <w:szCs w:val="20"/>
              </w:rPr>
            </w:pPr>
            <w:r w:rsidRPr="00BF261E">
              <w:rPr>
                <w:rFonts w:eastAsia="inherit"/>
                <w:b/>
                <w:color w:val="FFFFFF"/>
                <w:sz w:val="20"/>
                <w:szCs w:val="20"/>
              </w:rPr>
              <w:t>Bevoegdheden</w:t>
            </w:r>
          </w:p>
        </w:tc>
      </w:tr>
      <w:tr w:rsidR="0070163B" w:rsidRPr="00BF261E" w14:paraId="07A2E265" w14:textId="77777777">
        <w:tc>
          <w:tcPr>
            <w:tcW w:w="3640" w:type="dxa"/>
            <w:tcBorders>
              <w:top w:val="single" w:sz="8" w:space="0" w:color="F0F0F0"/>
              <w:left w:val="single" w:sz="8" w:space="0" w:color="F0F0F0"/>
              <w:bottom w:val="single" w:sz="8" w:space="0" w:color="F0F0F0"/>
              <w:right w:val="single" w:sz="8" w:space="0" w:color="F0F0F0"/>
            </w:tcBorders>
            <w:shd w:val="clear" w:color="auto" w:fill="FFFFFF"/>
            <w:tcMar>
              <w:top w:w="15" w:type="dxa"/>
              <w:left w:w="15" w:type="dxa"/>
              <w:bottom w:w="15" w:type="dxa"/>
              <w:right w:w="15" w:type="dxa"/>
            </w:tcMar>
          </w:tcPr>
          <w:p w14:paraId="18035847" w14:textId="77777777" w:rsidR="0070163B" w:rsidRPr="00BF261E" w:rsidRDefault="00C65C61">
            <w:pPr>
              <w:numPr>
                <w:ilvl w:val="0"/>
                <w:numId w:val="17"/>
              </w:numPr>
              <w:ind w:left="570" w:hanging="360"/>
              <w:rPr>
                <w:color w:val="2F2F2F"/>
                <w:sz w:val="20"/>
                <w:szCs w:val="20"/>
              </w:rPr>
            </w:pPr>
            <w:r w:rsidRPr="00BF261E">
              <w:rPr>
                <w:rFonts w:eastAsia="inherit"/>
                <w:color w:val="2F2F2F"/>
                <w:sz w:val="20"/>
                <w:szCs w:val="20"/>
              </w:rPr>
              <w:t xml:space="preserve">Het (doen) voeren van de financiële administratie met de daarbij behorende sub administraties </w:t>
            </w:r>
          </w:p>
          <w:p w14:paraId="535E5CC1" w14:textId="77777777" w:rsidR="0070163B" w:rsidRPr="00BF261E" w:rsidRDefault="00C65C61">
            <w:pPr>
              <w:numPr>
                <w:ilvl w:val="0"/>
                <w:numId w:val="17"/>
              </w:numPr>
              <w:ind w:left="570" w:hanging="360"/>
              <w:rPr>
                <w:color w:val="2F2F2F"/>
                <w:sz w:val="20"/>
                <w:szCs w:val="20"/>
              </w:rPr>
            </w:pPr>
            <w:r w:rsidRPr="00BF261E">
              <w:rPr>
                <w:rFonts w:eastAsia="inherit"/>
                <w:color w:val="2F2F2F"/>
                <w:sz w:val="20"/>
                <w:szCs w:val="20"/>
              </w:rPr>
              <w:t>Debiteuren en crediteuren beheer</w:t>
            </w:r>
          </w:p>
          <w:p w14:paraId="66194475" w14:textId="77777777" w:rsidR="0070163B" w:rsidRPr="00BF261E" w:rsidRDefault="00C65C61">
            <w:pPr>
              <w:numPr>
                <w:ilvl w:val="0"/>
                <w:numId w:val="17"/>
              </w:numPr>
              <w:ind w:left="570" w:hanging="360"/>
              <w:rPr>
                <w:color w:val="2F2F2F"/>
                <w:sz w:val="20"/>
                <w:szCs w:val="20"/>
              </w:rPr>
            </w:pPr>
            <w:r w:rsidRPr="00BF261E">
              <w:rPr>
                <w:rFonts w:eastAsia="inherit"/>
                <w:color w:val="2F2F2F"/>
                <w:sz w:val="20"/>
                <w:szCs w:val="20"/>
              </w:rPr>
              <w:t xml:space="preserve">Mede opstellen begroting en </w:t>
            </w:r>
            <w:proofErr w:type="spellStart"/>
            <w:r w:rsidRPr="00BF261E">
              <w:rPr>
                <w:rFonts w:eastAsia="inherit"/>
                <w:color w:val="2F2F2F"/>
                <w:sz w:val="20"/>
                <w:szCs w:val="20"/>
              </w:rPr>
              <w:t>budgetten</w:t>
            </w:r>
            <w:proofErr w:type="spellEnd"/>
          </w:p>
          <w:p w14:paraId="72642F5E" w14:textId="77777777" w:rsidR="0070163B" w:rsidRPr="00BF261E" w:rsidRDefault="00C65C61">
            <w:pPr>
              <w:numPr>
                <w:ilvl w:val="0"/>
                <w:numId w:val="17"/>
              </w:numPr>
              <w:ind w:left="570" w:hanging="360"/>
              <w:rPr>
                <w:color w:val="2F2F2F"/>
                <w:sz w:val="20"/>
                <w:szCs w:val="20"/>
              </w:rPr>
            </w:pPr>
            <w:r w:rsidRPr="00BF261E">
              <w:rPr>
                <w:rFonts w:eastAsia="inherit"/>
                <w:color w:val="2F2F2F"/>
                <w:sz w:val="20"/>
                <w:szCs w:val="20"/>
              </w:rPr>
              <w:t>Voorbereiden periodieke rapportages</w:t>
            </w:r>
          </w:p>
          <w:p w14:paraId="087A1473" w14:textId="77777777" w:rsidR="0070163B" w:rsidRPr="00BF261E" w:rsidRDefault="00C65C61">
            <w:pPr>
              <w:numPr>
                <w:ilvl w:val="0"/>
                <w:numId w:val="17"/>
              </w:numPr>
              <w:ind w:left="570" w:hanging="360"/>
              <w:rPr>
                <w:color w:val="2F2F2F"/>
                <w:sz w:val="20"/>
                <w:szCs w:val="20"/>
              </w:rPr>
            </w:pPr>
            <w:r w:rsidRPr="00BF261E">
              <w:rPr>
                <w:rFonts w:eastAsia="inherit"/>
                <w:color w:val="2F2F2F"/>
                <w:sz w:val="20"/>
                <w:szCs w:val="20"/>
              </w:rPr>
              <w:t>opstellen jaarrekening en afstemming met extern accountant</w:t>
            </w:r>
          </w:p>
          <w:p w14:paraId="4E6F3773" w14:textId="77777777" w:rsidR="0070163B" w:rsidRPr="00BF261E" w:rsidRDefault="00C65C61">
            <w:pPr>
              <w:numPr>
                <w:ilvl w:val="0"/>
                <w:numId w:val="17"/>
              </w:numPr>
              <w:ind w:left="570" w:hanging="360"/>
              <w:rPr>
                <w:color w:val="2F2F2F"/>
                <w:sz w:val="20"/>
                <w:szCs w:val="20"/>
              </w:rPr>
            </w:pPr>
            <w:r w:rsidRPr="00BF261E">
              <w:rPr>
                <w:rFonts w:eastAsia="inherit"/>
                <w:color w:val="2F2F2F"/>
                <w:sz w:val="20"/>
                <w:szCs w:val="20"/>
              </w:rPr>
              <w:t>Ondersteuning bij subsidieaanvragen en afrekeningen</w:t>
            </w:r>
          </w:p>
          <w:p w14:paraId="1BAF0F0C" w14:textId="77777777" w:rsidR="0070163B" w:rsidRPr="00BF261E" w:rsidRDefault="00C65C61">
            <w:pPr>
              <w:numPr>
                <w:ilvl w:val="0"/>
                <w:numId w:val="17"/>
              </w:numPr>
              <w:ind w:left="570" w:hanging="360"/>
              <w:rPr>
                <w:color w:val="2F2F2F"/>
                <w:sz w:val="20"/>
                <w:szCs w:val="20"/>
              </w:rPr>
            </w:pPr>
            <w:r w:rsidRPr="00BF261E">
              <w:rPr>
                <w:rFonts w:eastAsia="inherit"/>
                <w:color w:val="2F2F2F"/>
                <w:sz w:val="20"/>
                <w:szCs w:val="20"/>
              </w:rPr>
              <w:t>Beheer verzekeringen</w:t>
            </w:r>
          </w:p>
          <w:p w14:paraId="25E0F1CA" w14:textId="77777777" w:rsidR="0070163B" w:rsidRPr="00BF261E" w:rsidRDefault="00C65C61">
            <w:pPr>
              <w:numPr>
                <w:ilvl w:val="0"/>
                <w:numId w:val="17"/>
              </w:numPr>
              <w:ind w:left="570" w:hanging="360"/>
              <w:rPr>
                <w:color w:val="2F2F2F"/>
                <w:sz w:val="20"/>
                <w:szCs w:val="20"/>
              </w:rPr>
            </w:pPr>
            <w:r w:rsidRPr="00BF261E">
              <w:rPr>
                <w:rFonts w:eastAsia="inherit"/>
                <w:color w:val="2F2F2F"/>
                <w:sz w:val="20"/>
                <w:szCs w:val="20"/>
              </w:rPr>
              <w:t>Alle voorkomende werkzaamheden die binnen het kader van de functie redelijkerwijs kunnen worden gevraagd</w:t>
            </w:r>
          </w:p>
        </w:tc>
        <w:tc>
          <w:tcPr>
            <w:tcW w:w="2840" w:type="dxa"/>
            <w:tcBorders>
              <w:top w:val="single" w:sz="8" w:space="0" w:color="F0F0F0"/>
              <w:left w:val="single" w:sz="8" w:space="0" w:color="F0F0F0"/>
              <w:bottom w:val="single" w:sz="8" w:space="0" w:color="F0F0F0"/>
              <w:right w:val="single" w:sz="8" w:space="0" w:color="F0F0F0"/>
            </w:tcBorders>
            <w:shd w:val="clear" w:color="auto" w:fill="FFFFFF"/>
            <w:tcMar>
              <w:top w:w="15" w:type="dxa"/>
              <w:left w:w="15" w:type="dxa"/>
              <w:bottom w:w="15" w:type="dxa"/>
              <w:right w:w="15" w:type="dxa"/>
            </w:tcMar>
          </w:tcPr>
          <w:p w14:paraId="41A88F3A" w14:textId="77777777" w:rsidR="0070163B" w:rsidRPr="00BF261E" w:rsidRDefault="00C65C61">
            <w:pPr>
              <w:numPr>
                <w:ilvl w:val="0"/>
                <w:numId w:val="36"/>
              </w:numPr>
              <w:ind w:left="570" w:hanging="360"/>
              <w:rPr>
                <w:color w:val="2F2F2F"/>
                <w:sz w:val="20"/>
                <w:szCs w:val="20"/>
              </w:rPr>
            </w:pPr>
            <w:r w:rsidRPr="00BF261E">
              <w:rPr>
                <w:rFonts w:eastAsia="inherit"/>
                <w:color w:val="2F2F2F"/>
                <w:sz w:val="20"/>
                <w:szCs w:val="20"/>
              </w:rPr>
              <w:t>Correcte, tijdige en volledige uitvoering van genoemde taken.</w:t>
            </w:r>
          </w:p>
        </w:tc>
        <w:tc>
          <w:tcPr>
            <w:tcW w:w="2721" w:type="dxa"/>
            <w:gridSpan w:val="2"/>
            <w:tcBorders>
              <w:top w:val="single" w:sz="8" w:space="0" w:color="F0F0F0"/>
              <w:left w:val="single" w:sz="8" w:space="0" w:color="F0F0F0"/>
              <w:bottom w:val="single" w:sz="8" w:space="0" w:color="F0F0F0"/>
              <w:right w:val="single" w:sz="8" w:space="0" w:color="F0F0F0"/>
            </w:tcBorders>
            <w:shd w:val="clear" w:color="auto" w:fill="FFFFFF"/>
            <w:tcMar>
              <w:top w:w="15" w:type="dxa"/>
              <w:left w:w="15" w:type="dxa"/>
              <w:bottom w:w="15" w:type="dxa"/>
              <w:right w:w="15" w:type="dxa"/>
            </w:tcMar>
          </w:tcPr>
          <w:p w14:paraId="7A8B6A6D" w14:textId="77777777" w:rsidR="0070163B" w:rsidRPr="00BF261E" w:rsidRDefault="00C65C61" w:rsidP="00C60110">
            <w:pPr>
              <w:numPr>
                <w:ilvl w:val="0"/>
                <w:numId w:val="37"/>
              </w:numPr>
              <w:ind w:left="570" w:hanging="360"/>
              <w:rPr>
                <w:color w:val="2F2F2F"/>
                <w:sz w:val="20"/>
                <w:szCs w:val="20"/>
              </w:rPr>
            </w:pPr>
            <w:r w:rsidRPr="00BF261E">
              <w:rPr>
                <w:rFonts w:eastAsia="inherit"/>
                <w:color w:val="2F2F2F"/>
                <w:sz w:val="20"/>
                <w:szCs w:val="20"/>
              </w:rPr>
              <w:t>Het beheer van banksaldi en voorbereiden betalingen</w:t>
            </w:r>
          </w:p>
          <w:p w14:paraId="517EC6F1" w14:textId="77777777" w:rsidR="0070163B" w:rsidRPr="00BF261E" w:rsidRDefault="00C65C61" w:rsidP="00C60110">
            <w:pPr>
              <w:numPr>
                <w:ilvl w:val="0"/>
                <w:numId w:val="37"/>
              </w:numPr>
              <w:ind w:left="570" w:hanging="360"/>
              <w:rPr>
                <w:color w:val="2F2F2F"/>
                <w:sz w:val="20"/>
                <w:szCs w:val="20"/>
              </w:rPr>
            </w:pPr>
            <w:r w:rsidRPr="00BF261E">
              <w:rPr>
                <w:rFonts w:eastAsia="inherit"/>
                <w:color w:val="2F2F2F"/>
                <w:sz w:val="20"/>
                <w:szCs w:val="20"/>
              </w:rPr>
              <w:t>Het beheer van de kasgelden</w:t>
            </w:r>
          </w:p>
        </w:tc>
      </w:tr>
    </w:tbl>
    <w:p w14:paraId="0ED4042D" w14:textId="77777777" w:rsidR="0070163B" w:rsidRPr="00BF261E" w:rsidRDefault="0070163B">
      <w:pPr>
        <w:spacing w:line="276" w:lineRule="auto"/>
        <w:rPr>
          <w:sz w:val="20"/>
          <w:szCs w:val="20"/>
        </w:rPr>
      </w:pPr>
    </w:p>
    <w:p w14:paraId="76B0F0C3" w14:textId="77777777" w:rsidR="0070163B" w:rsidRPr="00BF261E" w:rsidRDefault="00C65C61">
      <w:pPr>
        <w:rPr>
          <w:sz w:val="20"/>
          <w:szCs w:val="20"/>
        </w:rPr>
      </w:pPr>
      <w:r w:rsidRPr="00BF261E">
        <w:rPr>
          <w:sz w:val="20"/>
          <w:szCs w:val="20"/>
        </w:rPr>
        <w:br w:type="page"/>
      </w:r>
    </w:p>
    <w:p w14:paraId="7D114E70" w14:textId="77777777" w:rsidR="0070163B" w:rsidRPr="00BF261E" w:rsidRDefault="0070163B">
      <w:pPr>
        <w:spacing w:line="276" w:lineRule="auto"/>
        <w:rPr>
          <w:sz w:val="20"/>
          <w:szCs w:val="20"/>
        </w:rPr>
      </w:pPr>
    </w:p>
    <w:p w14:paraId="1BFB2A95" w14:textId="77777777" w:rsidR="0070163B" w:rsidRPr="00BF261E" w:rsidRDefault="0070163B">
      <w:pPr>
        <w:spacing w:line="276" w:lineRule="auto"/>
        <w:rPr>
          <w:sz w:val="20"/>
          <w:szCs w:val="20"/>
        </w:rPr>
      </w:pPr>
    </w:p>
    <w:p w14:paraId="0D9D4E67" w14:textId="77777777" w:rsidR="0070163B" w:rsidRPr="00BF261E" w:rsidRDefault="0070163B">
      <w:pPr>
        <w:spacing w:line="276" w:lineRule="auto"/>
        <w:rPr>
          <w:sz w:val="20"/>
          <w:szCs w:val="20"/>
        </w:rPr>
      </w:pPr>
    </w:p>
    <w:tbl>
      <w:tblPr>
        <w:tblStyle w:val="afb"/>
        <w:tblW w:w="9201" w:type="dxa"/>
        <w:tblInd w:w="-30" w:type="dxa"/>
        <w:tblBorders>
          <w:top w:val="single" w:sz="8" w:space="0" w:color="000000"/>
          <w:left w:val="single" w:sz="8" w:space="0" w:color="000000"/>
          <w:bottom w:val="single" w:sz="8" w:space="0" w:color="000000"/>
          <w:right w:val="single" w:sz="8" w:space="0" w:color="000000"/>
        </w:tblBorders>
        <w:tblLayout w:type="fixed"/>
        <w:tblLook w:val="0400" w:firstRow="0" w:lastRow="0" w:firstColumn="0" w:lastColumn="0" w:noHBand="0" w:noVBand="1"/>
      </w:tblPr>
      <w:tblGrid>
        <w:gridCol w:w="3561"/>
        <w:gridCol w:w="3101"/>
        <w:gridCol w:w="1384"/>
        <w:gridCol w:w="1155"/>
      </w:tblGrid>
      <w:tr w:rsidR="0070163B" w:rsidRPr="00BF261E" w14:paraId="52B43244" w14:textId="77777777">
        <w:tc>
          <w:tcPr>
            <w:tcW w:w="3561" w:type="dxa"/>
            <w:tcBorders>
              <w:top w:val="single" w:sz="8" w:space="0" w:color="F0F0F0"/>
              <w:left w:val="single" w:sz="8" w:space="0" w:color="F0F0F0"/>
              <w:bottom w:val="single" w:sz="8" w:space="0" w:color="F0F0F0"/>
              <w:right w:val="single" w:sz="8" w:space="0" w:color="F0F0F0"/>
            </w:tcBorders>
            <w:shd w:val="clear" w:color="auto" w:fill="999999"/>
            <w:tcMar>
              <w:top w:w="15" w:type="dxa"/>
              <w:left w:w="15" w:type="dxa"/>
              <w:bottom w:w="15" w:type="dxa"/>
              <w:right w:w="15" w:type="dxa"/>
            </w:tcMar>
            <w:vAlign w:val="center"/>
          </w:tcPr>
          <w:p w14:paraId="66D588B4" w14:textId="77777777" w:rsidR="0070163B" w:rsidRPr="00BF261E" w:rsidRDefault="00C65C61">
            <w:pPr>
              <w:spacing w:line="276" w:lineRule="auto"/>
              <w:rPr>
                <w:sz w:val="20"/>
                <w:szCs w:val="20"/>
              </w:rPr>
            </w:pPr>
            <w:r w:rsidRPr="00BF261E">
              <w:rPr>
                <w:rFonts w:eastAsia="inherit"/>
                <w:b/>
                <w:color w:val="1B1B1B"/>
                <w:sz w:val="20"/>
                <w:szCs w:val="20"/>
              </w:rPr>
              <w:t>Naam functie</w:t>
            </w:r>
          </w:p>
        </w:tc>
        <w:tc>
          <w:tcPr>
            <w:tcW w:w="3101" w:type="dxa"/>
            <w:tcBorders>
              <w:top w:val="single" w:sz="8" w:space="0" w:color="F0F0F0"/>
              <w:left w:val="single" w:sz="8" w:space="0" w:color="F0F0F0"/>
              <w:bottom w:val="single" w:sz="8" w:space="0" w:color="F0F0F0"/>
              <w:right w:val="single" w:sz="8" w:space="0" w:color="F0F0F0"/>
            </w:tcBorders>
            <w:shd w:val="clear" w:color="auto" w:fill="FFFFFF"/>
            <w:tcMar>
              <w:top w:w="15" w:type="dxa"/>
              <w:left w:w="15" w:type="dxa"/>
              <w:bottom w:w="15" w:type="dxa"/>
              <w:right w:w="15" w:type="dxa"/>
            </w:tcMar>
            <w:vAlign w:val="center"/>
          </w:tcPr>
          <w:p w14:paraId="28EA3F94" w14:textId="77777777" w:rsidR="0070163B" w:rsidRPr="00BF261E" w:rsidRDefault="00C65C61">
            <w:pPr>
              <w:spacing w:line="276" w:lineRule="auto"/>
              <w:rPr>
                <w:sz w:val="20"/>
                <w:szCs w:val="20"/>
              </w:rPr>
            </w:pPr>
            <w:r w:rsidRPr="00BF261E">
              <w:rPr>
                <w:rFonts w:eastAsia="inherit"/>
                <w:color w:val="2F2F2F"/>
                <w:sz w:val="20"/>
                <w:szCs w:val="20"/>
              </w:rPr>
              <w:t> </w:t>
            </w:r>
            <w:r w:rsidRPr="00BF261E">
              <w:rPr>
                <w:rFonts w:eastAsia="inherit"/>
                <w:b/>
                <w:color w:val="2F2F2F"/>
                <w:sz w:val="20"/>
                <w:szCs w:val="20"/>
              </w:rPr>
              <w:t>Administratief medewerker</w:t>
            </w:r>
          </w:p>
        </w:tc>
        <w:tc>
          <w:tcPr>
            <w:tcW w:w="1384" w:type="dxa"/>
            <w:tcBorders>
              <w:top w:val="single" w:sz="6" w:space="0" w:color="000000"/>
              <w:left w:val="single" w:sz="6" w:space="0" w:color="000000"/>
              <w:bottom w:val="single" w:sz="6" w:space="0" w:color="000000"/>
              <w:right w:val="single" w:sz="6" w:space="0" w:color="000000"/>
            </w:tcBorders>
            <w:shd w:val="clear" w:color="auto" w:fill="CCCCCC"/>
            <w:tcMar>
              <w:top w:w="30" w:type="dxa"/>
              <w:left w:w="75" w:type="dxa"/>
              <w:bottom w:w="30" w:type="dxa"/>
              <w:right w:w="45" w:type="dxa"/>
            </w:tcMar>
            <w:vAlign w:val="center"/>
          </w:tcPr>
          <w:p w14:paraId="3D95D09B" w14:textId="77777777" w:rsidR="0070163B" w:rsidRPr="00BF261E" w:rsidRDefault="00C65C61">
            <w:pPr>
              <w:spacing w:line="276" w:lineRule="auto"/>
              <w:rPr>
                <w:sz w:val="20"/>
                <w:szCs w:val="20"/>
              </w:rPr>
            </w:pPr>
            <w:r w:rsidRPr="00BF261E">
              <w:rPr>
                <w:b/>
                <w:color w:val="1B1B1B"/>
                <w:sz w:val="20"/>
                <w:szCs w:val="20"/>
              </w:rPr>
              <w:t>Formatie</w:t>
            </w:r>
          </w:p>
        </w:tc>
        <w:tc>
          <w:tcPr>
            <w:tcW w:w="1155"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45" w:type="dxa"/>
            </w:tcMar>
            <w:vAlign w:val="center"/>
          </w:tcPr>
          <w:p w14:paraId="37709ADB" w14:textId="77777777" w:rsidR="0070163B" w:rsidRPr="00BF261E" w:rsidRDefault="00C65C61">
            <w:pPr>
              <w:spacing w:line="276" w:lineRule="auto"/>
              <w:rPr>
                <w:sz w:val="20"/>
                <w:szCs w:val="20"/>
              </w:rPr>
            </w:pPr>
            <w:r w:rsidRPr="00BF261E">
              <w:rPr>
                <w:color w:val="2F2F2F"/>
                <w:sz w:val="20"/>
                <w:szCs w:val="20"/>
              </w:rPr>
              <w:t>0.60 fte</w:t>
            </w:r>
          </w:p>
          <w:p w14:paraId="75F1A783" w14:textId="77777777" w:rsidR="0070163B" w:rsidRPr="00BF261E" w:rsidRDefault="00C65C61">
            <w:pPr>
              <w:spacing w:line="276" w:lineRule="auto"/>
              <w:rPr>
                <w:sz w:val="20"/>
                <w:szCs w:val="20"/>
              </w:rPr>
            </w:pPr>
            <w:r w:rsidRPr="00BF261E">
              <w:rPr>
                <w:color w:val="2F2F2F"/>
                <w:sz w:val="20"/>
                <w:szCs w:val="20"/>
              </w:rPr>
              <w:t>LS 6</w:t>
            </w:r>
          </w:p>
        </w:tc>
      </w:tr>
      <w:tr w:rsidR="0070163B" w:rsidRPr="00BF261E" w14:paraId="7DC1D5AC" w14:textId="77777777">
        <w:tc>
          <w:tcPr>
            <w:tcW w:w="3561" w:type="dxa"/>
            <w:tcBorders>
              <w:top w:val="single" w:sz="8" w:space="0" w:color="F0F0F0"/>
              <w:left w:val="single" w:sz="8" w:space="0" w:color="F0F0F0"/>
              <w:bottom w:val="single" w:sz="8" w:space="0" w:color="F0F0F0"/>
              <w:right w:val="single" w:sz="8" w:space="0" w:color="F0F0F0"/>
            </w:tcBorders>
            <w:shd w:val="clear" w:color="auto" w:fill="CCCCCC"/>
            <w:tcMar>
              <w:top w:w="15" w:type="dxa"/>
              <w:left w:w="15" w:type="dxa"/>
              <w:bottom w:w="15" w:type="dxa"/>
              <w:right w:w="15" w:type="dxa"/>
            </w:tcMar>
            <w:vAlign w:val="center"/>
          </w:tcPr>
          <w:p w14:paraId="65F94746" w14:textId="77777777" w:rsidR="0070163B" w:rsidRPr="00BF261E" w:rsidRDefault="00C65C61">
            <w:pPr>
              <w:spacing w:line="276" w:lineRule="auto"/>
              <w:rPr>
                <w:sz w:val="20"/>
                <w:szCs w:val="20"/>
              </w:rPr>
            </w:pPr>
            <w:r w:rsidRPr="00BF261E">
              <w:rPr>
                <w:rFonts w:eastAsia="inherit"/>
                <w:b/>
                <w:color w:val="1B1B1B"/>
                <w:sz w:val="20"/>
                <w:szCs w:val="20"/>
              </w:rPr>
              <w:t>Doel functie</w:t>
            </w:r>
          </w:p>
        </w:tc>
        <w:tc>
          <w:tcPr>
            <w:tcW w:w="5640" w:type="dxa"/>
            <w:gridSpan w:val="3"/>
            <w:tcBorders>
              <w:top w:val="single" w:sz="8" w:space="0" w:color="F0F0F0"/>
              <w:left w:val="single" w:sz="8" w:space="0" w:color="F0F0F0"/>
              <w:bottom w:val="single" w:sz="8" w:space="0" w:color="F0F0F0"/>
              <w:right w:val="single" w:sz="8" w:space="0" w:color="F0F0F0"/>
            </w:tcBorders>
            <w:shd w:val="clear" w:color="auto" w:fill="FFFFFF"/>
            <w:tcMar>
              <w:top w:w="15" w:type="dxa"/>
              <w:left w:w="15" w:type="dxa"/>
              <w:bottom w:w="15" w:type="dxa"/>
              <w:right w:w="15" w:type="dxa"/>
            </w:tcMar>
            <w:vAlign w:val="center"/>
          </w:tcPr>
          <w:p w14:paraId="273029D7" w14:textId="77777777" w:rsidR="0070163B" w:rsidRPr="00BF261E" w:rsidRDefault="00C65C61">
            <w:pPr>
              <w:spacing w:line="276" w:lineRule="auto"/>
              <w:rPr>
                <w:sz w:val="20"/>
                <w:szCs w:val="20"/>
              </w:rPr>
            </w:pPr>
            <w:r w:rsidRPr="00BF261E">
              <w:rPr>
                <w:rFonts w:eastAsia="inherit"/>
                <w:color w:val="2F2F2F"/>
                <w:sz w:val="20"/>
                <w:szCs w:val="20"/>
              </w:rPr>
              <w:t> Het uitvoeren van administratieve en secretariële taken</w:t>
            </w:r>
          </w:p>
        </w:tc>
      </w:tr>
      <w:tr w:rsidR="0070163B" w:rsidRPr="00BF261E" w14:paraId="7CDE7393" w14:textId="77777777">
        <w:tc>
          <w:tcPr>
            <w:tcW w:w="9201" w:type="dxa"/>
            <w:gridSpan w:val="4"/>
            <w:tcBorders>
              <w:top w:val="single" w:sz="8" w:space="0" w:color="F0F0F0"/>
              <w:left w:val="single" w:sz="8" w:space="0" w:color="F0F0F0"/>
              <w:bottom w:val="single" w:sz="8" w:space="0" w:color="F0F0F0"/>
              <w:right w:val="single" w:sz="8" w:space="0" w:color="F0F0F0"/>
            </w:tcBorders>
            <w:shd w:val="clear" w:color="auto" w:fill="CCCCCC"/>
            <w:tcMar>
              <w:top w:w="15" w:type="dxa"/>
              <w:left w:w="15" w:type="dxa"/>
              <w:bottom w:w="15" w:type="dxa"/>
              <w:right w:w="15" w:type="dxa"/>
            </w:tcMar>
            <w:vAlign w:val="center"/>
          </w:tcPr>
          <w:p w14:paraId="102F2D03" w14:textId="77777777" w:rsidR="0070163B" w:rsidRPr="00BF261E" w:rsidRDefault="00C65C61">
            <w:pPr>
              <w:spacing w:line="276" w:lineRule="auto"/>
              <w:rPr>
                <w:sz w:val="20"/>
                <w:szCs w:val="20"/>
              </w:rPr>
            </w:pPr>
            <w:r w:rsidRPr="00BF261E">
              <w:rPr>
                <w:rFonts w:eastAsia="inherit"/>
                <w:b/>
                <w:color w:val="1B1B1B"/>
                <w:sz w:val="20"/>
                <w:szCs w:val="20"/>
              </w:rPr>
              <w:t>Plaats in de organisatie</w:t>
            </w:r>
          </w:p>
        </w:tc>
      </w:tr>
      <w:tr w:rsidR="0070163B" w:rsidRPr="00BF261E" w14:paraId="21F6E3B1" w14:textId="77777777">
        <w:tc>
          <w:tcPr>
            <w:tcW w:w="3561" w:type="dxa"/>
            <w:tcBorders>
              <w:top w:val="single" w:sz="8" w:space="0" w:color="F0F0F0"/>
              <w:left w:val="single" w:sz="8" w:space="0" w:color="F0F0F0"/>
              <w:bottom w:val="single" w:sz="8" w:space="0" w:color="F0F0F0"/>
              <w:right w:val="single" w:sz="8" w:space="0" w:color="F0F0F0"/>
            </w:tcBorders>
            <w:shd w:val="clear" w:color="auto" w:fill="666666"/>
            <w:tcMar>
              <w:top w:w="15" w:type="dxa"/>
              <w:left w:w="15" w:type="dxa"/>
              <w:bottom w:w="15" w:type="dxa"/>
              <w:right w:w="15" w:type="dxa"/>
            </w:tcMar>
            <w:vAlign w:val="center"/>
          </w:tcPr>
          <w:p w14:paraId="7D04C409" w14:textId="77777777" w:rsidR="0070163B" w:rsidRPr="00BF261E" w:rsidRDefault="00C65C61">
            <w:pPr>
              <w:spacing w:line="276" w:lineRule="auto"/>
              <w:rPr>
                <w:sz w:val="20"/>
                <w:szCs w:val="20"/>
              </w:rPr>
            </w:pPr>
            <w:r w:rsidRPr="00BF261E">
              <w:rPr>
                <w:rFonts w:eastAsia="inherit"/>
                <w:b/>
                <w:color w:val="FFFFFF"/>
                <w:sz w:val="20"/>
                <w:szCs w:val="20"/>
              </w:rPr>
              <w:t>Rapporteert aan</w:t>
            </w:r>
          </w:p>
        </w:tc>
        <w:tc>
          <w:tcPr>
            <w:tcW w:w="3101" w:type="dxa"/>
            <w:tcBorders>
              <w:top w:val="single" w:sz="8" w:space="0" w:color="F0F0F0"/>
              <w:left w:val="single" w:sz="8" w:space="0" w:color="F0F0F0"/>
              <w:bottom w:val="single" w:sz="8" w:space="0" w:color="F0F0F0"/>
              <w:right w:val="single" w:sz="8" w:space="0" w:color="F0F0F0"/>
            </w:tcBorders>
            <w:shd w:val="clear" w:color="auto" w:fill="666666"/>
            <w:tcMar>
              <w:top w:w="15" w:type="dxa"/>
              <w:left w:w="15" w:type="dxa"/>
              <w:bottom w:w="15" w:type="dxa"/>
              <w:right w:w="15" w:type="dxa"/>
            </w:tcMar>
            <w:vAlign w:val="center"/>
          </w:tcPr>
          <w:p w14:paraId="3AE1945E" w14:textId="77777777" w:rsidR="0070163B" w:rsidRPr="00BF261E" w:rsidRDefault="00C65C61">
            <w:pPr>
              <w:spacing w:line="276" w:lineRule="auto"/>
              <w:rPr>
                <w:sz w:val="20"/>
                <w:szCs w:val="20"/>
              </w:rPr>
            </w:pPr>
            <w:r w:rsidRPr="00BF261E">
              <w:rPr>
                <w:rFonts w:eastAsia="inherit"/>
                <w:b/>
                <w:color w:val="FFFFFF"/>
                <w:sz w:val="20"/>
                <w:szCs w:val="20"/>
              </w:rPr>
              <w:t>Geeft leiding aan</w:t>
            </w:r>
          </w:p>
        </w:tc>
        <w:tc>
          <w:tcPr>
            <w:tcW w:w="2539" w:type="dxa"/>
            <w:gridSpan w:val="2"/>
            <w:tcBorders>
              <w:top w:val="single" w:sz="8" w:space="0" w:color="F0F0F0"/>
              <w:left w:val="single" w:sz="8" w:space="0" w:color="F0F0F0"/>
              <w:bottom w:val="single" w:sz="8" w:space="0" w:color="F0F0F0"/>
              <w:right w:val="single" w:sz="8" w:space="0" w:color="F0F0F0"/>
            </w:tcBorders>
            <w:shd w:val="clear" w:color="auto" w:fill="666666"/>
            <w:tcMar>
              <w:top w:w="15" w:type="dxa"/>
              <w:left w:w="15" w:type="dxa"/>
              <w:bottom w:w="15" w:type="dxa"/>
              <w:right w:w="15" w:type="dxa"/>
            </w:tcMar>
            <w:vAlign w:val="center"/>
          </w:tcPr>
          <w:p w14:paraId="7B05A0CD" w14:textId="77777777" w:rsidR="0070163B" w:rsidRPr="00BF261E" w:rsidRDefault="00C65C61">
            <w:pPr>
              <w:spacing w:line="276" w:lineRule="auto"/>
              <w:rPr>
                <w:sz w:val="20"/>
                <w:szCs w:val="20"/>
              </w:rPr>
            </w:pPr>
            <w:r w:rsidRPr="00BF261E">
              <w:rPr>
                <w:rFonts w:eastAsia="inherit"/>
                <w:b/>
                <w:color w:val="FFFFFF"/>
                <w:sz w:val="20"/>
                <w:szCs w:val="20"/>
              </w:rPr>
              <w:t>Overleggen</w:t>
            </w:r>
          </w:p>
        </w:tc>
      </w:tr>
      <w:tr w:rsidR="0070163B" w:rsidRPr="00BF261E" w14:paraId="251D1A96" w14:textId="77777777">
        <w:tc>
          <w:tcPr>
            <w:tcW w:w="3561" w:type="dxa"/>
            <w:tcBorders>
              <w:top w:val="single" w:sz="8" w:space="0" w:color="F0F0F0"/>
              <w:left w:val="single" w:sz="8" w:space="0" w:color="F0F0F0"/>
              <w:bottom w:val="single" w:sz="8" w:space="0" w:color="F0F0F0"/>
              <w:right w:val="single" w:sz="8" w:space="0" w:color="F0F0F0"/>
            </w:tcBorders>
            <w:shd w:val="clear" w:color="auto" w:fill="FFFFFF"/>
            <w:tcMar>
              <w:top w:w="15" w:type="dxa"/>
              <w:left w:w="15" w:type="dxa"/>
              <w:bottom w:w="15" w:type="dxa"/>
              <w:right w:w="15" w:type="dxa"/>
            </w:tcMar>
          </w:tcPr>
          <w:p w14:paraId="1789C3A9" w14:textId="77777777" w:rsidR="0070163B" w:rsidRPr="00BF261E" w:rsidRDefault="00C65C61">
            <w:pPr>
              <w:spacing w:line="276" w:lineRule="auto"/>
              <w:rPr>
                <w:sz w:val="20"/>
                <w:szCs w:val="20"/>
              </w:rPr>
            </w:pPr>
            <w:r w:rsidRPr="00BF261E">
              <w:rPr>
                <w:rFonts w:eastAsia="inherit"/>
                <w:color w:val="2F2F2F"/>
                <w:sz w:val="20"/>
                <w:szCs w:val="20"/>
              </w:rPr>
              <w:t> Administrateur</w:t>
            </w:r>
          </w:p>
        </w:tc>
        <w:tc>
          <w:tcPr>
            <w:tcW w:w="3101" w:type="dxa"/>
            <w:tcBorders>
              <w:top w:val="single" w:sz="8" w:space="0" w:color="F0F0F0"/>
              <w:left w:val="single" w:sz="8" w:space="0" w:color="F0F0F0"/>
              <w:bottom w:val="single" w:sz="8" w:space="0" w:color="F0F0F0"/>
              <w:right w:val="single" w:sz="8" w:space="0" w:color="F0F0F0"/>
            </w:tcBorders>
            <w:shd w:val="clear" w:color="auto" w:fill="FFFFFF"/>
            <w:tcMar>
              <w:top w:w="15" w:type="dxa"/>
              <w:left w:w="15" w:type="dxa"/>
              <w:bottom w:w="15" w:type="dxa"/>
              <w:right w:w="15" w:type="dxa"/>
            </w:tcMar>
          </w:tcPr>
          <w:p w14:paraId="1B23F361" w14:textId="77777777" w:rsidR="0070163B" w:rsidRPr="00BF261E" w:rsidRDefault="00C65C61">
            <w:pPr>
              <w:spacing w:line="276" w:lineRule="auto"/>
              <w:rPr>
                <w:sz w:val="20"/>
                <w:szCs w:val="20"/>
              </w:rPr>
            </w:pPr>
            <w:r w:rsidRPr="00BF261E">
              <w:rPr>
                <w:rFonts w:eastAsia="inherit"/>
                <w:color w:val="2F2F2F"/>
                <w:sz w:val="20"/>
                <w:szCs w:val="20"/>
              </w:rPr>
              <w:t> -</w:t>
            </w:r>
          </w:p>
        </w:tc>
        <w:tc>
          <w:tcPr>
            <w:tcW w:w="2539" w:type="dxa"/>
            <w:gridSpan w:val="2"/>
            <w:tcBorders>
              <w:top w:val="single" w:sz="8" w:space="0" w:color="F0F0F0"/>
              <w:left w:val="single" w:sz="8" w:space="0" w:color="F0F0F0"/>
              <w:bottom w:val="single" w:sz="8" w:space="0" w:color="F0F0F0"/>
              <w:right w:val="single" w:sz="8" w:space="0" w:color="F0F0F0"/>
            </w:tcBorders>
            <w:shd w:val="clear" w:color="auto" w:fill="FFFFFF"/>
            <w:tcMar>
              <w:top w:w="15" w:type="dxa"/>
              <w:left w:w="15" w:type="dxa"/>
              <w:bottom w:w="15" w:type="dxa"/>
              <w:right w:w="15" w:type="dxa"/>
            </w:tcMar>
          </w:tcPr>
          <w:p w14:paraId="4D3C8091" w14:textId="77777777" w:rsidR="0070163B" w:rsidRPr="00BF261E" w:rsidRDefault="00C65C61" w:rsidP="00C60110">
            <w:pPr>
              <w:numPr>
                <w:ilvl w:val="0"/>
                <w:numId w:val="38"/>
              </w:numPr>
              <w:ind w:left="570" w:hanging="360"/>
              <w:rPr>
                <w:color w:val="2F2F2F"/>
                <w:sz w:val="20"/>
                <w:szCs w:val="20"/>
              </w:rPr>
            </w:pPr>
            <w:r w:rsidRPr="00BF261E">
              <w:rPr>
                <w:rFonts w:eastAsia="inherit"/>
                <w:color w:val="2F2F2F"/>
                <w:sz w:val="20"/>
                <w:szCs w:val="20"/>
              </w:rPr>
              <w:t> Plenair</w:t>
            </w:r>
          </w:p>
        </w:tc>
      </w:tr>
      <w:tr w:rsidR="0070163B" w:rsidRPr="00BF261E" w14:paraId="6BB74F5A" w14:textId="77777777">
        <w:tc>
          <w:tcPr>
            <w:tcW w:w="3561" w:type="dxa"/>
            <w:tcBorders>
              <w:top w:val="single" w:sz="8" w:space="0" w:color="F0F0F0"/>
              <w:left w:val="single" w:sz="8" w:space="0" w:color="F0F0F0"/>
              <w:bottom w:val="single" w:sz="8" w:space="0" w:color="F0F0F0"/>
              <w:right w:val="single" w:sz="8" w:space="0" w:color="F0F0F0"/>
            </w:tcBorders>
            <w:shd w:val="clear" w:color="auto" w:fill="CCCCCC"/>
            <w:tcMar>
              <w:top w:w="15" w:type="dxa"/>
              <w:left w:w="15" w:type="dxa"/>
              <w:bottom w:w="15" w:type="dxa"/>
              <w:right w:w="15" w:type="dxa"/>
            </w:tcMar>
            <w:vAlign w:val="center"/>
          </w:tcPr>
          <w:p w14:paraId="6891B326" w14:textId="77777777" w:rsidR="0070163B" w:rsidRPr="00BF261E" w:rsidRDefault="00C65C61">
            <w:pPr>
              <w:spacing w:line="276" w:lineRule="auto"/>
              <w:rPr>
                <w:sz w:val="20"/>
                <w:szCs w:val="20"/>
              </w:rPr>
            </w:pPr>
            <w:r w:rsidRPr="00BF261E">
              <w:rPr>
                <w:rFonts w:eastAsia="inherit"/>
                <w:b/>
                <w:color w:val="1B1B1B"/>
                <w:sz w:val="20"/>
                <w:szCs w:val="20"/>
              </w:rPr>
              <w:t>Proceseigenaar van</w:t>
            </w:r>
          </w:p>
        </w:tc>
        <w:tc>
          <w:tcPr>
            <w:tcW w:w="3101" w:type="dxa"/>
            <w:tcBorders>
              <w:top w:val="single" w:sz="8" w:space="0" w:color="F0F0F0"/>
              <w:left w:val="single" w:sz="8" w:space="0" w:color="F0F0F0"/>
              <w:bottom w:val="single" w:sz="8" w:space="0" w:color="F0F0F0"/>
              <w:right w:val="single" w:sz="8" w:space="0" w:color="F0F0F0"/>
            </w:tcBorders>
            <w:shd w:val="clear" w:color="auto" w:fill="CCCCCC"/>
            <w:tcMar>
              <w:top w:w="15" w:type="dxa"/>
              <w:left w:w="15" w:type="dxa"/>
              <w:bottom w:w="15" w:type="dxa"/>
              <w:right w:w="15" w:type="dxa"/>
            </w:tcMar>
            <w:vAlign w:val="center"/>
          </w:tcPr>
          <w:p w14:paraId="38929DA9" w14:textId="77777777" w:rsidR="0070163B" w:rsidRPr="00BF261E" w:rsidRDefault="00C65C61">
            <w:pPr>
              <w:spacing w:line="276" w:lineRule="auto"/>
              <w:rPr>
                <w:sz w:val="20"/>
                <w:szCs w:val="20"/>
              </w:rPr>
            </w:pPr>
            <w:r w:rsidRPr="00BF261E">
              <w:rPr>
                <w:rFonts w:eastAsia="inherit"/>
                <w:b/>
                <w:color w:val="1B1B1B"/>
                <w:sz w:val="20"/>
                <w:szCs w:val="20"/>
              </w:rPr>
              <w:t>Prestatie indicatoren</w:t>
            </w:r>
          </w:p>
        </w:tc>
        <w:tc>
          <w:tcPr>
            <w:tcW w:w="2539" w:type="dxa"/>
            <w:gridSpan w:val="2"/>
            <w:tcBorders>
              <w:top w:val="single" w:sz="8" w:space="0" w:color="F0F0F0"/>
              <w:left w:val="single" w:sz="8" w:space="0" w:color="F0F0F0"/>
              <w:bottom w:val="single" w:sz="8" w:space="0" w:color="F0F0F0"/>
              <w:right w:val="single" w:sz="8" w:space="0" w:color="F0F0F0"/>
            </w:tcBorders>
            <w:shd w:val="clear" w:color="auto" w:fill="CCCCCC"/>
            <w:tcMar>
              <w:top w:w="15" w:type="dxa"/>
              <w:left w:w="15" w:type="dxa"/>
              <w:bottom w:w="15" w:type="dxa"/>
              <w:right w:w="15" w:type="dxa"/>
            </w:tcMar>
            <w:vAlign w:val="center"/>
          </w:tcPr>
          <w:p w14:paraId="6BB7229A" w14:textId="77777777" w:rsidR="0070163B" w:rsidRPr="00BF261E" w:rsidRDefault="00C65C61">
            <w:pPr>
              <w:spacing w:line="276" w:lineRule="auto"/>
              <w:rPr>
                <w:sz w:val="20"/>
                <w:szCs w:val="20"/>
              </w:rPr>
            </w:pPr>
            <w:r w:rsidRPr="00BF261E">
              <w:rPr>
                <w:rFonts w:eastAsia="inherit"/>
                <w:b/>
                <w:color w:val="1B1B1B"/>
                <w:sz w:val="20"/>
                <w:szCs w:val="20"/>
              </w:rPr>
              <w:t>Opmerkingen</w:t>
            </w:r>
          </w:p>
        </w:tc>
      </w:tr>
      <w:tr w:rsidR="0070163B" w:rsidRPr="00BF261E" w14:paraId="044A25BC" w14:textId="77777777">
        <w:tc>
          <w:tcPr>
            <w:tcW w:w="3561" w:type="dxa"/>
            <w:tcBorders>
              <w:top w:val="single" w:sz="8" w:space="0" w:color="F0F0F0"/>
              <w:left w:val="single" w:sz="8" w:space="0" w:color="F0F0F0"/>
              <w:bottom w:val="single" w:sz="8" w:space="0" w:color="F0F0F0"/>
              <w:right w:val="single" w:sz="8" w:space="0" w:color="F0F0F0"/>
            </w:tcBorders>
            <w:shd w:val="clear" w:color="auto" w:fill="FFFFFF"/>
            <w:tcMar>
              <w:top w:w="15" w:type="dxa"/>
              <w:left w:w="15" w:type="dxa"/>
              <w:bottom w:w="15" w:type="dxa"/>
              <w:right w:w="15" w:type="dxa"/>
            </w:tcMar>
          </w:tcPr>
          <w:p w14:paraId="726C0EA0" w14:textId="77777777" w:rsidR="0070163B" w:rsidRPr="00BF261E" w:rsidRDefault="00C65C61" w:rsidP="00752FAC">
            <w:pPr>
              <w:numPr>
                <w:ilvl w:val="0"/>
                <w:numId w:val="102"/>
              </w:numPr>
              <w:ind w:left="570" w:hanging="360"/>
              <w:rPr>
                <w:color w:val="2F2F2F"/>
                <w:sz w:val="20"/>
                <w:szCs w:val="20"/>
              </w:rPr>
            </w:pPr>
            <w:r w:rsidRPr="00BF261E">
              <w:rPr>
                <w:rFonts w:eastAsia="inherit"/>
                <w:color w:val="2F2F2F"/>
                <w:sz w:val="20"/>
                <w:szCs w:val="20"/>
              </w:rPr>
              <w:t> Postverwerking</w:t>
            </w:r>
          </w:p>
        </w:tc>
        <w:tc>
          <w:tcPr>
            <w:tcW w:w="3101" w:type="dxa"/>
            <w:tcBorders>
              <w:top w:val="single" w:sz="8" w:space="0" w:color="F0F0F0"/>
              <w:left w:val="single" w:sz="8" w:space="0" w:color="F0F0F0"/>
              <w:bottom w:val="single" w:sz="8" w:space="0" w:color="F0F0F0"/>
              <w:right w:val="single" w:sz="8" w:space="0" w:color="F0F0F0"/>
            </w:tcBorders>
            <w:shd w:val="clear" w:color="auto" w:fill="FFFFFF"/>
            <w:tcMar>
              <w:top w:w="15" w:type="dxa"/>
              <w:left w:w="15" w:type="dxa"/>
              <w:bottom w:w="15" w:type="dxa"/>
              <w:right w:w="15" w:type="dxa"/>
            </w:tcMar>
          </w:tcPr>
          <w:p w14:paraId="367A15B9" w14:textId="77777777" w:rsidR="0070163B" w:rsidRPr="00BF261E" w:rsidRDefault="00C65C61" w:rsidP="00752FAC">
            <w:pPr>
              <w:numPr>
                <w:ilvl w:val="0"/>
                <w:numId w:val="102"/>
              </w:numPr>
              <w:ind w:left="570" w:hanging="360"/>
              <w:rPr>
                <w:color w:val="2F2F2F"/>
                <w:sz w:val="20"/>
                <w:szCs w:val="20"/>
              </w:rPr>
            </w:pPr>
            <w:r w:rsidRPr="00BF261E">
              <w:rPr>
                <w:rFonts w:eastAsia="inherit"/>
                <w:color w:val="2F2F2F"/>
                <w:sz w:val="20"/>
                <w:szCs w:val="20"/>
              </w:rPr>
              <w:t>Tijdige, correcte en volledige administratie van cursisten.</w:t>
            </w:r>
          </w:p>
          <w:p w14:paraId="04A02EF4" w14:textId="77777777" w:rsidR="0070163B" w:rsidRPr="00BF261E" w:rsidRDefault="00C65C61" w:rsidP="00752FAC">
            <w:pPr>
              <w:numPr>
                <w:ilvl w:val="0"/>
                <w:numId w:val="102"/>
              </w:numPr>
              <w:ind w:left="570" w:hanging="360"/>
              <w:rPr>
                <w:color w:val="2F2F2F"/>
                <w:sz w:val="20"/>
                <w:szCs w:val="20"/>
              </w:rPr>
            </w:pPr>
            <w:r w:rsidRPr="00BF261E">
              <w:rPr>
                <w:rFonts w:eastAsia="inherit"/>
                <w:color w:val="2F2F2F"/>
                <w:sz w:val="20"/>
                <w:szCs w:val="20"/>
              </w:rPr>
              <w:t>Tijdige levering van output ter ondersteuning van controller</w:t>
            </w:r>
          </w:p>
        </w:tc>
        <w:tc>
          <w:tcPr>
            <w:tcW w:w="2539" w:type="dxa"/>
            <w:gridSpan w:val="2"/>
            <w:tcBorders>
              <w:top w:val="single" w:sz="8" w:space="0" w:color="F0F0F0"/>
              <w:left w:val="single" w:sz="8" w:space="0" w:color="F0F0F0"/>
              <w:bottom w:val="single" w:sz="8" w:space="0" w:color="F0F0F0"/>
              <w:right w:val="single" w:sz="8" w:space="0" w:color="F0F0F0"/>
            </w:tcBorders>
            <w:shd w:val="clear" w:color="auto" w:fill="FFFFFF"/>
            <w:tcMar>
              <w:top w:w="15" w:type="dxa"/>
              <w:left w:w="15" w:type="dxa"/>
              <w:bottom w:w="15" w:type="dxa"/>
              <w:right w:w="15" w:type="dxa"/>
            </w:tcMar>
          </w:tcPr>
          <w:p w14:paraId="10360AD4" w14:textId="77777777" w:rsidR="0070163B" w:rsidRPr="00BF261E" w:rsidRDefault="00C65C61" w:rsidP="00752FAC">
            <w:pPr>
              <w:numPr>
                <w:ilvl w:val="0"/>
                <w:numId w:val="104"/>
              </w:numPr>
              <w:ind w:left="570" w:hanging="360"/>
              <w:rPr>
                <w:color w:val="2F2F2F"/>
                <w:sz w:val="20"/>
                <w:szCs w:val="20"/>
              </w:rPr>
            </w:pPr>
            <w:bookmarkStart w:id="55" w:name="h.2zbgiuw" w:colFirst="0" w:colLast="0"/>
            <w:bookmarkEnd w:id="55"/>
            <w:r w:rsidRPr="00BF261E">
              <w:rPr>
                <w:rFonts w:eastAsia="inherit"/>
                <w:color w:val="2F2F2F"/>
                <w:sz w:val="20"/>
                <w:szCs w:val="20"/>
              </w:rPr>
              <w:t>Opleidingsniveau MBO bedrijfseconomisch</w:t>
            </w:r>
          </w:p>
        </w:tc>
      </w:tr>
      <w:tr w:rsidR="0070163B" w:rsidRPr="00BF261E" w14:paraId="327AD2EA" w14:textId="77777777">
        <w:tc>
          <w:tcPr>
            <w:tcW w:w="3561" w:type="dxa"/>
            <w:tcBorders>
              <w:top w:val="single" w:sz="8" w:space="0" w:color="F0F0F0"/>
              <w:left w:val="single" w:sz="8" w:space="0" w:color="F0F0F0"/>
              <w:bottom w:val="single" w:sz="8" w:space="0" w:color="F0F0F0"/>
              <w:right w:val="single" w:sz="8" w:space="0" w:color="F0F0F0"/>
            </w:tcBorders>
            <w:shd w:val="clear" w:color="auto" w:fill="666666"/>
            <w:tcMar>
              <w:top w:w="15" w:type="dxa"/>
              <w:left w:w="15" w:type="dxa"/>
              <w:bottom w:w="15" w:type="dxa"/>
              <w:right w:w="15" w:type="dxa"/>
            </w:tcMar>
            <w:vAlign w:val="center"/>
          </w:tcPr>
          <w:p w14:paraId="2B96520C" w14:textId="77777777" w:rsidR="0070163B" w:rsidRPr="00BF261E" w:rsidRDefault="00C65C61">
            <w:pPr>
              <w:spacing w:line="276" w:lineRule="auto"/>
              <w:rPr>
                <w:sz w:val="20"/>
                <w:szCs w:val="20"/>
              </w:rPr>
            </w:pPr>
            <w:r w:rsidRPr="00BF261E">
              <w:rPr>
                <w:rFonts w:eastAsia="inherit"/>
                <w:b/>
                <w:color w:val="FFFFFF"/>
                <w:sz w:val="20"/>
                <w:szCs w:val="20"/>
              </w:rPr>
              <w:t>Taken</w:t>
            </w:r>
          </w:p>
        </w:tc>
        <w:tc>
          <w:tcPr>
            <w:tcW w:w="3101" w:type="dxa"/>
            <w:tcBorders>
              <w:top w:val="single" w:sz="8" w:space="0" w:color="F0F0F0"/>
              <w:left w:val="single" w:sz="8" w:space="0" w:color="F0F0F0"/>
              <w:bottom w:val="single" w:sz="8" w:space="0" w:color="F0F0F0"/>
              <w:right w:val="single" w:sz="8" w:space="0" w:color="F0F0F0"/>
            </w:tcBorders>
            <w:shd w:val="clear" w:color="auto" w:fill="666666"/>
            <w:tcMar>
              <w:top w:w="15" w:type="dxa"/>
              <w:left w:w="15" w:type="dxa"/>
              <w:bottom w:w="15" w:type="dxa"/>
              <w:right w:w="15" w:type="dxa"/>
            </w:tcMar>
            <w:vAlign w:val="center"/>
          </w:tcPr>
          <w:p w14:paraId="40D66B67" w14:textId="77777777" w:rsidR="0070163B" w:rsidRPr="00BF261E" w:rsidRDefault="00C65C61">
            <w:pPr>
              <w:spacing w:line="276" w:lineRule="auto"/>
              <w:rPr>
                <w:sz w:val="20"/>
                <w:szCs w:val="20"/>
              </w:rPr>
            </w:pPr>
            <w:r w:rsidRPr="00BF261E">
              <w:rPr>
                <w:rFonts w:eastAsia="inherit"/>
                <w:b/>
                <w:color w:val="FFFFFF"/>
                <w:sz w:val="20"/>
                <w:szCs w:val="20"/>
              </w:rPr>
              <w:t>Verantwoordelijkheden</w:t>
            </w:r>
          </w:p>
        </w:tc>
        <w:tc>
          <w:tcPr>
            <w:tcW w:w="2539" w:type="dxa"/>
            <w:gridSpan w:val="2"/>
            <w:tcBorders>
              <w:top w:val="single" w:sz="8" w:space="0" w:color="F0F0F0"/>
              <w:left w:val="single" w:sz="8" w:space="0" w:color="F0F0F0"/>
              <w:bottom w:val="single" w:sz="8" w:space="0" w:color="F0F0F0"/>
              <w:right w:val="single" w:sz="8" w:space="0" w:color="F0F0F0"/>
            </w:tcBorders>
            <w:shd w:val="clear" w:color="auto" w:fill="666666"/>
            <w:tcMar>
              <w:top w:w="15" w:type="dxa"/>
              <w:left w:w="15" w:type="dxa"/>
              <w:bottom w:w="15" w:type="dxa"/>
              <w:right w:w="15" w:type="dxa"/>
            </w:tcMar>
            <w:vAlign w:val="center"/>
          </w:tcPr>
          <w:p w14:paraId="7CE32E79" w14:textId="77777777" w:rsidR="0070163B" w:rsidRPr="00BF261E" w:rsidRDefault="00C65C61">
            <w:pPr>
              <w:spacing w:line="276" w:lineRule="auto"/>
              <w:rPr>
                <w:sz w:val="20"/>
                <w:szCs w:val="20"/>
              </w:rPr>
            </w:pPr>
            <w:r w:rsidRPr="00BF261E">
              <w:rPr>
                <w:rFonts w:eastAsia="inherit"/>
                <w:b/>
                <w:color w:val="FFFFFF"/>
                <w:sz w:val="20"/>
                <w:szCs w:val="20"/>
              </w:rPr>
              <w:t>Bevoegdheden</w:t>
            </w:r>
          </w:p>
        </w:tc>
      </w:tr>
      <w:tr w:rsidR="0070163B" w:rsidRPr="00BF261E" w14:paraId="5A5D539C" w14:textId="77777777">
        <w:tc>
          <w:tcPr>
            <w:tcW w:w="3561" w:type="dxa"/>
            <w:tcBorders>
              <w:top w:val="single" w:sz="8" w:space="0" w:color="F0F0F0"/>
              <w:left w:val="single" w:sz="8" w:space="0" w:color="F0F0F0"/>
              <w:bottom w:val="single" w:sz="8" w:space="0" w:color="F0F0F0"/>
              <w:right w:val="single" w:sz="8" w:space="0" w:color="F0F0F0"/>
            </w:tcBorders>
            <w:shd w:val="clear" w:color="auto" w:fill="FFFFFF"/>
            <w:tcMar>
              <w:top w:w="15" w:type="dxa"/>
              <w:left w:w="15" w:type="dxa"/>
              <w:bottom w:w="15" w:type="dxa"/>
              <w:right w:w="15" w:type="dxa"/>
            </w:tcMar>
          </w:tcPr>
          <w:p w14:paraId="2CFA37B2" w14:textId="77777777" w:rsidR="0070163B" w:rsidRPr="00BF261E" w:rsidRDefault="00C65C61" w:rsidP="00F2796F">
            <w:pPr>
              <w:numPr>
                <w:ilvl w:val="0"/>
                <w:numId w:val="42"/>
              </w:numPr>
              <w:ind w:left="570" w:hanging="360"/>
              <w:rPr>
                <w:color w:val="2F2F2F"/>
                <w:sz w:val="20"/>
                <w:szCs w:val="20"/>
              </w:rPr>
            </w:pPr>
            <w:r w:rsidRPr="00BF261E">
              <w:rPr>
                <w:rFonts w:eastAsia="inherit"/>
                <w:color w:val="2F2F2F"/>
                <w:sz w:val="20"/>
                <w:szCs w:val="20"/>
              </w:rPr>
              <w:t>Het voeren van de cursisten administratie</w:t>
            </w:r>
          </w:p>
          <w:p w14:paraId="16377598" w14:textId="77777777" w:rsidR="0070163B" w:rsidRPr="00BF261E" w:rsidRDefault="00C65C61" w:rsidP="00F2796F">
            <w:pPr>
              <w:numPr>
                <w:ilvl w:val="0"/>
                <w:numId w:val="42"/>
              </w:numPr>
              <w:ind w:left="570" w:hanging="360"/>
              <w:rPr>
                <w:color w:val="2F2F2F"/>
                <w:sz w:val="20"/>
                <w:szCs w:val="20"/>
              </w:rPr>
            </w:pPr>
            <w:r w:rsidRPr="00BF261E">
              <w:rPr>
                <w:rFonts w:eastAsia="inherit"/>
                <w:color w:val="2F2F2F"/>
                <w:sz w:val="20"/>
                <w:szCs w:val="20"/>
              </w:rPr>
              <w:t xml:space="preserve">Ondersteunende werkzaamheden in de financiële administratie </w:t>
            </w:r>
          </w:p>
          <w:p w14:paraId="68A6F819" w14:textId="77777777" w:rsidR="0070163B" w:rsidRPr="00BF261E" w:rsidRDefault="00C65C61" w:rsidP="00F2796F">
            <w:pPr>
              <w:numPr>
                <w:ilvl w:val="0"/>
                <w:numId w:val="42"/>
              </w:numPr>
              <w:ind w:left="570" w:hanging="360"/>
              <w:rPr>
                <w:color w:val="2F2F2F"/>
                <w:sz w:val="20"/>
                <w:szCs w:val="20"/>
              </w:rPr>
            </w:pPr>
            <w:r w:rsidRPr="00BF261E">
              <w:rPr>
                <w:rFonts w:eastAsia="inherit"/>
                <w:color w:val="2F2F2F"/>
                <w:sz w:val="20"/>
                <w:szCs w:val="20"/>
              </w:rPr>
              <w:t>Beheer algemene kas</w:t>
            </w:r>
          </w:p>
          <w:p w14:paraId="6888B38B" w14:textId="77777777" w:rsidR="0070163B" w:rsidRPr="00BF261E" w:rsidRDefault="00C65C61" w:rsidP="00F2796F">
            <w:pPr>
              <w:numPr>
                <w:ilvl w:val="0"/>
                <w:numId w:val="42"/>
              </w:numPr>
              <w:ind w:left="570" w:hanging="360"/>
              <w:rPr>
                <w:color w:val="2F2F2F"/>
                <w:sz w:val="20"/>
                <w:szCs w:val="20"/>
              </w:rPr>
            </w:pPr>
            <w:r w:rsidRPr="00BF261E">
              <w:rPr>
                <w:rFonts w:eastAsia="inherit"/>
                <w:color w:val="2F2F2F"/>
                <w:sz w:val="20"/>
                <w:szCs w:val="20"/>
              </w:rPr>
              <w:t>Post en archiefbeheer</w:t>
            </w:r>
          </w:p>
          <w:p w14:paraId="5F5CBAE1" w14:textId="77777777" w:rsidR="0070163B" w:rsidRPr="00BF261E" w:rsidRDefault="00C65C61" w:rsidP="00F2796F">
            <w:pPr>
              <w:numPr>
                <w:ilvl w:val="0"/>
                <w:numId w:val="42"/>
              </w:numPr>
              <w:ind w:left="570" w:hanging="360"/>
              <w:rPr>
                <w:color w:val="2F2F2F"/>
                <w:sz w:val="20"/>
                <w:szCs w:val="20"/>
              </w:rPr>
            </w:pPr>
            <w:r w:rsidRPr="00BF261E">
              <w:rPr>
                <w:rFonts w:eastAsia="inherit"/>
                <w:color w:val="2F2F2F"/>
                <w:sz w:val="20"/>
                <w:szCs w:val="20"/>
              </w:rPr>
              <w:t>Telefoonbeantwoording en verwerking</w:t>
            </w:r>
          </w:p>
          <w:p w14:paraId="037A2C59" w14:textId="77777777" w:rsidR="0070163B" w:rsidRPr="00BF261E" w:rsidRDefault="00C65C61" w:rsidP="00F2796F">
            <w:pPr>
              <w:numPr>
                <w:ilvl w:val="0"/>
                <w:numId w:val="42"/>
              </w:numPr>
              <w:ind w:left="570" w:hanging="360"/>
              <w:rPr>
                <w:color w:val="2F2F2F"/>
                <w:sz w:val="20"/>
                <w:szCs w:val="20"/>
              </w:rPr>
            </w:pPr>
            <w:r w:rsidRPr="00BF261E">
              <w:rPr>
                <w:rFonts w:eastAsia="inherit"/>
                <w:color w:val="2F2F2F"/>
                <w:sz w:val="20"/>
                <w:szCs w:val="20"/>
              </w:rPr>
              <w:t>Alle voorkomende werkzaamheden die binnen het kader van de functie redelijkerwijs kunnen worden gevraagd</w:t>
            </w:r>
          </w:p>
        </w:tc>
        <w:tc>
          <w:tcPr>
            <w:tcW w:w="3101" w:type="dxa"/>
            <w:tcBorders>
              <w:top w:val="single" w:sz="8" w:space="0" w:color="F0F0F0"/>
              <w:left w:val="single" w:sz="8" w:space="0" w:color="F0F0F0"/>
              <w:bottom w:val="single" w:sz="8" w:space="0" w:color="F0F0F0"/>
              <w:right w:val="single" w:sz="8" w:space="0" w:color="F0F0F0"/>
            </w:tcBorders>
            <w:shd w:val="clear" w:color="auto" w:fill="FFFFFF"/>
            <w:tcMar>
              <w:top w:w="15" w:type="dxa"/>
              <w:left w:w="15" w:type="dxa"/>
              <w:bottom w:w="15" w:type="dxa"/>
              <w:right w:w="15" w:type="dxa"/>
            </w:tcMar>
          </w:tcPr>
          <w:p w14:paraId="0104074F" w14:textId="77777777" w:rsidR="0070163B" w:rsidRPr="00BF261E" w:rsidRDefault="00C65C61" w:rsidP="00F2796F">
            <w:pPr>
              <w:numPr>
                <w:ilvl w:val="0"/>
                <w:numId w:val="43"/>
              </w:numPr>
              <w:ind w:left="570" w:hanging="360"/>
              <w:rPr>
                <w:color w:val="2F2F2F"/>
                <w:sz w:val="20"/>
                <w:szCs w:val="20"/>
              </w:rPr>
            </w:pPr>
            <w:r w:rsidRPr="00BF261E">
              <w:rPr>
                <w:rFonts w:eastAsia="inherit"/>
                <w:color w:val="2F2F2F"/>
                <w:sz w:val="20"/>
                <w:szCs w:val="20"/>
              </w:rPr>
              <w:t>Correcte, tijdige en volledige uitvoering van genoemde taken.</w:t>
            </w:r>
          </w:p>
        </w:tc>
        <w:tc>
          <w:tcPr>
            <w:tcW w:w="2539" w:type="dxa"/>
            <w:gridSpan w:val="2"/>
            <w:tcBorders>
              <w:top w:val="single" w:sz="8" w:space="0" w:color="F0F0F0"/>
              <w:left w:val="single" w:sz="8" w:space="0" w:color="F0F0F0"/>
              <w:bottom w:val="single" w:sz="8" w:space="0" w:color="F0F0F0"/>
              <w:right w:val="single" w:sz="8" w:space="0" w:color="F0F0F0"/>
            </w:tcBorders>
            <w:shd w:val="clear" w:color="auto" w:fill="FFFFFF"/>
            <w:tcMar>
              <w:top w:w="15" w:type="dxa"/>
              <w:left w:w="15" w:type="dxa"/>
              <w:bottom w:w="15" w:type="dxa"/>
              <w:right w:w="15" w:type="dxa"/>
            </w:tcMar>
          </w:tcPr>
          <w:p w14:paraId="1299254A" w14:textId="77777777" w:rsidR="0070163B" w:rsidRPr="00BF261E" w:rsidRDefault="00C65C61">
            <w:pPr>
              <w:numPr>
                <w:ilvl w:val="0"/>
                <w:numId w:val="34"/>
              </w:numPr>
              <w:ind w:left="570" w:hanging="360"/>
              <w:rPr>
                <w:color w:val="2F2F2F"/>
                <w:sz w:val="20"/>
                <w:szCs w:val="20"/>
              </w:rPr>
            </w:pPr>
            <w:r w:rsidRPr="00BF261E">
              <w:rPr>
                <w:rFonts w:eastAsia="inherit"/>
                <w:color w:val="2F2F2F"/>
                <w:sz w:val="20"/>
                <w:szCs w:val="20"/>
              </w:rPr>
              <w:t>Voeren cursisten administratie</w:t>
            </w:r>
          </w:p>
          <w:p w14:paraId="18383538" w14:textId="77777777" w:rsidR="0070163B" w:rsidRPr="00BF261E" w:rsidRDefault="00C65C61">
            <w:pPr>
              <w:numPr>
                <w:ilvl w:val="0"/>
                <w:numId w:val="34"/>
              </w:numPr>
              <w:ind w:left="570" w:hanging="360"/>
              <w:rPr>
                <w:color w:val="2F2F2F"/>
                <w:sz w:val="20"/>
                <w:szCs w:val="20"/>
              </w:rPr>
            </w:pPr>
            <w:r w:rsidRPr="00BF261E">
              <w:rPr>
                <w:rFonts w:eastAsia="inherit"/>
                <w:color w:val="2F2F2F"/>
                <w:sz w:val="20"/>
                <w:szCs w:val="20"/>
              </w:rPr>
              <w:t>Het openen en registreren van de inkomende post</w:t>
            </w:r>
          </w:p>
          <w:p w14:paraId="3F5E6033" w14:textId="77777777" w:rsidR="0070163B" w:rsidRPr="00BF261E" w:rsidRDefault="00C65C61">
            <w:pPr>
              <w:numPr>
                <w:ilvl w:val="0"/>
                <w:numId w:val="34"/>
              </w:numPr>
              <w:ind w:left="570" w:hanging="360"/>
              <w:rPr>
                <w:color w:val="2F2F2F"/>
                <w:sz w:val="20"/>
                <w:szCs w:val="20"/>
              </w:rPr>
            </w:pPr>
            <w:r w:rsidRPr="00BF261E">
              <w:rPr>
                <w:rFonts w:eastAsia="inherit"/>
                <w:color w:val="2F2F2F"/>
                <w:sz w:val="20"/>
                <w:szCs w:val="20"/>
              </w:rPr>
              <w:t>Het tekenen voor ontvangst van post en pakketten</w:t>
            </w:r>
          </w:p>
          <w:p w14:paraId="229D6539" w14:textId="77777777" w:rsidR="0070163B" w:rsidRPr="00BF261E" w:rsidRDefault="00C65C61">
            <w:pPr>
              <w:numPr>
                <w:ilvl w:val="0"/>
                <w:numId w:val="34"/>
              </w:numPr>
              <w:ind w:left="570" w:hanging="360"/>
              <w:rPr>
                <w:color w:val="2F2F2F"/>
                <w:sz w:val="20"/>
                <w:szCs w:val="20"/>
              </w:rPr>
            </w:pPr>
            <w:r w:rsidRPr="00BF261E">
              <w:rPr>
                <w:rFonts w:eastAsia="inherit"/>
                <w:color w:val="2F2F2F"/>
                <w:sz w:val="20"/>
                <w:szCs w:val="20"/>
              </w:rPr>
              <w:t>Het inkopen van kantoorartikelen</w:t>
            </w:r>
          </w:p>
          <w:p w14:paraId="0B411207" w14:textId="77777777" w:rsidR="0070163B" w:rsidRPr="00BF261E" w:rsidRDefault="0070163B">
            <w:pPr>
              <w:spacing w:line="276" w:lineRule="auto"/>
              <w:rPr>
                <w:sz w:val="20"/>
                <w:szCs w:val="20"/>
              </w:rPr>
            </w:pPr>
          </w:p>
        </w:tc>
      </w:tr>
    </w:tbl>
    <w:p w14:paraId="495D62EF" w14:textId="77777777" w:rsidR="0070163B" w:rsidRPr="00BF261E" w:rsidRDefault="00C65C61">
      <w:pPr>
        <w:rPr>
          <w:sz w:val="20"/>
          <w:szCs w:val="20"/>
        </w:rPr>
      </w:pPr>
      <w:r w:rsidRPr="00BF261E">
        <w:rPr>
          <w:sz w:val="20"/>
          <w:szCs w:val="20"/>
        </w:rPr>
        <w:br w:type="page"/>
      </w:r>
    </w:p>
    <w:p w14:paraId="1EA94DCF" w14:textId="77777777" w:rsidR="0070163B" w:rsidRPr="00BF261E" w:rsidRDefault="0070163B">
      <w:pPr>
        <w:spacing w:line="276" w:lineRule="auto"/>
        <w:rPr>
          <w:sz w:val="20"/>
          <w:szCs w:val="20"/>
        </w:rPr>
      </w:pPr>
    </w:p>
    <w:p w14:paraId="601AAFA6" w14:textId="77777777" w:rsidR="0070163B" w:rsidRPr="00BF261E" w:rsidRDefault="0070163B">
      <w:pPr>
        <w:widowControl w:val="0"/>
        <w:spacing w:line="276" w:lineRule="auto"/>
        <w:rPr>
          <w:sz w:val="20"/>
          <w:szCs w:val="20"/>
        </w:rPr>
      </w:pPr>
    </w:p>
    <w:p w14:paraId="7AD16F02" w14:textId="77777777" w:rsidR="0070163B" w:rsidRPr="00BF261E" w:rsidRDefault="0070163B">
      <w:pPr>
        <w:spacing w:line="276" w:lineRule="auto"/>
        <w:rPr>
          <w:sz w:val="20"/>
          <w:szCs w:val="20"/>
        </w:rPr>
      </w:pPr>
    </w:p>
    <w:tbl>
      <w:tblPr>
        <w:tblStyle w:val="afc"/>
        <w:tblW w:w="9195" w:type="dxa"/>
        <w:tblInd w:w="-30" w:type="dxa"/>
        <w:tblBorders>
          <w:top w:val="single" w:sz="8" w:space="0" w:color="000000"/>
          <w:left w:val="single" w:sz="8" w:space="0" w:color="000000"/>
          <w:bottom w:val="single" w:sz="8" w:space="0" w:color="000000"/>
          <w:right w:val="single" w:sz="8" w:space="0" w:color="000000"/>
        </w:tblBorders>
        <w:tblLayout w:type="fixed"/>
        <w:tblLook w:val="0400" w:firstRow="0" w:lastRow="0" w:firstColumn="0" w:lastColumn="0" w:noHBand="0" w:noVBand="1"/>
      </w:tblPr>
      <w:tblGrid>
        <w:gridCol w:w="3555"/>
        <w:gridCol w:w="2955"/>
        <w:gridCol w:w="1845"/>
        <w:gridCol w:w="840"/>
      </w:tblGrid>
      <w:tr w:rsidR="0070163B" w:rsidRPr="00BF261E" w14:paraId="270F956A" w14:textId="77777777">
        <w:tc>
          <w:tcPr>
            <w:tcW w:w="3555" w:type="dxa"/>
            <w:tcBorders>
              <w:top w:val="single" w:sz="8" w:space="0" w:color="F0F0F0"/>
              <w:left w:val="single" w:sz="8" w:space="0" w:color="F0F0F0"/>
              <w:bottom w:val="single" w:sz="8" w:space="0" w:color="F0F0F0"/>
              <w:right w:val="single" w:sz="8" w:space="0" w:color="F0F0F0"/>
            </w:tcBorders>
            <w:shd w:val="clear" w:color="auto" w:fill="999999"/>
            <w:tcMar>
              <w:top w:w="15" w:type="dxa"/>
              <w:left w:w="15" w:type="dxa"/>
              <w:bottom w:w="15" w:type="dxa"/>
              <w:right w:w="15" w:type="dxa"/>
            </w:tcMar>
            <w:vAlign w:val="center"/>
          </w:tcPr>
          <w:p w14:paraId="4F9C9BA8" w14:textId="77777777" w:rsidR="0070163B" w:rsidRPr="00BF261E" w:rsidRDefault="00C65C61">
            <w:pPr>
              <w:spacing w:line="276" w:lineRule="auto"/>
              <w:rPr>
                <w:sz w:val="20"/>
                <w:szCs w:val="20"/>
              </w:rPr>
            </w:pPr>
            <w:r w:rsidRPr="00BF261E">
              <w:rPr>
                <w:b/>
                <w:color w:val="1B1B1B"/>
                <w:sz w:val="20"/>
                <w:szCs w:val="20"/>
              </w:rPr>
              <w:t>Naam functie</w:t>
            </w:r>
          </w:p>
        </w:tc>
        <w:tc>
          <w:tcPr>
            <w:tcW w:w="2955" w:type="dxa"/>
            <w:tcBorders>
              <w:top w:val="single" w:sz="8" w:space="0" w:color="F0F0F0"/>
              <w:left w:val="single" w:sz="8" w:space="0" w:color="F0F0F0"/>
              <w:bottom w:val="single" w:sz="8" w:space="0" w:color="F0F0F0"/>
              <w:right w:val="single" w:sz="8" w:space="0" w:color="F0F0F0"/>
            </w:tcBorders>
            <w:shd w:val="clear" w:color="auto" w:fill="FFFFFF"/>
            <w:tcMar>
              <w:top w:w="15" w:type="dxa"/>
              <w:left w:w="15" w:type="dxa"/>
              <w:bottom w:w="15" w:type="dxa"/>
              <w:right w:w="15" w:type="dxa"/>
            </w:tcMar>
            <w:vAlign w:val="center"/>
          </w:tcPr>
          <w:p w14:paraId="460C66A7" w14:textId="77777777" w:rsidR="0070163B" w:rsidRPr="00BF261E" w:rsidRDefault="00C65C61">
            <w:pPr>
              <w:spacing w:line="276" w:lineRule="auto"/>
              <w:rPr>
                <w:sz w:val="20"/>
                <w:szCs w:val="20"/>
              </w:rPr>
            </w:pPr>
            <w:r w:rsidRPr="00BF261E">
              <w:rPr>
                <w:b/>
                <w:color w:val="2F2F2F"/>
                <w:sz w:val="20"/>
                <w:szCs w:val="20"/>
              </w:rPr>
              <w:t> medewerker P - V beheer</w:t>
            </w:r>
          </w:p>
        </w:tc>
        <w:tc>
          <w:tcPr>
            <w:tcW w:w="1845" w:type="dxa"/>
            <w:tcBorders>
              <w:top w:val="single" w:sz="6" w:space="0" w:color="000000"/>
              <w:left w:val="single" w:sz="6" w:space="0" w:color="000000"/>
              <w:bottom w:val="single" w:sz="6" w:space="0" w:color="000000"/>
              <w:right w:val="single" w:sz="6" w:space="0" w:color="000000"/>
            </w:tcBorders>
            <w:shd w:val="clear" w:color="auto" w:fill="CCCCCC"/>
            <w:tcMar>
              <w:top w:w="30" w:type="dxa"/>
              <w:left w:w="75" w:type="dxa"/>
              <w:bottom w:w="30" w:type="dxa"/>
              <w:right w:w="45" w:type="dxa"/>
            </w:tcMar>
            <w:vAlign w:val="center"/>
          </w:tcPr>
          <w:p w14:paraId="64CB00B6" w14:textId="77777777" w:rsidR="0070163B" w:rsidRPr="00BF261E" w:rsidRDefault="00C65C61">
            <w:pPr>
              <w:spacing w:line="276" w:lineRule="auto"/>
              <w:rPr>
                <w:sz w:val="20"/>
                <w:szCs w:val="20"/>
              </w:rPr>
            </w:pPr>
            <w:r w:rsidRPr="00BF261E">
              <w:rPr>
                <w:b/>
                <w:color w:val="1B1B1B"/>
                <w:sz w:val="20"/>
                <w:szCs w:val="20"/>
              </w:rPr>
              <w:t>Formatie</w:t>
            </w:r>
          </w:p>
        </w:tc>
        <w:tc>
          <w:tcPr>
            <w:tcW w:w="840"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45" w:type="dxa"/>
            </w:tcMar>
            <w:vAlign w:val="center"/>
          </w:tcPr>
          <w:p w14:paraId="5AE74379" w14:textId="77777777" w:rsidR="0070163B" w:rsidRPr="00BF261E" w:rsidRDefault="00C65C61">
            <w:pPr>
              <w:spacing w:line="276" w:lineRule="auto"/>
              <w:rPr>
                <w:sz w:val="20"/>
                <w:szCs w:val="20"/>
              </w:rPr>
            </w:pPr>
            <w:r w:rsidRPr="00BF261E">
              <w:rPr>
                <w:color w:val="2F2F2F"/>
                <w:sz w:val="20"/>
                <w:szCs w:val="20"/>
              </w:rPr>
              <w:t>0, 5 fte</w:t>
            </w:r>
          </w:p>
          <w:p w14:paraId="75144E5F" w14:textId="77777777" w:rsidR="0070163B" w:rsidRPr="00BF261E" w:rsidRDefault="00C65C61">
            <w:pPr>
              <w:spacing w:line="276" w:lineRule="auto"/>
              <w:rPr>
                <w:sz w:val="20"/>
                <w:szCs w:val="20"/>
              </w:rPr>
            </w:pPr>
            <w:r w:rsidRPr="00BF261E">
              <w:rPr>
                <w:color w:val="2F2F2F"/>
                <w:sz w:val="20"/>
                <w:szCs w:val="20"/>
              </w:rPr>
              <w:t>LS 7</w:t>
            </w:r>
          </w:p>
        </w:tc>
      </w:tr>
      <w:tr w:rsidR="0070163B" w:rsidRPr="00BF261E" w14:paraId="29F0C25E" w14:textId="77777777">
        <w:tc>
          <w:tcPr>
            <w:tcW w:w="3555" w:type="dxa"/>
            <w:tcBorders>
              <w:top w:val="single" w:sz="8" w:space="0" w:color="F0F0F0"/>
              <w:left w:val="single" w:sz="8" w:space="0" w:color="F0F0F0"/>
              <w:bottom w:val="single" w:sz="8" w:space="0" w:color="F0F0F0"/>
              <w:right w:val="single" w:sz="8" w:space="0" w:color="F0F0F0"/>
            </w:tcBorders>
            <w:shd w:val="clear" w:color="auto" w:fill="CCCCCC"/>
            <w:tcMar>
              <w:top w:w="15" w:type="dxa"/>
              <w:left w:w="15" w:type="dxa"/>
              <w:bottom w:w="15" w:type="dxa"/>
              <w:right w:w="15" w:type="dxa"/>
            </w:tcMar>
            <w:vAlign w:val="center"/>
          </w:tcPr>
          <w:p w14:paraId="1BE3C393" w14:textId="77777777" w:rsidR="0070163B" w:rsidRPr="00BF261E" w:rsidRDefault="00C65C61">
            <w:pPr>
              <w:spacing w:line="276" w:lineRule="auto"/>
              <w:rPr>
                <w:sz w:val="20"/>
                <w:szCs w:val="20"/>
              </w:rPr>
            </w:pPr>
            <w:r w:rsidRPr="00BF261E">
              <w:rPr>
                <w:b/>
                <w:color w:val="1B1B1B"/>
                <w:sz w:val="20"/>
                <w:szCs w:val="20"/>
              </w:rPr>
              <w:t>Doel functie</w:t>
            </w:r>
          </w:p>
        </w:tc>
        <w:tc>
          <w:tcPr>
            <w:tcW w:w="5640" w:type="dxa"/>
            <w:gridSpan w:val="3"/>
            <w:tcBorders>
              <w:top w:val="single" w:sz="8" w:space="0" w:color="F0F0F0"/>
              <w:left w:val="single" w:sz="8" w:space="0" w:color="F0F0F0"/>
              <w:bottom w:val="single" w:sz="8" w:space="0" w:color="F0F0F0"/>
              <w:right w:val="single" w:sz="8" w:space="0" w:color="F0F0F0"/>
            </w:tcBorders>
            <w:shd w:val="clear" w:color="auto" w:fill="FFFFFF"/>
            <w:tcMar>
              <w:top w:w="15" w:type="dxa"/>
              <w:left w:w="15" w:type="dxa"/>
              <w:bottom w:w="15" w:type="dxa"/>
              <w:right w:w="15" w:type="dxa"/>
            </w:tcMar>
            <w:vAlign w:val="center"/>
          </w:tcPr>
          <w:p w14:paraId="0BD29D7F" w14:textId="77777777" w:rsidR="0070163B" w:rsidRPr="00BF261E" w:rsidRDefault="00C65C61">
            <w:pPr>
              <w:spacing w:line="276" w:lineRule="auto"/>
              <w:rPr>
                <w:sz w:val="20"/>
                <w:szCs w:val="20"/>
              </w:rPr>
            </w:pPr>
            <w:r w:rsidRPr="00BF261E">
              <w:rPr>
                <w:color w:val="2F2F2F"/>
                <w:sz w:val="20"/>
                <w:szCs w:val="20"/>
              </w:rPr>
              <w:t xml:space="preserve">Personeels- en </w:t>
            </w:r>
            <w:proofErr w:type="spellStart"/>
            <w:r w:rsidRPr="00BF261E">
              <w:rPr>
                <w:color w:val="2F2F2F"/>
                <w:sz w:val="20"/>
                <w:szCs w:val="20"/>
              </w:rPr>
              <w:t>vrijwilligesbeheer</w:t>
            </w:r>
            <w:proofErr w:type="spellEnd"/>
            <w:r w:rsidRPr="00BF261E">
              <w:rPr>
                <w:color w:val="2F2F2F"/>
                <w:sz w:val="20"/>
                <w:szCs w:val="20"/>
              </w:rPr>
              <w:t xml:space="preserve"> en administratie</w:t>
            </w:r>
          </w:p>
        </w:tc>
      </w:tr>
      <w:tr w:rsidR="0070163B" w:rsidRPr="00BF261E" w14:paraId="5AE96C6C" w14:textId="77777777">
        <w:tc>
          <w:tcPr>
            <w:tcW w:w="9195" w:type="dxa"/>
            <w:gridSpan w:val="4"/>
            <w:tcBorders>
              <w:top w:val="single" w:sz="8" w:space="0" w:color="F0F0F0"/>
              <w:left w:val="single" w:sz="8" w:space="0" w:color="F0F0F0"/>
              <w:bottom w:val="single" w:sz="8" w:space="0" w:color="F0F0F0"/>
              <w:right w:val="single" w:sz="8" w:space="0" w:color="F0F0F0"/>
            </w:tcBorders>
            <w:shd w:val="clear" w:color="auto" w:fill="CCCCCC"/>
            <w:tcMar>
              <w:top w:w="15" w:type="dxa"/>
              <w:left w:w="15" w:type="dxa"/>
              <w:bottom w:w="15" w:type="dxa"/>
              <w:right w:w="15" w:type="dxa"/>
            </w:tcMar>
            <w:vAlign w:val="center"/>
          </w:tcPr>
          <w:p w14:paraId="145D5097" w14:textId="77777777" w:rsidR="0070163B" w:rsidRPr="00BF261E" w:rsidRDefault="00C65C61">
            <w:pPr>
              <w:spacing w:line="276" w:lineRule="auto"/>
              <w:rPr>
                <w:sz w:val="20"/>
                <w:szCs w:val="20"/>
              </w:rPr>
            </w:pPr>
            <w:r w:rsidRPr="00BF261E">
              <w:rPr>
                <w:b/>
                <w:color w:val="1B1B1B"/>
                <w:sz w:val="20"/>
                <w:szCs w:val="20"/>
              </w:rPr>
              <w:t>Plaats in de organisatie</w:t>
            </w:r>
          </w:p>
        </w:tc>
      </w:tr>
      <w:tr w:rsidR="0070163B" w:rsidRPr="00BF261E" w14:paraId="393846F2" w14:textId="77777777">
        <w:tc>
          <w:tcPr>
            <w:tcW w:w="3555" w:type="dxa"/>
            <w:tcBorders>
              <w:top w:val="single" w:sz="8" w:space="0" w:color="F0F0F0"/>
              <w:left w:val="single" w:sz="8" w:space="0" w:color="F0F0F0"/>
              <w:bottom w:val="single" w:sz="8" w:space="0" w:color="F0F0F0"/>
              <w:right w:val="single" w:sz="8" w:space="0" w:color="F0F0F0"/>
            </w:tcBorders>
            <w:shd w:val="clear" w:color="auto" w:fill="666666"/>
            <w:tcMar>
              <w:top w:w="15" w:type="dxa"/>
              <w:left w:w="15" w:type="dxa"/>
              <w:bottom w:w="15" w:type="dxa"/>
              <w:right w:w="15" w:type="dxa"/>
            </w:tcMar>
            <w:vAlign w:val="center"/>
          </w:tcPr>
          <w:p w14:paraId="47F15495" w14:textId="77777777" w:rsidR="0070163B" w:rsidRPr="00BF261E" w:rsidRDefault="00C65C61">
            <w:pPr>
              <w:spacing w:line="276" w:lineRule="auto"/>
              <w:rPr>
                <w:sz w:val="20"/>
                <w:szCs w:val="20"/>
              </w:rPr>
            </w:pPr>
            <w:r w:rsidRPr="00BF261E">
              <w:rPr>
                <w:rFonts w:eastAsia="inherit"/>
                <w:b/>
                <w:color w:val="FFFFFF"/>
                <w:sz w:val="20"/>
                <w:szCs w:val="20"/>
              </w:rPr>
              <w:t>Rapporteert aan</w:t>
            </w:r>
          </w:p>
        </w:tc>
        <w:tc>
          <w:tcPr>
            <w:tcW w:w="2955" w:type="dxa"/>
            <w:tcBorders>
              <w:top w:val="single" w:sz="8" w:space="0" w:color="F0F0F0"/>
              <w:left w:val="single" w:sz="8" w:space="0" w:color="F0F0F0"/>
              <w:bottom w:val="single" w:sz="8" w:space="0" w:color="F0F0F0"/>
              <w:right w:val="single" w:sz="8" w:space="0" w:color="F0F0F0"/>
            </w:tcBorders>
            <w:shd w:val="clear" w:color="auto" w:fill="666666"/>
            <w:tcMar>
              <w:top w:w="15" w:type="dxa"/>
              <w:left w:w="15" w:type="dxa"/>
              <w:bottom w:w="15" w:type="dxa"/>
              <w:right w:w="15" w:type="dxa"/>
            </w:tcMar>
            <w:vAlign w:val="center"/>
          </w:tcPr>
          <w:p w14:paraId="1046C0CF" w14:textId="77777777" w:rsidR="0070163B" w:rsidRPr="00BF261E" w:rsidRDefault="00C65C61">
            <w:pPr>
              <w:spacing w:line="276" w:lineRule="auto"/>
              <w:rPr>
                <w:sz w:val="20"/>
                <w:szCs w:val="20"/>
              </w:rPr>
            </w:pPr>
            <w:r w:rsidRPr="00BF261E">
              <w:rPr>
                <w:rFonts w:eastAsia="inherit"/>
                <w:b/>
                <w:color w:val="FFFFFF"/>
                <w:sz w:val="20"/>
                <w:szCs w:val="20"/>
              </w:rPr>
              <w:t>Geeft leiding aan</w:t>
            </w:r>
          </w:p>
        </w:tc>
        <w:tc>
          <w:tcPr>
            <w:tcW w:w="2685" w:type="dxa"/>
            <w:gridSpan w:val="2"/>
            <w:tcBorders>
              <w:top w:val="single" w:sz="8" w:space="0" w:color="F0F0F0"/>
              <w:left w:val="single" w:sz="8" w:space="0" w:color="F0F0F0"/>
              <w:bottom w:val="single" w:sz="8" w:space="0" w:color="F0F0F0"/>
              <w:right w:val="single" w:sz="8" w:space="0" w:color="F0F0F0"/>
            </w:tcBorders>
            <w:shd w:val="clear" w:color="auto" w:fill="666666"/>
            <w:tcMar>
              <w:top w:w="15" w:type="dxa"/>
              <w:left w:w="15" w:type="dxa"/>
              <w:bottom w:w="15" w:type="dxa"/>
              <w:right w:w="15" w:type="dxa"/>
            </w:tcMar>
            <w:vAlign w:val="center"/>
          </w:tcPr>
          <w:p w14:paraId="055F6F2A" w14:textId="77777777" w:rsidR="0070163B" w:rsidRPr="00BF261E" w:rsidRDefault="00C65C61">
            <w:pPr>
              <w:spacing w:line="276" w:lineRule="auto"/>
              <w:rPr>
                <w:sz w:val="20"/>
                <w:szCs w:val="20"/>
              </w:rPr>
            </w:pPr>
            <w:r w:rsidRPr="00BF261E">
              <w:rPr>
                <w:rFonts w:eastAsia="inherit"/>
                <w:b/>
                <w:color w:val="FFFFFF"/>
                <w:sz w:val="20"/>
                <w:szCs w:val="20"/>
              </w:rPr>
              <w:t>Overleggen</w:t>
            </w:r>
          </w:p>
        </w:tc>
      </w:tr>
      <w:tr w:rsidR="0070163B" w:rsidRPr="00BF261E" w14:paraId="42C80D86" w14:textId="77777777">
        <w:tc>
          <w:tcPr>
            <w:tcW w:w="3555" w:type="dxa"/>
            <w:tcBorders>
              <w:top w:val="single" w:sz="8" w:space="0" w:color="F0F0F0"/>
              <w:left w:val="single" w:sz="8" w:space="0" w:color="F0F0F0"/>
              <w:bottom w:val="single" w:sz="8" w:space="0" w:color="F0F0F0"/>
              <w:right w:val="single" w:sz="8" w:space="0" w:color="F0F0F0"/>
            </w:tcBorders>
            <w:shd w:val="clear" w:color="auto" w:fill="FFFFFF"/>
            <w:tcMar>
              <w:top w:w="15" w:type="dxa"/>
              <w:left w:w="15" w:type="dxa"/>
              <w:bottom w:w="15" w:type="dxa"/>
              <w:right w:w="15" w:type="dxa"/>
            </w:tcMar>
          </w:tcPr>
          <w:p w14:paraId="3F067D98" w14:textId="77777777" w:rsidR="0070163B" w:rsidRPr="00BF261E" w:rsidRDefault="00C65C61">
            <w:pPr>
              <w:spacing w:line="276" w:lineRule="auto"/>
              <w:rPr>
                <w:sz w:val="20"/>
                <w:szCs w:val="20"/>
              </w:rPr>
            </w:pPr>
            <w:r w:rsidRPr="00BF261E">
              <w:rPr>
                <w:color w:val="2F2F2F"/>
                <w:sz w:val="20"/>
                <w:szCs w:val="20"/>
              </w:rPr>
              <w:t> Directeur</w:t>
            </w:r>
          </w:p>
        </w:tc>
        <w:tc>
          <w:tcPr>
            <w:tcW w:w="2955" w:type="dxa"/>
            <w:tcBorders>
              <w:top w:val="single" w:sz="8" w:space="0" w:color="F0F0F0"/>
              <w:left w:val="single" w:sz="8" w:space="0" w:color="F0F0F0"/>
              <w:bottom w:val="single" w:sz="8" w:space="0" w:color="F0F0F0"/>
              <w:right w:val="single" w:sz="8" w:space="0" w:color="F0F0F0"/>
            </w:tcBorders>
            <w:shd w:val="clear" w:color="auto" w:fill="FFFFFF"/>
            <w:tcMar>
              <w:top w:w="15" w:type="dxa"/>
              <w:left w:w="15" w:type="dxa"/>
              <w:bottom w:w="15" w:type="dxa"/>
              <w:right w:w="15" w:type="dxa"/>
            </w:tcMar>
          </w:tcPr>
          <w:p w14:paraId="770CF53A" w14:textId="77777777" w:rsidR="0070163B" w:rsidRPr="00BF261E" w:rsidRDefault="00C65C61" w:rsidP="00752FAC">
            <w:pPr>
              <w:numPr>
                <w:ilvl w:val="0"/>
                <w:numId w:val="90"/>
              </w:numPr>
              <w:ind w:left="570" w:hanging="360"/>
              <w:rPr>
                <w:color w:val="2F2F2F"/>
                <w:sz w:val="20"/>
                <w:szCs w:val="20"/>
              </w:rPr>
            </w:pPr>
            <w:r w:rsidRPr="00BF261E">
              <w:rPr>
                <w:rFonts w:eastAsia="inherit"/>
                <w:color w:val="2F2F2F"/>
                <w:sz w:val="20"/>
                <w:szCs w:val="20"/>
              </w:rPr>
              <w:t xml:space="preserve">Vrijwilligers </w:t>
            </w:r>
          </w:p>
        </w:tc>
        <w:tc>
          <w:tcPr>
            <w:tcW w:w="2685" w:type="dxa"/>
            <w:gridSpan w:val="2"/>
            <w:tcBorders>
              <w:top w:val="single" w:sz="8" w:space="0" w:color="F0F0F0"/>
              <w:left w:val="single" w:sz="8" w:space="0" w:color="F0F0F0"/>
              <w:bottom w:val="single" w:sz="8" w:space="0" w:color="F0F0F0"/>
              <w:right w:val="single" w:sz="8" w:space="0" w:color="F0F0F0"/>
            </w:tcBorders>
            <w:shd w:val="clear" w:color="auto" w:fill="FFFFFF"/>
            <w:tcMar>
              <w:top w:w="15" w:type="dxa"/>
              <w:left w:w="15" w:type="dxa"/>
              <w:bottom w:w="15" w:type="dxa"/>
              <w:right w:w="15" w:type="dxa"/>
            </w:tcMar>
          </w:tcPr>
          <w:p w14:paraId="47289713" w14:textId="77777777" w:rsidR="0070163B" w:rsidRPr="00BF261E" w:rsidRDefault="00C65C61" w:rsidP="00752FAC">
            <w:pPr>
              <w:numPr>
                <w:ilvl w:val="0"/>
                <w:numId w:val="103"/>
              </w:numPr>
              <w:ind w:left="570" w:hanging="360"/>
              <w:rPr>
                <w:color w:val="2F2F2F"/>
                <w:sz w:val="20"/>
                <w:szCs w:val="20"/>
              </w:rPr>
            </w:pPr>
            <w:r w:rsidRPr="00BF261E">
              <w:rPr>
                <w:rFonts w:eastAsia="inherit"/>
                <w:color w:val="2F2F2F"/>
                <w:sz w:val="20"/>
                <w:szCs w:val="20"/>
              </w:rPr>
              <w:t>Vrijwilligers overleg</w:t>
            </w:r>
          </w:p>
          <w:p w14:paraId="7B38880B" w14:textId="77777777" w:rsidR="0070163B" w:rsidRPr="00BF261E" w:rsidRDefault="00C65C61" w:rsidP="00752FAC">
            <w:pPr>
              <w:numPr>
                <w:ilvl w:val="0"/>
                <w:numId w:val="103"/>
              </w:numPr>
              <w:ind w:left="570" w:hanging="360"/>
              <w:rPr>
                <w:color w:val="2F2F2F"/>
                <w:sz w:val="20"/>
                <w:szCs w:val="20"/>
              </w:rPr>
            </w:pPr>
            <w:r w:rsidRPr="00BF261E">
              <w:rPr>
                <w:rFonts w:eastAsia="inherit"/>
                <w:color w:val="2F2F2F"/>
                <w:sz w:val="20"/>
                <w:szCs w:val="20"/>
              </w:rPr>
              <w:t> Plenair</w:t>
            </w:r>
          </w:p>
        </w:tc>
      </w:tr>
      <w:tr w:rsidR="0070163B" w:rsidRPr="00BF261E" w14:paraId="162F796C" w14:textId="77777777">
        <w:tc>
          <w:tcPr>
            <w:tcW w:w="3555" w:type="dxa"/>
            <w:tcBorders>
              <w:top w:val="single" w:sz="8" w:space="0" w:color="F0F0F0"/>
              <w:left w:val="single" w:sz="8" w:space="0" w:color="F0F0F0"/>
              <w:bottom w:val="single" w:sz="8" w:space="0" w:color="F0F0F0"/>
              <w:right w:val="single" w:sz="8" w:space="0" w:color="F0F0F0"/>
            </w:tcBorders>
            <w:shd w:val="clear" w:color="auto" w:fill="CCCCCC"/>
            <w:tcMar>
              <w:top w:w="15" w:type="dxa"/>
              <w:left w:w="15" w:type="dxa"/>
              <w:bottom w:w="15" w:type="dxa"/>
              <w:right w:w="15" w:type="dxa"/>
            </w:tcMar>
            <w:vAlign w:val="center"/>
          </w:tcPr>
          <w:p w14:paraId="0FBBAD84" w14:textId="77777777" w:rsidR="0070163B" w:rsidRPr="00BF261E" w:rsidRDefault="00C65C61">
            <w:pPr>
              <w:spacing w:line="276" w:lineRule="auto"/>
              <w:rPr>
                <w:sz w:val="20"/>
                <w:szCs w:val="20"/>
              </w:rPr>
            </w:pPr>
            <w:r w:rsidRPr="00BF261E">
              <w:rPr>
                <w:b/>
                <w:color w:val="1B1B1B"/>
                <w:sz w:val="20"/>
                <w:szCs w:val="20"/>
              </w:rPr>
              <w:t>Proceseigenaar van</w:t>
            </w:r>
          </w:p>
        </w:tc>
        <w:tc>
          <w:tcPr>
            <w:tcW w:w="2955" w:type="dxa"/>
            <w:tcBorders>
              <w:top w:val="single" w:sz="8" w:space="0" w:color="F0F0F0"/>
              <w:left w:val="single" w:sz="8" w:space="0" w:color="F0F0F0"/>
              <w:bottom w:val="single" w:sz="8" w:space="0" w:color="F0F0F0"/>
              <w:right w:val="single" w:sz="8" w:space="0" w:color="F0F0F0"/>
            </w:tcBorders>
            <w:shd w:val="clear" w:color="auto" w:fill="CCCCCC"/>
            <w:tcMar>
              <w:top w:w="15" w:type="dxa"/>
              <w:left w:w="15" w:type="dxa"/>
              <w:bottom w:w="15" w:type="dxa"/>
              <w:right w:w="15" w:type="dxa"/>
            </w:tcMar>
            <w:vAlign w:val="center"/>
          </w:tcPr>
          <w:p w14:paraId="2DFC60A5" w14:textId="77777777" w:rsidR="0070163B" w:rsidRPr="00BF261E" w:rsidRDefault="00C65C61">
            <w:pPr>
              <w:spacing w:line="276" w:lineRule="auto"/>
              <w:rPr>
                <w:sz w:val="20"/>
                <w:szCs w:val="20"/>
              </w:rPr>
            </w:pPr>
            <w:r w:rsidRPr="00BF261E">
              <w:rPr>
                <w:b/>
                <w:color w:val="1B1B1B"/>
                <w:sz w:val="20"/>
                <w:szCs w:val="20"/>
              </w:rPr>
              <w:t>Prestatie indicatoren</w:t>
            </w:r>
          </w:p>
        </w:tc>
        <w:tc>
          <w:tcPr>
            <w:tcW w:w="2685" w:type="dxa"/>
            <w:gridSpan w:val="2"/>
            <w:tcBorders>
              <w:top w:val="single" w:sz="8" w:space="0" w:color="F0F0F0"/>
              <w:left w:val="single" w:sz="8" w:space="0" w:color="F0F0F0"/>
              <w:bottom w:val="single" w:sz="8" w:space="0" w:color="F0F0F0"/>
              <w:right w:val="single" w:sz="8" w:space="0" w:color="F0F0F0"/>
            </w:tcBorders>
            <w:shd w:val="clear" w:color="auto" w:fill="CCCCCC"/>
            <w:tcMar>
              <w:top w:w="15" w:type="dxa"/>
              <w:left w:w="15" w:type="dxa"/>
              <w:bottom w:w="15" w:type="dxa"/>
              <w:right w:w="15" w:type="dxa"/>
            </w:tcMar>
            <w:vAlign w:val="center"/>
          </w:tcPr>
          <w:p w14:paraId="46145C8D" w14:textId="77777777" w:rsidR="0070163B" w:rsidRPr="00BF261E" w:rsidRDefault="00C65C61">
            <w:pPr>
              <w:spacing w:line="276" w:lineRule="auto"/>
              <w:rPr>
                <w:sz w:val="20"/>
                <w:szCs w:val="20"/>
              </w:rPr>
            </w:pPr>
            <w:r w:rsidRPr="00BF261E">
              <w:rPr>
                <w:b/>
                <w:color w:val="1B1B1B"/>
                <w:sz w:val="20"/>
                <w:szCs w:val="20"/>
              </w:rPr>
              <w:t>Opmerkingen</w:t>
            </w:r>
          </w:p>
        </w:tc>
      </w:tr>
      <w:tr w:rsidR="0070163B" w:rsidRPr="00BF261E" w14:paraId="76C5A850" w14:textId="77777777">
        <w:tc>
          <w:tcPr>
            <w:tcW w:w="3555" w:type="dxa"/>
            <w:tcBorders>
              <w:top w:val="single" w:sz="8" w:space="0" w:color="F0F0F0"/>
              <w:left w:val="single" w:sz="8" w:space="0" w:color="F0F0F0"/>
              <w:bottom w:val="single" w:sz="8" w:space="0" w:color="F0F0F0"/>
              <w:right w:val="single" w:sz="8" w:space="0" w:color="F0F0F0"/>
            </w:tcBorders>
            <w:shd w:val="clear" w:color="auto" w:fill="FFFFFF"/>
            <w:tcMar>
              <w:top w:w="15" w:type="dxa"/>
              <w:left w:w="15" w:type="dxa"/>
              <w:bottom w:w="15" w:type="dxa"/>
              <w:right w:w="15" w:type="dxa"/>
            </w:tcMar>
          </w:tcPr>
          <w:p w14:paraId="3651E2CD" w14:textId="77777777" w:rsidR="0070163B" w:rsidRPr="00BF261E" w:rsidRDefault="00C65C61" w:rsidP="00752FAC">
            <w:pPr>
              <w:keepNext/>
              <w:keepLines/>
              <w:numPr>
                <w:ilvl w:val="0"/>
                <w:numId w:val="97"/>
              </w:numPr>
              <w:spacing w:before="220"/>
              <w:ind w:left="570" w:hanging="360"/>
              <w:contextualSpacing/>
              <w:rPr>
                <w:color w:val="2F2F2F"/>
                <w:sz w:val="20"/>
                <w:szCs w:val="20"/>
              </w:rPr>
            </w:pPr>
            <w:r w:rsidRPr="00BF261E">
              <w:rPr>
                <w:rFonts w:eastAsia="inherit"/>
                <w:color w:val="2F2F2F"/>
                <w:sz w:val="20"/>
                <w:szCs w:val="20"/>
              </w:rPr>
              <w:t xml:space="preserve">Personeelsadministratie </w:t>
            </w:r>
          </w:p>
          <w:p w14:paraId="7E769FA5" w14:textId="77777777" w:rsidR="0070163B" w:rsidRPr="00BF261E" w:rsidRDefault="00C65C61" w:rsidP="00752FAC">
            <w:pPr>
              <w:numPr>
                <w:ilvl w:val="0"/>
                <w:numId w:val="97"/>
              </w:numPr>
              <w:ind w:left="570" w:hanging="360"/>
              <w:rPr>
                <w:color w:val="2F2F2F"/>
                <w:sz w:val="20"/>
                <w:szCs w:val="20"/>
              </w:rPr>
            </w:pPr>
            <w:r w:rsidRPr="00BF261E">
              <w:rPr>
                <w:rFonts w:eastAsia="inherit"/>
                <w:color w:val="2F2F2F"/>
                <w:sz w:val="20"/>
                <w:szCs w:val="20"/>
              </w:rPr>
              <w:t>Werving vrijwilligers</w:t>
            </w:r>
          </w:p>
          <w:p w14:paraId="27D78098" w14:textId="77777777" w:rsidR="0070163B" w:rsidRPr="00BF261E" w:rsidRDefault="00C65C61" w:rsidP="00752FAC">
            <w:pPr>
              <w:numPr>
                <w:ilvl w:val="0"/>
                <w:numId w:val="97"/>
              </w:numPr>
              <w:ind w:left="570" w:hanging="360"/>
              <w:rPr>
                <w:color w:val="2F2F2F"/>
                <w:sz w:val="20"/>
                <w:szCs w:val="20"/>
              </w:rPr>
            </w:pPr>
            <w:r w:rsidRPr="00BF261E">
              <w:rPr>
                <w:rFonts w:eastAsia="inherit"/>
                <w:color w:val="2F2F2F"/>
                <w:sz w:val="20"/>
                <w:szCs w:val="20"/>
              </w:rPr>
              <w:t>Vrijwilligersadministratie</w:t>
            </w:r>
          </w:p>
          <w:p w14:paraId="116D003E" w14:textId="77777777" w:rsidR="0070163B" w:rsidRPr="00BF261E" w:rsidRDefault="00C65C61" w:rsidP="00752FAC">
            <w:pPr>
              <w:numPr>
                <w:ilvl w:val="0"/>
                <w:numId w:val="97"/>
              </w:numPr>
              <w:ind w:left="570" w:hanging="360"/>
              <w:rPr>
                <w:color w:val="2F2F2F"/>
                <w:sz w:val="20"/>
                <w:szCs w:val="20"/>
              </w:rPr>
            </w:pPr>
            <w:r w:rsidRPr="00BF261E">
              <w:rPr>
                <w:rFonts w:eastAsia="inherit"/>
                <w:color w:val="2F2F2F"/>
                <w:sz w:val="20"/>
                <w:szCs w:val="20"/>
              </w:rPr>
              <w:t xml:space="preserve">Planning vrijwilligers </w:t>
            </w:r>
          </w:p>
          <w:p w14:paraId="1DAF06C5" w14:textId="77777777" w:rsidR="0070163B" w:rsidRPr="00BF261E" w:rsidRDefault="00C65C61" w:rsidP="00752FAC">
            <w:pPr>
              <w:numPr>
                <w:ilvl w:val="0"/>
                <w:numId w:val="97"/>
              </w:numPr>
              <w:ind w:left="570" w:hanging="360"/>
              <w:rPr>
                <w:color w:val="2F2F2F"/>
                <w:sz w:val="20"/>
                <w:szCs w:val="20"/>
              </w:rPr>
            </w:pPr>
            <w:r w:rsidRPr="00BF261E">
              <w:rPr>
                <w:rFonts w:eastAsia="inherit"/>
                <w:color w:val="2F2F2F"/>
                <w:sz w:val="20"/>
                <w:szCs w:val="20"/>
              </w:rPr>
              <w:t>Vrijwilligersvergoedingen</w:t>
            </w:r>
          </w:p>
        </w:tc>
        <w:tc>
          <w:tcPr>
            <w:tcW w:w="2955" w:type="dxa"/>
            <w:tcBorders>
              <w:top w:val="single" w:sz="8" w:space="0" w:color="F0F0F0"/>
              <w:left w:val="single" w:sz="8" w:space="0" w:color="F0F0F0"/>
              <w:bottom w:val="single" w:sz="8" w:space="0" w:color="F0F0F0"/>
              <w:right w:val="single" w:sz="8" w:space="0" w:color="F0F0F0"/>
            </w:tcBorders>
            <w:shd w:val="clear" w:color="auto" w:fill="FFFFFF"/>
            <w:tcMar>
              <w:top w:w="15" w:type="dxa"/>
              <w:left w:w="15" w:type="dxa"/>
              <w:bottom w:w="15" w:type="dxa"/>
              <w:right w:w="15" w:type="dxa"/>
            </w:tcMar>
          </w:tcPr>
          <w:p w14:paraId="5EA3688A" w14:textId="77777777" w:rsidR="0070163B" w:rsidRPr="00BF261E" w:rsidRDefault="00C65C61" w:rsidP="00752FAC">
            <w:pPr>
              <w:numPr>
                <w:ilvl w:val="0"/>
                <w:numId w:val="96"/>
              </w:numPr>
              <w:ind w:left="570" w:hanging="360"/>
              <w:rPr>
                <w:color w:val="2F2F2F"/>
                <w:sz w:val="20"/>
                <w:szCs w:val="20"/>
              </w:rPr>
            </w:pPr>
            <w:r w:rsidRPr="00BF261E">
              <w:rPr>
                <w:rFonts w:eastAsia="inherit"/>
                <w:color w:val="2F2F2F"/>
                <w:sz w:val="20"/>
                <w:szCs w:val="20"/>
              </w:rPr>
              <w:t>Voldoende vrijwilligers</w:t>
            </w:r>
          </w:p>
          <w:p w14:paraId="3DEE6015" w14:textId="77777777" w:rsidR="0070163B" w:rsidRPr="00BF261E" w:rsidRDefault="00C65C61" w:rsidP="00752FAC">
            <w:pPr>
              <w:numPr>
                <w:ilvl w:val="0"/>
                <w:numId w:val="96"/>
              </w:numPr>
              <w:ind w:left="570" w:hanging="360"/>
              <w:rPr>
                <w:color w:val="2F2F2F"/>
                <w:sz w:val="20"/>
                <w:szCs w:val="20"/>
              </w:rPr>
            </w:pPr>
            <w:r w:rsidRPr="00BF261E">
              <w:rPr>
                <w:rFonts w:eastAsia="inherit"/>
                <w:color w:val="2F2F2F"/>
                <w:sz w:val="20"/>
                <w:szCs w:val="20"/>
              </w:rPr>
              <w:t>Vrijwilligerstevredenheid</w:t>
            </w:r>
          </w:p>
        </w:tc>
        <w:tc>
          <w:tcPr>
            <w:tcW w:w="2685" w:type="dxa"/>
            <w:gridSpan w:val="2"/>
            <w:tcBorders>
              <w:top w:val="single" w:sz="8" w:space="0" w:color="F0F0F0"/>
              <w:left w:val="single" w:sz="8" w:space="0" w:color="F0F0F0"/>
              <w:bottom w:val="single" w:sz="8" w:space="0" w:color="F0F0F0"/>
              <w:right w:val="single" w:sz="8" w:space="0" w:color="F0F0F0"/>
            </w:tcBorders>
            <w:shd w:val="clear" w:color="auto" w:fill="FFFFFF"/>
            <w:tcMar>
              <w:top w:w="15" w:type="dxa"/>
              <w:left w:w="15" w:type="dxa"/>
              <w:bottom w:w="15" w:type="dxa"/>
              <w:right w:w="15" w:type="dxa"/>
            </w:tcMar>
          </w:tcPr>
          <w:p w14:paraId="7CE8D952" w14:textId="77777777" w:rsidR="0070163B" w:rsidRPr="00BF261E" w:rsidRDefault="00C65C61" w:rsidP="00752FAC">
            <w:pPr>
              <w:numPr>
                <w:ilvl w:val="0"/>
                <w:numId w:val="103"/>
              </w:numPr>
              <w:ind w:left="570" w:hanging="360"/>
              <w:rPr>
                <w:color w:val="2F2F2F"/>
                <w:sz w:val="20"/>
                <w:szCs w:val="20"/>
              </w:rPr>
            </w:pPr>
            <w:r w:rsidRPr="00BF261E">
              <w:rPr>
                <w:rFonts w:eastAsia="inherit"/>
                <w:color w:val="2F2F2F"/>
                <w:sz w:val="20"/>
                <w:szCs w:val="20"/>
              </w:rPr>
              <w:t>MBO+ niveau</w:t>
            </w:r>
          </w:p>
          <w:p w14:paraId="0BE61AE0" w14:textId="77777777" w:rsidR="0070163B" w:rsidRPr="00BF261E" w:rsidRDefault="00C65C61" w:rsidP="00752FAC">
            <w:pPr>
              <w:numPr>
                <w:ilvl w:val="0"/>
                <w:numId w:val="103"/>
              </w:numPr>
              <w:ind w:left="570" w:hanging="360"/>
              <w:rPr>
                <w:color w:val="2F2F2F"/>
                <w:sz w:val="20"/>
                <w:szCs w:val="20"/>
              </w:rPr>
            </w:pPr>
            <w:r w:rsidRPr="00BF261E">
              <w:rPr>
                <w:rFonts w:eastAsia="inherit"/>
                <w:color w:val="2F2F2F"/>
                <w:sz w:val="20"/>
                <w:szCs w:val="20"/>
              </w:rPr>
              <w:t>Werving is een zwaartepunt in de functie</w:t>
            </w:r>
          </w:p>
          <w:p w14:paraId="15A1AF10" w14:textId="77777777" w:rsidR="0070163B" w:rsidRPr="00BF261E" w:rsidRDefault="0070163B">
            <w:pPr>
              <w:spacing w:line="276" w:lineRule="auto"/>
              <w:rPr>
                <w:sz w:val="20"/>
                <w:szCs w:val="20"/>
              </w:rPr>
            </w:pPr>
          </w:p>
        </w:tc>
      </w:tr>
      <w:tr w:rsidR="0070163B" w:rsidRPr="00BF261E" w14:paraId="4D419072" w14:textId="77777777">
        <w:tc>
          <w:tcPr>
            <w:tcW w:w="3555" w:type="dxa"/>
            <w:tcBorders>
              <w:top w:val="single" w:sz="8" w:space="0" w:color="F0F0F0"/>
              <w:left w:val="single" w:sz="8" w:space="0" w:color="F0F0F0"/>
              <w:bottom w:val="single" w:sz="8" w:space="0" w:color="F0F0F0"/>
              <w:right w:val="single" w:sz="8" w:space="0" w:color="F0F0F0"/>
            </w:tcBorders>
            <w:shd w:val="clear" w:color="auto" w:fill="666666"/>
            <w:tcMar>
              <w:top w:w="15" w:type="dxa"/>
              <w:left w:w="15" w:type="dxa"/>
              <w:bottom w:w="15" w:type="dxa"/>
              <w:right w:w="15" w:type="dxa"/>
            </w:tcMar>
            <w:vAlign w:val="center"/>
          </w:tcPr>
          <w:p w14:paraId="17D70B69" w14:textId="77777777" w:rsidR="0070163B" w:rsidRPr="00BF261E" w:rsidRDefault="00C65C61">
            <w:pPr>
              <w:spacing w:line="276" w:lineRule="auto"/>
              <w:rPr>
                <w:sz w:val="20"/>
                <w:szCs w:val="20"/>
              </w:rPr>
            </w:pPr>
            <w:r w:rsidRPr="00BF261E">
              <w:rPr>
                <w:rFonts w:eastAsia="inherit"/>
                <w:b/>
                <w:color w:val="FFFFFF"/>
                <w:sz w:val="20"/>
                <w:szCs w:val="20"/>
              </w:rPr>
              <w:t>Taken</w:t>
            </w:r>
          </w:p>
        </w:tc>
        <w:tc>
          <w:tcPr>
            <w:tcW w:w="2955" w:type="dxa"/>
            <w:tcBorders>
              <w:top w:val="single" w:sz="8" w:space="0" w:color="F0F0F0"/>
              <w:left w:val="single" w:sz="8" w:space="0" w:color="F0F0F0"/>
              <w:bottom w:val="single" w:sz="8" w:space="0" w:color="F0F0F0"/>
              <w:right w:val="single" w:sz="8" w:space="0" w:color="F0F0F0"/>
            </w:tcBorders>
            <w:shd w:val="clear" w:color="auto" w:fill="666666"/>
            <w:tcMar>
              <w:top w:w="15" w:type="dxa"/>
              <w:left w:w="15" w:type="dxa"/>
              <w:bottom w:w="15" w:type="dxa"/>
              <w:right w:w="15" w:type="dxa"/>
            </w:tcMar>
            <w:vAlign w:val="center"/>
          </w:tcPr>
          <w:p w14:paraId="2FDD88D9" w14:textId="77777777" w:rsidR="0070163B" w:rsidRPr="00BF261E" w:rsidRDefault="00C65C61">
            <w:pPr>
              <w:spacing w:line="276" w:lineRule="auto"/>
              <w:rPr>
                <w:sz w:val="20"/>
                <w:szCs w:val="20"/>
              </w:rPr>
            </w:pPr>
            <w:r w:rsidRPr="00BF261E">
              <w:rPr>
                <w:rFonts w:eastAsia="inherit"/>
                <w:b/>
                <w:color w:val="FFFFFF"/>
                <w:sz w:val="20"/>
                <w:szCs w:val="20"/>
              </w:rPr>
              <w:t>Verantwoordelijkheden</w:t>
            </w:r>
          </w:p>
        </w:tc>
        <w:tc>
          <w:tcPr>
            <w:tcW w:w="2685" w:type="dxa"/>
            <w:gridSpan w:val="2"/>
            <w:tcBorders>
              <w:top w:val="single" w:sz="8" w:space="0" w:color="F0F0F0"/>
              <w:left w:val="single" w:sz="8" w:space="0" w:color="F0F0F0"/>
              <w:bottom w:val="single" w:sz="8" w:space="0" w:color="F0F0F0"/>
              <w:right w:val="single" w:sz="8" w:space="0" w:color="F0F0F0"/>
            </w:tcBorders>
            <w:shd w:val="clear" w:color="auto" w:fill="666666"/>
            <w:tcMar>
              <w:top w:w="15" w:type="dxa"/>
              <w:left w:w="15" w:type="dxa"/>
              <w:bottom w:w="15" w:type="dxa"/>
              <w:right w:w="15" w:type="dxa"/>
            </w:tcMar>
            <w:vAlign w:val="center"/>
          </w:tcPr>
          <w:p w14:paraId="60D7AE2B" w14:textId="77777777" w:rsidR="0070163B" w:rsidRPr="00BF261E" w:rsidRDefault="00C65C61">
            <w:pPr>
              <w:spacing w:line="276" w:lineRule="auto"/>
              <w:rPr>
                <w:sz w:val="20"/>
                <w:szCs w:val="20"/>
              </w:rPr>
            </w:pPr>
            <w:r w:rsidRPr="00BF261E">
              <w:rPr>
                <w:rFonts w:eastAsia="inherit"/>
                <w:b/>
                <w:color w:val="FFFFFF"/>
                <w:sz w:val="20"/>
                <w:szCs w:val="20"/>
              </w:rPr>
              <w:t>Bevoegdheden</w:t>
            </w:r>
          </w:p>
        </w:tc>
      </w:tr>
      <w:tr w:rsidR="0070163B" w:rsidRPr="00BF261E" w14:paraId="57B8B8D4" w14:textId="77777777">
        <w:tc>
          <w:tcPr>
            <w:tcW w:w="3555" w:type="dxa"/>
            <w:tcBorders>
              <w:top w:val="single" w:sz="8" w:space="0" w:color="F0F0F0"/>
              <w:left w:val="single" w:sz="8" w:space="0" w:color="F0F0F0"/>
              <w:bottom w:val="single" w:sz="8" w:space="0" w:color="F0F0F0"/>
              <w:right w:val="single" w:sz="8" w:space="0" w:color="F0F0F0"/>
            </w:tcBorders>
            <w:shd w:val="clear" w:color="auto" w:fill="FFFFFF"/>
            <w:tcMar>
              <w:top w:w="15" w:type="dxa"/>
              <w:left w:w="15" w:type="dxa"/>
              <w:bottom w:w="15" w:type="dxa"/>
              <w:right w:w="15" w:type="dxa"/>
            </w:tcMar>
          </w:tcPr>
          <w:p w14:paraId="674F43AC" w14:textId="77777777" w:rsidR="0070163B" w:rsidRPr="00BF261E" w:rsidRDefault="00C65C61" w:rsidP="00752FAC">
            <w:pPr>
              <w:numPr>
                <w:ilvl w:val="0"/>
                <w:numId w:val="99"/>
              </w:numPr>
              <w:ind w:left="570" w:hanging="360"/>
              <w:contextualSpacing/>
              <w:rPr>
                <w:color w:val="2F2F2F"/>
                <w:sz w:val="20"/>
                <w:szCs w:val="20"/>
              </w:rPr>
            </w:pPr>
            <w:r w:rsidRPr="00BF261E">
              <w:rPr>
                <w:color w:val="2B2E2E"/>
                <w:sz w:val="20"/>
                <w:szCs w:val="20"/>
              </w:rPr>
              <w:t>Uitvoeren van de werkzaamheden van de personeelsadministratie.</w:t>
            </w:r>
          </w:p>
          <w:p w14:paraId="66E40AA7" w14:textId="77777777" w:rsidR="0070163B" w:rsidRPr="00BF261E" w:rsidRDefault="00C65C61" w:rsidP="00752FAC">
            <w:pPr>
              <w:numPr>
                <w:ilvl w:val="0"/>
                <w:numId w:val="99"/>
              </w:numPr>
              <w:ind w:left="570" w:hanging="360"/>
              <w:contextualSpacing/>
              <w:rPr>
                <w:color w:val="2F2F2F"/>
                <w:sz w:val="20"/>
                <w:szCs w:val="20"/>
              </w:rPr>
            </w:pPr>
            <w:r w:rsidRPr="00BF261E">
              <w:rPr>
                <w:color w:val="2B2E2E"/>
                <w:sz w:val="20"/>
                <w:szCs w:val="20"/>
              </w:rPr>
              <w:t>Het beheren van de personeelsadministratie en de personeelsdossiers.</w:t>
            </w:r>
          </w:p>
          <w:p w14:paraId="55799B75" w14:textId="77777777" w:rsidR="0070163B" w:rsidRPr="00BF261E" w:rsidRDefault="00C65C61" w:rsidP="00752FAC">
            <w:pPr>
              <w:numPr>
                <w:ilvl w:val="0"/>
                <w:numId w:val="98"/>
              </w:numPr>
              <w:ind w:left="570" w:hanging="360"/>
              <w:contextualSpacing/>
              <w:rPr>
                <w:color w:val="2F2F2F"/>
                <w:sz w:val="20"/>
                <w:szCs w:val="20"/>
              </w:rPr>
            </w:pPr>
            <w:r w:rsidRPr="00BF261E">
              <w:rPr>
                <w:rFonts w:eastAsia="inherit"/>
                <w:color w:val="2F2F2F"/>
                <w:sz w:val="20"/>
                <w:szCs w:val="20"/>
              </w:rPr>
              <w:t>Beheer VOG verklaringen</w:t>
            </w:r>
          </w:p>
          <w:p w14:paraId="354DBBD5" w14:textId="77777777" w:rsidR="0070163B" w:rsidRPr="00BF261E" w:rsidRDefault="00C65C61" w:rsidP="00752FAC">
            <w:pPr>
              <w:numPr>
                <w:ilvl w:val="0"/>
                <w:numId w:val="98"/>
              </w:numPr>
              <w:ind w:left="570" w:hanging="360"/>
              <w:contextualSpacing/>
              <w:rPr>
                <w:color w:val="2F2F2F"/>
                <w:sz w:val="20"/>
                <w:szCs w:val="20"/>
              </w:rPr>
            </w:pPr>
            <w:r w:rsidRPr="00BF261E">
              <w:rPr>
                <w:color w:val="2B2E2E"/>
                <w:sz w:val="20"/>
                <w:szCs w:val="20"/>
              </w:rPr>
              <w:t>Het verwerken van aktes (aanstelling/ontslag).</w:t>
            </w:r>
          </w:p>
          <w:p w14:paraId="022BBC8A" w14:textId="77777777" w:rsidR="0070163B" w:rsidRPr="00BF261E" w:rsidRDefault="00C65C61" w:rsidP="00752FAC">
            <w:pPr>
              <w:numPr>
                <w:ilvl w:val="0"/>
                <w:numId w:val="98"/>
              </w:numPr>
              <w:ind w:left="570" w:hanging="360"/>
              <w:contextualSpacing/>
              <w:rPr>
                <w:color w:val="2F2F2F"/>
                <w:sz w:val="20"/>
                <w:szCs w:val="20"/>
              </w:rPr>
            </w:pPr>
            <w:r w:rsidRPr="00BF261E">
              <w:rPr>
                <w:color w:val="2B2E2E"/>
                <w:sz w:val="20"/>
                <w:szCs w:val="20"/>
              </w:rPr>
              <w:t>Het verwerken van mutaties in de personeelsadministratie.</w:t>
            </w:r>
          </w:p>
          <w:p w14:paraId="62ECABA9" w14:textId="77777777" w:rsidR="0070163B" w:rsidRPr="00BF261E" w:rsidRDefault="00C65C61" w:rsidP="00752FAC">
            <w:pPr>
              <w:numPr>
                <w:ilvl w:val="0"/>
                <w:numId w:val="98"/>
              </w:numPr>
              <w:ind w:left="570" w:hanging="360"/>
              <w:contextualSpacing/>
              <w:rPr>
                <w:color w:val="2B2E2E"/>
                <w:sz w:val="20"/>
                <w:szCs w:val="20"/>
              </w:rPr>
            </w:pPr>
            <w:r w:rsidRPr="00BF261E">
              <w:rPr>
                <w:color w:val="2B2E2E"/>
                <w:sz w:val="20"/>
                <w:szCs w:val="20"/>
              </w:rPr>
              <w:t>Het verwerken van mutaties in de salarisadministratie</w:t>
            </w:r>
          </w:p>
          <w:p w14:paraId="2C824EB6" w14:textId="77777777" w:rsidR="0070163B" w:rsidRPr="00BF261E" w:rsidRDefault="00C65C61" w:rsidP="00752FAC">
            <w:pPr>
              <w:numPr>
                <w:ilvl w:val="0"/>
                <w:numId w:val="98"/>
              </w:numPr>
              <w:ind w:left="570" w:hanging="360"/>
              <w:contextualSpacing/>
              <w:rPr>
                <w:color w:val="2B2E2E"/>
                <w:sz w:val="20"/>
                <w:szCs w:val="20"/>
              </w:rPr>
            </w:pPr>
            <w:r w:rsidRPr="00BF261E">
              <w:rPr>
                <w:color w:val="2B2E2E"/>
                <w:sz w:val="20"/>
                <w:szCs w:val="20"/>
              </w:rPr>
              <w:t>Uitzetten van nieuwe vacatures en het opzetten van arbeidscontracten.</w:t>
            </w:r>
          </w:p>
          <w:p w14:paraId="1E125E35" w14:textId="77777777" w:rsidR="0070163B" w:rsidRPr="00BF261E" w:rsidRDefault="00C65C61" w:rsidP="00752FAC">
            <w:pPr>
              <w:keepNext/>
              <w:keepLines/>
              <w:numPr>
                <w:ilvl w:val="0"/>
                <w:numId w:val="99"/>
              </w:numPr>
              <w:ind w:left="570" w:hanging="360"/>
              <w:contextualSpacing/>
              <w:rPr>
                <w:color w:val="2F2F2F"/>
                <w:sz w:val="20"/>
                <w:szCs w:val="20"/>
              </w:rPr>
            </w:pPr>
            <w:r w:rsidRPr="00BF261E">
              <w:rPr>
                <w:color w:val="2B2E2E"/>
                <w:sz w:val="20"/>
                <w:szCs w:val="20"/>
              </w:rPr>
              <w:t>Aanspreekpunt/adviseur voor werknemers bij vragen en/of problemen.</w:t>
            </w:r>
          </w:p>
          <w:p w14:paraId="41B4D2AC" w14:textId="77777777" w:rsidR="0070163B" w:rsidRPr="00BF261E" w:rsidRDefault="00C65C61" w:rsidP="00752FAC">
            <w:pPr>
              <w:numPr>
                <w:ilvl w:val="0"/>
                <w:numId w:val="99"/>
              </w:numPr>
              <w:ind w:left="570" w:hanging="360"/>
              <w:rPr>
                <w:color w:val="2F2F2F"/>
                <w:sz w:val="20"/>
                <w:szCs w:val="20"/>
              </w:rPr>
            </w:pPr>
            <w:r w:rsidRPr="00BF261E">
              <w:rPr>
                <w:rFonts w:eastAsia="inherit"/>
                <w:color w:val="2F2F2F"/>
                <w:sz w:val="20"/>
                <w:szCs w:val="20"/>
              </w:rPr>
              <w:t>Mede opzetten vrijwilligersbeleid</w:t>
            </w:r>
          </w:p>
          <w:p w14:paraId="5102EBE5" w14:textId="77777777" w:rsidR="0070163B" w:rsidRPr="00BF261E" w:rsidRDefault="00C65C61" w:rsidP="00752FAC">
            <w:pPr>
              <w:numPr>
                <w:ilvl w:val="0"/>
                <w:numId w:val="99"/>
              </w:numPr>
              <w:ind w:left="570" w:hanging="360"/>
              <w:rPr>
                <w:color w:val="2F2F2F"/>
                <w:sz w:val="20"/>
                <w:szCs w:val="20"/>
              </w:rPr>
            </w:pPr>
            <w:r w:rsidRPr="00BF261E">
              <w:rPr>
                <w:rFonts w:eastAsia="inherit"/>
                <w:color w:val="2F2F2F"/>
                <w:sz w:val="20"/>
                <w:szCs w:val="20"/>
              </w:rPr>
              <w:t>Zorgdragen voor werving vrijwilligers </w:t>
            </w:r>
          </w:p>
          <w:p w14:paraId="7820A11B" w14:textId="77777777" w:rsidR="0070163B" w:rsidRPr="00BF261E" w:rsidRDefault="00C65C61" w:rsidP="00752FAC">
            <w:pPr>
              <w:numPr>
                <w:ilvl w:val="0"/>
                <w:numId w:val="98"/>
              </w:numPr>
              <w:ind w:left="570" w:hanging="360"/>
              <w:rPr>
                <w:color w:val="2F2F2F"/>
                <w:sz w:val="20"/>
                <w:szCs w:val="20"/>
              </w:rPr>
            </w:pPr>
            <w:r w:rsidRPr="00BF261E">
              <w:rPr>
                <w:rFonts w:eastAsia="inherit"/>
                <w:color w:val="2F2F2F"/>
                <w:sz w:val="20"/>
                <w:szCs w:val="20"/>
              </w:rPr>
              <w:t>Geeft leiding aan vrijwilligers</w:t>
            </w:r>
          </w:p>
          <w:p w14:paraId="16D17EC0" w14:textId="77777777" w:rsidR="0070163B" w:rsidRPr="00BF261E" w:rsidRDefault="00C65C61" w:rsidP="00752FAC">
            <w:pPr>
              <w:numPr>
                <w:ilvl w:val="0"/>
                <w:numId w:val="98"/>
              </w:numPr>
              <w:ind w:left="570" w:hanging="360"/>
              <w:rPr>
                <w:color w:val="2F2F2F"/>
                <w:sz w:val="20"/>
                <w:szCs w:val="20"/>
              </w:rPr>
            </w:pPr>
            <w:r w:rsidRPr="00BF261E">
              <w:rPr>
                <w:rFonts w:eastAsia="inherit"/>
                <w:color w:val="2F2F2F"/>
                <w:sz w:val="20"/>
                <w:szCs w:val="20"/>
              </w:rPr>
              <w:t>Voeren vrijwilligersadministratie</w:t>
            </w:r>
          </w:p>
          <w:p w14:paraId="7DF83BA0" w14:textId="77777777" w:rsidR="0070163B" w:rsidRPr="00BF261E" w:rsidRDefault="00C65C61" w:rsidP="00752FAC">
            <w:pPr>
              <w:numPr>
                <w:ilvl w:val="0"/>
                <w:numId w:val="98"/>
              </w:numPr>
              <w:ind w:left="570" w:hanging="360"/>
              <w:rPr>
                <w:color w:val="2F2F2F"/>
                <w:sz w:val="20"/>
                <w:szCs w:val="20"/>
              </w:rPr>
            </w:pPr>
            <w:r w:rsidRPr="00BF261E">
              <w:rPr>
                <w:rFonts w:eastAsia="inherit"/>
                <w:color w:val="2F2F2F"/>
                <w:sz w:val="20"/>
                <w:szCs w:val="20"/>
              </w:rPr>
              <w:t>Voeren administratie vergoedingen vrijwilligers</w:t>
            </w:r>
          </w:p>
          <w:p w14:paraId="37146BF3" w14:textId="77777777" w:rsidR="0070163B" w:rsidRPr="00BF261E" w:rsidRDefault="00C65C61" w:rsidP="00752FAC">
            <w:pPr>
              <w:numPr>
                <w:ilvl w:val="0"/>
                <w:numId w:val="98"/>
              </w:numPr>
              <w:ind w:left="570" w:hanging="360"/>
              <w:rPr>
                <w:color w:val="2F2F2F"/>
                <w:sz w:val="20"/>
                <w:szCs w:val="20"/>
              </w:rPr>
            </w:pPr>
            <w:r w:rsidRPr="00BF261E">
              <w:rPr>
                <w:rFonts w:eastAsia="inherit"/>
                <w:color w:val="2F2F2F"/>
                <w:sz w:val="20"/>
                <w:szCs w:val="20"/>
              </w:rPr>
              <w:t>Beheer VOG verklaringen</w:t>
            </w:r>
          </w:p>
          <w:p w14:paraId="257E28D0" w14:textId="77777777" w:rsidR="0070163B" w:rsidRPr="00BF261E" w:rsidRDefault="00C65C61" w:rsidP="00752FAC">
            <w:pPr>
              <w:numPr>
                <w:ilvl w:val="0"/>
                <w:numId w:val="98"/>
              </w:numPr>
              <w:ind w:left="570" w:hanging="360"/>
              <w:rPr>
                <w:color w:val="2F2F2F"/>
                <w:sz w:val="20"/>
                <w:szCs w:val="20"/>
              </w:rPr>
            </w:pPr>
            <w:r w:rsidRPr="00BF261E">
              <w:rPr>
                <w:rFonts w:eastAsia="inherit"/>
                <w:color w:val="2F2F2F"/>
                <w:sz w:val="20"/>
                <w:szCs w:val="20"/>
              </w:rPr>
              <w:t>In overleg met coördinatoren/ programmeurs inplannen van vrijwilligers</w:t>
            </w:r>
          </w:p>
        </w:tc>
        <w:tc>
          <w:tcPr>
            <w:tcW w:w="2955" w:type="dxa"/>
            <w:tcBorders>
              <w:top w:val="single" w:sz="8" w:space="0" w:color="F0F0F0"/>
              <w:left w:val="single" w:sz="8" w:space="0" w:color="F0F0F0"/>
              <w:bottom w:val="single" w:sz="8" w:space="0" w:color="F0F0F0"/>
              <w:right w:val="single" w:sz="8" w:space="0" w:color="F0F0F0"/>
            </w:tcBorders>
            <w:shd w:val="clear" w:color="auto" w:fill="FFFFFF"/>
            <w:tcMar>
              <w:top w:w="15" w:type="dxa"/>
              <w:left w:w="15" w:type="dxa"/>
              <w:bottom w:w="15" w:type="dxa"/>
              <w:right w:w="15" w:type="dxa"/>
            </w:tcMar>
          </w:tcPr>
          <w:p w14:paraId="73F07DBD" w14:textId="77777777" w:rsidR="0070163B" w:rsidRPr="00BF261E" w:rsidRDefault="00C65C61" w:rsidP="00752FAC">
            <w:pPr>
              <w:numPr>
                <w:ilvl w:val="0"/>
                <w:numId w:val="100"/>
              </w:numPr>
              <w:ind w:left="570" w:hanging="360"/>
              <w:rPr>
                <w:color w:val="2F2F2F"/>
                <w:sz w:val="20"/>
                <w:szCs w:val="20"/>
              </w:rPr>
            </w:pPr>
            <w:r w:rsidRPr="00BF261E">
              <w:rPr>
                <w:rFonts w:eastAsia="inherit"/>
                <w:color w:val="2F2F2F"/>
                <w:sz w:val="20"/>
                <w:szCs w:val="20"/>
              </w:rPr>
              <w:t>Correcte, volledige en tijdige uitvoering van de genoemde taken</w:t>
            </w:r>
          </w:p>
          <w:p w14:paraId="6C14B51E" w14:textId="77777777" w:rsidR="0070163B" w:rsidRPr="00BF261E" w:rsidRDefault="0070163B">
            <w:pPr>
              <w:spacing w:line="276" w:lineRule="auto"/>
              <w:rPr>
                <w:sz w:val="20"/>
                <w:szCs w:val="20"/>
              </w:rPr>
            </w:pPr>
          </w:p>
        </w:tc>
        <w:tc>
          <w:tcPr>
            <w:tcW w:w="2685" w:type="dxa"/>
            <w:gridSpan w:val="2"/>
            <w:tcBorders>
              <w:top w:val="single" w:sz="8" w:space="0" w:color="F0F0F0"/>
              <w:left w:val="single" w:sz="8" w:space="0" w:color="F0F0F0"/>
              <w:bottom w:val="single" w:sz="8" w:space="0" w:color="F0F0F0"/>
              <w:right w:val="single" w:sz="8" w:space="0" w:color="F0F0F0"/>
            </w:tcBorders>
            <w:shd w:val="clear" w:color="auto" w:fill="FFFFFF"/>
            <w:tcMar>
              <w:top w:w="15" w:type="dxa"/>
              <w:left w:w="15" w:type="dxa"/>
              <w:bottom w:w="15" w:type="dxa"/>
              <w:right w:w="15" w:type="dxa"/>
            </w:tcMar>
          </w:tcPr>
          <w:p w14:paraId="71752AAB" w14:textId="77777777" w:rsidR="0070163B" w:rsidRPr="00BF261E" w:rsidRDefault="00C65C61" w:rsidP="00752FAC">
            <w:pPr>
              <w:numPr>
                <w:ilvl w:val="0"/>
                <w:numId w:val="101"/>
              </w:numPr>
              <w:ind w:firstLine="360"/>
              <w:contextualSpacing/>
              <w:rPr>
                <w:color w:val="2F2F2F"/>
                <w:sz w:val="20"/>
                <w:szCs w:val="20"/>
              </w:rPr>
            </w:pPr>
            <w:r w:rsidRPr="00BF261E">
              <w:rPr>
                <w:color w:val="2F2F2F"/>
                <w:sz w:val="20"/>
                <w:szCs w:val="20"/>
              </w:rPr>
              <w:t>Aandragen van verbetervoorstellen betreffende personele processen.</w:t>
            </w:r>
          </w:p>
          <w:p w14:paraId="36F2DC2E" w14:textId="77777777" w:rsidR="0070163B" w:rsidRPr="00BF261E" w:rsidRDefault="00C65C61" w:rsidP="00752FAC">
            <w:pPr>
              <w:numPr>
                <w:ilvl w:val="0"/>
                <w:numId w:val="101"/>
              </w:numPr>
              <w:ind w:firstLine="360"/>
              <w:contextualSpacing/>
              <w:rPr>
                <w:color w:val="2F2F2F"/>
                <w:sz w:val="20"/>
                <w:szCs w:val="20"/>
              </w:rPr>
            </w:pPr>
            <w:r w:rsidRPr="00BF261E">
              <w:rPr>
                <w:color w:val="2B2E2E"/>
                <w:sz w:val="20"/>
                <w:szCs w:val="20"/>
              </w:rPr>
              <w:t>Het verwerken van aktes (aanstelling/ontslag).</w:t>
            </w:r>
          </w:p>
          <w:p w14:paraId="1DF5A682" w14:textId="77777777" w:rsidR="0070163B" w:rsidRPr="00BF261E" w:rsidRDefault="00C65C61" w:rsidP="00752FAC">
            <w:pPr>
              <w:numPr>
                <w:ilvl w:val="0"/>
                <w:numId w:val="101"/>
              </w:numPr>
              <w:ind w:firstLine="360"/>
              <w:contextualSpacing/>
              <w:rPr>
                <w:color w:val="2F2F2F"/>
                <w:sz w:val="20"/>
                <w:szCs w:val="20"/>
              </w:rPr>
            </w:pPr>
            <w:r w:rsidRPr="00BF261E">
              <w:rPr>
                <w:color w:val="2B2E2E"/>
                <w:sz w:val="20"/>
                <w:szCs w:val="20"/>
              </w:rPr>
              <w:t>Het verwerken van mutaties in de personeelsadministratie.</w:t>
            </w:r>
          </w:p>
          <w:p w14:paraId="74017BE0" w14:textId="77777777" w:rsidR="0070163B" w:rsidRPr="00BF261E" w:rsidRDefault="00C65C61" w:rsidP="00752FAC">
            <w:pPr>
              <w:keepNext/>
              <w:keepLines/>
              <w:numPr>
                <w:ilvl w:val="0"/>
                <w:numId w:val="101"/>
              </w:numPr>
              <w:ind w:firstLine="360"/>
              <w:contextualSpacing/>
              <w:rPr>
                <w:color w:val="2F2F2F"/>
                <w:sz w:val="20"/>
                <w:szCs w:val="20"/>
              </w:rPr>
            </w:pPr>
            <w:r w:rsidRPr="00BF261E">
              <w:rPr>
                <w:color w:val="2B2E2E"/>
                <w:sz w:val="20"/>
                <w:szCs w:val="20"/>
              </w:rPr>
              <w:t>Uitzetten van nieuwe vacatures en het opzetten van arbeidscontracten</w:t>
            </w:r>
          </w:p>
          <w:p w14:paraId="77FA387B" w14:textId="77777777" w:rsidR="0070163B" w:rsidRPr="00BF261E" w:rsidRDefault="00C65C61" w:rsidP="00752FAC">
            <w:pPr>
              <w:numPr>
                <w:ilvl w:val="0"/>
                <w:numId w:val="101"/>
              </w:numPr>
              <w:ind w:firstLine="360"/>
              <w:rPr>
                <w:color w:val="2F2F2F"/>
                <w:sz w:val="20"/>
                <w:szCs w:val="20"/>
              </w:rPr>
            </w:pPr>
            <w:r w:rsidRPr="00BF261E">
              <w:rPr>
                <w:rFonts w:eastAsia="inherit"/>
                <w:color w:val="2F2F2F"/>
                <w:sz w:val="20"/>
                <w:szCs w:val="20"/>
              </w:rPr>
              <w:t>Plannen van inzet vrijwilligers</w:t>
            </w:r>
          </w:p>
          <w:p w14:paraId="5555CD7B" w14:textId="77777777" w:rsidR="0070163B" w:rsidRPr="00BF261E" w:rsidRDefault="00C65C61" w:rsidP="00752FAC">
            <w:pPr>
              <w:numPr>
                <w:ilvl w:val="0"/>
                <w:numId w:val="101"/>
              </w:numPr>
              <w:ind w:firstLine="360"/>
              <w:rPr>
                <w:color w:val="2F2F2F"/>
                <w:sz w:val="20"/>
                <w:szCs w:val="20"/>
              </w:rPr>
            </w:pPr>
            <w:r w:rsidRPr="00BF261E">
              <w:rPr>
                <w:rFonts w:eastAsia="inherit"/>
                <w:color w:val="2F2F2F"/>
                <w:sz w:val="20"/>
                <w:szCs w:val="20"/>
              </w:rPr>
              <w:t>Vaststellen vergoedingen vrijwilligers</w:t>
            </w:r>
          </w:p>
        </w:tc>
      </w:tr>
    </w:tbl>
    <w:p w14:paraId="6497925A" w14:textId="77777777" w:rsidR="0070163B" w:rsidRPr="00BF261E" w:rsidRDefault="0070163B">
      <w:pPr>
        <w:widowControl w:val="0"/>
        <w:spacing w:line="276" w:lineRule="auto"/>
        <w:rPr>
          <w:sz w:val="20"/>
          <w:szCs w:val="20"/>
        </w:rPr>
      </w:pPr>
    </w:p>
    <w:p w14:paraId="25D671C5" w14:textId="77777777" w:rsidR="0070163B" w:rsidRPr="00BF261E" w:rsidRDefault="0070163B">
      <w:pPr>
        <w:spacing w:line="276" w:lineRule="auto"/>
        <w:rPr>
          <w:sz w:val="20"/>
          <w:szCs w:val="20"/>
        </w:rPr>
      </w:pPr>
    </w:p>
    <w:p w14:paraId="2ED75BB3" w14:textId="77777777" w:rsidR="0070163B" w:rsidRPr="00BF261E" w:rsidRDefault="00C65C61">
      <w:pPr>
        <w:rPr>
          <w:sz w:val="20"/>
          <w:szCs w:val="20"/>
        </w:rPr>
      </w:pPr>
      <w:r w:rsidRPr="00BF261E">
        <w:rPr>
          <w:sz w:val="20"/>
          <w:szCs w:val="20"/>
        </w:rPr>
        <w:br w:type="page"/>
      </w:r>
    </w:p>
    <w:p w14:paraId="16E5A04C" w14:textId="77777777" w:rsidR="0070163B" w:rsidRPr="00BF261E" w:rsidRDefault="0070163B">
      <w:pPr>
        <w:widowControl w:val="0"/>
        <w:spacing w:line="276" w:lineRule="auto"/>
        <w:rPr>
          <w:sz w:val="20"/>
          <w:szCs w:val="20"/>
        </w:rPr>
      </w:pPr>
    </w:p>
    <w:p w14:paraId="024334EB" w14:textId="52B31943" w:rsidR="0070163B" w:rsidRPr="004577F4" w:rsidRDefault="004577F4">
      <w:pPr>
        <w:widowControl w:val="0"/>
        <w:spacing w:line="276" w:lineRule="auto"/>
        <w:rPr>
          <w:b/>
          <w:sz w:val="20"/>
          <w:szCs w:val="20"/>
        </w:rPr>
      </w:pPr>
      <w:r>
        <w:rPr>
          <w:b/>
          <w:sz w:val="20"/>
          <w:szCs w:val="20"/>
        </w:rPr>
        <w:t>medewerker communicatie en m</w:t>
      </w:r>
      <w:r w:rsidR="00C65C61" w:rsidRPr="00BF261E">
        <w:rPr>
          <w:b/>
          <w:sz w:val="20"/>
          <w:szCs w:val="20"/>
        </w:rPr>
        <w:t>arketing</w:t>
      </w:r>
    </w:p>
    <w:p w14:paraId="6751BC6A" w14:textId="77777777" w:rsidR="0070163B" w:rsidRPr="00BF261E" w:rsidRDefault="00C65C61">
      <w:pPr>
        <w:spacing w:line="276" w:lineRule="auto"/>
        <w:rPr>
          <w:sz w:val="20"/>
          <w:szCs w:val="20"/>
        </w:rPr>
      </w:pPr>
      <w:r w:rsidRPr="00BF261E">
        <w:rPr>
          <w:sz w:val="20"/>
          <w:szCs w:val="20"/>
        </w:rPr>
        <w:t xml:space="preserve">Deze functie kan teruggebracht worden naar 0,6 FTE, mits er bepaalde marketing &amp; PR-werkzaamheden worden ondergebracht bij de programmeurs. De communicatiemedewerker zal dan het overkoepelende gedeelte van de communicatie verzorgen, zoals het bijhouden van de website, </w:t>
      </w:r>
      <w:proofErr w:type="spellStart"/>
      <w:r w:rsidRPr="00BF261E">
        <w:rPr>
          <w:sz w:val="20"/>
          <w:szCs w:val="20"/>
        </w:rPr>
        <w:t>social</w:t>
      </w:r>
      <w:proofErr w:type="spellEnd"/>
      <w:r w:rsidRPr="00BF261E">
        <w:rPr>
          <w:sz w:val="20"/>
          <w:szCs w:val="20"/>
        </w:rPr>
        <w:t xml:space="preserve"> media, corporate advertenties, CRM-systeem en bijv. PR-evenementen. De programmeurs zijn dan zelf verantwoordelijk voor de voorstellingsgerichte marketing. De communicatiemedewerker is wel altijd beschikbaar voor overleg met de programmeurs n.a.v. communicatieacties. Het grote voordeel van deze opzet is dat de programmeur op voorhand al nadenkt of de te boeken voorstelling geschikt is om goed weg te zetten in de communicatie. Op deze manier wordt het niet ‘over de schutting’ gegooid en is de programmeur voor het grootste deel zelf verantwoordelijk voor de verkoop van het evenement. De programmeur is dan ook zelf i.o. de directeur en coördinatoren verantwoordelijk voor de marketing. </w:t>
      </w:r>
    </w:p>
    <w:p w14:paraId="45B60C52" w14:textId="77777777" w:rsidR="0070163B" w:rsidRPr="00BF261E" w:rsidRDefault="0070163B">
      <w:pPr>
        <w:spacing w:line="276" w:lineRule="auto"/>
        <w:rPr>
          <w:sz w:val="20"/>
          <w:szCs w:val="20"/>
        </w:rPr>
      </w:pPr>
    </w:p>
    <w:p w14:paraId="74038026" w14:textId="77777777" w:rsidR="0070163B" w:rsidRPr="00BF261E" w:rsidRDefault="0070163B">
      <w:pPr>
        <w:spacing w:line="276" w:lineRule="auto"/>
        <w:rPr>
          <w:sz w:val="20"/>
          <w:szCs w:val="20"/>
        </w:rPr>
      </w:pPr>
    </w:p>
    <w:tbl>
      <w:tblPr>
        <w:tblStyle w:val="afd"/>
        <w:tblW w:w="9200" w:type="dxa"/>
        <w:tblInd w:w="-30" w:type="dxa"/>
        <w:tblBorders>
          <w:top w:val="single" w:sz="8" w:space="0" w:color="000000"/>
          <w:left w:val="single" w:sz="8" w:space="0" w:color="000000"/>
          <w:bottom w:val="single" w:sz="8" w:space="0" w:color="000000"/>
          <w:right w:val="single" w:sz="8" w:space="0" w:color="000000"/>
        </w:tblBorders>
        <w:tblLayout w:type="fixed"/>
        <w:tblLook w:val="0400" w:firstRow="0" w:lastRow="0" w:firstColumn="0" w:lastColumn="0" w:noHBand="0" w:noVBand="1"/>
      </w:tblPr>
      <w:tblGrid>
        <w:gridCol w:w="3724"/>
        <w:gridCol w:w="2985"/>
        <w:gridCol w:w="1740"/>
        <w:gridCol w:w="751"/>
      </w:tblGrid>
      <w:tr w:rsidR="0070163B" w:rsidRPr="00BF261E" w14:paraId="56B4676B" w14:textId="77777777">
        <w:tc>
          <w:tcPr>
            <w:tcW w:w="3724" w:type="dxa"/>
            <w:tcBorders>
              <w:top w:val="single" w:sz="8" w:space="0" w:color="F0F0F0"/>
              <w:left w:val="single" w:sz="8" w:space="0" w:color="F0F0F0"/>
              <w:bottom w:val="single" w:sz="8" w:space="0" w:color="F0F0F0"/>
              <w:right w:val="single" w:sz="8" w:space="0" w:color="F0F0F0"/>
            </w:tcBorders>
            <w:shd w:val="clear" w:color="auto" w:fill="999999"/>
            <w:tcMar>
              <w:top w:w="15" w:type="dxa"/>
              <w:left w:w="15" w:type="dxa"/>
              <w:bottom w:w="15" w:type="dxa"/>
              <w:right w:w="15" w:type="dxa"/>
            </w:tcMar>
            <w:vAlign w:val="center"/>
          </w:tcPr>
          <w:p w14:paraId="45583441" w14:textId="77777777" w:rsidR="0070163B" w:rsidRPr="00BF261E" w:rsidRDefault="00C65C61">
            <w:pPr>
              <w:spacing w:line="276" w:lineRule="auto"/>
              <w:rPr>
                <w:sz w:val="20"/>
                <w:szCs w:val="20"/>
              </w:rPr>
            </w:pPr>
            <w:r w:rsidRPr="00BF261E">
              <w:rPr>
                <w:rFonts w:eastAsia="inherit"/>
                <w:b/>
                <w:color w:val="1B1B1B"/>
                <w:sz w:val="20"/>
                <w:szCs w:val="20"/>
              </w:rPr>
              <w:t>Naam functie</w:t>
            </w:r>
          </w:p>
        </w:tc>
        <w:tc>
          <w:tcPr>
            <w:tcW w:w="2985" w:type="dxa"/>
            <w:tcBorders>
              <w:top w:val="single" w:sz="8" w:space="0" w:color="F0F0F0"/>
              <w:left w:val="single" w:sz="8" w:space="0" w:color="F0F0F0"/>
              <w:bottom w:val="single" w:sz="8" w:space="0" w:color="F0F0F0"/>
              <w:right w:val="single" w:sz="8" w:space="0" w:color="F0F0F0"/>
            </w:tcBorders>
            <w:shd w:val="clear" w:color="auto" w:fill="FFFFFF"/>
            <w:tcMar>
              <w:top w:w="15" w:type="dxa"/>
              <w:left w:w="15" w:type="dxa"/>
              <w:bottom w:w="15" w:type="dxa"/>
              <w:right w:w="15" w:type="dxa"/>
            </w:tcMar>
            <w:vAlign w:val="center"/>
          </w:tcPr>
          <w:p w14:paraId="63D98497" w14:textId="77777777" w:rsidR="0070163B" w:rsidRPr="00BF261E" w:rsidRDefault="00C65C61">
            <w:pPr>
              <w:spacing w:line="276" w:lineRule="auto"/>
              <w:rPr>
                <w:sz w:val="20"/>
                <w:szCs w:val="20"/>
              </w:rPr>
            </w:pPr>
            <w:r w:rsidRPr="00BF261E">
              <w:rPr>
                <w:rFonts w:eastAsia="inherit"/>
                <w:b/>
                <w:color w:val="2F2F2F"/>
                <w:sz w:val="20"/>
                <w:szCs w:val="20"/>
              </w:rPr>
              <w:t>Medewerker Communicatie en Marketing</w:t>
            </w:r>
          </w:p>
        </w:tc>
        <w:tc>
          <w:tcPr>
            <w:tcW w:w="1740" w:type="dxa"/>
            <w:tcBorders>
              <w:top w:val="single" w:sz="6" w:space="0" w:color="000000"/>
              <w:left w:val="single" w:sz="6" w:space="0" w:color="000000"/>
              <w:bottom w:val="single" w:sz="6" w:space="0" w:color="000000"/>
              <w:right w:val="single" w:sz="6" w:space="0" w:color="000000"/>
            </w:tcBorders>
            <w:shd w:val="clear" w:color="auto" w:fill="CCCCCC"/>
            <w:tcMar>
              <w:top w:w="30" w:type="dxa"/>
              <w:left w:w="75" w:type="dxa"/>
              <w:bottom w:w="30" w:type="dxa"/>
              <w:right w:w="45" w:type="dxa"/>
            </w:tcMar>
            <w:vAlign w:val="center"/>
          </w:tcPr>
          <w:p w14:paraId="2AC09309" w14:textId="77777777" w:rsidR="0070163B" w:rsidRPr="00BF261E" w:rsidRDefault="00C65C61">
            <w:pPr>
              <w:spacing w:line="276" w:lineRule="auto"/>
              <w:rPr>
                <w:sz w:val="20"/>
                <w:szCs w:val="20"/>
              </w:rPr>
            </w:pPr>
            <w:r w:rsidRPr="00BF261E">
              <w:rPr>
                <w:b/>
                <w:color w:val="1B1B1B"/>
                <w:sz w:val="20"/>
                <w:szCs w:val="20"/>
              </w:rPr>
              <w:t>Formatie</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45" w:type="dxa"/>
            </w:tcMar>
            <w:vAlign w:val="center"/>
          </w:tcPr>
          <w:p w14:paraId="38D5959D" w14:textId="77777777" w:rsidR="0070163B" w:rsidRPr="00BF261E" w:rsidRDefault="00C65C61">
            <w:pPr>
              <w:spacing w:line="276" w:lineRule="auto"/>
              <w:rPr>
                <w:sz w:val="20"/>
                <w:szCs w:val="20"/>
              </w:rPr>
            </w:pPr>
            <w:r w:rsidRPr="00BF261E">
              <w:rPr>
                <w:color w:val="2F2F2F"/>
                <w:sz w:val="20"/>
                <w:szCs w:val="20"/>
              </w:rPr>
              <w:t>0,6 fte</w:t>
            </w:r>
          </w:p>
          <w:p w14:paraId="74D97D9A" w14:textId="77777777" w:rsidR="0070163B" w:rsidRPr="00BF261E" w:rsidRDefault="00C65C61">
            <w:pPr>
              <w:spacing w:line="276" w:lineRule="auto"/>
              <w:rPr>
                <w:sz w:val="20"/>
                <w:szCs w:val="20"/>
              </w:rPr>
            </w:pPr>
            <w:r w:rsidRPr="00BF261E">
              <w:rPr>
                <w:color w:val="2F2F2F"/>
                <w:sz w:val="20"/>
                <w:szCs w:val="20"/>
              </w:rPr>
              <w:t>LS 8</w:t>
            </w:r>
          </w:p>
        </w:tc>
      </w:tr>
      <w:tr w:rsidR="0070163B" w:rsidRPr="00BF261E" w14:paraId="299EEC6F" w14:textId="77777777">
        <w:tc>
          <w:tcPr>
            <w:tcW w:w="3724" w:type="dxa"/>
            <w:tcBorders>
              <w:top w:val="single" w:sz="8" w:space="0" w:color="F0F0F0"/>
              <w:left w:val="single" w:sz="8" w:space="0" w:color="F0F0F0"/>
              <w:bottom w:val="single" w:sz="8" w:space="0" w:color="F0F0F0"/>
              <w:right w:val="single" w:sz="8" w:space="0" w:color="F0F0F0"/>
            </w:tcBorders>
            <w:shd w:val="clear" w:color="auto" w:fill="CCCCCC"/>
            <w:tcMar>
              <w:top w:w="15" w:type="dxa"/>
              <w:left w:w="15" w:type="dxa"/>
              <w:bottom w:w="15" w:type="dxa"/>
              <w:right w:w="15" w:type="dxa"/>
            </w:tcMar>
            <w:vAlign w:val="center"/>
          </w:tcPr>
          <w:p w14:paraId="61F0520E" w14:textId="77777777" w:rsidR="0070163B" w:rsidRPr="00BF261E" w:rsidRDefault="00C65C61">
            <w:pPr>
              <w:spacing w:line="276" w:lineRule="auto"/>
              <w:rPr>
                <w:sz w:val="20"/>
                <w:szCs w:val="20"/>
              </w:rPr>
            </w:pPr>
            <w:r w:rsidRPr="00BF261E">
              <w:rPr>
                <w:rFonts w:eastAsia="inherit"/>
                <w:b/>
                <w:color w:val="1B1B1B"/>
                <w:sz w:val="20"/>
                <w:szCs w:val="20"/>
              </w:rPr>
              <w:t>Doel functie</w:t>
            </w:r>
          </w:p>
        </w:tc>
        <w:tc>
          <w:tcPr>
            <w:tcW w:w="5476" w:type="dxa"/>
            <w:gridSpan w:val="3"/>
            <w:tcBorders>
              <w:top w:val="single" w:sz="8" w:space="0" w:color="F0F0F0"/>
              <w:left w:val="single" w:sz="8" w:space="0" w:color="F0F0F0"/>
              <w:bottom w:val="single" w:sz="8" w:space="0" w:color="F0F0F0"/>
              <w:right w:val="single" w:sz="8" w:space="0" w:color="F0F0F0"/>
            </w:tcBorders>
            <w:shd w:val="clear" w:color="auto" w:fill="FFFFFF"/>
            <w:tcMar>
              <w:top w:w="15" w:type="dxa"/>
              <w:left w:w="15" w:type="dxa"/>
              <w:bottom w:w="15" w:type="dxa"/>
              <w:right w:w="15" w:type="dxa"/>
            </w:tcMar>
            <w:vAlign w:val="center"/>
          </w:tcPr>
          <w:p w14:paraId="5B88C949" w14:textId="2EADC637" w:rsidR="0070163B" w:rsidRPr="00BF261E" w:rsidRDefault="00C65C61">
            <w:pPr>
              <w:spacing w:line="276" w:lineRule="auto"/>
              <w:rPr>
                <w:sz w:val="20"/>
                <w:szCs w:val="20"/>
              </w:rPr>
            </w:pPr>
            <w:r w:rsidRPr="00BF261E">
              <w:rPr>
                <w:rFonts w:eastAsia="inherit"/>
                <w:color w:val="2F2F2F"/>
                <w:sz w:val="20"/>
                <w:szCs w:val="20"/>
              </w:rPr>
              <w:t xml:space="preserve"> Het middels onderzoek en uitvoering bijdragen aan de realisatie van een optimale interactie met de doelgroepen van de </w:t>
            </w:r>
            <w:r w:rsidR="00B836C6">
              <w:rPr>
                <w:rFonts w:eastAsia="inherit"/>
                <w:color w:val="2F2F2F"/>
                <w:sz w:val="20"/>
                <w:szCs w:val="20"/>
              </w:rPr>
              <w:t>ECI</w:t>
            </w:r>
          </w:p>
        </w:tc>
      </w:tr>
      <w:tr w:rsidR="0070163B" w:rsidRPr="00BF261E" w14:paraId="66F8C5AF" w14:textId="77777777">
        <w:tc>
          <w:tcPr>
            <w:tcW w:w="9200" w:type="dxa"/>
            <w:gridSpan w:val="4"/>
            <w:tcBorders>
              <w:top w:val="single" w:sz="8" w:space="0" w:color="F0F0F0"/>
              <w:left w:val="single" w:sz="8" w:space="0" w:color="F0F0F0"/>
              <w:bottom w:val="single" w:sz="8" w:space="0" w:color="F0F0F0"/>
              <w:right w:val="single" w:sz="8" w:space="0" w:color="F0F0F0"/>
            </w:tcBorders>
            <w:shd w:val="clear" w:color="auto" w:fill="CCCCCC"/>
            <w:tcMar>
              <w:top w:w="15" w:type="dxa"/>
              <w:left w:w="15" w:type="dxa"/>
              <w:bottom w:w="15" w:type="dxa"/>
              <w:right w:w="15" w:type="dxa"/>
            </w:tcMar>
            <w:vAlign w:val="center"/>
          </w:tcPr>
          <w:p w14:paraId="50E11BEA" w14:textId="77777777" w:rsidR="0070163B" w:rsidRPr="00BF261E" w:rsidRDefault="00C65C61">
            <w:pPr>
              <w:spacing w:line="276" w:lineRule="auto"/>
              <w:rPr>
                <w:sz w:val="20"/>
                <w:szCs w:val="20"/>
              </w:rPr>
            </w:pPr>
            <w:r w:rsidRPr="00BF261E">
              <w:rPr>
                <w:rFonts w:eastAsia="inherit"/>
                <w:b/>
                <w:color w:val="1B1B1B"/>
                <w:sz w:val="20"/>
                <w:szCs w:val="20"/>
              </w:rPr>
              <w:t>Plaats in de organisatie</w:t>
            </w:r>
          </w:p>
        </w:tc>
      </w:tr>
      <w:tr w:rsidR="0070163B" w:rsidRPr="00BF261E" w14:paraId="5B122407" w14:textId="77777777">
        <w:tc>
          <w:tcPr>
            <w:tcW w:w="3724" w:type="dxa"/>
            <w:tcBorders>
              <w:top w:val="single" w:sz="8" w:space="0" w:color="F0F0F0"/>
              <w:left w:val="single" w:sz="8" w:space="0" w:color="F0F0F0"/>
              <w:bottom w:val="single" w:sz="8" w:space="0" w:color="F0F0F0"/>
              <w:right w:val="single" w:sz="8" w:space="0" w:color="F0F0F0"/>
            </w:tcBorders>
            <w:shd w:val="clear" w:color="auto" w:fill="666666"/>
            <w:tcMar>
              <w:top w:w="15" w:type="dxa"/>
              <w:left w:w="15" w:type="dxa"/>
              <w:bottom w:w="15" w:type="dxa"/>
              <w:right w:w="15" w:type="dxa"/>
            </w:tcMar>
            <w:vAlign w:val="center"/>
          </w:tcPr>
          <w:p w14:paraId="70C4B711" w14:textId="77777777" w:rsidR="0070163B" w:rsidRPr="00BF261E" w:rsidRDefault="00C65C61">
            <w:pPr>
              <w:spacing w:line="276" w:lineRule="auto"/>
              <w:rPr>
                <w:sz w:val="20"/>
                <w:szCs w:val="20"/>
              </w:rPr>
            </w:pPr>
            <w:r w:rsidRPr="00BF261E">
              <w:rPr>
                <w:rFonts w:eastAsia="inherit"/>
                <w:b/>
                <w:color w:val="FFFFFF"/>
                <w:sz w:val="20"/>
                <w:szCs w:val="20"/>
              </w:rPr>
              <w:t>Rapporteert aan</w:t>
            </w:r>
          </w:p>
        </w:tc>
        <w:tc>
          <w:tcPr>
            <w:tcW w:w="2985" w:type="dxa"/>
            <w:tcBorders>
              <w:top w:val="single" w:sz="8" w:space="0" w:color="F0F0F0"/>
              <w:left w:val="single" w:sz="8" w:space="0" w:color="F0F0F0"/>
              <w:bottom w:val="single" w:sz="8" w:space="0" w:color="F0F0F0"/>
              <w:right w:val="single" w:sz="8" w:space="0" w:color="F0F0F0"/>
            </w:tcBorders>
            <w:shd w:val="clear" w:color="auto" w:fill="666666"/>
            <w:tcMar>
              <w:top w:w="15" w:type="dxa"/>
              <w:left w:w="15" w:type="dxa"/>
              <w:bottom w:w="15" w:type="dxa"/>
              <w:right w:w="15" w:type="dxa"/>
            </w:tcMar>
            <w:vAlign w:val="center"/>
          </w:tcPr>
          <w:p w14:paraId="45B007FA" w14:textId="77777777" w:rsidR="0070163B" w:rsidRPr="00BF261E" w:rsidRDefault="00C65C61">
            <w:pPr>
              <w:spacing w:line="276" w:lineRule="auto"/>
              <w:rPr>
                <w:sz w:val="20"/>
                <w:szCs w:val="20"/>
              </w:rPr>
            </w:pPr>
            <w:r w:rsidRPr="00BF261E">
              <w:rPr>
                <w:rFonts w:eastAsia="inherit"/>
                <w:b/>
                <w:color w:val="FFFFFF"/>
                <w:sz w:val="20"/>
                <w:szCs w:val="20"/>
              </w:rPr>
              <w:t>Geeft leiding aan</w:t>
            </w:r>
          </w:p>
        </w:tc>
        <w:tc>
          <w:tcPr>
            <w:tcW w:w="2491" w:type="dxa"/>
            <w:gridSpan w:val="2"/>
            <w:tcBorders>
              <w:top w:val="single" w:sz="8" w:space="0" w:color="F0F0F0"/>
              <w:left w:val="single" w:sz="8" w:space="0" w:color="F0F0F0"/>
              <w:bottom w:val="single" w:sz="8" w:space="0" w:color="F0F0F0"/>
              <w:right w:val="single" w:sz="8" w:space="0" w:color="F0F0F0"/>
            </w:tcBorders>
            <w:shd w:val="clear" w:color="auto" w:fill="666666"/>
            <w:tcMar>
              <w:top w:w="15" w:type="dxa"/>
              <w:left w:w="15" w:type="dxa"/>
              <w:bottom w:w="15" w:type="dxa"/>
              <w:right w:w="15" w:type="dxa"/>
            </w:tcMar>
            <w:vAlign w:val="center"/>
          </w:tcPr>
          <w:p w14:paraId="0D2EE4F4" w14:textId="77777777" w:rsidR="0070163B" w:rsidRPr="00BF261E" w:rsidRDefault="00C65C61">
            <w:pPr>
              <w:spacing w:line="276" w:lineRule="auto"/>
              <w:rPr>
                <w:sz w:val="20"/>
                <w:szCs w:val="20"/>
              </w:rPr>
            </w:pPr>
            <w:r w:rsidRPr="00BF261E">
              <w:rPr>
                <w:rFonts w:eastAsia="inherit"/>
                <w:b/>
                <w:color w:val="FFFFFF"/>
                <w:sz w:val="20"/>
                <w:szCs w:val="20"/>
              </w:rPr>
              <w:t>Overleggen</w:t>
            </w:r>
          </w:p>
        </w:tc>
      </w:tr>
      <w:tr w:rsidR="0070163B" w:rsidRPr="00BF261E" w14:paraId="4273D4DC" w14:textId="77777777">
        <w:tc>
          <w:tcPr>
            <w:tcW w:w="3724" w:type="dxa"/>
            <w:tcBorders>
              <w:top w:val="single" w:sz="8" w:space="0" w:color="F0F0F0"/>
              <w:left w:val="single" w:sz="8" w:space="0" w:color="F0F0F0"/>
              <w:bottom w:val="single" w:sz="8" w:space="0" w:color="F0F0F0"/>
              <w:right w:val="single" w:sz="8" w:space="0" w:color="F0F0F0"/>
            </w:tcBorders>
            <w:shd w:val="clear" w:color="auto" w:fill="FFFFFF"/>
            <w:tcMar>
              <w:top w:w="15" w:type="dxa"/>
              <w:left w:w="15" w:type="dxa"/>
              <w:bottom w:w="15" w:type="dxa"/>
              <w:right w:w="15" w:type="dxa"/>
            </w:tcMar>
          </w:tcPr>
          <w:p w14:paraId="61FD1401" w14:textId="77777777" w:rsidR="0070163B" w:rsidRPr="00BF261E" w:rsidRDefault="00C65C61">
            <w:pPr>
              <w:spacing w:line="276" w:lineRule="auto"/>
              <w:rPr>
                <w:sz w:val="20"/>
                <w:szCs w:val="20"/>
              </w:rPr>
            </w:pPr>
            <w:r w:rsidRPr="00BF261E">
              <w:rPr>
                <w:rFonts w:eastAsia="inherit"/>
                <w:color w:val="2F2F2F"/>
                <w:sz w:val="20"/>
                <w:szCs w:val="20"/>
              </w:rPr>
              <w:t> Directeur</w:t>
            </w:r>
          </w:p>
        </w:tc>
        <w:tc>
          <w:tcPr>
            <w:tcW w:w="2985" w:type="dxa"/>
            <w:tcBorders>
              <w:top w:val="single" w:sz="8" w:space="0" w:color="F0F0F0"/>
              <w:left w:val="single" w:sz="8" w:space="0" w:color="F0F0F0"/>
              <w:bottom w:val="single" w:sz="8" w:space="0" w:color="F0F0F0"/>
              <w:right w:val="single" w:sz="8" w:space="0" w:color="F0F0F0"/>
            </w:tcBorders>
            <w:shd w:val="clear" w:color="auto" w:fill="FFFFFF"/>
            <w:tcMar>
              <w:top w:w="15" w:type="dxa"/>
              <w:left w:w="15" w:type="dxa"/>
              <w:bottom w:w="15" w:type="dxa"/>
              <w:right w:w="15" w:type="dxa"/>
            </w:tcMar>
          </w:tcPr>
          <w:p w14:paraId="44F5670B" w14:textId="77777777" w:rsidR="0070163B" w:rsidRPr="00BF261E" w:rsidRDefault="00C65C61" w:rsidP="00752FAC">
            <w:pPr>
              <w:numPr>
                <w:ilvl w:val="0"/>
                <w:numId w:val="82"/>
              </w:numPr>
              <w:ind w:left="570" w:hanging="360"/>
              <w:rPr>
                <w:color w:val="2F2F2F"/>
                <w:sz w:val="20"/>
                <w:szCs w:val="20"/>
              </w:rPr>
            </w:pPr>
            <w:r w:rsidRPr="00BF261E">
              <w:rPr>
                <w:rFonts w:eastAsia="inherit"/>
                <w:color w:val="2F2F2F"/>
                <w:sz w:val="20"/>
                <w:szCs w:val="20"/>
              </w:rPr>
              <w:t> Vrijwilligers/stagiaires C&amp;M</w:t>
            </w:r>
          </w:p>
        </w:tc>
        <w:tc>
          <w:tcPr>
            <w:tcW w:w="2491" w:type="dxa"/>
            <w:gridSpan w:val="2"/>
            <w:tcBorders>
              <w:top w:val="single" w:sz="8" w:space="0" w:color="F0F0F0"/>
              <w:left w:val="single" w:sz="8" w:space="0" w:color="F0F0F0"/>
              <w:bottom w:val="single" w:sz="8" w:space="0" w:color="F0F0F0"/>
              <w:right w:val="single" w:sz="8" w:space="0" w:color="F0F0F0"/>
            </w:tcBorders>
            <w:shd w:val="clear" w:color="auto" w:fill="FFFFFF"/>
            <w:tcMar>
              <w:top w:w="15" w:type="dxa"/>
              <w:left w:w="15" w:type="dxa"/>
              <w:bottom w:w="15" w:type="dxa"/>
              <w:right w:w="15" w:type="dxa"/>
            </w:tcMar>
          </w:tcPr>
          <w:p w14:paraId="157EF46E" w14:textId="77777777" w:rsidR="0070163B" w:rsidRPr="00BF261E" w:rsidRDefault="00C65C61" w:rsidP="00752FAC">
            <w:pPr>
              <w:numPr>
                <w:ilvl w:val="0"/>
                <w:numId w:val="85"/>
              </w:numPr>
              <w:ind w:left="570" w:hanging="360"/>
              <w:rPr>
                <w:color w:val="2F2F2F"/>
                <w:sz w:val="20"/>
                <w:szCs w:val="20"/>
              </w:rPr>
            </w:pPr>
            <w:r w:rsidRPr="00BF261E">
              <w:rPr>
                <w:rFonts w:eastAsia="inherit"/>
                <w:color w:val="2F2F2F"/>
                <w:sz w:val="20"/>
                <w:szCs w:val="20"/>
              </w:rPr>
              <w:t>Plenair</w:t>
            </w:r>
          </w:p>
        </w:tc>
      </w:tr>
      <w:tr w:rsidR="0070163B" w:rsidRPr="00BF261E" w14:paraId="1EE5F926" w14:textId="77777777">
        <w:tc>
          <w:tcPr>
            <w:tcW w:w="3724" w:type="dxa"/>
            <w:tcBorders>
              <w:top w:val="single" w:sz="8" w:space="0" w:color="F0F0F0"/>
              <w:left w:val="single" w:sz="8" w:space="0" w:color="F0F0F0"/>
              <w:bottom w:val="single" w:sz="8" w:space="0" w:color="F0F0F0"/>
              <w:right w:val="single" w:sz="8" w:space="0" w:color="F0F0F0"/>
            </w:tcBorders>
            <w:shd w:val="clear" w:color="auto" w:fill="CCCCCC"/>
            <w:tcMar>
              <w:top w:w="15" w:type="dxa"/>
              <w:left w:w="15" w:type="dxa"/>
              <w:bottom w:w="15" w:type="dxa"/>
              <w:right w:w="15" w:type="dxa"/>
            </w:tcMar>
            <w:vAlign w:val="center"/>
          </w:tcPr>
          <w:p w14:paraId="70B9DEE6" w14:textId="77777777" w:rsidR="0070163B" w:rsidRPr="00BF261E" w:rsidRDefault="00C65C61">
            <w:pPr>
              <w:spacing w:line="276" w:lineRule="auto"/>
              <w:rPr>
                <w:sz w:val="20"/>
                <w:szCs w:val="20"/>
              </w:rPr>
            </w:pPr>
            <w:r w:rsidRPr="00BF261E">
              <w:rPr>
                <w:rFonts w:eastAsia="inherit"/>
                <w:b/>
                <w:color w:val="1B1B1B"/>
                <w:sz w:val="20"/>
                <w:szCs w:val="20"/>
              </w:rPr>
              <w:t>Proceseigenaar van</w:t>
            </w:r>
          </w:p>
        </w:tc>
        <w:tc>
          <w:tcPr>
            <w:tcW w:w="2985" w:type="dxa"/>
            <w:tcBorders>
              <w:top w:val="single" w:sz="8" w:space="0" w:color="F0F0F0"/>
              <w:left w:val="single" w:sz="8" w:space="0" w:color="F0F0F0"/>
              <w:bottom w:val="single" w:sz="8" w:space="0" w:color="F0F0F0"/>
              <w:right w:val="single" w:sz="8" w:space="0" w:color="F0F0F0"/>
            </w:tcBorders>
            <w:shd w:val="clear" w:color="auto" w:fill="CCCCCC"/>
            <w:tcMar>
              <w:top w:w="15" w:type="dxa"/>
              <w:left w:w="15" w:type="dxa"/>
              <w:bottom w:w="15" w:type="dxa"/>
              <w:right w:w="15" w:type="dxa"/>
            </w:tcMar>
            <w:vAlign w:val="center"/>
          </w:tcPr>
          <w:p w14:paraId="25A91BBC" w14:textId="77777777" w:rsidR="0070163B" w:rsidRPr="00BF261E" w:rsidRDefault="00C65C61">
            <w:pPr>
              <w:spacing w:line="276" w:lineRule="auto"/>
              <w:rPr>
                <w:sz w:val="20"/>
                <w:szCs w:val="20"/>
              </w:rPr>
            </w:pPr>
            <w:r w:rsidRPr="00BF261E">
              <w:rPr>
                <w:rFonts w:eastAsia="inherit"/>
                <w:b/>
                <w:color w:val="1B1B1B"/>
                <w:sz w:val="20"/>
                <w:szCs w:val="20"/>
              </w:rPr>
              <w:t>Prestatie indicatoren</w:t>
            </w:r>
          </w:p>
        </w:tc>
        <w:tc>
          <w:tcPr>
            <w:tcW w:w="2491" w:type="dxa"/>
            <w:gridSpan w:val="2"/>
            <w:tcBorders>
              <w:top w:val="single" w:sz="8" w:space="0" w:color="F0F0F0"/>
              <w:left w:val="single" w:sz="8" w:space="0" w:color="F0F0F0"/>
              <w:bottom w:val="single" w:sz="8" w:space="0" w:color="F0F0F0"/>
              <w:right w:val="single" w:sz="8" w:space="0" w:color="F0F0F0"/>
            </w:tcBorders>
            <w:shd w:val="clear" w:color="auto" w:fill="CCCCCC"/>
            <w:tcMar>
              <w:top w:w="15" w:type="dxa"/>
              <w:left w:w="15" w:type="dxa"/>
              <w:bottom w:w="15" w:type="dxa"/>
              <w:right w:w="15" w:type="dxa"/>
            </w:tcMar>
            <w:vAlign w:val="center"/>
          </w:tcPr>
          <w:p w14:paraId="6399D0A3" w14:textId="77777777" w:rsidR="0070163B" w:rsidRPr="00BF261E" w:rsidRDefault="00C65C61">
            <w:pPr>
              <w:spacing w:line="276" w:lineRule="auto"/>
              <w:rPr>
                <w:sz w:val="20"/>
                <w:szCs w:val="20"/>
              </w:rPr>
            </w:pPr>
            <w:r w:rsidRPr="00BF261E">
              <w:rPr>
                <w:rFonts w:eastAsia="inherit"/>
                <w:b/>
                <w:color w:val="1B1B1B"/>
                <w:sz w:val="20"/>
                <w:szCs w:val="20"/>
              </w:rPr>
              <w:t>Opmerkingen</w:t>
            </w:r>
          </w:p>
        </w:tc>
      </w:tr>
      <w:tr w:rsidR="0070163B" w:rsidRPr="00BF261E" w14:paraId="5DFA956C" w14:textId="77777777">
        <w:tc>
          <w:tcPr>
            <w:tcW w:w="3724" w:type="dxa"/>
            <w:tcBorders>
              <w:top w:val="single" w:sz="8" w:space="0" w:color="F0F0F0"/>
              <w:left w:val="single" w:sz="8" w:space="0" w:color="F0F0F0"/>
              <w:bottom w:val="single" w:sz="8" w:space="0" w:color="F0F0F0"/>
              <w:right w:val="single" w:sz="8" w:space="0" w:color="F0F0F0"/>
            </w:tcBorders>
            <w:shd w:val="clear" w:color="auto" w:fill="FFFFFF"/>
            <w:tcMar>
              <w:top w:w="15" w:type="dxa"/>
              <w:left w:w="15" w:type="dxa"/>
              <w:bottom w:w="15" w:type="dxa"/>
              <w:right w:w="15" w:type="dxa"/>
            </w:tcMar>
          </w:tcPr>
          <w:p w14:paraId="7793EAE9" w14:textId="77777777" w:rsidR="0070163B" w:rsidRPr="00BF261E" w:rsidRDefault="00C65C61" w:rsidP="00752FAC">
            <w:pPr>
              <w:numPr>
                <w:ilvl w:val="0"/>
                <w:numId w:val="84"/>
              </w:numPr>
              <w:ind w:left="570" w:hanging="360"/>
              <w:rPr>
                <w:color w:val="2F2F2F"/>
                <w:sz w:val="20"/>
                <w:szCs w:val="20"/>
              </w:rPr>
            </w:pPr>
            <w:proofErr w:type="spellStart"/>
            <w:r w:rsidRPr="00BF261E">
              <w:rPr>
                <w:rFonts w:eastAsia="inherit"/>
                <w:color w:val="2F2F2F"/>
                <w:sz w:val="20"/>
                <w:szCs w:val="20"/>
              </w:rPr>
              <w:t>Social</w:t>
            </w:r>
            <w:proofErr w:type="spellEnd"/>
            <w:r w:rsidRPr="00BF261E">
              <w:rPr>
                <w:rFonts w:eastAsia="inherit"/>
                <w:color w:val="2F2F2F"/>
                <w:sz w:val="20"/>
                <w:szCs w:val="20"/>
              </w:rPr>
              <w:t xml:space="preserve"> media</w:t>
            </w:r>
          </w:p>
          <w:p w14:paraId="00A7F11F" w14:textId="77777777" w:rsidR="0070163B" w:rsidRPr="00BF261E" w:rsidRDefault="00C65C61" w:rsidP="00752FAC">
            <w:pPr>
              <w:numPr>
                <w:ilvl w:val="0"/>
                <w:numId w:val="84"/>
              </w:numPr>
              <w:ind w:left="570" w:hanging="360"/>
              <w:rPr>
                <w:color w:val="2F2F2F"/>
                <w:sz w:val="20"/>
                <w:szCs w:val="20"/>
              </w:rPr>
            </w:pPr>
            <w:r w:rsidRPr="00BF261E">
              <w:rPr>
                <w:rFonts w:eastAsia="inherit"/>
                <w:color w:val="2F2F2F"/>
                <w:sz w:val="20"/>
                <w:szCs w:val="20"/>
              </w:rPr>
              <w:t>Uitgaande communicatie</w:t>
            </w:r>
          </w:p>
          <w:p w14:paraId="45D9EB22" w14:textId="77777777" w:rsidR="0070163B" w:rsidRPr="00BF261E" w:rsidRDefault="00C65C61" w:rsidP="00752FAC">
            <w:pPr>
              <w:numPr>
                <w:ilvl w:val="1"/>
                <w:numId w:val="84"/>
              </w:numPr>
              <w:ind w:left="1140" w:hanging="360"/>
              <w:rPr>
                <w:color w:val="2F2F2F"/>
                <w:sz w:val="20"/>
                <w:szCs w:val="20"/>
              </w:rPr>
            </w:pPr>
            <w:r w:rsidRPr="00BF261E">
              <w:rPr>
                <w:rFonts w:eastAsia="inherit"/>
                <w:color w:val="2F2F2F"/>
                <w:sz w:val="20"/>
                <w:szCs w:val="20"/>
              </w:rPr>
              <w:t>Persberichten</w:t>
            </w:r>
          </w:p>
          <w:p w14:paraId="541E4C05" w14:textId="77777777" w:rsidR="0070163B" w:rsidRPr="00BF261E" w:rsidRDefault="00C65C61" w:rsidP="00752FAC">
            <w:pPr>
              <w:numPr>
                <w:ilvl w:val="1"/>
                <w:numId w:val="84"/>
              </w:numPr>
              <w:ind w:left="1140" w:hanging="360"/>
              <w:rPr>
                <w:color w:val="2F2F2F"/>
                <w:sz w:val="20"/>
                <w:szCs w:val="20"/>
              </w:rPr>
            </w:pPr>
            <w:r w:rsidRPr="00BF261E">
              <w:rPr>
                <w:rFonts w:eastAsia="inherit"/>
                <w:color w:val="2F2F2F"/>
                <w:sz w:val="20"/>
                <w:szCs w:val="20"/>
              </w:rPr>
              <w:t>Media</w:t>
            </w:r>
          </w:p>
          <w:p w14:paraId="29574ADD" w14:textId="77777777" w:rsidR="0070163B" w:rsidRPr="00BF261E" w:rsidRDefault="00C65C61" w:rsidP="00752FAC">
            <w:pPr>
              <w:numPr>
                <w:ilvl w:val="0"/>
                <w:numId w:val="84"/>
              </w:numPr>
              <w:ind w:left="570" w:hanging="360"/>
              <w:rPr>
                <w:color w:val="2F2F2F"/>
                <w:sz w:val="20"/>
                <w:szCs w:val="20"/>
              </w:rPr>
            </w:pPr>
            <w:r w:rsidRPr="00BF261E">
              <w:rPr>
                <w:rFonts w:eastAsia="inherit"/>
                <w:color w:val="2F2F2F"/>
                <w:sz w:val="20"/>
                <w:szCs w:val="20"/>
              </w:rPr>
              <w:t>Sitebeheer</w:t>
            </w:r>
          </w:p>
        </w:tc>
        <w:tc>
          <w:tcPr>
            <w:tcW w:w="2985" w:type="dxa"/>
            <w:tcBorders>
              <w:top w:val="single" w:sz="8" w:space="0" w:color="F0F0F0"/>
              <w:left w:val="single" w:sz="8" w:space="0" w:color="F0F0F0"/>
              <w:bottom w:val="single" w:sz="8" w:space="0" w:color="F0F0F0"/>
              <w:right w:val="single" w:sz="8" w:space="0" w:color="F0F0F0"/>
            </w:tcBorders>
            <w:shd w:val="clear" w:color="auto" w:fill="FFFFFF"/>
            <w:tcMar>
              <w:top w:w="15" w:type="dxa"/>
              <w:left w:w="15" w:type="dxa"/>
              <w:bottom w:w="15" w:type="dxa"/>
              <w:right w:w="15" w:type="dxa"/>
            </w:tcMar>
          </w:tcPr>
          <w:p w14:paraId="14DFBB1B" w14:textId="77777777" w:rsidR="0070163B" w:rsidRPr="00BF261E" w:rsidRDefault="00C65C61" w:rsidP="00F2796F">
            <w:pPr>
              <w:numPr>
                <w:ilvl w:val="0"/>
                <w:numId w:val="45"/>
              </w:numPr>
              <w:ind w:left="570" w:hanging="360"/>
              <w:rPr>
                <w:color w:val="2F2F2F"/>
                <w:sz w:val="20"/>
                <w:szCs w:val="20"/>
              </w:rPr>
            </w:pPr>
            <w:r w:rsidRPr="00BF261E">
              <w:rPr>
                <w:rFonts w:eastAsia="inherit"/>
                <w:color w:val="2F2F2F"/>
                <w:sz w:val="20"/>
                <w:szCs w:val="20"/>
              </w:rPr>
              <w:t>Effectiviteit communicatie</w:t>
            </w:r>
          </w:p>
          <w:p w14:paraId="6619C4D6" w14:textId="77777777" w:rsidR="0070163B" w:rsidRPr="00BF261E" w:rsidRDefault="00C65C61" w:rsidP="00F2796F">
            <w:pPr>
              <w:numPr>
                <w:ilvl w:val="0"/>
                <w:numId w:val="45"/>
              </w:numPr>
              <w:ind w:left="570" w:hanging="360"/>
              <w:rPr>
                <w:color w:val="2F2F2F"/>
                <w:sz w:val="20"/>
                <w:szCs w:val="20"/>
              </w:rPr>
            </w:pPr>
            <w:r w:rsidRPr="00BF261E">
              <w:rPr>
                <w:rFonts w:eastAsia="inherit"/>
                <w:color w:val="2F2F2F"/>
                <w:sz w:val="20"/>
                <w:szCs w:val="20"/>
              </w:rPr>
              <w:t>Bereik doelgroepen</w:t>
            </w:r>
          </w:p>
          <w:p w14:paraId="05A13145" w14:textId="77777777" w:rsidR="0070163B" w:rsidRPr="00BF261E" w:rsidRDefault="00C65C61" w:rsidP="00F2796F">
            <w:pPr>
              <w:numPr>
                <w:ilvl w:val="0"/>
                <w:numId w:val="45"/>
              </w:numPr>
              <w:ind w:left="570" w:hanging="360"/>
              <w:rPr>
                <w:color w:val="2F2F2F"/>
                <w:sz w:val="20"/>
                <w:szCs w:val="20"/>
              </w:rPr>
            </w:pPr>
            <w:r w:rsidRPr="00BF261E">
              <w:rPr>
                <w:rFonts w:eastAsia="inherit"/>
                <w:color w:val="2F2F2F"/>
                <w:sz w:val="20"/>
                <w:szCs w:val="20"/>
              </w:rPr>
              <w:t>Kosten communicatie</w:t>
            </w:r>
          </w:p>
          <w:p w14:paraId="13EBCA48" w14:textId="77777777" w:rsidR="0070163B" w:rsidRPr="00BF261E" w:rsidRDefault="00C65C61" w:rsidP="00F2796F">
            <w:pPr>
              <w:numPr>
                <w:ilvl w:val="0"/>
                <w:numId w:val="45"/>
              </w:numPr>
              <w:ind w:left="570" w:hanging="360"/>
              <w:rPr>
                <w:color w:val="2F2F2F"/>
                <w:sz w:val="20"/>
                <w:szCs w:val="20"/>
              </w:rPr>
            </w:pPr>
            <w:r w:rsidRPr="00BF261E">
              <w:rPr>
                <w:rFonts w:eastAsia="inherit"/>
                <w:color w:val="2F2F2F"/>
                <w:sz w:val="20"/>
                <w:szCs w:val="20"/>
              </w:rPr>
              <w:t>Sitebezoek</w:t>
            </w:r>
          </w:p>
        </w:tc>
        <w:tc>
          <w:tcPr>
            <w:tcW w:w="2491" w:type="dxa"/>
            <w:gridSpan w:val="2"/>
            <w:tcBorders>
              <w:top w:val="single" w:sz="8" w:space="0" w:color="F0F0F0"/>
              <w:left w:val="single" w:sz="8" w:space="0" w:color="F0F0F0"/>
              <w:bottom w:val="single" w:sz="8" w:space="0" w:color="F0F0F0"/>
              <w:right w:val="single" w:sz="8" w:space="0" w:color="F0F0F0"/>
            </w:tcBorders>
            <w:shd w:val="clear" w:color="auto" w:fill="FFFFFF"/>
            <w:tcMar>
              <w:top w:w="15" w:type="dxa"/>
              <w:left w:w="15" w:type="dxa"/>
              <w:bottom w:w="15" w:type="dxa"/>
              <w:right w:w="15" w:type="dxa"/>
            </w:tcMar>
          </w:tcPr>
          <w:p w14:paraId="57BBF80F" w14:textId="77777777" w:rsidR="0070163B" w:rsidRPr="00BF261E" w:rsidRDefault="00C65C61" w:rsidP="00752FAC">
            <w:pPr>
              <w:numPr>
                <w:ilvl w:val="0"/>
                <w:numId w:val="59"/>
              </w:numPr>
              <w:ind w:left="570" w:hanging="360"/>
              <w:rPr>
                <w:color w:val="2F2F2F"/>
                <w:sz w:val="20"/>
                <w:szCs w:val="20"/>
              </w:rPr>
            </w:pPr>
            <w:r w:rsidRPr="00BF261E">
              <w:rPr>
                <w:rFonts w:eastAsia="inherit"/>
                <w:color w:val="2F2F2F"/>
                <w:sz w:val="20"/>
                <w:szCs w:val="20"/>
              </w:rPr>
              <w:t>HBO niveau M&amp;C </w:t>
            </w:r>
          </w:p>
          <w:p w14:paraId="6128315D" w14:textId="77777777" w:rsidR="0070163B" w:rsidRPr="00BF261E" w:rsidRDefault="00C65C61" w:rsidP="00752FAC">
            <w:pPr>
              <w:numPr>
                <w:ilvl w:val="0"/>
                <w:numId w:val="59"/>
              </w:numPr>
              <w:ind w:left="570" w:hanging="360"/>
              <w:rPr>
                <w:color w:val="2F2F2F"/>
                <w:sz w:val="20"/>
                <w:szCs w:val="20"/>
              </w:rPr>
            </w:pPr>
            <w:proofErr w:type="spellStart"/>
            <w:r w:rsidRPr="00BF261E">
              <w:rPr>
                <w:rFonts w:eastAsia="inherit"/>
                <w:color w:val="2F2F2F"/>
                <w:sz w:val="20"/>
                <w:szCs w:val="20"/>
              </w:rPr>
              <w:t>Proactiviteit</w:t>
            </w:r>
            <w:proofErr w:type="spellEnd"/>
            <w:r w:rsidRPr="00BF261E">
              <w:rPr>
                <w:rFonts w:eastAsia="inherit"/>
                <w:color w:val="2F2F2F"/>
                <w:sz w:val="20"/>
                <w:szCs w:val="20"/>
              </w:rPr>
              <w:t xml:space="preserve"> is belangrijk in deze functie</w:t>
            </w:r>
          </w:p>
        </w:tc>
      </w:tr>
      <w:tr w:rsidR="0070163B" w:rsidRPr="00BF261E" w14:paraId="6679114A" w14:textId="77777777">
        <w:tc>
          <w:tcPr>
            <w:tcW w:w="3724" w:type="dxa"/>
            <w:tcBorders>
              <w:top w:val="single" w:sz="8" w:space="0" w:color="F0F0F0"/>
              <w:left w:val="single" w:sz="8" w:space="0" w:color="F0F0F0"/>
              <w:bottom w:val="single" w:sz="8" w:space="0" w:color="F0F0F0"/>
              <w:right w:val="single" w:sz="8" w:space="0" w:color="F0F0F0"/>
            </w:tcBorders>
            <w:shd w:val="clear" w:color="auto" w:fill="666666"/>
            <w:tcMar>
              <w:top w:w="15" w:type="dxa"/>
              <w:left w:w="15" w:type="dxa"/>
              <w:bottom w:w="15" w:type="dxa"/>
              <w:right w:w="15" w:type="dxa"/>
            </w:tcMar>
            <w:vAlign w:val="center"/>
          </w:tcPr>
          <w:p w14:paraId="71434BDD" w14:textId="77777777" w:rsidR="0070163B" w:rsidRPr="00BF261E" w:rsidRDefault="00C65C61">
            <w:pPr>
              <w:spacing w:line="276" w:lineRule="auto"/>
              <w:rPr>
                <w:sz w:val="20"/>
                <w:szCs w:val="20"/>
              </w:rPr>
            </w:pPr>
            <w:r w:rsidRPr="00BF261E">
              <w:rPr>
                <w:rFonts w:eastAsia="inherit"/>
                <w:b/>
                <w:color w:val="FFFFFF"/>
                <w:sz w:val="20"/>
                <w:szCs w:val="20"/>
              </w:rPr>
              <w:t>Taken</w:t>
            </w:r>
          </w:p>
        </w:tc>
        <w:tc>
          <w:tcPr>
            <w:tcW w:w="2985" w:type="dxa"/>
            <w:tcBorders>
              <w:top w:val="single" w:sz="8" w:space="0" w:color="F0F0F0"/>
              <w:left w:val="single" w:sz="8" w:space="0" w:color="F0F0F0"/>
              <w:bottom w:val="single" w:sz="8" w:space="0" w:color="F0F0F0"/>
              <w:right w:val="single" w:sz="8" w:space="0" w:color="F0F0F0"/>
            </w:tcBorders>
            <w:shd w:val="clear" w:color="auto" w:fill="666666"/>
            <w:tcMar>
              <w:top w:w="15" w:type="dxa"/>
              <w:left w:w="15" w:type="dxa"/>
              <w:bottom w:w="15" w:type="dxa"/>
              <w:right w:w="15" w:type="dxa"/>
            </w:tcMar>
            <w:vAlign w:val="center"/>
          </w:tcPr>
          <w:p w14:paraId="3DC25240" w14:textId="77777777" w:rsidR="0070163B" w:rsidRPr="00BF261E" w:rsidRDefault="00C65C61">
            <w:pPr>
              <w:spacing w:line="276" w:lineRule="auto"/>
              <w:rPr>
                <w:sz w:val="20"/>
                <w:szCs w:val="20"/>
              </w:rPr>
            </w:pPr>
            <w:r w:rsidRPr="00BF261E">
              <w:rPr>
                <w:rFonts w:eastAsia="inherit"/>
                <w:b/>
                <w:color w:val="FFFFFF"/>
                <w:sz w:val="20"/>
                <w:szCs w:val="20"/>
              </w:rPr>
              <w:t>Verantwoordelijkheden</w:t>
            </w:r>
          </w:p>
        </w:tc>
        <w:tc>
          <w:tcPr>
            <w:tcW w:w="2491" w:type="dxa"/>
            <w:gridSpan w:val="2"/>
            <w:tcBorders>
              <w:top w:val="single" w:sz="8" w:space="0" w:color="F0F0F0"/>
              <w:left w:val="single" w:sz="8" w:space="0" w:color="F0F0F0"/>
              <w:bottom w:val="single" w:sz="8" w:space="0" w:color="F0F0F0"/>
              <w:right w:val="single" w:sz="8" w:space="0" w:color="F0F0F0"/>
            </w:tcBorders>
            <w:shd w:val="clear" w:color="auto" w:fill="666666"/>
            <w:tcMar>
              <w:top w:w="15" w:type="dxa"/>
              <w:left w:w="15" w:type="dxa"/>
              <w:bottom w:w="15" w:type="dxa"/>
              <w:right w:w="15" w:type="dxa"/>
            </w:tcMar>
            <w:vAlign w:val="center"/>
          </w:tcPr>
          <w:p w14:paraId="62DA298E" w14:textId="77777777" w:rsidR="0070163B" w:rsidRPr="00BF261E" w:rsidRDefault="00C65C61">
            <w:pPr>
              <w:spacing w:line="276" w:lineRule="auto"/>
              <w:rPr>
                <w:sz w:val="20"/>
                <w:szCs w:val="20"/>
              </w:rPr>
            </w:pPr>
            <w:r w:rsidRPr="00BF261E">
              <w:rPr>
                <w:rFonts w:eastAsia="inherit"/>
                <w:b/>
                <w:color w:val="FFFFFF"/>
                <w:sz w:val="20"/>
                <w:szCs w:val="20"/>
              </w:rPr>
              <w:t>Bevoegdheden</w:t>
            </w:r>
          </w:p>
        </w:tc>
      </w:tr>
      <w:tr w:rsidR="0070163B" w:rsidRPr="00BF261E" w14:paraId="1FAAE2E3" w14:textId="77777777">
        <w:tc>
          <w:tcPr>
            <w:tcW w:w="3724" w:type="dxa"/>
            <w:tcBorders>
              <w:top w:val="single" w:sz="8" w:space="0" w:color="F0F0F0"/>
              <w:left w:val="single" w:sz="8" w:space="0" w:color="F0F0F0"/>
              <w:bottom w:val="single" w:sz="8" w:space="0" w:color="F0F0F0"/>
              <w:right w:val="single" w:sz="8" w:space="0" w:color="F0F0F0"/>
            </w:tcBorders>
            <w:shd w:val="clear" w:color="auto" w:fill="FFFFFF"/>
            <w:tcMar>
              <w:top w:w="15" w:type="dxa"/>
              <w:left w:w="15" w:type="dxa"/>
              <w:bottom w:w="15" w:type="dxa"/>
              <w:right w:w="15" w:type="dxa"/>
            </w:tcMar>
          </w:tcPr>
          <w:p w14:paraId="4D992284" w14:textId="77777777" w:rsidR="0070163B" w:rsidRPr="00BF261E" w:rsidRDefault="00C65C61" w:rsidP="00F2796F">
            <w:pPr>
              <w:numPr>
                <w:ilvl w:val="0"/>
                <w:numId w:val="44"/>
              </w:numPr>
              <w:ind w:left="570" w:hanging="360"/>
              <w:rPr>
                <w:color w:val="2F2F2F"/>
                <w:sz w:val="20"/>
                <w:szCs w:val="20"/>
              </w:rPr>
            </w:pPr>
            <w:r w:rsidRPr="00BF261E">
              <w:rPr>
                <w:rFonts w:eastAsia="inherit"/>
                <w:color w:val="2F2F2F"/>
                <w:sz w:val="20"/>
                <w:szCs w:val="20"/>
              </w:rPr>
              <w:t>Opstellen en actualiseren (jaarlijks) marketing- en communicatieplan</w:t>
            </w:r>
          </w:p>
          <w:p w14:paraId="06CE0B9B" w14:textId="77777777" w:rsidR="0070163B" w:rsidRPr="00BF261E" w:rsidRDefault="00C65C61" w:rsidP="00F2796F">
            <w:pPr>
              <w:numPr>
                <w:ilvl w:val="0"/>
                <w:numId w:val="44"/>
              </w:numPr>
              <w:ind w:left="570" w:hanging="360"/>
              <w:rPr>
                <w:color w:val="2F2F2F"/>
                <w:sz w:val="20"/>
                <w:szCs w:val="20"/>
              </w:rPr>
            </w:pPr>
            <w:r w:rsidRPr="00BF261E">
              <w:rPr>
                <w:rFonts w:eastAsia="inherit"/>
                <w:color w:val="2F2F2F"/>
                <w:sz w:val="20"/>
                <w:szCs w:val="20"/>
              </w:rPr>
              <w:t>Uitvoeren communicatieplan</w:t>
            </w:r>
          </w:p>
          <w:p w14:paraId="299FF122" w14:textId="77777777" w:rsidR="0070163B" w:rsidRPr="00BF261E" w:rsidRDefault="00C65C61" w:rsidP="00F2796F">
            <w:pPr>
              <w:numPr>
                <w:ilvl w:val="1"/>
                <w:numId w:val="44"/>
              </w:numPr>
              <w:ind w:left="1140" w:hanging="360"/>
              <w:rPr>
                <w:color w:val="2F2F2F"/>
                <w:sz w:val="20"/>
                <w:szCs w:val="20"/>
              </w:rPr>
            </w:pPr>
            <w:r w:rsidRPr="00BF261E">
              <w:rPr>
                <w:rFonts w:eastAsia="inherit"/>
                <w:color w:val="2F2F2F"/>
                <w:sz w:val="20"/>
                <w:szCs w:val="20"/>
              </w:rPr>
              <w:t>Brochures</w:t>
            </w:r>
          </w:p>
          <w:p w14:paraId="77F26530" w14:textId="77777777" w:rsidR="0070163B" w:rsidRPr="00BF261E" w:rsidRDefault="00C65C61" w:rsidP="00F2796F">
            <w:pPr>
              <w:numPr>
                <w:ilvl w:val="1"/>
                <w:numId w:val="44"/>
              </w:numPr>
              <w:ind w:left="1140" w:hanging="360"/>
              <w:rPr>
                <w:color w:val="2F2F2F"/>
                <w:sz w:val="20"/>
                <w:szCs w:val="20"/>
              </w:rPr>
            </w:pPr>
            <w:proofErr w:type="spellStart"/>
            <w:r w:rsidRPr="00BF261E">
              <w:rPr>
                <w:rFonts w:eastAsia="inherit"/>
                <w:color w:val="2F2F2F"/>
                <w:sz w:val="20"/>
                <w:szCs w:val="20"/>
              </w:rPr>
              <w:t>Social</w:t>
            </w:r>
            <w:proofErr w:type="spellEnd"/>
            <w:r w:rsidRPr="00BF261E">
              <w:rPr>
                <w:rFonts w:eastAsia="inherit"/>
                <w:color w:val="2F2F2F"/>
                <w:sz w:val="20"/>
                <w:szCs w:val="20"/>
              </w:rPr>
              <w:t xml:space="preserve"> media</w:t>
            </w:r>
          </w:p>
          <w:p w14:paraId="2920D95A" w14:textId="77777777" w:rsidR="0070163B" w:rsidRPr="00BF261E" w:rsidRDefault="00C65C61" w:rsidP="00F2796F">
            <w:pPr>
              <w:numPr>
                <w:ilvl w:val="1"/>
                <w:numId w:val="44"/>
              </w:numPr>
              <w:ind w:left="1140" w:hanging="360"/>
              <w:rPr>
                <w:color w:val="2F2F2F"/>
                <w:sz w:val="20"/>
                <w:szCs w:val="20"/>
              </w:rPr>
            </w:pPr>
            <w:r w:rsidRPr="00BF261E">
              <w:rPr>
                <w:rFonts w:eastAsia="inherit"/>
                <w:color w:val="2F2F2F"/>
                <w:sz w:val="20"/>
                <w:szCs w:val="20"/>
              </w:rPr>
              <w:t>Site</w:t>
            </w:r>
          </w:p>
          <w:p w14:paraId="6C3F0F5C" w14:textId="77777777" w:rsidR="0070163B" w:rsidRPr="00BF261E" w:rsidRDefault="00C65C61" w:rsidP="00F2796F">
            <w:pPr>
              <w:numPr>
                <w:ilvl w:val="1"/>
                <w:numId w:val="44"/>
              </w:numPr>
              <w:ind w:left="1140" w:hanging="360"/>
              <w:rPr>
                <w:color w:val="2F2F2F"/>
                <w:sz w:val="20"/>
                <w:szCs w:val="20"/>
              </w:rPr>
            </w:pPr>
            <w:r w:rsidRPr="00BF261E">
              <w:rPr>
                <w:rFonts w:eastAsia="inherit"/>
                <w:color w:val="2F2F2F"/>
                <w:sz w:val="20"/>
                <w:szCs w:val="20"/>
              </w:rPr>
              <w:t>Flyers en posters</w:t>
            </w:r>
          </w:p>
          <w:p w14:paraId="4A3D2911" w14:textId="77777777" w:rsidR="0070163B" w:rsidRPr="00BF261E" w:rsidRDefault="00C65C61" w:rsidP="00F2796F">
            <w:pPr>
              <w:numPr>
                <w:ilvl w:val="0"/>
                <w:numId w:val="44"/>
              </w:numPr>
              <w:ind w:left="570" w:hanging="360"/>
              <w:rPr>
                <w:color w:val="2F2F2F"/>
                <w:sz w:val="20"/>
                <w:szCs w:val="20"/>
              </w:rPr>
            </w:pPr>
            <w:r w:rsidRPr="00BF261E">
              <w:rPr>
                <w:rFonts w:eastAsia="inherit"/>
                <w:color w:val="2F2F2F"/>
                <w:sz w:val="20"/>
                <w:szCs w:val="20"/>
              </w:rPr>
              <w:t>Mede organiseren open dagen en PR-events</w:t>
            </w:r>
          </w:p>
          <w:p w14:paraId="275D59B4" w14:textId="77777777" w:rsidR="0070163B" w:rsidRPr="00BF261E" w:rsidRDefault="00C65C61" w:rsidP="00F2796F">
            <w:pPr>
              <w:numPr>
                <w:ilvl w:val="0"/>
                <w:numId w:val="44"/>
              </w:numPr>
              <w:ind w:left="570" w:hanging="360"/>
              <w:rPr>
                <w:color w:val="2F2F2F"/>
                <w:sz w:val="20"/>
                <w:szCs w:val="20"/>
              </w:rPr>
            </w:pPr>
            <w:r w:rsidRPr="00BF261E">
              <w:rPr>
                <w:rFonts w:eastAsia="inherit"/>
                <w:color w:val="2F2F2F"/>
                <w:sz w:val="20"/>
                <w:szCs w:val="20"/>
              </w:rPr>
              <w:t>Opstellen en verspreiden persberichten</w:t>
            </w:r>
          </w:p>
          <w:p w14:paraId="434710C7" w14:textId="77777777" w:rsidR="0070163B" w:rsidRPr="00BF261E" w:rsidRDefault="00C65C61" w:rsidP="00F2796F">
            <w:pPr>
              <w:numPr>
                <w:ilvl w:val="0"/>
                <w:numId w:val="44"/>
              </w:numPr>
              <w:ind w:left="570" w:hanging="360"/>
              <w:rPr>
                <w:color w:val="2F2F2F"/>
                <w:sz w:val="20"/>
                <w:szCs w:val="20"/>
              </w:rPr>
            </w:pPr>
            <w:r w:rsidRPr="00BF261E">
              <w:rPr>
                <w:rFonts w:eastAsia="inherit"/>
                <w:color w:val="2F2F2F"/>
                <w:sz w:val="20"/>
                <w:szCs w:val="20"/>
              </w:rPr>
              <w:t>Aansturen van vrijwilligers/stagiaires C&amp;M</w:t>
            </w:r>
          </w:p>
          <w:p w14:paraId="185B7996" w14:textId="77777777" w:rsidR="0070163B" w:rsidRPr="00BF261E" w:rsidRDefault="00C65C61" w:rsidP="00F2796F">
            <w:pPr>
              <w:numPr>
                <w:ilvl w:val="0"/>
                <w:numId w:val="44"/>
              </w:numPr>
              <w:ind w:left="570" w:hanging="360"/>
              <w:rPr>
                <w:color w:val="2F2F2F"/>
                <w:sz w:val="20"/>
                <w:szCs w:val="20"/>
              </w:rPr>
            </w:pPr>
            <w:r w:rsidRPr="00BF261E">
              <w:rPr>
                <w:rFonts w:eastAsia="inherit"/>
                <w:color w:val="2F2F2F"/>
                <w:sz w:val="20"/>
                <w:szCs w:val="20"/>
              </w:rPr>
              <w:t>Alle voorkomende werkzaamheden die binnen het kader van de functie redelijkerwijs kunnen worden gevraagd</w:t>
            </w:r>
          </w:p>
        </w:tc>
        <w:tc>
          <w:tcPr>
            <w:tcW w:w="2985" w:type="dxa"/>
            <w:tcBorders>
              <w:top w:val="single" w:sz="8" w:space="0" w:color="F0F0F0"/>
              <w:left w:val="single" w:sz="8" w:space="0" w:color="F0F0F0"/>
              <w:bottom w:val="single" w:sz="8" w:space="0" w:color="F0F0F0"/>
              <w:right w:val="single" w:sz="8" w:space="0" w:color="F0F0F0"/>
            </w:tcBorders>
            <w:shd w:val="clear" w:color="auto" w:fill="FFFFFF"/>
            <w:tcMar>
              <w:top w:w="15" w:type="dxa"/>
              <w:left w:w="15" w:type="dxa"/>
              <w:bottom w:w="15" w:type="dxa"/>
              <w:right w:w="15" w:type="dxa"/>
            </w:tcMar>
          </w:tcPr>
          <w:p w14:paraId="08543A6D" w14:textId="77777777" w:rsidR="0070163B" w:rsidRPr="00BF261E" w:rsidRDefault="00C65C61" w:rsidP="00752FAC">
            <w:pPr>
              <w:numPr>
                <w:ilvl w:val="0"/>
                <w:numId w:val="57"/>
              </w:numPr>
              <w:ind w:left="570" w:hanging="360"/>
              <w:rPr>
                <w:color w:val="2F2F2F"/>
                <w:sz w:val="20"/>
                <w:szCs w:val="20"/>
              </w:rPr>
            </w:pPr>
            <w:r w:rsidRPr="00BF261E">
              <w:rPr>
                <w:rFonts w:eastAsia="inherit"/>
                <w:color w:val="2F2F2F"/>
                <w:sz w:val="20"/>
                <w:szCs w:val="20"/>
              </w:rPr>
              <w:t>Communicatie extern</w:t>
            </w:r>
          </w:p>
          <w:p w14:paraId="22520D4A" w14:textId="77777777" w:rsidR="0070163B" w:rsidRPr="00BF261E" w:rsidRDefault="00C65C61" w:rsidP="00752FAC">
            <w:pPr>
              <w:numPr>
                <w:ilvl w:val="0"/>
                <w:numId w:val="57"/>
              </w:numPr>
              <w:ind w:left="570" w:hanging="360"/>
              <w:rPr>
                <w:color w:val="2F2F2F"/>
                <w:sz w:val="20"/>
                <w:szCs w:val="20"/>
              </w:rPr>
            </w:pPr>
            <w:r w:rsidRPr="00BF261E">
              <w:rPr>
                <w:rFonts w:eastAsia="inherit"/>
                <w:color w:val="2F2F2F"/>
                <w:sz w:val="20"/>
                <w:szCs w:val="20"/>
              </w:rPr>
              <w:t>Actualiteit site</w:t>
            </w:r>
          </w:p>
          <w:p w14:paraId="40D4915F" w14:textId="77777777" w:rsidR="0070163B" w:rsidRPr="00BF261E" w:rsidRDefault="00C65C61" w:rsidP="00752FAC">
            <w:pPr>
              <w:numPr>
                <w:ilvl w:val="0"/>
                <w:numId w:val="57"/>
              </w:numPr>
              <w:ind w:left="570" w:hanging="360"/>
              <w:rPr>
                <w:color w:val="2F2F2F"/>
                <w:sz w:val="20"/>
                <w:szCs w:val="20"/>
              </w:rPr>
            </w:pPr>
            <w:r w:rsidRPr="00BF261E">
              <w:rPr>
                <w:rFonts w:eastAsia="inherit"/>
                <w:color w:val="2F2F2F"/>
                <w:sz w:val="20"/>
                <w:szCs w:val="20"/>
              </w:rPr>
              <w:t>Correcte, tijdige en volledige uitvoering van genoemde taken</w:t>
            </w:r>
          </w:p>
        </w:tc>
        <w:tc>
          <w:tcPr>
            <w:tcW w:w="2491" w:type="dxa"/>
            <w:gridSpan w:val="2"/>
            <w:tcBorders>
              <w:top w:val="single" w:sz="8" w:space="0" w:color="F0F0F0"/>
              <w:left w:val="single" w:sz="8" w:space="0" w:color="F0F0F0"/>
              <w:bottom w:val="single" w:sz="8" w:space="0" w:color="F0F0F0"/>
              <w:right w:val="single" w:sz="8" w:space="0" w:color="F0F0F0"/>
            </w:tcBorders>
            <w:shd w:val="clear" w:color="auto" w:fill="FFFFFF"/>
            <w:tcMar>
              <w:top w:w="15" w:type="dxa"/>
              <w:left w:w="15" w:type="dxa"/>
              <w:bottom w:w="15" w:type="dxa"/>
              <w:right w:w="15" w:type="dxa"/>
            </w:tcMar>
          </w:tcPr>
          <w:p w14:paraId="35D9B9E9" w14:textId="77777777" w:rsidR="0070163B" w:rsidRPr="00BF261E" w:rsidRDefault="00C65C61" w:rsidP="00752FAC">
            <w:pPr>
              <w:numPr>
                <w:ilvl w:val="0"/>
                <w:numId w:val="59"/>
              </w:numPr>
              <w:ind w:left="570" w:hanging="360"/>
              <w:rPr>
                <w:color w:val="2F2F2F"/>
                <w:sz w:val="20"/>
                <w:szCs w:val="20"/>
              </w:rPr>
            </w:pPr>
            <w:r w:rsidRPr="00BF261E">
              <w:rPr>
                <w:rFonts w:eastAsia="inherit"/>
                <w:color w:val="2F2F2F"/>
                <w:sz w:val="20"/>
                <w:szCs w:val="20"/>
              </w:rPr>
              <w:t>Uitgeven persberichten</w:t>
            </w:r>
          </w:p>
          <w:p w14:paraId="7CBDF5A9" w14:textId="77777777" w:rsidR="0070163B" w:rsidRPr="00BF261E" w:rsidRDefault="00C65C61" w:rsidP="00752FAC">
            <w:pPr>
              <w:numPr>
                <w:ilvl w:val="0"/>
                <w:numId w:val="59"/>
              </w:numPr>
              <w:ind w:left="570" w:hanging="360"/>
              <w:rPr>
                <w:color w:val="2F2F2F"/>
                <w:sz w:val="20"/>
                <w:szCs w:val="20"/>
              </w:rPr>
            </w:pPr>
            <w:r w:rsidRPr="00BF261E">
              <w:rPr>
                <w:rFonts w:eastAsia="inherit"/>
                <w:color w:val="2F2F2F"/>
                <w:sz w:val="20"/>
                <w:szCs w:val="20"/>
              </w:rPr>
              <w:t>Inkopen advertentieruimte</w:t>
            </w:r>
          </w:p>
          <w:p w14:paraId="1E864251" w14:textId="77777777" w:rsidR="0070163B" w:rsidRPr="00BF261E" w:rsidRDefault="00C65C61" w:rsidP="00752FAC">
            <w:pPr>
              <w:numPr>
                <w:ilvl w:val="0"/>
                <w:numId w:val="59"/>
              </w:numPr>
              <w:ind w:left="570" w:hanging="360"/>
              <w:rPr>
                <w:color w:val="2F2F2F"/>
                <w:sz w:val="20"/>
                <w:szCs w:val="20"/>
              </w:rPr>
            </w:pPr>
            <w:r w:rsidRPr="00BF261E">
              <w:rPr>
                <w:rFonts w:eastAsia="inherit"/>
                <w:color w:val="2F2F2F"/>
                <w:sz w:val="20"/>
                <w:szCs w:val="20"/>
              </w:rPr>
              <w:t xml:space="preserve">Plaatsen berichten-informatie op </w:t>
            </w:r>
            <w:proofErr w:type="spellStart"/>
            <w:r w:rsidRPr="00BF261E">
              <w:rPr>
                <w:rFonts w:eastAsia="inherit"/>
                <w:color w:val="2F2F2F"/>
                <w:sz w:val="20"/>
                <w:szCs w:val="20"/>
              </w:rPr>
              <w:t>social</w:t>
            </w:r>
            <w:proofErr w:type="spellEnd"/>
            <w:r w:rsidRPr="00BF261E">
              <w:rPr>
                <w:rFonts w:eastAsia="inherit"/>
                <w:color w:val="2F2F2F"/>
                <w:sz w:val="20"/>
                <w:szCs w:val="20"/>
              </w:rPr>
              <w:t xml:space="preserve"> media/website</w:t>
            </w:r>
          </w:p>
        </w:tc>
      </w:tr>
    </w:tbl>
    <w:p w14:paraId="79CEE08C" w14:textId="77777777" w:rsidR="0070163B" w:rsidRPr="00BF261E" w:rsidRDefault="00C65C61">
      <w:pPr>
        <w:widowControl w:val="0"/>
        <w:spacing w:line="276" w:lineRule="auto"/>
        <w:rPr>
          <w:sz w:val="20"/>
          <w:szCs w:val="20"/>
        </w:rPr>
      </w:pPr>
      <w:r w:rsidRPr="00BF261E">
        <w:rPr>
          <w:b/>
          <w:sz w:val="20"/>
          <w:szCs w:val="20"/>
        </w:rPr>
        <w:t xml:space="preserve"> </w:t>
      </w:r>
    </w:p>
    <w:p w14:paraId="10896302" w14:textId="77777777" w:rsidR="0070163B" w:rsidRPr="00BF261E" w:rsidRDefault="00C65C61">
      <w:pPr>
        <w:rPr>
          <w:sz w:val="20"/>
          <w:szCs w:val="20"/>
        </w:rPr>
      </w:pPr>
      <w:r w:rsidRPr="00BF261E">
        <w:rPr>
          <w:sz w:val="20"/>
          <w:szCs w:val="20"/>
        </w:rPr>
        <w:br w:type="page"/>
      </w:r>
    </w:p>
    <w:p w14:paraId="01A7F8DB" w14:textId="77777777" w:rsidR="0070163B" w:rsidRPr="00BF261E" w:rsidRDefault="0070163B">
      <w:pPr>
        <w:spacing w:line="276" w:lineRule="auto"/>
        <w:rPr>
          <w:sz w:val="20"/>
          <w:szCs w:val="20"/>
        </w:rPr>
      </w:pPr>
    </w:p>
    <w:p w14:paraId="240294B8" w14:textId="77777777" w:rsidR="0070163B" w:rsidRPr="00BF261E" w:rsidRDefault="0070163B">
      <w:pPr>
        <w:widowControl w:val="0"/>
        <w:spacing w:line="276" w:lineRule="auto"/>
        <w:rPr>
          <w:sz w:val="20"/>
          <w:szCs w:val="20"/>
        </w:rPr>
      </w:pPr>
    </w:p>
    <w:p w14:paraId="1210224D" w14:textId="1CA7D933" w:rsidR="0070163B" w:rsidRPr="00BF261E" w:rsidRDefault="004577F4">
      <w:pPr>
        <w:widowControl w:val="0"/>
        <w:spacing w:line="276" w:lineRule="auto"/>
        <w:rPr>
          <w:sz w:val="20"/>
          <w:szCs w:val="20"/>
        </w:rPr>
      </w:pPr>
      <w:r>
        <w:rPr>
          <w:b/>
          <w:sz w:val="20"/>
          <w:szCs w:val="20"/>
        </w:rPr>
        <w:t>a</w:t>
      </w:r>
      <w:r w:rsidR="00C65C61" w:rsidRPr="00BF261E">
        <w:rPr>
          <w:b/>
          <w:sz w:val="20"/>
          <w:szCs w:val="20"/>
        </w:rPr>
        <w:t>rtiestenbegeleiding</w:t>
      </w:r>
      <w:r>
        <w:rPr>
          <w:b/>
          <w:sz w:val="20"/>
          <w:szCs w:val="20"/>
        </w:rPr>
        <w:t>/coördinatie theater</w:t>
      </w:r>
    </w:p>
    <w:p w14:paraId="10009F95" w14:textId="77777777" w:rsidR="0070163B" w:rsidRPr="00BF261E" w:rsidRDefault="00C65C61">
      <w:pPr>
        <w:widowControl w:val="0"/>
        <w:spacing w:line="276" w:lineRule="auto"/>
        <w:rPr>
          <w:sz w:val="20"/>
          <w:szCs w:val="20"/>
        </w:rPr>
      </w:pPr>
      <w:r w:rsidRPr="00BF261E">
        <w:rPr>
          <w:sz w:val="20"/>
          <w:szCs w:val="20"/>
        </w:rPr>
        <w:t>Dit betreft alle activiteiten, waarbij artiesten ingezet worden. De artiestenbegeleider zorgt voor het verkrijgen van de relevante informatie van de artiesten en zorgt op basis daarvan voor de voorbereiding van de voorstelling. Bij een deel van de voorstellingen zullen vrijwilligers ingezet worden voor de voorbereiding en begeleiding. Ook de programmeurs/ coördinatoren zullen een deel van de begeleiding voor hun rekening nemen. Aangezien dit een algemeen ondersteunende taak is wordt deze functie bij het stafbureau ondergebracht.</w:t>
      </w:r>
    </w:p>
    <w:p w14:paraId="02F6CA6C" w14:textId="77777777" w:rsidR="0070163B" w:rsidRPr="00BF261E" w:rsidRDefault="0070163B">
      <w:pPr>
        <w:widowControl w:val="0"/>
        <w:spacing w:line="276" w:lineRule="auto"/>
        <w:rPr>
          <w:sz w:val="20"/>
          <w:szCs w:val="20"/>
        </w:rPr>
      </w:pPr>
    </w:p>
    <w:p w14:paraId="50C03E4E" w14:textId="77777777" w:rsidR="0070163B" w:rsidRPr="00BF261E" w:rsidRDefault="0070163B">
      <w:pPr>
        <w:widowControl w:val="0"/>
        <w:spacing w:line="276" w:lineRule="auto"/>
        <w:rPr>
          <w:sz w:val="20"/>
          <w:szCs w:val="20"/>
        </w:rPr>
      </w:pPr>
    </w:p>
    <w:p w14:paraId="7A2306D8" w14:textId="77777777" w:rsidR="0070163B" w:rsidRPr="00BF261E" w:rsidRDefault="0070163B">
      <w:pPr>
        <w:widowControl w:val="0"/>
        <w:spacing w:line="276" w:lineRule="auto"/>
        <w:rPr>
          <w:sz w:val="20"/>
          <w:szCs w:val="20"/>
        </w:rPr>
      </w:pPr>
    </w:p>
    <w:tbl>
      <w:tblPr>
        <w:tblStyle w:val="afe"/>
        <w:tblW w:w="9080" w:type="dxa"/>
        <w:tblInd w:w="-35" w:type="dxa"/>
        <w:tblLayout w:type="fixed"/>
        <w:tblLook w:val="0600" w:firstRow="0" w:lastRow="0" w:firstColumn="0" w:lastColumn="0" w:noHBand="1" w:noVBand="1"/>
      </w:tblPr>
      <w:tblGrid>
        <w:gridCol w:w="3640"/>
        <w:gridCol w:w="2480"/>
        <w:gridCol w:w="1680"/>
        <w:gridCol w:w="1280"/>
      </w:tblGrid>
      <w:tr w:rsidR="0070163B" w:rsidRPr="00BF261E" w14:paraId="2EEC00BB" w14:textId="77777777">
        <w:tc>
          <w:tcPr>
            <w:tcW w:w="3640" w:type="dxa"/>
            <w:tcBorders>
              <w:top w:val="single" w:sz="8" w:space="0" w:color="F0F0F0"/>
              <w:left w:val="single" w:sz="8" w:space="0" w:color="F0F0F0"/>
              <w:bottom w:val="single" w:sz="8" w:space="0" w:color="F0F0F0"/>
              <w:right w:val="single" w:sz="8" w:space="0" w:color="F0F0F0"/>
            </w:tcBorders>
            <w:shd w:val="clear" w:color="auto" w:fill="999999"/>
            <w:tcMar>
              <w:top w:w="20" w:type="dxa"/>
              <w:left w:w="20" w:type="dxa"/>
              <w:bottom w:w="20" w:type="dxa"/>
              <w:right w:w="20" w:type="dxa"/>
            </w:tcMar>
          </w:tcPr>
          <w:p w14:paraId="2CCA9716" w14:textId="77777777" w:rsidR="0070163B" w:rsidRPr="00BF261E" w:rsidRDefault="00C65C61">
            <w:pPr>
              <w:widowControl w:val="0"/>
              <w:spacing w:line="276" w:lineRule="auto"/>
              <w:rPr>
                <w:sz w:val="20"/>
                <w:szCs w:val="20"/>
              </w:rPr>
            </w:pPr>
            <w:r w:rsidRPr="00BF261E">
              <w:rPr>
                <w:sz w:val="20"/>
                <w:szCs w:val="20"/>
                <w:shd w:val="clear" w:color="auto" w:fill="999999"/>
              </w:rPr>
              <w:t>Naam functie</w:t>
            </w:r>
          </w:p>
        </w:tc>
        <w:tc>
          <w:tcPr>
            <w:tcW w:w="2480" w:type="dxa"/>
            <w:tcBorders>
              <w:top w:val="single" w:sz="8" w:space="0" w:color="F0F0F0"/>
              <w:left w:val="single" w:sz="8" w:space="0" w:color="F0F0F0"/>
              <w:bottom w:val="single" w:sz="8" w:space="0" w:color="F0F0F0"/>
              <w:right w:val="single" w:sz="8" w:space="0" w:color="F0F0F0"/>
            </w:tcBorders>
            <w:tcMar>
              <w:top w:w="20" w:type="dxa"/>
              <w:left w:w="20" w:type="dxa"/>
              <w:bottom w:w="20" w:type="dxa"/>
              <w:right w:w="20" w:type="dxa"/>
            </w:tcMar>
          </w:tcPr>
          <w:p w14:paraId="73130254" w14:textId="77777777" w:rsidR="0070163B" w:rsidRPr="00BF261E" w:rsidRDefault="00C65C61">
            <w:pPr>
              <w:widowControl w:val="0"/>
              <w:spacing w:line="276" w:lineRule="auto"/>
              <w:rPr>
                <w:sz w:val="20"/>
                <w:szCs w:val="20"/>
              </w:rPr>
            </w:pPr>
            <w:r w:rsidRPr="00BF261E">
              <w:rPr>
                <w:sz w:val="20"/>
                <w:szCs w:val="20"/>
              </w:rPr>
              <w:t xml:space="preserve"> Artiestenbegeleider</w:t>
            </w:r>
          </w:p>
          <w:p w14:paraId="3B4D3A77" w14:textId="77777777" w:rsidR="0070163B" w:rsidRPr="00BF261E" w:rsidRDefault="00C65C61">
            <w:pPr>
              <w:widowControl w:val="0"/>
              <w:spacing w:line="276" w:lineRule="auto"/>
              <w:rPr>
                <w:sz w:val="20"/>
                <w:szCs w:val="20"/>
              </w:rPr>
            </w:pPr>
            <w:r w:rsidRPr="00BF261E">
              <w:rPr>
                <w:sz w:val="20"/>
                <w:szCs w:val="20"/>
              </w:rPr>
              <w:t xml:space="preserve"> </w:t>
            </w:r>
          </w:p>
        </w:tc>
        <w:tc>
          <w:tcPr>
            <w:tcW w:w="1680" w:type="dxa"/>
            <w:shd w:val="clear" w:color="auto" w:fill="CCCCCC"/>
            <w:tcMar>
              <w:top w:w="100" w:type="dxa"/>
              <w:left w:w="100" w:type="dxa"/>
              <w:bottom w:w="100" w:type="dxa"/>
              <w:right w:w="100" w:type="dxa"/>
            </w:tcMar>
          </w:tcPr>
          <w:p w14:paraId="1CC8BB14" w14:textId="77777777" w:rsidR="0070163B" w:rsidRPr="00BF261E" w:rsidRDefault="00C65C61">
            <w:pPr>
              <w:widowControl w:val="0"/>
              <w:spacing w:line="276" w:lineRule="auto"/>
              <w:rPr>
                <w:sz w:val="20"/>
                <w:szCs w:val="20"/>
              </w:rPr>
            </w:pPr>
            <w:r w:rsidRPr="00BF261E">
              <w:rPr>
                <w:sz w:val="20"/>
                <w:szCs w:val="20"/>
                <w:shd w:val="clear" w:color="auto" w:fill="CCCCCC"/>
              </w:rPr>
              <w:t>Formatie</w:t>
            </w:r>
          </w:p>
        </w:tc>
        <w:tc>
          <w:tcPr>
            <w:tcW w:w="1280" w:type="dxa"/>
            <w:tcMar>
              <w:top w:w="100" w:type="dxa"/>
              <w:left w:w="100" w:type="dxa"/>
              <w:bottom w:w="100" w:type="dxa"/>
              <w:right w:w="100" w:type="dxa"/>
            </w:tcMar>
          </w:tcPr>
          <w:p w14:paraId="5BBDAB8E" w14:textId="77777777" w:rsidR="0070163B" w:rsidRPr="00BF261E" w:rsidRDefault="00C65C61">
            <w:pPr>
              <w:widowControl w:val="0"/>
              <w:spacing w:line="276" w:lineRule="auto"/>
              <w:rPr>
                <w:sz w:val="20"/>
                <w:szCs w:val="20"/>
              </w:rPr>
            </w:pPr>
            <w:r w:rsidRPr="00BF261E">
              <w:rPr>
                <w:sz w:val="20"/>
                <w:szCs w:val="20"/>
              </w:rPr>
              <w:t>0,35 fte</w:t>
            </w:r>
          </w:p>
          <w:p w14:paraId="166B56C2" w14:textId="77777777" w:rsidR="0070163B" w:rsidRPr="00BF261E" w:rsidRDefault="00C65C61">
            <w:pPr>
              <w:widowControl w:val="0"/>
              <w:spacing w:line="276" w:lineRule="auto"/>
              <w:rPr>
                <w:sz w:val="20"/>
                <w:szCs w:val="20"/>
              </w:rPr>
            </w:pPr>
            <w:r w:rsidRPr="00BF261E">
              <w:rPr>
                <w:sz w:val="20"/>
                <w:szCs w:val="20"/>
              </w:rPr>
              <w:t>LS 8</w:t>
            </w:r>
          </w:p>
        </w:tc>
      </w:tr>
      <w:tr w:rsidR="0070163B" w:rsidRPr="00BF261E" w14:paraId="482A76A6" w14:textId="77777777">
        <w:tc>
          <w:tcPr>
            <w:tcW w:w="3640" w:type="dxa"/>
            <w:tcBorders>
              <w:top w:val="single" w:sz="8" w:space="0" w:color="F0F0F0"/>
              <w:left w:val="single" w:sz="8" w:space="0" w:color="F0F0F0"/>
              <w:bottom w:val="single" w:sz="8" w:space="0" w:color="F0F0F0"/>
              <w:right w:val="single" w:sz="8" w:space="0" w:color="F0F0F0"/>
            </w:tcBorders>
            <w:shd w:val="clear" w:color="auto" w:fill="CCCCCC"/>
            <w:tcMar>
              <w:top w:w="20" w:type="dxa"/>
              <w:left w:w="20" w:type="dxa"/>
              <w:bottom w:w="20" w:type="dxa"/>
              <w:right w:w="20" w:type="dxa"/>
            </w:tcMar>
          </w:tcPr>
          <w:p w14:paraId="2EE4DEE0" w14:textId="77777777" w:rsidR="0070163B" w:rsidRPr="00BF261E" w:rsidRDefault="00C65C61">
            <w:pPr>
              <w:widowControl w:val="0"/>
              <w:spacing w:line="276" w:lineRule="auto"/>
              <w:rPr>
                <w:sz w:val="20"/>
                <w:szCs w:val="20"/>
              </w:rPr>
            </w:pPr>
            <w:r w:rsidRPr="00BF261E">
              <w:rPr>
                <w:sz w:val="20"/>
                <w:szCs w:val="20"/>
                <w:shd w:val="clear" w:color="auto" w:fill="CCCCCC"/>
              </w:rPr>
              <w:t>Doel functie</w:t>
            </w:r>
          </w:p>
        </w:tc>
        <w:tc>
          <w:tcPr>
            <w:tcW w:w="5440" w:type="dxa"/>
            <w:gridSpan w:val="3"/>
            <w:tcBorders>
              <w:top w:val="single" w:sz="8" w:space="0" w:color="F0F0F0"/>
              <w:left w:val="single" w:sz="8" w:space="0" w:color="F0F0F0"/>
              <w:bottom w:val="single" w:sz="8" w:space="0" w:color="F0F0F0"/>
              <w:right w:val="single" w:sz="8" w:space="0" w:color="F0F0F0"/>
            </w:tcBorders>
            <w:tcMar>
              <w:top w:w="20" w:type="dxa"/>
              <w:left w:w="20" w:type="dxa"/>
              <w:bottom w:w="20" w:type="dxa"/>
              <w:right w:w="20" w:type="dxa"/>
            </w:tcMar>
          </w:tcPr>
          <w:p w14:paraId="1D470228" w14:textId="3E4E616D" w:rsidR="0070163B" w:rsidRPr="00BF261E" w:rsidRDefault="00C65C61">
            <w:pPr>
              <w:widowControl w:val="0"/>
              <w:spacing w:line="276" w:lineRule="auto"/>
              <w:rPr>
                <w:sz w:val="20"/>
                <w:szCs w:val="20"/>
              </w:rPr>
            </w:pPr>
            <w:r w:rsidRPr="00BF261E">
              <w:rPr>
                <w:sz w:val="20"/>
                <w:szCs w:val="20"/>
              </w:rPr>
              <w:t xml:space="preserve"> Opvang en begeleiding van artiesten bij alle activiteiten van </w:t>
            </w:r>
            <w:r w:rsidR="00B836C6">
              <w:rPr>
                <w:sz w:val="20"/>
                <w:szCs w:val="20"/>
              </w:rPr>
              <w:t>ECI</w:t>
            </w:r>
          </w:p>
        </w:tc>
      </w:tr>
      <w:tr w:rsidR="0070163B" w:rsidRPr="00BF261E" w14:paraId="1B6D90EC" w14:textId="77777777">
        <w:tc>
          <w:tcPr>
            <w:tcW w:w="9080" w:type="dxa"/>
            <w:gridSpan w:val="4"/>
            <w:tcBorders>
              <w:top w:val="single" w:sz="8" w:space="0" w:color="F0F0F0"/>
              <w:left w:val="single" w:sz="8" w:space="0" w:color="F0F0F0"/>
              <w:bottom w:val="single" w:sz="8" w:space="0" w:color="F0F0F0"/>
              <w:right w:val="single" w:sz="8" w:space="0" w:color="F0F0F0"/>
            </w:tcBorders>
            <w:shd w:val="clear" w:color="auto" w:fill="CCCCCC"/>
            <w:tcMar>
              <w:top w:w="20" w:type="dxa"/>
              <w:left w:w="20" w:type="dxa"/>
              <w:bottom w:w="20" w:type="dxa"/>
              <w:right w:w="20" w:type="dxa"/>
            </w:tcMar>
          </w:tcPr>
          <w:p w14:paraId="20168809" w14:textId="77777777" w:rsidR="0070163B" w:rsidRPr="00BF261E" w:rsidRDefault="00C65C61">
            <w:pPr>
              <w:widowControl w:val="0"/>
              <w:spacing w:line="276" w:lineRule="auto"/>
              <w:rPr>
                <w:sz w:val="20"/>
                <w:szCs w:val="20"/>
              </w:rPr>
            </w:pPr>
            <w:r w:rsidRPr="00BF261E">
              <w:rPr>
                <w:sz w:val="20"/>
                <w:szCs w:val="20"/>
                <w:shd w:val="clear" w:color="auto" w:fill="CCCCCC"/>
              </w:rPr>
              <w:t>Plaats in de organisatie</w:t>
            </w:r>
          </w:p>
        </w:tc>
      </w:tr>
      <w:tr w:rsidR="0070163B" w:rsidRPr="00BF261E" w14:paraId="2A45CA60" w14:textId="77777777">
        <w:tc>
          <w:tcPr>
            <w:tcW w:w="3640" w:type="dxa"/>
            <w:tcBorders>
              <w:top w:val="single" w:sz="8" w:space="0" w:color="F0F0F0"/>
              <w:left w:val="single" w:sz="8" w:space="0" w:color="F0F0F0"/>
              <w:bottom w:val="single" w:sz="8" w:space="0" w:color="F0F0F0"/>
              <w:right w:val="single" w:sz="8" w:space="0" w:color="F0F0F0"/>
            </w:tcBorders>
            <w:shd w:val="clear" w:color="auto" w:fill="666666"/>
            <w:tcMar>
              <w:top w:w="20" w:type="dxa"/>
              <w:left w:w="20" w:type="dxa"/>
              <w:bottom w:w="20" w:type="dxa"/>
              <w:right w:w="20" w:type="dxa"/>
            </w:tcMar>
          </w:tcPr>
          <w:p w14:paraId="555D646E" w14:textId="77777777" w:rsidR="0070163B" w:rsidRPr="00BF261E" w:rsidRDefault="00C65C61">
            <w:pPr>
              <w:widowControl w:val="0"/>
              <w:spacing w:line="276" w:lineRule="auto"/>
              <w:rPr>
                <w:sz w:val="20"/>
                <w:szCs w:val="20"/>
              </w:rPr>
            </w:pPr>
            <w:r w:rsidRPr="00BF261E">
              <w:rPr>
                <w:color w:val="FFFFFF"/>
                <w:sz w:val="20"/>
                <w:szCs w:val="20"/>
                <w:shd w:val="clear" w:color="auto" w:fill="666666"/>
              </w:rPr>
              <w:t>Rapporteert aan</w:t>
            </w:r>
          </w:p>
        </w:tc>
        <w:tc>
          <w:tcPr>
            <w:tcW w:w="2480" w:type="dxa"/>
            <w:tcBorders>
              <w:top w:val="single" w:sz="8" w:space="0" w:color="F0F0F0"/>
              <w:left w:val="single" w:sz="8" w:space="0" w:color="F0F0F0"/>
              <w:bottom w:val="single" w:sz="8" w:space="0" w:color="F0F0F0"/>
              <w:right w:val="single" w:sz="8" w:space="0" w:color="F0F0F0"/>
            </w:tcBorders>
            <w:shd w:val="clear" w:color="auto" w:fill="666666"/>
            <w:tcMar>
              <w:top w:w="20" w:type="dxa"/>
              <w:left w:w="20" w:type="dxa"/>
              <w:bottom w:w="20" w:type="dxa"/>
              <w:right w:w="20" w:type="dxa"/>
            </w:tcMar>
          </w:tcPr>
          <w:p w14:paraId="7AE2C0BA" w14:textId="77777777" w:rsidR="0070163B" w:rsidRPr="00BF261E" w:rsidRDefault="00C65C61">
            <w:pPr>
              <w:widowControl w:val="0"/>
              <w:spacing w:line="276" w:lineRule="auto"/>
              <w:rPr>
                <w:sz w:val="20"/>
                <w:szCs w:val="20"/>
              </w:rPr>
            </w:pPr>
            <w:r w:rsidRPr="00BF261E">
              <w:rPr>
                <w:color w:val="FFFFFF"/>
                <w:sz w:val="20"/>
                <w:szCs w:val="20"/>
                <w:shd w:val="clear" w:color="auto" w:fill="666666"/>
              </w:rPr>
              <w:t>Geeft leiding aan</w:t>
            </w:r>
          </w:p>
        </w:tc>
        <w:tc>
          <w:tcPr>
            <w:tcW w:w="2960" w:type="dxa"/>
            <w:gridSpan w:val="2"/>
            <w:tcBorders>
              <w:top w:val="single" w:sz="8" w:space="0" w:color="F0F0F0"/>
              <w:left w:val="single" w:sz="8" w:space="0" w:color="F0F0F0"/>
              <w:bottom w:val="single" w:sz="8" w:space="0" w:color="F0F0F0"/>
              <w:right w:val="single" w:sz="8" w:space="0" w:color="F0F0F0"/>
            </w:tcBorders>
            <w:shd w:val="clear" w:color="auto" w:fill="666666"/>
            <w:tcMar>
              <w:top w:w="20" w:type="dxa"/>
              <w:left w:w="20" w:type="dxa"/>
              <w:bottom w:w="20" w:type="dxa"/>
              <w:right w:w="20" w:type="dxa"/>
            </w:tcMar>
          </w:tcPr>
          <w:p w14:paraId="68088792" w14:textId="77777777" w:rsidR="0070163B" w:rsidRPr="00BF261E" w:rsidRDefault="00C65C61">
            <w:pPr>
              <w:widowControl w:val="0"/>
              <w:spacing w:line="276" w:lineRule="auto"/>
              <w:rPr>
                <w:sz w:val="20"/>
                <w:szCs w:val="20"/>
              </w:rPr>
            </w:pPr>
            <w:r w:rsidRPr="00BF261E">
              <w:rPr>
                <w:color w:val="FFFFFF"/>
                <w:sz w:val="20"/>
                <w:szCs w:val="20"/>
                <w:shd w:val="clear" w:color="auto" w:fill="666666"/>
              </w:rPr>
              <w:t>Overleggen</w:t>
            </w:r>
          </w:p>
        </w:tc>
      </w:tr>
      <w:tr w:rsidR="0070163B" w:rsidRPr="00BF261E" w14:paraId="083ADC88" w14:textId="77777777">
        <w:tc>
          <w:tcPr>
            <w:tcW w:w="3640" w:type="dxa"/>
            <w:tcBorders>
              <w:top w:val="single" w:sz="8" w:space="0" w:color="F0F0F0"/>
              <w:left w:val="single" w:sz="8" w:space="0" w:color="F0F0F0"/>
              <w:bottom w:val="single" w:sz="8" w:space="0" w:color="F0F0F0"/>
              <w:right w:val="single" w:sz="8" w:space="0" w:color="F0F0F0"/>
            </w:tcBorders>
            <w:tcMar>
              <w:top w:w="20" w:type="dxa"/>
              <w:left w:w="20" w:type="dxa"/>
              <w:bottom w:w="20" w:type="dxa"/>
              <w:right w:w="20" w:type="dxa"/>
            </w:tcMar>
          </w:tcPr>
          <w:p w14:paraId="527192A6" w14:textId="77777777" w:rsidR="0070163B" w:rsidRPr="00BF261E" w:rsidRDefault="00C65C61">
            <w:pPr>
              <w:widowControl w:val="0"/>
              <w:spacing w:line="276" w:lineRule="auto"/>
              <w:rPr>
                <w:sz w:val="20"/>
                <w:szCs w:val="20"/>
              </w:rPr>
            </w:pPr>
            <w:r w:rsidRPr="00BF261E">
              <w:rPr>
                <w:sz w:val="20"/>
                <w:szCs w:val="20"/>
              </w:rPr>
              <w:t xml:space="preserve"> directeur</w:t>
            </w:r>
          </w:p>
        </w:tc>
        <w:tc>
          <w:tcPr>
            <w:tcW w:w="2480" w:type="dxa"/>
            <w:tcBorders>
              <w:top w:val="single" w:sz="8" w:space="0" w:color="F0F0F0"/>
              <w:left w:val="single" w:sz="8" w:space="0" w:color="F0F0F0"/>
              <w:bottom w:val="single" w:sz="8" w:space="0" w:color="F0F0F0"/>
              <w:right w:val="single" w:sz="8" w:space="0" w:color="F0F0F0"/>
            </w:tcBorders>
            <w:tcMar>
              <w:top w:w="20" w:type="dxa"/>
              <w:left w:w="20" w:type="dxa"/>
              <w:bottom w:w="20" w:type="dxa"/>
              <w:right w:w="20" w:type="dxa"/>
            </w:tcMar>
          </w:tcPr>
          <w:p w14:paraId="6A13D8F9" w14:textId="77777777" w:rsidR="0070163B" w:rsidRPr="00BF261E" w:rsidRDefault="00C65C61">
            <w:pPr>
              <w:widowControl w:val="0"/>
              <w:spacing w:line="276" w:lineRule="auto"/>
              <w:rPr>
                <w:sz w:val="20"/>
                <w:szCs w:val="20"/>
              </w:rPr>
            </w:pPr>
            <w:r w:rsidRPr="00BF261E">
              <w:rPr>
                <w:sz w:val="20"/>
                <w:szCs w:val="20"/>
              </w:rPr>
              <w:t xml:space="preserve"> </w:t>
            </w:r>
          </w:p>
        </w:tc>
        <w:tc>
          <w:tcPr>
            <w:tcW w:w="2960" w:type="dxa"/>
            <w:gridSpan w:val="2"/>
            <w:tcBorders>
              <w:top w:val="single" w:sz="8" w:space="0" w:color="F0F0F0"/>
              <w:left w:val="single" w:sz="8" w:space="0" w:color="F0F0F0"/>
              <w:bottom w:val="single" w:sz="8" w:space="0" w:color="F0F0F0"/>
              <w:right w:val="single" w:sz="8" w:space="0" w:color="F0F0F0"/>
            </w:tcBorders>
            <w:tcMar>
              <w:top w:w="20" w:type="dxa"/>
              <w:left w:w="20" w:type="dxa"/>
              <w:bottom w:w="20" w:type="dxa"/>
              <w:right w:w="20" w:type="dxa"/>
            </w:tcMar>
          </w:tcPr>
          <w:p w14:paraId="1677AD2A" w14:textId="77777777" w:rsidR="0070163B" w:rsidRPr="00BF261E" w:rsidRDefault="00C65C61">
            <w:pPr>
              <w:widowControl w:val="0"/>
              <w:numPr>
                <w:ilvl w:val="0"/>
                <w:numId w:val="4"/>
              </w:numPr>
              <w:spacing w:line="276" w:lineRule="auto"/>
              <w:ind w:hanging="360"/>
              <w:contextualSpacing/>
              <w:rPr>
                <w:sz w:val="20"/>
                <w:szCs w:val="20"/>
              </w:rPr>
            </w:pPr>
            <w:r w:rsidRPr="00BF261E">
              <w:rPr>
                <w:sz w:val="20"/>
                <w:szCs w:val="20"/>
              </w:rPr>
              <w:t>Plenair</w:t>
            </w:r>
          </w:p>
        </w:tc>
      </w:tr>
      <w:tr w:rsidR="0070163B" w:rsidRPr="00BF261E" w14:paraId="22E0EACD" w14:textId="77777777">
        <w:tc>
          <w:tcPr>
            <w:tcW w:w="3640" w:type="dxa"/>
            <w:tcBorders>
              <w:top w:val="single" w:sz="8" w:space="0" w:color="F0F0F0"/>
              <w:left w:val="single" w:sz="8" w:space="0" w:color="F0F0F0"/>
              <w:bottom w:val="single" w:sz="8" w:space="0" w:color="F0F0F0"/>
              <w:right w:val="single" w:sz="8" w:space="0" w:color="F0F0F0"/>
            </w:tcBorders>
            <w:shd w:val="clear" w:color="auto" w:fill="CCCCCC"/>
            <w:tcMar>
              <w:top w:w="20" w:type="dxa"/>
              <w:left w:w="20" w:type="dxa"/>
              <w:bottom w:w="20" w:type="dxa"/>
              <w:right w:w="20" w:type="dxa"/>
            </w:tcMar>
          </w:tcPr>
          <w:p w14:paraId="552B10B1" w14:textId="77777777" w:rsidR="0070163B" w:rsidRPr="00BF261E" w:rsidRDefault="00C65C61">
            <w:pPr>
              <w:widowControl w:val="0"/>
              <w:spacing w:line="276" w:lineRule="auto"/>
              <w:rPr>
                <w:sz w:val="20"/>
                <w:szCs w:val="20"/>
              </w:rPr>
            </w:pPr>
            <w:r w:rsidRPr="00BF261E">
              <w:rPr>
                <w:sz w:val="20"/>
                <w:szCs w:val="20"/>
                <w:shd w:val="clear" w:color="auto" w:fill="CCCCCC"/>
              </w:rPr>
              <w:t>Proceseigenaar van</w:t>
            </w:r>
          </w:p>
        </w:tc>
        <w:tc>
          <w:tcPr>
            <w:tcW w:w="2480" w:type="dxa"/>
            <w:tcBorders>
              <w:top w:val="single" w:sz="8" w:space="0" w:color="F0F0F0"/>
              <w:left w:val="single" w:sz="8" w:space="0" w:color="F0F0F0"/>
              <w:bottom w:val="single" w:sz="8" w:space="0" w:color="F0F0F0"/>
              <w:right w:val="single" w:sz="8" w:space="0" w:color="F0F0F0"/>
            </w:tcBorders>
            <w:shd w:val="clear" w:color="auto" w:fill="CCCCCC"/>
            <w:tcMar>
              <w:top w:w="20" w:type="dxa"/>
              <w:left w:w="20" w:type="dxa"/>
              <w:bottom w:w="20" w:type="dxa"/>
              <w:right w:w="20" w:type="dxa"/>
            </w:tcMar>
          </w:tcPr>
          <w:p w14:paraId="702C347C" w14:textId="77777777" w:rsidR="0070163B" w:rsidRPr="00BF261E" w:rsidRDefault="00C65C61">
            <w:pPr>
              <w:widowControl w:val="0"/>
              <w:spacing w:line="276" w:lineRule="auto"/>
              <w:rPr>
                <w:sz w:val="20"/>
                <w:szCs w:val="20"/>
              </w:rPr>
            </w:pPr>
            <w:r w:rsidRPr="00BF261E">
              <w:rPr>
                <w:sz w:val="20"/>
                <w:szCs w:val="20"/>
                <w:shd w:val="clear" w:color="auto" w:fill="CCCCCC"/>
              </w:rPr>
              <w:t>Prestatie indicatoren</w:t>
            </w:r>
          </w:p>
        </w:tc>
        <w:tc>
          <w:tcPr>
            <w:tcW w:w="2960" w:type="dxa"/>
            <w:gridSpan w:val="2"/>
            <w:tcBorders>
              <w:top w:val="single" w:sz="8" w:space="0" w:color="F0F0F0"/>
              <w:left w:val="single" w:sz="8" w:space="0" w:color="F0F0F0"/>
              <w:bottom w:val="single" w:sz="8" w:space="0" w:color="F0F0F0"/>
              <w:right w:val="single" w:sz="8" w:space="0" w:color="F0F0F0"/>
            </w:tcBorders>
            <w:shd w:val="clear" w:color="auto" w:fill="CCCCCC"/>
            <w:tcMar>
              <w:top w:w="20" w:type="dxa"/>
              <w:left w:w="20" w:type="dxa"/>
              <w:bottom w:w="20" w:type="dxa"/>
              <w:right w:w="20" w:type="dxa"/>
            </w:tcMar>
          </w:tcPr>
          <w:p w14:paraId="6AE65F3F" w14:textId="77777777" w:rsidR="0070163B" w:rsidRPr="00BF261E" w:rsidRDefault="00C65C61">
            <w:pPr>
              <w:widowControl w:val="0"/>
              <w:spacing w:line="276" w:lineRule="auto"/>
              <w:rPr>
                <w:sz w:val="20"/>
                <w:szCs w:val="20"/>
              </w:rPr>
            </w:pPr>
            <w:r w:rsidRPr="00BF261E">
              <w:rPr>
                <w:sz w:val="20"/>
                <w:szCs w:val="20"/>
                <w:shd w:val="clear" w:color="auto" w:fill="CCCCCC"/>
              </w:rPr>
              <w:t>Opmerkingen</w:t>
            </w:r>
          </w:p>
        </w:tc>
      </w:tr>
      <w:tr w:rsidR="0070163B" w:rsidRPr="00BF261E" w14:paraId="1FF4D500" w14:textId="77777777">
        <w:tc>
          <w:tcPr>
            <w:tcW w:w="3640" w:type="dxa"/>
            <w:tcBorders>
              <w:top w:val="single" w:sz="8" w:space="0" w:color="F0F0F0"/>
              <w:left w:val="single" w:sz="8" w:space="0" w:color="F0F0F0"/>
              <w:bottom w:val="single" w:sz="8" w:space="0" w:color="F0F0F0"/>
              <w:right w:val="single" w:sz="8" w:space="0" w:color="F0F0F0"/>
            </w:tcBorders>
            <w:tcMar>
              <w:top w:w="20" w:type="dxa"/>
              <w:left w:w="20" w:type="dxa"/>
              <w:bottom w:w="20" w:type="dxa"/>
              <w:right w:w="20" w:type="dxa"/>
            </w:tcMar>
          </w:tcPr>
          <w:p w14:paraId="299C7824" w14:textId="77777777" w:rsidR="0070163B" w:rsidRPr="00BF261E" w:rsidRDefault="00C65C61" w:rsidP="00F2796F">
            <w:pPr>
              <w:widowControl w:val="0"/>
              <w:numPr>
                <w:ilvl w:val="0"/>
                <w:numId w:val="47"/>
              </w:numPr>
              <w:spacing w:line="276" w:lineRule="auto"/>
              <w:ind w:hanging="360"/>
              <w:contextualSpacing/>
              <w:rPr>
                <w:sz w:val="20"/>
                <w:szCs w:val="20"/>
              </w:rPr>
            </w:pPr>
            <w:r w:rsidRPr="00BF261E">
              <w:rPr>
                <w:sz w:val="20"/>
                <w:szCs w:val="20"/>
              </w:rPr>
              <w:t xml:space="preserve"> </w:t>
            </w:r>
          </w:p>
        </w:tc>
        <w:tc>
          <w:tcPr>
            <w:tcW w:w="2480" w:type="dxa"/>
            <w:tcBorders>
              <w:top w:val="single" w:sz="8" w:space="0" w:color="F0F0F0"/>
              <w:left w:val="single" w:sz="8" w:space="0" w:color="F0F0F0"/>
              <w:bottom w:val="single" w:sz="8" w:space="0" w:color="F0F0F0"/>
              <w:right w:val="single" w:sz="8" w:space="0" w:color="F0F0F0"/>
            </w:tcBorders>
            <w:tcMar>
              <w:top w:w="20" w:type="dxa"/>
              <w:left w:w="20" w:type="dxa"/>
              <w:bottom w:w="20" w:type="dxa"/>
              <w:right w:w="20" w:type="dxa"/>
            </w:tcMar>
          </w:tcPr>
          <w:p w14:paraId="72B9C35C" w14:textId="77777777" w:rsidR="0070163B" w:rsidRPr="00BF261E" w:rsidRDefault="00C65C61" w:rsidP="00752FAC">
            <w:pPr>
              <w:widowControl w:val="0"/>
              <w:numPr>
                <w:ilvl w:val="0"/>
                <w:numId w:val="67"/>
              </w:numPr>
              <w:spacing w:line="276" w:lineRule="auto"/>
              <w:ind w:hanging="360"/>
              <w:contextualSpacing/>
              <w:rPr>
                <w:sz w:val="20"/>
                <w:szCs w:val="20"/>
              </w:rPr>
            </w:pPr>
            <w:r w:rsidRPr="00BF261E">
              <w:rPr>
                <w:sz w:val="20"/>
                <w:szCs w:val="20"/>
              </w:rPr>
              <w:t>Tevredenheid artiesten</w:t>
            </w:r>
          </w:p>
        </w:tc>
        <w:tc>
          <w:tcPr>
            <w:tcW w:w="2960" w:type="dxa"/>
            <w:gridSpan w:val="2"/>
            <w:tcBorders>
              <w:top w:val="single" w:sz="8" w:space="0" w:color="F0F0F0"/>
              <w:left w:val="single" w:sz="8" w:space="0" w:color="F0F0F0"/>
              <w:bottom w:val="single" w:sz="8" w:space="0" w:color="F0F0F0"/>
              <w:right w:val="single" w:sz="8" w:space="0" w:color="F0F0F0"/>
            </w:tcBorders>
            <w:tcMar>
              <w:top w:w="20" w:type="dxa"/>
              <w:left w:w="20" w:type="dxa"/>
              <w:bottom w:w="20" w:type="dxa"/>
              <w:right w:w="20" w:type="dxa"/>
            </w:tcMar>
          </w:tcPr>
          <w:p w14:paraId="5B8888CC" w14:textId="77777777" w:rsidR="0070163B" w:rsidRPr="00BF261E" w:rsidRDefault="00C65C61">
            <w:pPr>
              <w:widowControl w:val="0"/>
              <w:spacing w:line="276" w:lineRule="auto"/>
              <w:rPr>
                <w:sz w:val="20"/>
                <w:szCs w:val="20"/>
              </w:rPr>
            </w:pPr>
            <w:r w:rsidRPr="00BF261E">
              <w:rPr>
                <w:sz w:val="20"/>
                <w:szCs w:val="20"/>
              </w:rPr>
              <w:t xml:space="preserve"> </w:t>
            </w:r>
          </w:p>
        </w:tc>
      </w:tr>
      <w:tr w:rsidR="0070163B" w:rsidRPr="00BF261E" w14:paraId="5527E440" w14:textId="77777777">
        <w:tc>
          <w:tcPr>
            <w:tcW w:w="3640" w:type="dxa"/>
            <w:tcBorders>
              <w:top w:val="single" w:sz="8" w:space="0" w:color="F0F0F0"/>
              <w:left w:val="single" w:sz="8" w:space="0" w:color="F0F0F0"/>
              <w:bottom w:val="single" w:sz="8" w:space="0" w:color="F0F0F0"/>
              <w:right w:val="single" w:sz="8" w:space="0" w:color="F0F0F0"/>
            </w:tcBorders>
            <w:shd w:val="clear" w:color="auto" w:fill="666666"/>
            <w:tcMar>
              <w:top w:w="20" w:type="dxa"/>
              <w:left w:w="20" w:type="dxa"/>
              <w:bottom w:w="20" w:type="dxa"/>
              <w:right w:w="20" w:type="dxa"/>
            </w:tcMar>
          </w:tcPr>
          <w:p w14:paraId="0E9C2124" w14:textId="77777777" w:rsidR="0070163B" w:rsidRPr="00BF261E" w:rsidRDefault="00C65C61">
            <w:pPr>
              <w:widowControl w:val="0"/>
              <w:spacing w:line="276" w:lineRule="auto"/>
              <w:rPr>
                <w:sz w:val="20"/>
                <w:szCs w:val="20"/>
              </w:rPr>
            </w:pPr>
            <w:r w:rsidRPr="00BF261E">
              <w:rPr>
                <w:color w:val="FFFFFF"/>
                <w:sz w:val="20"/>
                <w:szCs w:val="20"/>
                <w:shd w:val="clear" w:color="auto" w:fill="666666"/>
              </w:rPr>
              <w:t>Taken</w:t>
            </w:r>
          </w:p>
        </w:tc>
        <w:tc>
          <w:tcPr>
            <w:tcW w:w="2480" w:type="dxa"/>
            <w:tcBorders>
              <w:top w:val="single" w:sz="8" w:space="0" w:color="F0F0F0"/>
              <w:left w:val="single" w:sz="8" w:space="0" w:color="F0F0F0"/>
              <w:bottom w:val="single" w:sz="8" w:space="0" w:color="F0F0F0"/>
              <w:right w:val="single" w:sz="8" w:space="0" w:color="F0F0F0"/>
            </w:tcBorders>
            <w:shd w:val="clear" w:color="auto" w:fill="666666"/>
            <w:tcMar>
              <w:top w:w="20" w:type="dxa"/>
              <w:left w:w="20" w:type="dxa"/>
              <w:bottom w:w="20" w:type="dxa"/>
              <w:right w:w="20" w:type="dxa"/>
            </w:tcMar>
          </w:tcPr>
          <w:p w14:paraId="16B02824" w14:textId="77777777" w:rsidR="0070163B" w:rsidRPr="00BF261E" w:rsidRDefault="00C65C61">
            <w:pPr>
              <w:widowControl w:val="0"/>
              <w:spacing w:line="276" w:lineRule="auto"/>
              <w:rPr>
                <w:sz w:val="20"/>
                <w:szCs w:val="20"/>
              </w:rPr>
            </w:pPr>
            <w:r w:rsidRPr="00BF261E">
              <w:rPr>
                <w:color w:val="FFFFFF"/>
                <w:sz w:val="20"/>
                <w:szCs w:val="20"/>
                <w:shd w:val="clear" w:color="auto" w:fill="666666"/>
              </w:rPr>
              <w:t>Verantwoordelijkheden</w:t>
            </w:r>
          </w:p>
        </w:tc>
        <w:tc>
          <w:tcPr>
            <w:tcW w:w="2960" w:type="dxa"/>
            <w:gridSpan w:val="2"/>
            <w:tcBorders>
              <w:top w:val="single" w:sz="8" w:space="0" w:color="F0F0F0"/>
              <w:left w:val="single" w:sz="8" w:space="0" w:color="F0F0F0"/>
              <w:bottom w:val="single" w:sz="8" w:space="0" w:color="F0F0F0"/>
              <w:right w:val="single" w:sz="8" w:space="0" w:color="F0F0F0"/>
            </w:tcBorders>
            <w:shd w:val="clear" w:color="auto" w:fill="666666"/>
            <w:tcMar>
              <w:top w:w="20" w:type="dxa"/>
              <w:left w:w="20" w:type="dxa"/>
              <w:bottom w:w="20" w:type="dxa"/>
              <w:right w:w="20" w:type="dxa"/>
            </w:tcMar>
          </w:tcPr>
          <w:p w14:paraId="7F009A2E" w14:textId="77777777" w:rsidR="0070163B" w:rsidRPr="00BF261E" w:rsidRDefault="00C65C61">
            <w:pPr>
              <w:widowControl w:val="0"/>
              <w:spacing w:line="276" w:lineRule="auto"/>
              <w:rPr>
                <w:sz w:val="20"/>
                <w:szCs w:val="20"/>
              </w:rPr>
            </w:pPr>
            <w:r w:rsidRPr="00BF261E">
              <w:rPr>
                <w:color w:val="FFFFFF"/>
                <w:sz w:val="20"/>
                <w:szCs w:val="20"/>
                <w:shd w:val="clear" w:color="auto" w:fill="666666"/>
              </w:rPr>
              <w:t>Bevoegdheden</w:t>
            </w:r>
          </w:p>
        </w:tc>
      </w:tr>
      <w:tr w:rsidR="0070163B" w:rsidRPr="00BF261E" w14:paraId="7246C431" w14:textId="77777777">
        <w:tc>
          <w:tcPr>
            <w:tcW w:w="3640" w:type="dxa"/>
            <w:tcBorders>
              <w:top w:val="single" w:sz="8" w:space="0" w:color="F0F0F0"/>
              <w:left w:val="single" w:sz="8" w:space="0" w:color="F0F0F0"/>
              <w:bottom w:val="single" w:sz="8" w:space="0" w:color="F0F0F0"/>
              <w:right w:val="single" w:sz="8" w:space="0" w:color="F0F0F0"/>
            </w:tcBorders>
            <w:tcMar>
              <w:top w:w="20" w:type="dxa"/>
              <w:left w:w="20" w:type="dxa"/>
              <w:bottom w:w="20" w:type="dxa"/>
              <w:right w:w="20" w:type="dxa"/>
            </w:tcMar>
          </w:tcPr>
          <w:p w14:paraId="766C49BB" w14:textId="77777777" w:rsidR="0070163B" w:rsidRPr="00BF261E" w:rsidRDefault="00C65C61">
            <w:pPr>
              <w:widowControl w:val="0"/>
              <w:numPr>
                <w:ilvl w:val="0"/>
                <w:numId w:val="5"/>
              </w:numPr>
              <w:spacing w:line="276" w:lineRule="auto"/>
              <w:ind w:hanging="360"/>
              <w:contextualSpacing/>
              <w:rPr>
                <w:sz w:val="20"/>
                <w:szCs w:val="20"/>
              </w:rPr>
            </w:pPr>
            <w:r w:rsidRPr="00BF261E">
              <w:rPr>
                <w:sz w:val="20"/>
                <w:szCs w:val="20"/>
              </w:rPr>
              <w:t xml:space="preserve">Het verkrijgen (via programmeurs, impresariaten en/of artiesten) van </w:t>
            </w:r>
            <w:proofErr w:type="spellStart"/>
            <w:r w:rsidRPr="00BF261E">
              <w:rPr>
                <w:sz w:val="20"/>
                <w:szCs w:val="20"/>
              </w:rPr>
              <w:t>hospitality</w:t>
            </w:r>
            <w:proofErr w:type="spellEnd"/>
            <w:r w:rsidRPr="00BF261E">
              <w:rPr>
                <w:sz w:val="20"/>
                <w:szCs w:val="20"/>
              </w:rPr>
              <w:t xml:space="preserve"> gegevens voorstellingen</w:t>
            </w:r>
          </w:p>
          <w:p w14:paraId="33558D03" w14:textId="77777777" w:rsidR="0070163B" w:rsidRPr="00BF261E" w:rsidRDefault="00C65C61">
            <w:pPr>
              <w:widowControl w:val="0"/>
              <w:numPr>
                <w:ilvl w:val="0"/>
                <w:numId w:val="5"/>
              </w:numPr>
              <w:spacing w:line="276" w:lineRule="auto"/>
              <w:ind w:hanging="360"/>
              <w:contextualSpacing/>
              <w:rPr>
                <w:sz w:val="20"/>
                <w:szCs w:val="20"/>
              </w:rPr>
            </w:pPr>
            <w:r w:rsidRPr="00BF261E">
              <w:rPr>
                <w:sz w:val="20"/>
                <w:szCs w:val="20"/>
              </w:rPr>
              <w:t>(Doen) voorbereiden van de voorstellingen conform wensen van artiesten.</w:t>
            </w:r>
          </w:p>
          <w:p w14:paraId="740F6C27" w14:textId="77777777" w:rsidR="0070163B" w:rsidRPr="00BF261E" w:rsidRDefault="00C65C61">
            <w:pPr>
              <w:widowControl w:val="0"/>
              <w:numPr>
                <w:ilvl w:val="0"/>
                <w:numId w:val="5"/>
              </w:numPr>
              <w:spacing w:line="276" w:lineRule="auto"/>
              <w:ind w:hanging="360"/>
              <w:contextualSpacing/>
              <w:rPr>
                <w:sz w:val="20"/>
                <w:szCs w:val="20"/>
              </w:rPr>
            </w:pPr>
            <w:r w:rsidRPr="00BF261E">
              <w:rPr>
                <w:sz w:val="20"/>
                <w:szCs w:val="20"/>
              </w:rPr>
              <w:t>Ontvangen en begeleiden van artiesten voor tijdens en na voorstellingen.</w:t>
            </w:r>
          </w:p>
          <w:p w14:paraId="0EB4F9A0" w14:textId="77777777" w:rsidR="0070163B" w:rsidRPr="00BF261E" w:rsidRDefault="00C65C61">
            <w:pPr>
              <w:widowControl w:val="0"/>
              <w:numPr>
                <w:ilvl w:val="0"/>
                <w:numId w:val="5"/>
              </w:numPr>
              <w:spacing w:line="276" w:lineRule="auto"/>
              <w:ind w:hanging="360"/>
              <w:contextualSpacing/>
              <w:rPr>
                <w:sz w:val="20"/>
                <w:szCs w:val="20"/>
              </w:rPr>
            </w:pPr>
            <w:r w:rsidRPr="00BF261E">
              <w:rPr>
                <w:sz w:val="20"/>
                <w:szCs w:val="20"/>
              </w:rPr>
              <w:t>Regelen inzet vrijwilligers voor artiestenbegeleiding.</w:t>
            </w:r>
          </w:p>
          <w:p w14:paraId="4FD92081" w14:textId="77777777" w:rsidR="0070163B" w:rsidRPr="00BF261E" w:rsidRDefault="00C65C61">
            <w:pPr>
              <w:widowControl w:val="0"/>
              <w:numPr>
                <w:ilvl w:val="0"/>
                <w:numId w:val="5"/>
              </w:numPr>
              <w:spacing w:line="276" w:lineRule="auto"/>
              <w:ind w:hanging="360"/>
              <w:contextualSpacing/>
              <w:rPr>
                <w:sz w:val="20"/>
                <w:szCs w:val="20"/>
              </w:rPr>
            </w:pPr>
            <w:r w:rsidRPr="00BF261E">
              <w:rPr>
                <w:sz w:val="20"/>
                <w:szCs w:val="20"/>
              </w:rPr>
              <w:t>Alle voorkomende werkzaamheden die binnen het kader van de functie redelijkerwijs kunnen worden gevraagd</w:t>
            </w:r>
          </w:p>
        </w:tc>
        <w:tc>
          <w:tcPr>
            <w:tcW w:w="2480" w:type="dxa"/>
            <w:tcBorders>
              <w:top w:val="single" w:sz="8" w:space="0" w:color="F0F0F0"/>
              <w:left w:val="single" w:sz="8" w:space="0" w:color="F0F0F0"/>
              <w:bottom w:val="single" w:sz="8" w:space="0" w:color="F0F0F0"/>
              <w:right w:val="single" w:sz="8" w:space="0" w:color="F0F0F0"/>
            </w:tcBorders>
            <w:tcMar>
              <w:top w:w="20" w:type="dxa"/>
              <w:left w:w="20" w:type="dxa"/>
              <w:bottom w:w="20" w:type="dxa"/>
              <w:right w:w="20" w:type="dxa"/>
            </w:tcMar>
          </w:tcPr>
          <w:p w14:paraId="57C0C33D" w14:textId="77777777" w:rsidR="0070163B" w:rsidRPr="00BF261E" w:rsidRDefault="00C65C61" w:rsidP="00752FAC">
            <w:pPr>
              <w:widowControl w:val="0"/>
              <w:numPr>
                <w:ilvl w:val="0"/>
                <w:numId w:val="83"/>
              </w:numPr>
              <w:spacing w:line="276" w:lineRule="auto"/>
              <w:ind w:hanging="360"/>
              <w:contextualSpacing/>
              <w:rPr>
                <w:sz w:val="20"/>
                <w:szCs w:val="20"/>
              </w:rPr>
            </w:pPr>
            <w:r w:rsidRPr="00BF261E">
              <w:rPr>
                <w:sz w:val="20"/>
                <w:szCs w:val="20"/>
              </w:rPr>
              <w:t>Uitvoeren evaluaties.</w:t>
            </w:r>
          </w:p>
          <w:p w14:paraId="190ED4DA" w14:textId="77777777" w:rsidR="0070163B" w:rsidRPr="00BF261E" w:rsidRDefault="00C65C61" w:rsidP="00752FAC">
            <w:pPr>
              <w:widowControl w:val="0"/>
              <w:numPr>
                <w:ilvl w:val="0"/>
                <w:numId w:val="83"/>
              </w:numPr>
              <w:spacing w:line="276" w:lineRule="auto"/>
              <w:ind w:hanging="360"/>
              <w:contextualSpacing/>
              <w:rPr>
                <w:sz w:val="20"/>
                <w:szCs w:val="20"/>
              </w:rPr>
            </w:pPr>
            <w:r w:rsidRPr="00BF261E">
              <w:rPr>
                <w:sz w:val="20"/>
                <w:szCs w:val="20"/>
              </w:rPr>
              <w:t>Correcte, tijdige en volledige uitvoering van genoemde taken.</w:t>
            </w:r>
          </w:p>
          <w:p w14:paraId="690872EE" w14:textId="77777777" w:rsidR="0070163B" w:rsidRPr="00BF261E" w:rsidRDefault="0070163B">
            <w:pPr>
              <w:widowControl w:val="0"/>
              <w:spacing w:line="276" w:lineRule="auto"/>
              <w:rPr>
                <w:sz w:val="20"/>
                <w:szCs w:val="20"/>
              </w:rPr>
            </w:pPr>
          </w:p>
        </w:tc>
        <w:tc>
          <w:tcPr>
            <w:tcW w:w="2960" w:type="dxa"/>
            <w:gridSpan w:val="2"/>
            <w:tcBorders>
              <w:top w:val="single" w:sz="8" w:space="0" w:color="F0F0F0"/>
              <w:left w:val="single" w:sz="8" w:space="0" w:color="F0F0F0"/>
              <w:bottom w:val="single" w:sz="8" w:space="0" w:color="F0F0F0"/>
              <w:right w:val="single" w:sz="8" w:space="0" w:color="F0F0F0"/>
            </w:tcBorders>
            <w:tcMar>
              <w:top w:w="20" w:type="dxa"/>
              <w:left w:w="20" w:type="dxa"/>
              <w:bottom w:w="20" w:type="dxa"/>
              <w:right w:w="20" w:type="dxa"/>
            </w:tcMar>
          </w:tcPr>
          <w:p w14:paraId="042DF619" w14:textId="77777777" w:rsidR="0070163B" w:rsidRPr="00BF261E" w:rsidRDefault="00C65C61">
            <w:pPr>
              <w:widowControl w:val="0"/>
              <w:numPr>
                <w:ilvl w:val="0"/>
                <w:numId w:val="35"/>
              </w:numPr>
              <w:spacing w:line="276" w:lineRule="auto"/>
              <w:ind w:hanging="360"/>
              <w:contextualSpacing/>
              <w:rPr>
                <w:sz w:val="20"/>
                <w:szCs w:val="20"/>
              </w:rPr>
            </w:pPr>
            <w:r w:rsidRPr="00BF261E">
              <w:rPr>
                <w:sz w:val="20"/>
                <w:szCs w:val="20"/>
              </w:rPr>
              <w:t xml:space="preserve">Voorstel tot het bestellen en inkopen ten behoeve van de invulling van </w:t>
            </w:r>
            <w:proofErr w:type="spellStart"/>
            <w:r w:rsidRPr="00BF261E">
              <w:rPr>
                <w:sz w:val="20"/>
                <w:szCs w:val="20"/>
              </w:rPr>
              <w:t>Riders</w:t>
            </w:r>
            <w:proofErr w:type="spellEnd"/>
            <w:r w:rsidRPr="00BF261E">
              <w:rPr>
                <w:sz w:val="20"/>
                <w:szCs w:val="20"/>
              </w:rPr>
              <w:t>, een en ander binnen de kaders.</w:t>
            </w:r>
          </w:p>
        </w:tc>
      </w:tr>
    </w:tbl>
    <w:p w14:paraId="1FE184F6" w14:textId="77777777" w:rsidR="0070163B" w:rsidRPr="00BF261E" w:rsidRDefault="00C65C61">
      <w:pPr>
        <w:rPr>
          <w:sz w:val="20"/>
          <w:szCs w:val="20"/>
        </w:rPr>
      </w:pPr>
      <w:r w:rsidRPr="00BF261E">
        <w:rPr>
          <w:sz w:val="20"/>
          <w:szCs w:val="20"/>
        </w:rPr>
        <w:br w:type="page"/>
      </w:r>
    </w:p>
    <w:p w14:paraId="29B6A045" w14:textId="77777777" w:rsidR="0070163B" w:rsidRPr="00BF261E" w:rsidRDefault="0070163B">
      <w:pPr>
        <w:spacing w:line="276" w:lineRule="auto"/>
        <w:rPr>
          <w:sz w:val="20"/>
          <w:szCs w:val="20"/>
        </w:rPr>
      </w:pPr>
    </w:p>
    <w:p w14:paraId="5E2F34CE" w14:textId="77777777" w:rsidR="0070163B" w:rsidRPr="00BF261E" w:rsidRDefault="0070163B">
      <w:pPr>
        <w:widowControl w:val="0"/>
        <w:spacing w:line="276" w:lineRule="auto"/>
        <w:rPr>
          <w:sz w:val="20"/>
          <w:szCs w:val="20"/>
        </w:rPr>
      </w:pPr>
    </w:p>
    <w:p w14:paraId="5409B673" w14:textId="4A81D9E3" w:rsidR="0070163B" w:rsidRPr="00BF261E" w:rsidRDefault="004577F4">
      <w:pPr>
        <w:spacing w:line="276" w:lineRule="auto"/>
        <w:rPr>
          <w:sz w:val="20"/>
          <w:szCs w:val="20"/>
        </w:rPr>
      </w:pPr>
      <w:r>
        <w:rPr>
          <w:b/>
          <w:sz w:val="20"/>
          <w:szCs w:val="20"/>
        </w:rPr>
        <w:t>t</w:t>
      </w:r>
      <w:r w:rsidR="00C65C61" w:rsidRPr="00BF261E">
        <w:rPr>
          <w:b/>
          <w:sz w:val="20"/>
          <w:szCs w:val="20"/>
        </w:rPr>
        <w:t>heater</w:t>
      </w:r>
    </w:p>
    <w:p w14:paraId="13A93E09" w14:textId="77777777" w:rsidR="0070163B" w:rsidRPr="00BF261E" w:rsidRDefault="00C65C61">
      <w:pPr>
        <w:spacing w:line="276" w:lineRule="auto"/>
        <w:rPr>
          <w:sz w:val="20"/>
          <w:szCs w:val="20"/>
        </w:rPr>
      </w:pPr>
      <w:r w:rsidRPr="00BF261E">
        <w:rPr>
          <w:sz w:val="20"/>
          <w:szCs w:val="20"/>
        </w:rPr>
        <w:t xml:space="preserve">De programmeur is verantwoordelijk voor de dagelijkse operationele leiding van de afdeling theater en neemt deel aan het coördinatoren overleg met de directeur. De taakgebieden zijn o.a. de programmering voor de diverse doelgroepen, planning en coördinatie activiteiten, PR en budgetbeheer met opstellen begroting en periodieke rapportages. </w:t>
      </w:r>
    </w:p>
    <w:p w14:paraId="5EBD9418" w14:textId="77777777" w:rsidR="0070163B" w:rsidRPr="00BF261E" w:rsidRDefault="0070163B">
      <w:pPr>
        <w:spacing w:line="276" w:lineRule="auto"/>
        <w:rPr>
          <w:sz w:val="20"/>
          <w:szCs w:val="20"/>
        </w:rPr>
      </w:pPr>
    </w:p>
    <w:p w14:paraId="29E738BB" w14:textId="77777777" w:rsidR="0070163B" w:rsidRPr="00BF261E" w:rsidRDefault="0070163B">
      <w:pPr>
        <w:spacing w:line="276" w:lineRule="auto"/>
        <w:rPr>
          <w:sz w:val="20"/>
          <w:szCs w:val="20"/>
        </w:rPr>
      </w:pPr>
    </w:p>
    <w:tbl>
      <w:tblPr>
        <w:tblStyle w:val="aff"/>
        <w:tblW w:w="9201" w:type="dxa"/>
        <w:tblInd w:w="-30" w:type="dxa"/>
        <w:tblBorders>
          <w:top w:val="single" w:sz="8" w:space="0" w:color="000000"/>
          <w:left w:val="single" w:sz="8" w:space="0" w:color="000000"/>
          <w:bottom w:val="single" w:sz="8" w:space="0" w:color="000000"/>
          <w:right w:val="single" w:sz="8" w:space="0" w:color="000000"/>
        </w:tblBorders>
        <w:tblLayout w:type="fixed"/>
        <w:tblLook w:val="0400" w:firstRow="0" w:lastRow="0" w:firstColumn="0" w:lastColumn="0" w:noHBand="0" w:noVBand="1"/>
      </w:tblPr>
      <w:tblGrid>
        <w:gridCol w:w="2999"/>
        <w:gridCol w:w="2900"/>
        <w:gridCol w:w="1924"/>
        <w:gridCol w:w="1378"/>
      </w:tblGrid>
      <w:tr w:rsidR="0070163B" w:rsidRPr="00BF261E" w14:paraId="4BA6BA94" w14:textId="77777777">
        <w:tc>
          <w:tcPr>
            <w:tcW w:w="2999" w:type="dxa"/>
            <w:tcBorders>
              <w:top w:val="single" w:sz="8" w:space="0" w:color="F0F0F0"/>
              <w:left w:val="single" w:sz="8" w:space="0" w:color="F0F0F0"/>
              <w:bottom w:val="single" w:sz="8" w:space="0" w:color="F0F0F0"/>
              <w:right w:val="single" w:sz="8" w:space="0" w:color="F0F0F0"/>
            </w:tcBorders>
            <w:shd w:val="clear" w:color="auto" w:fill="999999"/>
            <w:tcMar>
              <w:top w:w="15" w:type="dxa"/>
              <w:left w:w="15" w:type="dxa"/>
              <w:bottom w:w="15" w:type="dxa"/>
              <w:right w:w="15" w:type="dxa"/>
            </w:tcMar>
            <w:vAlign w:val="center"/>
          </w:tcPr>
          <w:p w14:paraId="267839DF" w14:textId="77777777" w:rsidR="0070163B" w:rsidRPr="00BF261E" w:rsidRDefault="00C65C61">
            <w:pPr>
              <w:spacing w:line="276" w:lineRule="auto"/>
              <w:rPr>
                <w:sz w:val="20"/>
                <w:szCs w:val="20"/>
              </w:rPr>
            </w:pPr>
            <w:r w:rsidRPr="00BF261E">
              <w:rPr>
                <w:rFonts w:eastAsia="inherit"/>
                <w:b/>
                <w:color w:val="1B1B1B"/>
                <w:sz w:val="20"/>
                <w:szCs w:val="20"/>
              </w:rPr>
              <w:t>Naam functie</w:t>
            </w:r>
          </w:p>
        </w:tc>
        <w:tc>
          <w:tcPr>
            <w:tcW w:w="2900" w:type="dxa"/>
            <w:tcBorders>
              <w:top w:val="single" w:sz="8" w:space="0" w:color="F0F0F0"/>
              <w:left w:val="single" w:sz="8" w:space="0" w:color="F0F0F0"/>
              <w:bottom w:val="single" w:sz="8" w:space="0" w:color="F0F0F0"/>
              <w:right w:val="single" w:sz="8" w:space="0" w:color="F0F0F0"/>
            </w:tcBorders>
            <w:shd w:val="clear" w:color="auto" w:fill="FFFFFF"/>
            <w:tcMar>
              <w:top w:w="15" w:type="dxa"/>
              <w:left w:w="15" w:type="dxa"/>
              <w:bottom w:w="15" w:type="dxa"/>
              <w:right w:w="15" w:type="dxa"/>
            </w:tcMar>
            <w:vAlign w:val="center"/>
          </w:tcPr>
          <w:p w14:paraId="6D50F4FA" w14:textId="77777777" w:rsidR="0070163B" w:rsidRPr="00BF261E" w:rsidRDefault="00C65C61">
            <w:pPr>
              <w:spacing w:line="276" w:lineRule="auto"/>
              <w:rPr>
                <w:sz w:val="20"/>
                <w:szCs w:val="20"/>
              </w:rPr>
            </w:pPr>
            <w:r w:rsidRPr="00BF261E">
              <w:rPr>
                <w:rFonts w:eastAsia="inherit"/>
                <w:color w:val="2F2F2F"/>
                <w:sz w:val="20"/>
                <w:szCs w:val="20"/>
              </w:rPr>
              <w:t> </w:t>
            </w:r>
            <w:r w:rsidRPr="00BF261E">
              <w:rPr>
                <w:rFonts w:eastAsia="inherit"/>
                <w:b/>
                <w:color w:val="2F2F2F"/>
                <w:sz w:val="20"/>
                <w:szCs w:val="20"/>
              </w:rPr>
              <w:t>Programmeur Theater</w:t>
            </w:r>
          </w:p>
        </w:tc>
        <w:tc>
          <w:tcPr>
            <w:tcW w:w="1924" w:type="dxa"/>
            <w:tcBorders>
              <w:top w:val="single" w:sz="6" w:space="0" w:color="000000"/>
              <w:left w:val="single" w:sz="6" w:space="0" w:color="000000"/>
              <w:bottom w:val="single" w:sz="6" w:space="0" w:color="000000"/>
              <w:right w:val="single" w:sz="6" w:space="0" w:color="000000"/>
            </w:tcBorders>
            <w:shd w:val="clear" w:color="auto" w:fill="CCCCCC"/>
            <w:tcMar>
              <w:top w:w="30" w:type="dxa"/>
              <w:left w:w="75" w:type="dxa"/>
              <w:bottom w:w="30" w:type="dxa"/>
              <w:right w:w="45" w:type="dxa"/>
            </w:tcMar>
            <w:vAlign w:val="center"/>
          </w:tcPr>
          <w:p w14:paraId="55D31A46" w14:textId="77777777" w:rsidR="0070163B" w:rsidRPr="00BF261E" w:rsidRDefault="00C65C61">
            <w:pPr>
              <w:spacing w:line="276" w:lineRule="auto"/>
              <w:rPr>
                <w:sz w:val="20"/>
                <w:szCs w:val="20"/>
              </w:rPr>
            </w:pPr>
            <w:r w:rsidRPr="00BF261E">
              <w:rPr>
                <w:b/>
                <w:color w:val="1B1B1B"/>
                <w:sz w:val="20"/>
                <w:szCs w:val="20"/>
              </w:rPr>
              <w:t>Formatie</w:t>
            </w:r>
          </w:p>
        </w:tc>
        <w:tc>
          <w:tcPr>
            <w:tcW w:w="1378"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45" w:type="dxa"/>
            </w:tcMar>
            <w:vAlign w:val="center"/>
          </w:tcPr>
          <w:p w14:paraId="1EA3C839" w14:textId="77777777" w:rsidR="0070163B" w:rsidRPr="00BF261E" w:rsidRDefault="00C65C61">
            <w:pPr>
              <w:spacing w:line="276" w:lineRule="auto"/>
              <w:rPr>
                <w:sz w:val="20"/>
                <w:szCs w:val="20"/>
              </w:rPr>
            </w:pPr>
            <w:r w:rsidRPr="00BF261E">
              <w:rPr>
                <w:color w:val="2F2F2F"/>
                <w:sz w:val="20"/>
                <w:szCs w:val="20"/>
              </w:rPr>
              <w:t>0,6 fte</w:t>
            </w:r>
          </w:p>
          <w:p w14:paraId="0C44EF8D" w14:textId="77777777" w:rsidR="0070163B" w:rsidRPr="00BF261E" w:rsidRDefault="00C65C61">
            <w:pPr>
              <w:spacing w:line="276" w:lineRule="auto"/>
              <w:rPr>
                <w:sz w:val="20"/>
                <w:szCs w:val="20"/>
              </w:rPr>
            </w:pPr>
            <w:r w:rsidRPr="00BF261E">
              <w:rPr>
                <w:color w:val="2F2F2F"/>
                <w:sz w:val="20"/>
                <w:szCs w:val="20"/>
              </w:rPr>
              <w:t>LS 10</w:t>
            </w:r>
          </w:p>
        </w:tc>
      </w:tr>
      <w:tr w:rsidR="0070163B" w:rsidRPr="00BF261E" w14:paraId="5F1A4D31" w14:textId="77777777">
        <w:tc>
          <w:tcPr>
            <w:tcW w:w="2999" w:type="dxa"/>
            <w:tcBorders>
              <w:top w:val="single" w:sz="8" w:space="0" w:color="F0F0F0"/>
              <w:left w:val="single" w:sz="8" w:space="0" w:color="F0F0F0"/>
              <w:bottom w:val="single" w:sz="8" w:space="0" w:color="F0F0F0"/>
              <w:right w:val="single" w:sz="8" w:space="0" w:color="F0F0F0"/>
            </w:tcBorders>
            <w:shd w:val="clear" w:color="auto" w:fill="CCCCCC"/>
            <w:tcMar>
              <w:top w:w="15" w:type="dxa"/>
              <w:left w:w="15" w:type="dxa"/>
              <w:bottom w:w="15" w:type="dxa"/>
              <w:right w:w="15" w:type="dxa"/>
            </w:tcMar>
            <w:vAlign w:val="center"/>
          </w:tcPr>
          <w:p w14:paraId="5650AF1C" w14:textId="77777777" w:rsidR="0070163B" w:rsidRPr="00BF261E" w:rsidRDefault="00C65C61">
            <w:pPr>
              <w:spacing w:line="276" w:lineRule="auto"/>
              <w:rPr>
                <w:sz w:val="20"/>
                <w:szCs w:val="20"/>
              </w:rPr>
            </w:pPr>
            <w:r w:rsidRPr="00BF261E">
              <w:rPr>
                <w:rFonts w:eastAsia="inherit"/>
                <w:b/>
                <w:color w:val="1B1B1B"/>
                <w:sz w:val="20"/>
                <w:szCs w:val="20"/>
              </w:rPr>
              <w:t>Doel functie</w:t>
            </w:r>
          </w:p>
        </w:tc>
        <w:tc>
          <w:tcPr>
            <w:tcW w:w="6202" w:type="dxa"/>
            <w:gridSpan w:val="3"/>
            <w:tcBorders>
              <w:top w:val="single" w:sz="8" w:space="0" w:color="F0F0F0"/>
              <w:left w:val="single" w:sz="8" w:space="0" w:color="F0F0F0"/>
              <w:bottom w:val="single" w:sz="8" w:space="0" w:color="F0F0F0"/>
              <w:right w:val="single" w:sz="8" w:space="0" w:color="F0F0F0"/>
            </w:tcBorders>
            <w:shd w:val="clear" w:color="auto" w:fill="FFFFFF"/>
            <w:tcMar>
              <w:top w:w="15" w:type="dxa"/>
              <w:left w:w="15" w:type="dxa"/>
              <w:bottom w:w="15" w:type="dxa"/>
              <w:right w:w="15" w:type="dxa"/>
            </w:tcMar>
            <w:vAlign w:val="center"/>
          </w:tcPr>
          <w:p w14:paraId="705A9BDC" w14:textId="73E9BE8F" w:rsidR="0070163B" w:rsidRPr="00BF261E" w:rsidRDefault="00C65C61">
            <w:pPr>
              <w:spacing w:line="276" w:lineRule="auto"/>
              <w:rPr>
                <w:sz w:val="20"/>
                <w:szCs w:val="20"/>
              </w:rPr>
            </w:pPr>
            <w:r w:rsidRPr="00BF261E">
              <w:rPr>
                <w:rFonts w:eastAsia="inherit"/>
                <w:color w:val="2F2F2F"/>
                <w:sz w:val="20"/>
                <w:szCs w:val="20"/>
              </w:rPr>
              <w:t xml:space="preserve">Het middels het maken van een programma voldoen aan de doelstellingen van </w:t>
            </w:r>
            <w:r w:rsidR="00B836C6">
              <w:rPr>
                <w:rFonts w:eastAsia="inherit"/>
                <w:color w:val="2F2F2F"/>
                <w:sz w:val="20"/>
                <w:szCs w:val="20"/>
              </w:rPr>
              <w:t>ECI</w:t>
            </w:r>
            <w:r w:rsidRPr="00BF261E">
              <w:rPr>
                <w:rFonts w:eastAsia="inherit"/>
                <w:color w:val="2F2F2F"/>
                <w:sz w:val="20"/>
                <w:szCs w:val="20"/>
              </w:rPr>
              <w:t xml:space="preserve"> in het algemeen en het theater in het bijzonder.</w:t>
            </w:r>
          </w:p>
        </w:tc>
      </w:tr>
      <w:tr w:rsidR="0070163B" w:rsidRPr="00BF261E" w14:paraId="7D208624" w14:textId="77777777">
        <w:tc>
          <w:tcPr>
            <w:tcW w:w="9201" w:type="dxa"/>
            <w:gridSpan w:val="4"/>
            <w:tcBorders>
              <w:top w:val="single" w:sz="8" w:space="0" w:color="F0F0F0"/>
              <w:left w:val="single" w:sz="8" w:space="0" w:color="F0F0F0"/>
              <w:bottom w:val="single" w:sz="8" w:space="0" w:color="F0F0F0"/>
              <w:right w:val="single" w:sz="8" w:space="0" w:color="F0F0F0"/>
            </w:tcBorders>
            <w:shd w:val="clear" w:color="auto" w:fill="CCCCCC"/>
            <w:tcMar>
              <w:top w:w="15" w:type="dxa"/>
              <w:left w:w="15" w:type="dxa"/>
              <w:bottom w:w="15" w:type="dxa"/>
              <w:right w:w="15" w:type="dxa"/>
            </w:tcMar>
            <w:vAlign w:val="center"/>
          </w:tcPr>
          <w:p w14:paraId="0F103DD3" w14:textId="77777777" w:rsidR="0070163B" w:rsidRPr="00BF261E" w:rsidRDefault="00C65C61">
            <w:pPr>
              <w:spacing w:line="276" w:lineRule="auto"/>
              <w:rPr>
                <w:sz w:val="20"/>
                <w:szCs w:val="20"/>
              </w:rPr>
            </w:pPr>
            <w:r w:rsidRPr="00BF261E">
              <w:rPr>
                <w:rFonts w:eastAsia="inherit"/>
                <w:b/>
                <w:color w:val="1B1B1B"/>
                <w:sz w:val="20"/>
                <w:szCs w:val="20"/>
              </w:rPr>
              <w:t>Plaats in de organisatie</w:t>
            </w:r>
          </w:p>
        </w:tc>
      </w:tr>
      <w:tr w:rsidR="0070163B" w:rsidRPr="00BF261E" w14:paraId="22A530C6" w14:textId="77777777">
        <w:tc>
          <w:tcPr>
            <w:tcW w:w="2999" w:type="dxa"/>
            <w:tcBorders>
              <w:top w:val="single" w:sz="8" w:space="0" w:color="F0F0F0"/>
              <w:left w:val="single" w:sz="8" w:space="0" w:color="F0F0F0"/>
              <w:bottom w:val="single" w:sz="8" w:space="0" w:color="F0F0F0"/>
              <w:right w:val="single" w:sz="8" w:space="0" w:color="F0F0F0"/>
            </w:tcBorders>
            <w:shd w:val="clear" w:color="auto" w:fill="666666"/>
            <w:tcMar>
              <w:top w:w="15" w:type="dxa"/>
              <w:left w:w="15" w:type="dxa"/>
              <w:bottom w:w="15" w:type="dxa"/>
              <w:right w:w="15" w:type="dxa"/>
            </w:tcMar>
            <w:vAlign w:val="center"/>
          </w:tcPr>
          <w:p w14:paraId="63C6FFA6" w14:textId="77777777" w:rsidR="0070163B" w:rsidRPr="00BF261E" w:rsidRDefault="00C65C61">
            <w:pPr>
              <w:spacing w:line="276" w:lineRule="auto"/>
              <w:rPr>
                <w:sz w:val="20"/>
                <w:szCs w:val="20"/>
              </w:rPr>
            </w:pPr>
            <w:r w:rsidRPr="00BF261E">
              <w:rPr>
                <w:rFonts w:eastAsia="inherit"/>
                <w:b/>
                <w:color w:val="FFFFFF"/>
                <w:sz w:val="20"/>
                <w:szCs w:val="20"/>
              </w:rPr>
              <w:t>Rapporteert aan</w:t>
            </w:r>
          </w:p>
        </w:tc>
        <w:tc>
          <w:tcPr>
            <w:tcW w:w="2900" w:type="dxa"/>
            <w:tcBorders>
              <w:top w:val="single" w:sz="8" w:space="0" w:color="F0F0F0"/>
              <w:left w:val="single" w:sz="8" w:space="0" w:color="F0F0F0"/>
              <w:bottom w:val="single" w:sz="8" w:space="0" w:color="F0F0F0"/>
              <w:right w:val="single" w:sz="8" w:space="0" w:color="F0F0F0"/>
            </w:tcBorders>
            <w:shd w:val="clear" w:color="auto" w:fill="666666"/>
            <w:tcMar>
              <w:top w:w="15" w:type="dxa"/>
              <w:left w:w="15" w:type="dxa"/>
              <w:bottom w:w="15" w:type="dxa"/>
              <w:right w:w="15" w:type="dxa"/>
            </w:tcMar>
            <w:vAlign w:val="center"/>
          </w:tcPr>
          <w:p w14:paraId="644A64C9" w14:textId="77777777" w:rsidR="0070163B" w:rsidRPr="00BF261E" w:rsidRDefault="00C65C61">
            <w:pPr>
              <w:spacing w:line="276" w:lineRule="auto"/>
              <w:rPr>
                <w:sz w:val="20"/>
                <w:szCs w:val="20"/>
              </w:rPr>
            </w:pPr>
            <w:r w:rsidRPr="00BF261E">
              <w:rPr>
                <w:rFonts w:eastAsia="inherit"/>
                <w:b/>
                <w:color w:val="FFFFFF"/>
                <w:sz w:val="20"/>
                <w:szCs w:val="20"/>
              </w:rPr>
              <w:t>Geeft leiding aan</w:t>
            </w:r>
          </w:p>
        </w:tc>
        <w:tc>
          <w:tcPr>
            <w:tcW w:w="3302" w:type="dxa"/>
            <w:gridSpan w:val="2"/>
            <w:tcBorders>
              <w:top w:val="single" w:sz="8" w:space="0" w:color="F0F0F0"/>
              <w:left w:val="single" w:sz="8" w:space="0" w:color="F0F0F0"/>
              <w:bottom w:val="single" w:sz="8" w:space="0" w:color="F0F0F0"/>
              <w:right w:val="single" w:sz="8" w:space="0" w:color="F0F0F0"/>
            </w:tcBorders>
            <w:shd w:val="clear" w:color="auto" w:fill="666666"/>
            <w:tcMar>
              <w:top w:w="15" w:type="dxa"/>
              <w:left w:w="15" w:type="dxa"/>
              <w:bottom w:w="15" w:type="dxa"/>
              <w:right w:w="15" w:type="dxa"/>
            </w:tcMar>
            <w:vAlign w:val="center"/>
          </w:tcPr>
          <w:p w14:paraId="150958ED" w14:textId="77777777" w:rsidR="0070163B" w:rsidRPr="00BF261E" w:rsidRDefault="00C65C61">
            <w:pPr>
              <w:spacing w:line="276" w:lineRule="auto"/>
              <w:rPr>
                <w:sz w:val="20"/>
                <w:szCs w:val="20"/>
              </w:rPr>
            </w:pPr>
            <w:r w:rsidRPr="00BF261E">
              <w:rPr>
                <w:rFonts w:eastAsia="inherit"/>
                <w:b/>
                <w:color w:val="FFFFFF"/>
                <w:sz w:val="20"/>
                <w:szCs w:val="20"/>
              </w:rPr>
              <w:t>Overleggen</w:t>
            </w:r>
          </w:p>
        </w:tc>
      </w:tr>
      <w:tr w:rsidR="0070163B" w:rsidRPr="00BF261E" w14:paraId="6E872298" w14:textId="77777777">
        <w:tc>
          <w:tcPr>
            <w:tcW w:w="2999" w:type="dxa"/>
            <w:tcBorders>
              <w:top w:val="single" w:sz="8" w:space="0" w:color="F0F0F0"/>
              <w:left w:val="single" w:sz="8" w:space="0" w:color="F0F0F0"/>
              <w:bottom w:val="single" w:sz="8" w:space="0" w:color="F0F0F0"/>
              <w:right w:val="single" w:sz="8" w:space="0" w:color="F0F0F0"/>
            </w:tcBorders>
            <w:shd w:val="clear" w:color="auto" w:fill="FFFFFF"/>
            <w:tcMar>
              <w:top w:w="15" w:type="dxa"/>
              <w:left w:w="15" w:type="dxa"/>
              <w:bottom w:w="15" w:type="dxa"/>
              <w:right w:w="15" w:type="dxa"/>
            </w:tcMar>
          </w:tcPr>
          <w:p w14:paraId="364CEA02" w14:textId="77777777" w:rsidR="0070163B" w:rsidRPr="00BF261E" w:rsidRDefault="00C65C61">
            <w:pPr>
              <w:spacing w:line="276" w:lineRule="auto"/>
              <w:rPr>
                <w:sz w:val="20"/>
                <w:szCs w:val="20"/>
              </w:rPr>
            </w:pPr>
            <w:r w:rsidRPr="00BF261E">
              <w:rPr>
                <w:rFonts w:eastAsia="inherit"/>
                <w:color w:val="2F2F2F"/>
                <w:sz w:val="20"/>
                <w:szCs w:val="20"/>
              </w:rPr>
              <w:t> Directeur</w:t>
            </w:r>
          </w:p>
        </w:tc>
        <w:tc>
          <w:tcPr>
            <w:tcW w:w="2900" w:type="dxa"/>
            <w:tcBorders>
              <w:top w:val="single" w:sz="8" w:space="0" w:color="F0F0F0"/>
              <w:left w:val="single" w:sz="8" w:space="0" w:color="F0F0F0"/>
              <w:bottom w:val="single" w:sz="8" w:space="0" w:color="F0F0F0"/>
              <w:right w:val="single" w:sz="8" w:space="0" w:color="F0F0F0"/>
            </w:tcBorders>
            <w:shd w:val="clear" w:color="auto" w:fill="FFFFFF"/>
            <w:tcMar>
              <w:top w:w="15" w:type="dxa"/>
              <w:left w:w="15" w:type="dxa"/>
              <w:bottom w:w="15" w:type="dxa"/>
              <w:right w:w="15" w:type="dxa"/>
            </w:tcMar>
          </w:tcPr>
          <w:p w14:paraId="3FBA0C8B" w14:textId="77777777" w:rsidR="0070163B" w:rsidRPr="00BF261E" w:rsidRDefault="00C65C61">
            <w:pPr>
              <w:spacing w:line="276" w:lineRule="auto"/>
              <w:rPr>
                <w:sz w:val="20"/>
                <w:szCs w:val="20"/>
              </w:rPr>
            </w:pPr>
            <w:r w:rsidRPr="00BF261E">
              <w:rPr>
                <w:rFonts w:eastAsia="inherit"/>
                <w:color w:val="2F2F2F"/>
                <w:sz w:val="20"/>
                <w:szCs w:val="20"/>
              </w:rPr>
              <w:t> - </w:t>
            </w:r>
          </w:p>
        </w:tc>
        <w:tc>
          <w:tcPr>
            <w:tcW w:w="3302" w:type="dxa"/>
            <w:gridSpan w:val="2"/>
            <w:tcBorders>
              <w:top w:val="single" w:sz="8" w:space="0" w:color="F0F0F0"/>
              <w:left w:val="single" w:sz="8" w:space="0" w:color="F0F0F0"/>
              <w:bottom w:val="single" w:sz="8" w:space="0" w:color="F0F0F0"/>
              <w:right w:val="single" w:sz="8" w:space="0" w:color="F0F0F0"/>
            </w:tcBorders>
            <w:shd w:val="clear" w:color="auto" w:fill="FFFFFF"/>
            <w:tcMar>
              <w:top w:w="15" w:type="dxa"/>
              <w:left w:w="15" w:type="dxa"/>
              <w:bottom w:w="15" w:type="dxa"/>
              <w:right w:w="15" w:type="dxa"/>
            </w:tcMar>
          </w:tcPr>
          <w:p w14:paraId="5F8004B7" w14:textId="77777777" w:rsidR="0070163B" w:rsidRPr="00BF261E" w:rsidRDefault="00C65C61" w:rsidP="00752FAC">
            <w:pPr>
              <w:numPr>
                <w:ilvl w:val="0"/>
                <w:numId w:val="58"/>
              </w:numPr>
              <w:ind w:left="570" w:hanging="360"/>
              <w:rPr>
                <w:color w:val="2F2F2F"/>
                <w:sz w:val="20"/>
                <w:szCs w:val="20"/>
              </w:rPr>
            </w:pPr>
            <w:r w:rsidRPr="00BF261E">
              <w:rPr>
                <w:rFonts w:eastAsia="inherit"/>
                <w:color w:val="2F2F2F"/>
                <w:sz w:val="20"/>
                <w:szCs w:val="20"/>
              </w:rPr>
              <w:t>Coördinatoren team</w:t>
            </w:r>
          </w:p>
          <w:p w14:paraId="4D41C09D" w14:textId="77777777" w:rsidR="0070163B" w:rsidRPr="00BF261E" w:rsidRDefault="00C65C61" w:rsidP="00752FAC">
            <w:pPr>
              <w:numPr>
                <w:ilvl w:val="0"/>
                <w:numId w:val="58"/>
              </w:numPr>
              <w:ind w:left="570" w:hanging="360"/>
              <w:rPr>
                <w:color w:val="2F2F2F"/>
                <w:sz w:val="20"/>
                <w:szCs w:val="20"/>
              </w:rPr>
            </w:pPr>
            <w:r w:rsidRPr="00BF261E">
              <w:rPr>
                <w:rFonts w:eastAsia="inherit"/>
                <w:color w:val="2F2F2F"/>
                <w:sz w:val="20"/>
                <w:szCs w:val="20"/>
              </w:rPr>
              <w:t>Plenair</w:t>
            </w:r>
          </w:p>
        </w:tc>
      </w:tr>
      <w:tr w:rsidR="0070163B" w:rsidRPr="00BF261E" w14:paraId="4D9A08F3" w14:textId="77777777">
        <w:tc>
          <w:tcPr>
            <w:tcW w:w="2999" w:type="dxa"/>
            <w:tcBorders>
              <w:top w:val="single" w:sz="8" w:space="0" w:color="F0F0F0"/>
              <w:left w:val="single" w:sz="8" w:space="0" w:color="F0F0F0"/>
              <w:bottom w:val="single" w:sz="8" w:space="0" w:color="F0F0F0"/>
              <w:right w:val="single" w:sz="8" w:space="0" w:color="F0F0F0"/>
            </w:tcBorders>
            <w:shd w:val="clear" w:color="auto" w:fill="CCCCCC"/>
            <w:tcMar>
              <w:top w:w="15" w:type="dxa"/>
              <w:left w:w="15" w:type="dxa"/>
              <w:bottom w:w="15" w:type="dxa"/>
              <w:right w:w="15" w:type="dxa"/>
            </w:tcMar>
            <w:vAlign w:val="center"/>
          </w:tcPr>
          <w:p w14:paraId="51472012" w14:textId="77777777" w:rsidR="0070163B" w:rsidRPr="00BF261E" w:rsidRDefault="00C65C61">
            <w:pPr>
              <w:spacing w:line="276" w:lineRule="auto"/>
              <w:rPr>
                <w:sz w:val="20"/>
                <w:szCs w:val="20"/>
              </w:rPr>
            </w:pPr>
            <w:r w:rsidRPr="00BF261E">
              <w:rPr>
                <w:rFonts w:eastAsia="inherit"/>
                <w:b/>
                <w:color w:val="1B1B1B"/>
                <w:sz w:val="20"/>
                <w:szCs w:val="20"/>
              </w:rPr>
              <w:t>Proceseigenaar van</w:t>
            </w:r>
          </w:p>
        </w:tc>
        <w:tc>
          <w:tcPr>
            <w:tcW w:w="2900" w:type="dxa"/>
            <w:tcBorders>
              <w:top w:val="single" w:sz="8" w:space="0" w:color="F0F0F0"/>
              <w:left w:val="single" w:sz="8" w:space="0" w:color="F0F0F0"/>
              <w:bottom w:val="single" w:sz="8" w:space="0" w:color="F0F0F0"/>
              <w:right w:val="single" w:sz="8" w:space="0" w:color="F0F0F0"/>
            </w:tcBorders>
            <w:shd w:val="clear" w:color="auto" w:fill="CCCCCC"/>
            <w:tcMar>
              <w:top w:w="15" w:type="dxa"/>
              <w:left w:w="15" w:type="dxa"/>
              <w:bottom w:w="15" w:type="dxa"/>
              <w:right w:w="15" w:type="dxa"/>
            </w:tcMar>
            <w:vAlign w:val="center"/>
          </w:tcPr>
          <w:p w14:paraId="30A6404F" w14:textId="77777777" w:rsidR="0070163B" w:rsidRPr="00BF261E" w:rsidRDefault="00C65C61">
            <w:pPr>
              <w:spacing w:line="276" w:lineRule="auto"/>
              <w:rPr>
                <w:sz w:val="20"/>
                <w:szCs w:val="20"/>
              </w:rPr>
            </w:pPr>
            <w:r w:rsidRPr="00BF261E">
              <w:rPr>
                <w:rFonts w:eastAsia="inherit"/>
                <w:b/>
                <w:color w:val="1B1B1B"/>
                <w:sz w:val="20"/>
                <w:szCs w:val="20"/>
              </w:rPr>
              <w:t>Prestatie indicatoren</w:t>
            </w:r>
          </w:p>
        </w:tc>
        <w:tc>
          <w:tcPr>
            <w:tcW w:w="3302" w:type="dxa"/>
            <w:gridSpan w:val="2"/>
            <w:tcBorders>
              <w:top w:val="single" w:sz="8" w:space="0" w:color="F0F0F0"/>
              <w:left w:val="single" w:sz="8" w:space="0" w:color="F0F0F0"/>
              <w:bottom w:val="single" w:sz="8" w:space="0" w:color="F0F0F0"/>
              <w:right w:val="single" w:sz="8" w:space="0" w:color="F0F0F0"/>
            </w:tcBorders>
            <w:shd w:val="clear" w:color="auto" w:fill="CCCCCC"/>
            <w:tcMar>
              <w:top w:w="15" w:type="dxa"/>
              <w:left w:w="15" w:type="dxa"/>
              <w:bottom w:w="15" w:type="dxa"/>
              <w:right w:w="15" w:type="dxa"/>
            </w:tcMar>
            <w:vAlign w:val="center"/>
          </w:tcPr>
          <w:p w14:paraId="74FDF482" w14:textId="77777777" w:rsidR="0070163B" w:rsidRPr="00BF261E" w:rsidRDefault="00C65C61">
            <w:pPr>
              <w:spacing w:line="276" w:lineRule="auto"/>
              <w:rPr>
                <w:sz w:val="20"/>
                <w:szCs w:val="20"/>
              </w:rPr>
            </w:pPr>
            <w:r w:rsidRPr="00BF261E">
              <w:rPr>
                <w:rFonts w:eastAsia="inherit"/>
                <w:b/>
                <w:color w:val="1B1B1B"/>
                <w:sz w:val="20"/>
                <w:szCs w:val="20"/>
              </w:rPr>
              <w:t>Opmerkingen</w:t>
            </w:r>
          </w:p>
        </w:tc>
      </w:tr>
      <w:tr w:rsidR="0070163B" w:rsidRPr="00BF261E" w14:paraId="4A8E91B2" w14:textId="77777777">
        <w:tc>
          <w:tcPr>
            <w:tcW w:w="2999" w:type="dxa"/>
            <w:tcBorders>
              <w:top w:val="single" w:sz="8" w:space="0" w:color="F0F0F0"/>
              <w:left w:val="single" w:sz="8" w:space="0" w:color="F0F0F0"/>
              <w:bottom w:val="single" w:sz="8" w:space="0" w:color="F0F0F0"/>
              <w:right w:val="single" w:sz="8" w:space="0" w:color="F0F0F0"/>
            </w:tcBorders>
            <w:shd w:val="clear" w:color="auto" w:fill="FFFFFF"/>
            <w:tcMar>
              <w:top w:w="15" w:type="dxa"/>
              <w:left w:w="15" w:type="dxa"/>
              <w:bottom w:w="15" w:type="dxa"/>
              <w:right w:w="15" w:type="dxa"/>
            </w:tcMar>
          </w:tcPr>
          <w:p w14:paraId="29563782" w14:textId="77777777" w:rsidR="0070163B" w:rsidRPr="00BF261E" w:rsidRDefault="00C65C61" w:rsidP="00752FAC">
            <w:pPr>
              <w:numPr>
                <w:ilvl w:val="0"/>
                <w:numId w:val="61"/>
              </w:numPr>
              <w:ind w:left="570" w:hanging="360"/>
              <w:rPr>
                <w:color w:val="2F2F2F"/>
                <w:sz w:val="20"/>
                <w:szCs w:val="20"/>
              </w:rPr>
            </w:pPr>
            <w:r w:rsidRPr="00BF261E">
              <w:rPr>
                <w:rFonts w:eastAsia="inherit"/>
                <w:color w:val="2F2F2F"/>
                <w:sz w:val="20"/>
                <w:szCs w:val="20"/>
              </w:rPr>
              <w:t> Programmering theater</w:t>
            </w:r>
          </w:p>
        </w:tc>
        <w:tc>
          <w:tcPr>
            <w:tcW w:w="2900" w:type="dxa"/>
            <w:tcBorders>
              <w:top w:val="single" w:sz="8" w:space="0" w:color="F0F0F0"/>
              <w:left w:val="single" w:sz="8" w:space="0" w:color="F0F0F0"/>
              <w:bottom w:val="single" w:sz="8" w:space="0" w:color="F0F0F0"/>
              <w:right w:val="single" w:sz="8" w:space="0" w:color="F0F0F0"/>
            </w:tcBorders>
            <w:shd w:val="clear" w:color="auto" w:fill="FFFFFF"/>
            <w:tcMar>
              <w:top w:w="15" w:type="dxa"/>
              <w:left w:w="15" w:type="dxa"/>
              <w:bottom w:w="15" w:type="dxa"/>
              <w:right w:w="15" w:type="dxa"/>
            </w:tcMar>
          </w:tcPr>
          <w:p w14:paraId="6B9C38E9" w14:textId="77777777" w:rsidR="0070163B" w:rsidRPr="00BF261E" w:rsidRDefault="00C65C61" w:rsidP="00752FAC">
            <w:pPr>
              <w:numPr>
                <w:ilvl w:val="0"/>
                <w:numId w:val="60"/>
              </w:numPr>
              <w:ind w:left="570" w:hanging="360"/>
              <w:rPr>
                <w:color w:val="2F2F2F"/>
                <w:sz w:val="20"/>
                <w:szCs w:val="20"/>
              </w:rPr>
            </w:pPr>
            <w:r w:rsidRPr="00BF261E">
              <w:rPr>
                <w:rFonts w:eastAsia="inherit"/>
                <w:color w:val="2F2F2F"/>
                <w:sz w:val="20"/>
                <w:szCs w:val="20"/>
              </w:rPr>
              <w:t>Portfolio voorstellingen</w:t>
            </w:r>
          </w:p>
          <w:p w14:paraId="634035CF" w14:textId="77777777" w:rsidR="0070163B" w:rsidRPr="00BF261E" w:rsidRDefault="00C65C61" w:rsidP="00752FAC">
            <w:pPr>
              <w:numPr>
                <w:ilvl w:val="0"/>
                <w:numId w:val="60"/>
              </w:numPr>
              <w:ind w:left="570" w:hanging="360"/>
              <w:rPr>
                <w:color w:val="2F2F2F"/>
                <w:sz w:val="20"/>
                <w:szCs w:val="20"/>
              </w:rPr>
            </w:pPr>
            <w:r w:rsidRPr="00BF261E">
              <w:rPr>
                <w:rFonts w:eastAsia="inherit"/>
                <w:color w:val="2F2F2F"/>
                <w:sz w:val="20"/>
                <w:szCs w:val="20"/>
              </w:rPr>
              <w:t>Bezettingsgraad</w:t>
            </w:r>
          </w:p>
          <w:p w14:paraId="315D2715" w14:textId="77777777" w:rsidR="0070163B" w:rsidRPr="00BF261E" w:rsidRDefault="00C65C61" w:rsidP="00752FAC">
            <w:pPr>
              <w:numPr>
                <w:ilvl w:val="0"/>
                <w:numId w:val="60"/>
              </w:numPr>
              <w:ind w:left="570" w:hanging="360"/>
              <w:rPr>
                <w:color w:val="2F2F2F"/>
                <w:sz w:val="20"/>
                <w:szCs w:val="20"/>
              </w:rPr>
            </w:pPr>
            <w:r w:rsidRPr="00BF261E">
              <w:rPr>
                <w:rFonts w:eastAsia="inherit"/>
                <w:color w:val="2F2F2F"/>
                <w:sz w:val="20"/>
                <w:szCs w:val="20"/>
              </w:rPr>
              <w:t>Aantal voorstellingen</w:t>
            </w:r>
          </w:p>
          <w:p w14:paraId="5DB12526" w14:textId="77777777" w:rsidR="0070163B" w:rsidRPr="00BF261E" w:rsidRDefault="00C65C61" w:rsidP="00752FAC">
            <w:pPr>
              <w:numPr>
                <w:ilvl w:val="0"/>
                <w:numId w:val="60"/>
              </w:numPr>
              <w:ind w:left="570" w:hanging="360"/>
              <w:rPr>
                <w:color w:val="2F2F2F"/>
                <w:sz w:val="20"/>
                <w:szCs w:val="20"/>
              </w:rPr>
            </w:pPr>
            <w:r w:rsidRPr="00BF261E">
              <w:rPr>
                <w:rFonts w:eastAsia="inherit"/>
                <w:color w:val="2F2F2F"/>
                <w:sz w:val="20"/>
                <w:szCs w:val="20"/>
              </w:rPr>
              <w:t>Aantal bezoekers</w:t>
            </w:r>
          </w:p>
        </w:tc>
        <w:tc>
          <w:tcPr>
            <w:tcW w:w="3302" w:type="dxa"/>
            <w:gridSpan w:val="2"/>
            <w:tcBorders>
              <w:top w:val="single" w:sz="8" w:space="0" w:color="F0F0F0"/>
              <w:left w:val="single" w:sz="8" w:space="0" w:color="F0F0F0"/>
              <w:bottom w:val="single" w:sz="8" w:space="0" w:color="F0F0F0"/>
              <w:right w:val="single" w:sz="8" w:space="0" w:color="F0F0F0"/>
            </w:tcBorders>
            <w:shd w:val="clear" w:color="auto" w:fill="FFFFFF"/>
            <w:tcMar>
              <w:top w:w="15" w:type="dxa"/>
              <w:left w:w="15" w:type="dxa"/>
              <w:bottom w:w="15" w:type="dxa"/>
              <w:right w:w="15" w:type="dxa"/>
            </w:tcMar>
          </w:tcPr>
          <w:p w14:paraId="6FEAF872" w14:textId="77777777" w:rsidR="0070163B" w:rsidRPr="00BF261E" w:rsidRDefault="00C65C61" w:rsidP="00752FAC">
            <w:pPr>
              <w:numPr>
                <w:ilvl w:val="0"/>
                <w:numId w:val="58"/>
              </w:numPr>
              <w:ind w:left="570" w:hanging="360"/>
              <w:rPr>
                <w:color w:val="2F2F2F"/>
                <w:sz w:val="20"/>
                <w:szCs w:val="20"/>
              </w:rPr>
            </w:pPr>
            <w:r w:rsidRPr="00BF261E">
              <w:rPr>
                <w:rFonts w:eastAsia="inherit"/>
                <w:color w:val="2F2F2F"/>
                <w:sz w:val="20"/>
                <w:szCs w:val="20"/>
              </w:rPr>
              <w:t> HBO niveau</w:t>
            </w:r>
          </w:p>
          <w:p w14:paraId="244A1EDC" w14:textId="77777777" w:rsidR="0070163B" w:rsidRPr="00BF261E" w:rsidRDefault="00C65C61" w:rsidP="00752FAC">
            <w:pPr>
              <w:numPr>
                <w:ilvl w:val="0"/>
                <w:numId w:val="58"/>
              </w:numPr>
              <w:ind w:left="570" w:hanging="360"/>
              <w:rPr>
                <w:color w:val="2F2F2F"/>
                <w:sz w:val="20"/>
                <w:szCs w:val="20"/>
              </w:rPr>
            </w:pPr>
            <w:r w:rsidRPr="00BF261E">
              <w:rPr>
                <w:rFonts w:eastAsia="inherit"/>
                <w:color w:val="2F2F2F"/>
                <w:sz w:val="20"/>
                <w:szCs w:val="20"/>
              </w:rPr>
              <w:t>groot relevant netwerk</w:t>
            </w:r>
          </w:p>
        </w:tc>
      </w:tr>
      <w:tr w:rsidR="0070163B" w:rsidRPr="00BF261E" w14:paraId="657C6A72" w14:textId="77777777">
        <w:tc>
          <w:tcPr>
            <w:tcW w:w="2999" w:type="dxa"/>
            <w:tcBorders>
              <w:top w:val="single" w:sz="8" w:space="0" w:color="F0F0F0"/>
              <w:left w:val="single" w:sz="8" w:space="0" w:color="F0F0F0"/>
              <w:bottom w:val="single" w:sz="8" w:space="0" w:color="F0F0F0"/>
              <w:right w:val="single" w:sz="8" w:space="0" w:color="F0F0F0"/>
            </w:tcBorders>
            <w:shd w:val="clear" w:color="auto" w:fill="666666"/>
            <w:tcMar>
              <w:top w:w="15" w:type="dxa"/>
              <w:left w:w="15" w:type="dxa"/>
              <w:bottom w:w="15" w:type="dxa"/>
              <w:right w:w="15" w:type="dxa"/>
            </w:tcMar>
            <w:vAlign w:val="center"/>
          </w:tcPr>
          <w:p w14:paraId="5A784735" w14:textId="77777777" w:rsidR="0070163B" w:rsidRPr="00BF261E" w:rsidRDefault="00C65C61">
            <w:pPr>
              <w:spacing w:line="276" w:lineRule="auto"/>
              <w:rPr>
                <w:sz w:val="20"/>
                <w:szCs w:val="20"/>
              </w:rPr>
            </w:pPr>
            <w:r w:rsidRPr="00BF261E">
              <w:rPr>
                <w:rFonts w:eastAsia="inherit"/>
                <w:b/>
                <w:color w:val="FFFFFF"/>
                <w:sz w:val="20"/>
                <w:szCs w:val="20"/>
              </w:rPr>
              <w:t>Taken</w:t>
            </w:r>
          </w:p>
        </w:tc>
        <w:tc>
          <w:tcPr>
            <w:tcW w:w="2900" w:type="dxa"/>
            <w:tcBorders>
              <w:top w:val="single" w:sz="8" w:space="0" w:color="F0F0F0"/>
              <w:left w:val="single" w:sz="8" w:space="0" w:color="F0F0F0"/>
              <w:bottom w:val="single" w:sz="8" w:space="0" w:color="F0F0F0"/>
              <w:right w:val="single" w:sz="8" w:space="0" w:color="F0F0F0"/>
            </w:tcBorders>
            <w:shd w:val="clear" w:color="auto" w:fill="666666"/>
            <w:tcMar>
              <w:top w:w="15" w:type="dxa"/>
              <w:left w:w="15" w:type="dxa"/>
              <w:bottom w:w="15" w:type="dxa"/>
              <w:right w:w="15" w:type="dxa"/>
            </w:tcMar>
            <w:vAlign w:val="center"/>
          </w:tcPr>
          <w:p w14:paraId="5350AB86" w14:textId="77777777" w:rsidR="0070163B" w:rsidRPr="00BF261E" w:rsidRDefault="00C65C61">
            <w:pPr>
              <w:spacing w:line="276" w:lineRule="auto"/>
              <w:rPr>
                <w:sz w:val="20"/>
                <w:szCs w:val="20"/>
              </w:rPr>
            </w:pPr>
            <w:r w:rsidRPr="00BF261E">
              <w:rPr>
                <w:rFonts w:eastAsia="inherit"/>
                <w:b/>
                <w:color w:val="FFFFFF"/>
                <w:sz w:val="20"/>
                <w:szCs w:val="20"/>
              </w:rPr>
              <w:t>Verantwoordelijkheden</w:t>
            </w:r>
          </w:p>
        </w:tc>
        <w:tc>
          <w:tcPr>
            <w:tcW w:w="3302" w:type="dxa"/>
            <w:gridSpan w:val="2"/>
            <w:tcBorders>
              <w:top w:val="single" w:sz="8" w:space="0" w:color="F0F0F0"/>
              <w:left w:val="single" w:sz="8" w:space="0" w:color="F0F0F0"/>
              <w:bottom w:val="single" w:sz="8" w:space="0" w:color="F0F0F0"/>
              <w:right w:val="single" w:sz="8" w:space="0" w:color="F0F0F0"/>
            </w:tcBorders>
            <w:shd w:val="clear" w:color="auto" w:fill="666666"/>
            <w:tcMar>
              <w:top w:w="15" w:type="dxa"/>
              <w:left w:w="15" w:type="dxa"/>
              <w:bottom w:w="15" w:type="dxa"/>
              <w:right w:w="15" w:type="dxa"/>
            </w:tcMar>
            <w:vAlign w:val="center"/>
          </w:tcPr>
          <w:p w14:paraId="58D10367" w14:textId="77777777" w:rsidR="0070163B" w:rsidRPr="00BF261E" w:rsidRDefault="00C65C61">
            <w:pPr>
              <w:spacing w:line="276" w:lineRule="auto"/>
              <w:rPr>
                <w:sz w:val="20"/>
                <w:szCs w:val="20"/>
              </w:rPr>
            </w:pPr>
            <w:r w:rsidRPr="00BF261E">
              <w:rPr>
                <w:rFonts w:eastAsia="inherit"/>
                <w:b/>
                <w:color w:val="FFFFFF"/>
                <w:sz w:val="20"/>
                <w:szCs w:val="20"/>
              </w:rPr>
              <w:t>Bevoegdheden</w:t>
            </w:r>
          </w:p>
        </w:tc>
      </w:tr>
      <w:tr w:rsidR="0070163B" w:rsidRPr="00BF261E" w14:paraId="4D9D6C29" w14:textId="77777777">
        <w:tc>
          <w:tcPr>
            <w:tcW w:w="2999" w:type="dxa"/>
            <w:tcBorders>
              <w:top w:val="single" w:sz="8" w:space="0" w:color="F0F0F0"/>
              <w:left w:val="single" w:sz="8" w:space="0" w:color="F0F0F0"/>
              <w:bottom w:val="single" w:sz="8" w:space="0" w:color="F0F0F0"/>
              <w:right w:val="single" w:sz="8" w:space="0" w:color="F0F0F0"/>
            </w:tcBorders>
            <w:shd w:val="clear" w:color="auto" w:fill="FFFFFF"/>
            <w:tcMar>
              <w:top w:w="15" w:type="dxa"/>
              <w:left w:w="15" w:type="dxa"/>
              <w:bottom w:w="15" w:type="dxa"/>
              <w:right w:w="15" w:type="dxa"/>
            </w:tcMar>
          </w:tcPr>
          <w:p w14:paraId="710C840F" w14:textId="69FC7F2B" w:rsidR="0070163B" w:rsidRPr="00BF261E" w:rsidRDefault="00C65C61" w:rsidP="00752FAC">
            <w:pPr>
              <w:numPr>
                <w:ilvl w:val="0"/>
                <w:numId w:val="63"/>
              </w:numPr>
              <w:ind w:left="570" w:hanging="360"/>
              <w:rPr>
                <w:color w:val="2F2F2F"/>
                <w:sz w:val="20"/>
                <w:szCs w:val="20"/>
              </w:rPr>
            </w:pPr>
            <w:r w:rsidRPr="00BF261E">
              <w:rPr>
                <w:rFonts w:eastAsia="inherit"/>
                <w:color w:val="2F2F2F"/>
                <w:sz w:val="20"/>
                <w:szCs w:val="20"/>
              </w:rPr>
              <w:t xml:space="preserve">Definitie vraag binnen </w:t>
            </w:r>
            <w:r w:rsidR="00B836C6">
              <w:rPr>
                <w:rFonts w:eastAsia="inherit"/>
                <w:color w:val="2F2F2F"/>
                <w:sz w:val="20"/>
                <w:szCs w:val="20"/>
              </w:rPr>
              <w:t>ECI</w:t>
            </w:r>
          </w:p>
          <w:p w14:paraId="08331BD4" w14:textId="77777777" w:rsidR="0070163B" w:rsidRPr="00BF261E" w:rsidRDefault="00C65C61" w:rsidP="00752FAC">
            <w:pPr>
              <w:numPr>
                <w:ilvl w:val="0"/>
                <w:numId w:val="63"/>
              </w:numPr>
              <w:ind w:left="570" w:hanging="360"/>
              <w:rPr>
                <w:color w:val="2F2F2F"/>
                <w:sz w:val="20"/>
                <w:szCs w:val="20"/>
              </w:rPr>
            </w:pPr>
            <w:r w:rsidRPr="00BF261E">
              <w:rPr>
                <w:rFonts w:eastAsia="inherit"/>
                <w:color w:val="2F2F2F"/>
                <w:sz w:val="20"/>
                <w:szCs w:val="20"/>
              </w:rPr>
              <w:t>Oriëntatie aanbod (o.a. door gebruikmaking van netwerken)</w:t>
            </w:r>
          </w:p>
          <w:p w14:paraId="2BBF488B" w14:textId="77777777" w:rsidR="0070163B" w:rsidRPr="00BF261E" w:rsidRDefault="00C65C61" w:rsidP="00752FAC">
            <w:pPr>
              <w:numPr>
                <w:ilvl w:val="0"/>
                <w:numId w:val="63"/>
              </w:numPr>
              <w:ind w:left="570" w:hanging="360"/>
              <w:rPr>
                <w:color w:val="2F2F2F"/>
                <w:sz w:val="20"/>
                <w:szCs w:val="20"/>
              </w:rPr>
            </w:pPr>
            <w:r w:rsidRPr="00BF261E">
              <w:rPr>
                <w:rFonts w:eastAsia="inherit"/>
                <w:color w:val="2F2F2F"/>
                <w:sz w:val="20"/>
                <w:szCs w:val="20"/>
              </w:rPr>
              <w:t xml:space="preserve">Voeren oriënterende gesprekken en onderhandelingen met impresariaten en </w:t>
            </w:r>
            <w:proofErr w:type="spellStart"/>
            <w:r w:rsidRPr="00BF261E">
              <w:rPr>
                <w:rFonts w:eastAsia="inherit"/>
                <w:color w:val="2F2F2F"/>
                <w:sz w:val="20"/>
                <w:szCs w:val="20"/>
              </w:rPr>
              <w:t>agencies</w:t>
            </w:r>
            <w:proofErr w:type="spellEnd"/>
          </w:p>
          <w:p w14:paraId="644EBCA2" w14:textId="77777777" w:rsidR="0070163B" w:rsidRPr="00BF261E" w:rsidRDefault="00C65C61" w:rsidP="00752FAC">
            <w:pPr>
              <w:numPr>
                <w:ilvl w:val="0"/>
                <w:numId w:val="63"/>
              </w:numPr>
              <w:ind w:left="570" w:hanging="360"/>
              <w:rPr>
                <w:color w:val="2F2F2F"/>
                <w:sz w:val="20"/>
                <w:szCs w:val="20"/>
              </w:rPr>
            </w:pPr>
            <w:r w:rsidRPr="00BF261E">
              <w:rPr>
                <w:rFonts w:eastAsia="inherit"/>
                <w:color w:val="2F2F2F"/>
                <w:sz w:val="20"/>
                <w:szCs w:val="20"/>
              </w:rPr>
              <w:t>Verifiëren technische en organisatorische eisen gezelschappen</w:t>
            </w:r>
          </w:p>
          <w:p w14:paraId="3BA77F46" w14:textId="77777777" w:rsidR="0070163B" w:rsidRPr="00BF261E" w:rsidRDefault="00C65C61" w:rsidP="00752FAC">
            <w:pPr>
              <w:numPr>
                <w:ilvl w:val="0"/>
                <w:numId w:val="63"/>
              </w:numPr>
              <w:ind w:left="570" w:hanging="360"/>
              <w:rPr>
                <w:color w:val="2F2F2F"/>
                <w:sz w:val="20"/>
                <w:szCs w:val="20"/>
              </w:rPr>
            </w:pPr>
            <w:r w:rsidRPr="00BF261E">
              <w:rPr>
                <w:rFonts w:eastAsia="inherit"/>
                <w:color w:val="2F2F2F"/>
                <w:sz w:val="20"/>
                <w:szCs w:val="20"/>
              </w:rPr>
              <w:t>Voorbereiding van afsluiten contracten</w:t>
            </w:r>
          </w:p>
          <w:p w14:paraId="23CA73E7" w14:textId="77777777" w:rsidR="0070163B" w:rsidRPr="00BF261E" w:rsidRDefault="00C65C61" w:rsidP="00752FAC">
            <w:pPr>
              <w:numPr>
                <w:ilvl w:val="0"/>
                <w:numId w:val="63"/>
              </w:numPr>
              <w:ind w:left="570" w:hanging="360"/>
              <w:rPr>
                <w:color w:val="2F2F2F"/>
                <w:sz w:val="20"/>
                <w:szCs w:val="20"/>
              </w:rPr>
            </w:pPr>
            <w:r w:rsidRPr="00BF261E">
              <w:rPr>
                <w:rFonts w:eastAsia="inherit"/>
                <w:color w:val="2F2F2F"/>
                <w:sz w:val="20"/>
                <w:szCs w:val="20"/>
              </w:rPr>
              <w:t>Planning en coördinatie van activiteiten</w:t>
            </w:r>
          </w:p>
          <w:p w14:paraId="28CD25BC" w14:textId="77777777" w:rsidR="0070163B" w:rsidRPr="00BF261E" w:rsidRDefault="00C65C61" w:rsidP="00752FAC">
            <w:pPr>
              <w:numPr>
                <w:ilvl w:val="0"/>
                <w:numId w:val="63"/>
              </w:numPr>
              <w:ind w:left="570" w:hanging="360"/>
              <w:rPr>
                <w:color w:val="2F2F2F"/>
                <w:sz w:val="20"/>
                <w:szCs w:val="20"/>
              </w:rPr>
            </w:pPr>
            <w:r w:rsidRPr="00BF261E">
              <w:rPr>
                <w:rFonts w:eastAsia="inherit"/>
                <w:color w:val="2F2F2F"/>
                <w:sz w:val="20"/>
                <w:szCs w:val="20"/>
              </w:rPr>
              <w:t>Verzorgen voorstellingsgerichte PR theater</w:t>
            </w:r>
          </w:p>
          <w:p w14:paraId="612D5557" w14:textId="77777777" w:rsidR="0070163B" w:rsidRPr="00BF261E" w:rsidRDefault="00C65C61" w:rsidP="00752FAC">
            <w:pPr>
              <w:numPr>
                <w:ilvl w:val="0"/>
                <w:numId w:val="63"/>
              </w:numPr>
              <w:ind w:left="570" w:hanging="360"/>
              <w:rPr>
                <w:color w:val="2F2F2F"/>
                <w:sz w:val="20"/>
                <w:szCs w:val="20"/>
              </w:rPr>
            </w:pPr>
            <w:r w:rsidRPr="00BF261E">
              <w:rPr>
                <w:rFonts w:eastAsia="inherit"/>
                <w:color w:val="2F2F2F"/>
                <w:sz w:val="20"/>
                <w:szCs w:val="20"/>
              </w:rPr>
              <w:t>Alle voorkomende werkzaamheden die binnen het kader van de functie redelijkerwijs kunnen worden gevraagd</w:t>
            </w:r>
          </w:p>
        </w:tc>
        <w:tc>
          <w:tcPr>
            <w:tcW w:w="2900" w:type="dxa"/>
            <w:tcBorders>
              <w:top w:val="single" w:sz="8" w:space="0" w:color="F0F0F0"/>
              <w:left w:val="single" w:sz="8" w:space="0" w:color="F0F0F0"/>
              <w:bottom w:val="single" w:sz="8" w:space="0" w:color="F0F0F0"/>
              <w:right w:val="single" w:sz="8" w:space="0" w:color="F0F0F0"/>
            </w:tcBorders>
            <w:shd w:val="clear" w:color="auto" w:fill="FFFFFF"/>
            <w:tcMar>
              <w:top w:w="15" w:type="dxa"/>
              <w:left w:w="15" w:type="dxa"/>
              <w:bottom w:w="15" w:type="dxa"/>
              <w:right w:w="15" w:type="dxa"/>
            </w:tcMar>
          </w:tcPr>
          <w:p w14:paraId="232FE5B7" w14:textId="77777777" w:rsidR="0070163B" w:rsidRPr="00BF261E" w:rsidRDefault="00C65C61" w:rsidP="00752FAC">
            <w:pPr>
              <w:numPr>
                <w:ilvl w:val="0"/>
                <w:numId w:val="62"/>
              </w:numPr>
              <w:ind w:left="570" w:hanging="360"/>
              <w:rPr>
                <w:color w:val="2F2F2F"/>
                <w:sz w:val="20"/>
                <w:szCs w:val="20"/>
              </w:rPr>
            </w:pPr>
            <w:r w:rsidRPr="00BF261E">
              <w:rPr>
                <w:rFonts w:eastAsia="inherit"/>
                <w:color w:val="2F2F2F"/>
                <w:sz w:val="20"/>
                <w:szCs w:val="20"/>
              </w:rPr>
              <w:t>Kwaliteit programma</w:t>
            </w:r>
          </w:p>
          <w:p w14:paraId="7F8C61A9" w14:textId="77777777" w:rsidR="0070163B" w:rsidRPr="00BF261E" w:rsidRDefault="00C65C61" w:rsidP="00752FAC">
            <w:pPr>
              <w:numPr>
                <w:ilvl w:val="0"/>
                <w:numId w:val="62"/>
              </w:numPr>
              <w:ind w:left="570" w:hanging="360"/>
              <w:rPr>
                <w:color w:val="2F2F2F"/>
                <w:sz w:val="20"/>
                <w:szCs w:val="20"/>
              </w:rPr>
            </w:pPr>
            <w:r w:rsidRPr="00BF261E">
              <w:rPr>
                <w:rFonts w:eastAsia="inherit"/>
                <w:color w:val="2F2F2F"/>
                <w:sz w:val="20"/>
                <w:szCs w:val="20"/>
              </w:rPr>
              <w:t>Afstemming met andere disciplines</w:t>
            </w:r>
          </w:p>
          <w:p w14:paraId="478B9BD6" w14:textId="77777777" w:rsidR="0070163B" w:rsidRPr="00BF261E" w:rsidRDefault="00C65C61" w:rsidP="00752FAC">
            <w:pPr>
              <w:numPr>
                <w:ilvl w:val="0"/>
                <w:numId w:val="62"/>
              </w:numPr>
              <w:ind w:left="570" w:hanging="360"/>
              <w:rPr>
                <w:color w:val="2F2F2F"/>
                <w:sz w:val="20"/>
                <w:szCs w:val="20"/>
              </w:rPr>
            </w:pPr>
            <w:r w:rsidRPr="00BF261E">
              <w:rPr>
                <w:rFonts w:eastAsia="inherit"/>
                <w:color w:val="2F2F2F"/>
                <w:sz w:val="20"/>
                <w:szCs w:val="20"/>
              </w:rPr>
              <w:t>Compleetheid technische gegevens</w:t>
            </w:r>
          </w:p>
          <w:p w14:paraId="51E63BEE" w14:textId="77777777" w:rsidR="0070163B" w:rsidRPr="00BF261E" w:rsidRDefault="00C65C61" w:rsidP="00752FAC">
            <w:pPr>
              <w:numPr>
                <w:ilvl w:val="0"/>
                <w:numId w:val="62"/>
              </w:numPr>
              <w:ind w:left="570" w:hanging="360"/>
              <w:rPr>
                <w:color w:val="2F2F2F"/>
                <w:sz w:val="20"/>
                <w:szCs w:val="20"/>
              </w:rPr>
            </w:pPr>
            <w:r w:rsidRPr="00BF261E">
              <w:rPr>
                <w:rFonts w:eastAsia="inherit"/>
                <w:color w:val="2F2F2F"/>
                <w:sz w:val="20"/>
                <w:szCs w:val="20"/>
              </w:rPr>
              <w:t>Budgetbeheer</w:t>
            </w:r>
          </w:p>
          <w:p w14:paraId="0895F57A" w14:textId="77777777" w:rsidR="0070163B" w:rsidRPr="00BF261E" w:rsidRDefault="00C65C61" w:rsidP="00752FAC">
            <w:pPr>
              <w:numPr>
                <w:ilvl w:val="0"/>
                <w:numId w:val="62"/>
              </w:numPr>
              <w:ind w:left="570" w:hanging="360"/>
              <w:rPr>
                <w:color w:val="2F2F2F"/>
                <w:sz w:val="20"/>
                <w:szCs w:val="20"/>
              </w:rPr>
            </w:pPr>
            <w:r w:rsidRPr="00BF261E">
              <w:rPr>
                <w:rFonts w:eastAsia="inherit"/>
                <w:color w:val="2F2F2F"/>
                <w:sz w:val="20"/>
                <w:szCs w:val="20"/>
              </w:rPr>
              <w:t>Correcte, tijdige en volledige uitvoering van genoemde taken.</w:t>
            </w:r>
          </w:p>
        </w:tc>
        <w:tc>
          <w:tcPr>
            <w:tcW w:w="3302" w:type="dxa"/>
            <w:gridSpan w:val="2"/>
            <w:tcBorders>
              <w:top w:val="single" w:sz="8" w:space="0" w:color="F0F0F0"/>
              <w:left w:val="single" w:sz="8" w:space="0" w:color="F0F0F0"/>
              <w:bottom w:val="single" w:sz="8" w:space="0" w:color="F0F0F0"/>
              <w:right w:val="single" w:sz="8" w:space="0" w:color="F0F0F0"/>
            </w:tcBorders>
            <w:shd w:val="clear" w:color="auto" w:fill="FFFFFF"/>
            <w:tcMar>
              <w:top w:w="15" w:type="dxa"/>
              <w:left w:w="15" w:type="dxa"/>
              <w:bottom w:w="15" w:type="dxa"/>
              <w:right w:w="15" w:type="dxa"/>
            </w:tcMar>
          </w:tcPr>
          <w:p w14:paraId="7BF6FEE4" w14:textId="77777777" w:rsidR="0070163B" w:rsidRPr="00BF261E" w:rsidRDefault="00C65C61" w:rsidP="00752FAC">
            <w:pPr>
              <w:numPr>
                <w:ilvl w:val="0"/>
                <w:numId w:val="55"/>
              </w:numPr>
              <w:ind w:left="570" w:hanging="360"/>
              <w:rPr>
                <w:color w:val="2F2F2F"/>
                <w:sz w:val="20"/>
                <w:szCs w:val="20"/>
              </w:rPr>
            </w:pPr>
            <w:r w:rsidRPr="00BF261E">
              <w:rPr>
                <w:rFonts w:eastAsia="inherit"/>
                <w:color w:val="2F2F2F"/>
                <w:sz w:val="20"/>
                <w:szCs w:val="20"/>
              </w:rPr>
              <w:t>Voorstellen tot afsluiten van contracten met theatergezelschappen (binnen financiële/technische kaders)</w:t>
            </w:r>
          </w:p>
        </w:tc>
      </w:tr>
    </w:tbl>
    <w:p w14:paraId="2B4B3A23" w14:textId="77777777" w:rsidR="0070163B" w:rsidRPr="00BF261E" w:rsidRDefault="00C65C61">
      <w:pPr>
        <w:rPr>
          <w:sz w:val="20"/>
          <w:szCs w:val="20"/>
        </w:rPr>
      </w:pPr>
      <w:r w:rsidRPr="00BF261E">
        <w:rPr>
          <w:b/>
          <w:sz w:val="20"/>
          <w:szCs w:val="20"/>
        </w:rPr>
        <w:t xml:space="preserve"> </w:t>
      </w:r>
      <w:r w:rsidRPr="00BF261E">
        <w:rPr>
          <w:sz w:val="20"/>
          <w:szCs w:val="20"/>
        </w:rPr>
        <w:br w:type="page"/>
      </w:r>
    </w:p>
    <w:p w14:paraId="00021102" w14:textId="77777777" w:rsidR="0070163B" w:rsidRPr="00BF261E" w:rsidRDefault="0070163B">
      <w:pPr>
        <w:spacing w:line="276" w:lineRule="auto"/>
        <w:rPr>
          <w:sz w:val="20"/>
          <w:szCs w:val="20"/>
        </w:rPr>
      </w:pPr>
    </w:p>
    <w:p w14:paraId="6A53275B" w14:textId="77777777" w:rsidR="0070163B" w:rsidRPr="00BF261E" w:rsidRDefault="0070163B">
      <w:pPr>
        <w:widowControl w:val="0"/>
        <w:spacing w:line="276" w:lineRule="auto"/>
        <w:rPr>
          <w:sz w:val="20"/>
          <w:szCs w:val="20"/>
        </w:rPr>
      </w:pPr>
    </w:p>
    <w:p w14:paraId="1319BFA8" w14:textId="32DCD8C9" w:rsidR="0070163B" w:rsidRPr="00BF261E" w:rsidRDefault="004577F4">
      <w:pPr>
        <w:spacing w:line="276" w:lineRule="auto"/>
        <w:rPr>
          <w:sz w:val="20"/>
          <w:szCs w:val="20"/>
        </w:rPr>
      </w:pPr>
      <w:r>
        <w:rPr>
          <w:b/>
          <w:sz w:val="20"/>
          <w:szCs w:val="20"/>
        </w:rPr>
        <w:t>p</w:t>
      </w:r>
      <w:r w:rsidR="00C65C61" w:rsidRPr="00BF261E">
        <w:rPr>
          <w:b/>
          <w:sz w:val="20"/>
          <w:szCs w:val="20"/>
        </w:rPr>
        <w:t>op</w:t>
      </w:r>
    </w:p>
    <w:p w14:paraId="5DDA3917" w14:textId="77777777" w:rsidR="0070163B" w:rsidRPr="00BF261E" w:rsidRDefault="0070163B">
      <w:pPr>
        <w:spacing w:line="276" w:lineRule="auto"/>
        <w:rPr>
          <w:sz w:val="20"/>
          <w:szCs w:val="20"/>
        </w:rPr>
      </w:pPr>
    </w:p>
    <w:p w14:paraId="17CD15E1" w14:textId="77777777" w:rsidR="0070163B" w:rsidRPr="00BF261E" w:rsidRDefault="00C65C61">
      <w:pPr>
        <w:spacing w:line="276" w:lineRule="auto"/>
        <w:rPr>
          <w:sz w:val="20"/>
          <w:szCs w:val="20"/>
        </w:rPr>
      </w:pPr>
      <w:r w:rsidRPr="00BF261E">
        <w:rPr>
          <w:sz w:val="20"/>
          <w:szCs w:val="20"/>
        </w:rPr>
        <w:t>De programmeur is verantwoordelijk voor de dagelijkse operationele leiding van de afdeling pop en neemt deel aan het coördinatoren overleg met de directeur. De taakgebieden zijn o.a. de programmering voor de diverse doelgroepen, planning en coördinatie activiteiten, PR en budgetbeheer met opstellen begroting en periodieke rapportages. Momenteel is deze functie ingevuld met een junior programmeur ondersteund door een extern adviseur. De junior programmeur is ingeschaald in LS 8. Op het evaluatiemoment zal een beoordeling en eventuele herwaardering plaatsvinden.</w:t>
      </w:r>
    </w:p>
    <w:p w14:paraId="31CD0925" w14:textId="77777777" w:rsidR="0070163B" w:rsidRPr="00BF261E" w:rsidRDefault="0070163B">
      <w:pPr>
        <w:spacing w:line="276" w:lineRule="auto"/>
        <w:rPr>
          <w:sz w:val="20"/>
          <w:szCs w:val="20"/>
        </w:rPr>
      </w:pPr>
    </w:p>
    <w:p w14:paraId="21E490F5" w14:textId="77777777" w:rsidR="0070163B" w:rsidRPr="00BF261E" w:rsidRDefault="0070163B">
      <w:pPr>
        <w:spacing w:line="276" w:lineRule="auto"/>
        <w:rPr>
          <w:sz w:val="20"/>
          <w:szCs w:val="20"/>
        </w:rPr>
      </w:pPr>
    </w:p>
    <w:tbl>
      <w:tblPr>
        <w:tblStyle w:val="aff0"/>
        <w:tblW w:w="9201" w:type="dxa"/>
        <w:tblInd w:w="-30" w:type="dxa"/>
        <w:tblBorders>
          <w:top w:val="single" w:sz="8" w:space="0" w:color="000000"/>
          <w:left w:val="single" w:sz="8" w:space="0" w:color="000000"/>
          <w:bottom w:val="single" w:sz="8" w:space="0" w:color="000000"/>
          <w:right w:val="single" w:sz="8" w:space="0" w:color="000000"/>
        </w:tblBorders>
        <w:tblLayout w:type="fixed"/>
        <w:tblLook w:val="0400" w:firstRow="0" w:lastRow="0" w:firstColumn="0" w:lastColumn="0" w:noHBand="0" w:noVBand="1"/>
      </w:tblPr>
      <w:tblGrid>
        <w:gridCol w:w="3245"/>
        <w:gridCol w:w="3102"/>
        <w:gridCol w:w="1737"/>
        <w:gridCol w:w="1117"/>
      </w:tblGrid>
      <w:tr w:rsidR="0070163B" w:rsidRPr="00BF261E" w14:paraId="1B848C13" w14:textId="77777777">
        <w:tc>
          <w:tcPr>
            <w:tcW w:w="3245" w:type="dxa"/>
            <w:tcBorders>
              <w:top w:val="single" w:sz="8" w:space="0" w:color="F0F0F0"/>
              <w:left w:val="single" w:sz="8" w:space="0" w:color="F0F0F0"/>
              <w:bottom w:val="single" w:sz="8" w:space="0" w:color="F0F0F0"/>
              <w:right w:val="single" w:sz="8" w:space="0" w:color="F0F0F0"/>
            </w:tcBorders>
            <w:shd w:val="clear" w:color="auto" w:fill="999999"/>
            <w:tcMar>
              <w:top w:w="15" w:type="dxa"/>
              <w:left w:w="15" w:type="dxa"/>
              <w:bottom w:w="15" w:type="dxa"/>
              <w:right w:w="15" w:type="dxa"/>
            </w:tcMar>
            <w:vAlign w:val="center"/>
          </w:tcPr>
          <w:p w14:paraId="5899C98A" w14:textId="77777777" w:rsidR="0070163B" w:rsidRPr="00BF261E" w:rsidRDefault="00C65C61">
            <w:pPr>
              <w:spacing w:line="276" w:lineRule="auto"/>
              <w:rPr>
                <w:sz w:val="20"/>
                <w:szCs w:val="20"/>
              </w:rPr>
            </w:pPr>
            <w:r w:rsidRPr="00BF261E">
              <w:rPr>
                <w:rFonts w:eastAsia="inherit"/>
                <w:b/>
                <w:color w:val="1B1B1B"/>
                <w:sz w:val="20"/>
                <w:szCs w:val="20"/>
              </w:rPr>
              <w:t>Naam functie</w:t>
            </w:r>
          </w:p>
        </w:tc>
        <w:tc>
          <w:tcPr>
            <w:tcW w:w="3102" w:type="dxa"/>
            <w:tcBorders>
              <w:top w:val="single" w:sz="8" w:space="0" w:color="F0F0F0"/>
              <w:left w:val="single" w:sz="8" w:space="0" w:color="F0F0F0"/>
              <w:bottom w:val="single" w:sz="8" w:space="0" w:color="F0F0F0"/>
              <w:right w:val="single" w:sz="8" w:space="0" w:color="F0F0F0"/>
            </w:tcBorders>
            <w:shd w:val="clear" w:color="auto" w:fill="FFFFFF"/>
            <w:tcMar>
              <w:top w:w="15" w:type="dxa"/>
              <w:left w:w="15" w:type="dxa"/>
              <w:bottom w:w="15" w:type="dxa"/>
              <w:right w:w="15" w:type="dxa"/>
            </w:tcMar>
            <w:vAlign w:val="center"/>
          </w:tcPr>
          <w:p w14:paraId="1ED5985D" w14:textId="77777777" w:rsidR="0070163B" w:rsidRPr="00BF261E" w:rsidRDefault="00C65C61">
            <w:pPr>
              <w:spacing w:line="276" w:lineRule="auto"/>
              <w:rPr>
                <w:sz w:val="20"/>
                <w:szCs w:val="20"/>
              </w:rPr>
            </w:pPr>
            <w:r w:rsidRPr="00BF261E">
              <w:rPr>
                <w:rFonts w:eastAsia="inherit"/>
                <w:color w:val="2F2F2F"/>
                <w:sz w:val="20"/>
                <w:szCs w:val="20"/>
              </w:rPr>
              <w:t> </w:t>
            </w:r>
            <w:r w:rsidRPr="00BF261E">
              <w:rPr>
                <w:rFonts w:eastAsia="inherit"/>
                <w:b/>
                <w:color w:val="2F2F2F"/>
                <w:sz w:val="20"/>
                <w:szCs w:val="20"/>
              </w:rPr>
              <w:t>Programmeur Pop</w:t>
            </w:r>
          </w:p>
        </w:tc>
        <w:tc>
          <w:tcPr>
            <w:tcW w:w="1737" w:type="dxa"/>
            <w:tcBorders>
              <w:top w:val="single" w:sz="6" w:space="0" w:color="000000"/>
              <w:left w:val="single" w:sz="6" w:space="0" w:color="000000"/>
              <w:bottom w:val="single" w:sz="6" w:space="0" w:color="000000"/>
              <w:right w:val="single" w:sz="6" w:space="0" w:color="000000"/>
            </w:tcBorders>
            <w:shd w:val="clear" w:color="auto" w:fill="CCCCCC"/>
            <w:tcMar>
              <w:top w:w="30" w:type="dxa"/>
              <w:left w:w="75" w:type="dxa"/>
              <w:bottom w:w="30" w:type="dxa"/>
              <w:right w:w="45" w:type="dxa"/>
            </w:tcMar>
            <w:vAlign w:val="center"/>
          </w:tcPr>
          <w:p w14:paraId="0342EA7A" w14:textId="77777777" w:rsidR="0070163B" w:rsidRPr="00BF261E" w:rsidRDefault="00C65C61">
            <w:pPr>
              <w:spacing w:line="276" w:lineRule="auto"/>
              <w:rPr>
                <w:sz w:val="20"/>
                <w:szCs w:val="20"/>
              </w:rPr>
            </w:pPr>
            <w:r w:rsidRPr="00BF261E">
              <w:rPr>
                <w:b/>
                <w:color w:val="1B1B1B"/>
                <w:sz w:val="20"/>
                <w:szCs w:val="20"/>
              </w:rPr>
              <w:t>Formatie</w:t>
            </w:r>
          </w:p>
        </w:tc>
        <w:tc>
          <w:tcPr>
            <w:tcW w:w="1117"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45" w:type="dxa"/>
            </w:tcMar>
            <w:vAlign w:val="center"/>
          </w:tcPr>
          <w:p w14:paraId="3929F0C2" w14:textId="77777777" w:rsidR="0070163B" w:rsidRPr="00BF261E" w:rsidRDefault="00C65C61">
            <w:pPr>
              <w:spacing w:line="276" w:lineRule="auto"/>
              <w:rPr>
                <w:sz w:val="20"/>
                <w:szCs w:val="20"/>
              </w:rPr>
            </w:pPr>
            <w:r w:rsidRPr="00BF261E">
              <w:rPr>
                <w:color w:val="2F2F2F"/>
                <w:sz w:val="20"/>
                <w:szCs w:val="20"/>
              </w:rPr>
              <w:t>0,70 fte</w:t>
            </w:r>
          </w:p>
          <w:p w14:paraId="1906234A" w14:textId="77777777" w:rsidR="0070163B" w:rsidRPr="00BF261E" w:rsidRDefault="00C65C61">
            <w:pPr>
              <w:spacing w:line="276" w:lineRule="auto"/>
              <w:rPr>
                <w:sz w:val="20"/>
                <w:szCs w:val="20"/>
              </w:rPr>
            </w:pPr>
            <w:r w:rsidRPr="00BF261E">
              <w:rPr>
                <w:color w:val="2F2F2F"/>
                <w:sz w:val="20"/>
                <w:szCs w:val="20"/>
              </w:rPr>
              <w:t>LS 10</w:t>
            </w:r>
          </w:p>
        </w:tc>
      </w:tr>
      <w:tr w:rsidR="0070163B" w:rsidRPr="00BF261E" w14:paraId="2B486F65" w14:textId="77777777">
        <w:tc>
          <w:tcPr>
            <w:tcW w:w="3245" w:type="dxa"/>
            <w:tcBorders>
              <w:top w:val="single" w:sz="8" w:space="0" w:color="F0F0F0"/>
              <w:left w:val="single" w:sz="8" w:space="0" w:color="F0F0F0"/>
              <w:bottom w:val="single" w:sz="8" w:space="0" w:color="F0F0F0"/>
              <w:right w:val="single" w:sz="8" w:space="0" w:color="F0F0F0"/>
            </w:tcBorders>
            <w:shd w:val="clear" w:color="auto" w:fill="CCCCCC"/>
            <w:tcMar>
              <w:top w:w="15" w:type="dxa"/>
              <w:left w:w="15" w:type="dxa"/>
              <w:bottom w:w="15" w:type="dxa"/>
              <w:right w:w="15" w:type="dxa"/>
            </w:tcMar>
            <w:vAlign w:val="center"/>
          </w:tcPr>
          <w:p w14:paraId="46FE859A" w14:textId="77777777" w:rsidR="0070163B" w:rsidRPr="00BF261E" w:rsidRDefault="00C65C61">
            <w:pPr>
              <w:spacing w:line="276" w:lineRule="auto"/>
              <w:rPr>
                <w:sz w:val="20"/>
                <w:szCs w:val="20"/>
              </w:rPr>
            </w:pPr>
            <w:r w:rsidRPr="00BF261E">
              <w:rPr>
                <w:rFonts w:eastAsia="inherit"/>
                <w:b/>
                <w:color w:val="1B1B1B"/>
                <w:sz w:val="20"/>
                <w:szCs w:val="20"/>
              </w:rPr>
              <w:t>Doel functie</w:t>
            </w:r>
          </w:p>
        </w:tc>
        <w:tc>
          <w:tcPr>
            <w:tcW w:w="5956" w:type="dxa"/>
            <w:gridSpan w:val="3"/>
            <w:tcBorders>
              <w:top w:val="single" w:sz="8" w:space="0" w:color="F0F0F0"/>
              <w:left w:val="single" w:sz="8" w:space="0" w:color="F0F0F0"/>
              <w:bottom w:val="single" w:sz="8" w:space="0" w:color="F0F0F0"/>
              <w:right w:val="single" w:sz="8" w:space="0" w:color="F0F0F0"/>
            </w:tcBorders>
            <w:shd w:val="clear" w:color="auto" w:fill="FFFFFF"/>
            <w:tcMar>
              <w:top w:w="15" w:type="dxa"/>
              <w:left w:w="15" w:type="dxa"/>
              <w:bottom w:w="15" w:type="dxa"/>
              <w:right w:w="15" w:type="dxa"/>
            </w:tcMar>
            <w:vAlign w:val="center"/>
          </w:tcPr>
          <w:p w14:paraId="2D583079" w14:textId="3595195E" w:rsidR="0070163B" w:rsidRPr="00BF261E" w:rsidRDefault="00C65C61">
            <w:pPr>
              <w:spacing w:line="276" w:lineRule="auto"/>
              <w:rPr>
                <w:sz w:val="20"/>
                <w:szCs w:val="20"/>
              </w:rPr>
            </w:pPr>
            <w:r w:rsidRPr="00BF261E">
              <w:rPr>
                <w:rFonts w:eastAsia="inherit"/>
                <w:color w:val="2F2F2F"/>
                <w:sz w:val="20"/>
                <w:szCs w:val="20"/>
              </w:rPr>
              <w:t xml:space="preserve">Het middels het maken van een programma voldoen aan de doelstellingen van de </w:t>
            </w:r>
            <w:r w:rsidR="00B836C6">
              <w:rPr>
                <w:rFonts w:eastAsia="inherit"/>
                <w:color w:val="2F2F2F"/>
                <w:sz w:val="20"/>
                <w:szCs w:val="20"/>
              </w:rPr>
              <w:t>ECI</w:t>
            </w:r>
            <w:r w:rsidRPr="00BF261E">
              <w:rPr>
                <w:rFonts w:eastAsia="inherit"/>
                <w:color w:val="2F2F2F"/>
                <w:sz w:val="20"/>
                <w:szCs w:val="20"/>
              </w:rPr>
              <w:t xml:space="preserve"> in het algemeen en de </w:t>
            </w:r>
            <w:proofErr w:type="spellStart"/>
            <w:r w:rsidRPr="00BF261E">
              <w:rPr>
                <w:rFonts w:eastAsia="inherit"/>
                <w:color w:val="2F2F2F"/>
                <w:sz w:val="20"/>
                <w:szCs w:val="20"/>
              </w:rPr>
              <w:t>popzaal</w:t>
            </w:r>
            <w:proofErr w:type="spellEnd"/>
            <w:r w:rsidRPr="00BF261E">
              <w:rPr>
                <w:rFonts w:eastAsia="inherit"/>
                <w:color w:val="2F2F2F"/>
                <w:sz w:val="20"/>
                <w:szCs w:val="20"/>
              </w:rPr>
              <w:t xml:space="preserve"> in het bijzonder.</w:t>
            </w:r>
          </w:p>
        </w:tc>
      </w:tr>
      <w:tr w:rsidR="0070163B" w:rsidRPr="00BF261E" w14:paraId="5FAEA6CC" w14:textId="77777777">
        <w:tc>
          <w:tcPr>
            <w:tcW w:w="9201" w:type="dxa"/>
            <w:gridSpan w:val="4"/>
            <w:tcBorders>
              <w:top w:val="single" w:sz="8" w:space="0" w:color="F0F0F0"/>
              <w:left w:val="single" w:sz="8" w:space="0" w:color="F0F0F0"/>
              <w:bottom w:val="single" w:sz="8" w:space="0" w:color="F0F0F0"/>
              <w:right w:val="single" w:sz="8" w:space="0" w:color="F0F0F0"/>
            </w:tcBorders>
            <w:shd w:val="clear" w:color="auto" w:fill="CCCCCC"/>
            <w:tcMar>
              <w:top w:w="15" w:type="dxa"/>
              <w:left w:w="15" w:type="dxa"/>
              <w:bottom w:w="15" w:type="dxa"/>
              <w:right w:w="15" w:type="dxa"/>
            </w:tcMar>
            <w:vAlign w:val="center"/>
          </w:tcPr>
          <w:p w14:paraId="14E63C94" w14:textId="77777777" w:rsidR="0070163B" w:rsidRPr="00BF261E" w:rsidRDefault="00C65C61">
            <w:pPr>
              <w:spacing w:line="276" w:lineRule="auto"/>
              <w:rPr>
                <w:sz w:val="20"/>
                <w:szCs w:val="20"/>
              </w:rPr>
            </w:pPr>
            <w:r w:rsidRPr="00BF261E">
              <w:rPr>
                <w:rFonts w:eastAsia="inherit"/>
                <w:b/>
                <w:color w:val="1B1B1B"/>
                <w:sz w:val="20"/>
                <w:szCs w:val="20"/>
              </w:rPr>
              <w:t>Plaats in de organisatie</w:t>
            </w:r>
          </w:p>
        </w:tc>
      </w:tr>
      <w:tr w:rsidR="0070163B" w:rsidRPr="00BF261E" w14:paraId="625B5694" w14:textId="77777777">
        <w:tc>
          <w:tcPr>
            <w:tcW w:w="3245" w:type="dxa"/>
            <w:tcBorders>
              <w:top w:val="single" w:sz="8" w:space="0" w:color="F0F0F0"/>
              <w:left w:val="single" w:sz="8" w:space="0" w:color="F0F0F0"/>
              <w:bottom w:val="single" w:sz="8" w:space="0" w:color="F0F0F0"/>
              <w:right w:val="single" w:sz="8" w:space="0" w:color="F0F0F0"/>
            </w:tcBorders>
            <w:shd w:val="clear" w:color="auto" w:fill="666666"/>
            <w:tcMar>
              <w:top w:w="15" w:type="dxa"/>
              <w:left w:w="15" w:type="dxa"/>
              <w:bottom w:w="15" w:type="dxa"/>
              <w:right w:w="15" w:type="dxa"/>
            </w:tcMar>
            <w:vAlign w:val="center"/>
          </w:tcPr>
          <w:p w14:paraId="4A41C051" w14:textId="77777777" w:rsidR="0070163B" w:rsidRPr="00BF261E" w:rsidRDefault="00C65C61">
            <w:pPr>
              <w:spacing w:line="276" w:lineRule="auto"/>
              <w:rPr>
                <w:sz w:val="20"/>
                <w:szCs w:val="20"/>
              </w:rPr>
            </w:pPr>
            <w:r w:rsidRPr="00BF261E">
              <w:rPr>
                <w:rFonts w:eastAsia="inherit"/>
                <w:b/>
                <w:color w:val="FFFFFF"/>
                <w:sz w:val="20"/>
                <w:szCs w:val="20"/>
              </w:rPr>
              <w:t>Rapporteert aan</w:t>
            </w:r>
          </w:p>
        </w:tc>
        <w:tc>
          <w:tcPr>
            <w:tcW w:w="3102" w:type="dxa"/>
            <w:tcBorders>
              <w:top w:val="single" w:sz="8" w:space="0" w:color="F0F0F0"/>
              <w:left w:val="single" w:sz="8" w:space="0" w:color="F0F0F0"/>
              <w:bottom w:val="single" w:sz="8" w:space="0" w:color="F0F0F0"/>
              <w:right w:val="single" w:sz="8" w:space="0" w:color="F0F0F0"/>
            </w:tcBorders>
            <w:shd w:val="clear" w:color="auto" w:fill="666666"/>
            <w:tcMar>
              <w:top w:w="15" w:type="dxa"/>
              <w:left w:w="15" w:type="dxa"/>
              <w:bottom w:w="15" w:type="dxa"/>
              <w:right w:w="15" w:type="dxa"/>
            </w:tcMar>
            <w:vAlign w:val="center"/>
          </w:tcPr>
          <w:p w14:paraId="577BC5F5" w14:textId="77777777" w:rsidR="0070163B" w:rsidRPr="00BF261E" w:rsidRDefault="00C65C61">
            <w:pPr>
              <w:spacing w:line="276" w:lineRule="auto"/>
              <w:rPr>
                <w:sz w:val="20"/>
                <w:szCs w:val="20"/>
              </w:rPr>
            </w:pPr>
            <w:r w:rsidRPr="00BF261E">
              <w:rPr>
                <w:rFonts w:eastAsia="inherit"/>
                <w:b/>
                <w:color w:val="FFFFFF"/>
                <w:sz w:val="20"/>
                <w:szCs w:val="20"/>
              </w:rPr>
              <w:t>Geeft leiding aan</w:t>
            </w:r>
          </w:p>
        </w:tc>
        <w:tc>
          <w:tcPr>
            <w:tcW w:w="2854" w:type="dxa"/>
            <w:gridSpan w:val="2"/>
            <w:tcBorders>
              <w:top w:val="single" w:sz="8" w:space="0" w:color="F0F0F0"/>
              <w:left w:val="single" w:sz="8" w:space="0" w:color="F0F0F0"/>
              <w:bottom w:val="single" w:sz="8" w:space="0" w:color="F0F0F0"/>
              <w:right w:val="single" w:sz="8" w:space="0" w:color="F0F0F0"/>
            </w:tcBorders>
            <w:shd w:val="clear" w:color="auto" w:fill="666666"/>
            <w:tcMar>
              <w:top w:w="15" w:type="dxa"/>
              <w:left w:w="15" w:type="dxa"/>
              <w:bottom w:w="15" w:type="dxa"/>
              <w:right w:w="15" w:type="dxa"/>
            </w:tcMar>
            <w:vAlign w:val="center"/>
          </w:tcPr>
          <w:p w14:paraId="42661C60" w14:textId="77777777" w:rsidR="0070163B" w:rsidRPr="00BF261E" w:rsidRDefault="00C65C61">
            <w:pPr>
              <w:spacing w:line="276" w:lineRule="auto"/>
              <w:rPr>
                <w:sz w:val="20"/>
                <w:szCs w:val="20"/>
              </w:rPr>
            </w:pPr>
            <w:r w:rsidRPr="00BF261E">
              <w:rPr>
                <w:rFonts w:eastAsia="inherit"/>
                <w:b/>
                <w:color w:val="FFFFFF"/>
                <w:sz w:val="20"/>
                <w:szCs w:val="20"/>
              </w:rPr>
              <w:t>Overleggen</w:t>
            </w:r>
          </w:p>
        </w:tc>
      </w:tr>
      <w:tr w:rsidR="0070163B" w:rsidRPr="00BF261E" w14:paraId="3F9916AE" w14:textId="77777777">
        <w:tc>
          <w:tcPr>
            <w:tcW w:w="3245" w:type="dxa"/>
            <w:tcBorders>
              <w:top w:val="single" w:sz="8" w:space="0" w:color="F0F0F0"/>
              <w:left w:val="single" w:sz="8" w:space="0" w:color="F0F0F0"/>
              <w:bottom w:val="single" w:sz="8" w:space="0" w:color="F0F0F0"/>
              <w:right w:val="single" w:sz="8" w:space="0" w:color="F0F0F0"/>
            </w:tcBorders>
            <w:shd w:val="clear" w:color="auto" w:fill="FFFFFF"/>
            <w:tcMar>
              <w:top w:w="15" w:type="dxa"/>
              <w:left w:w="15" w:type="dxa"/>
              <w:bottom w:w="15" w:type="dxa"/>
              <w:right w:w="15" w:type="dxa"/>
            </w:tcMar>
          </w:tcPr>
          <w:p w14:paraId="65156572" w14:textId="77777777" w:rsidR="0070163B" w:rsidRPr="00BF261E" w:rsidRDefault="00C65C61">
            <w:pPr>
              <w:spacing w:line="276" w:lineRule="auto"/>
              <w:rPr>
                <w:sz w:val="20"/>
                <w:szCs w:val="20"/>
              </w:rPr>
            </w:pPr>
            <w:r w:rsidRPr="00BF261E">
              <w:rPr>
                <w:rFonts w:eastAsia="inherit"/>
                <w:color w:val="2F2F2F"/>
                <w:sz w:val="20"/>
                <w:szCs w:val="20"/>
              </w:rPr>
              <w:t> Directeur en senior programmeur</w:t>
            </w:r>
          </w:p>
        </w:tc>
        <w:tc>
          <w:tcPr>
            <w:tcW w:w="3102" w:type="dxa"/>
            <w:tcBorders>
              <w:top w:val="single" w:sz="8" w:space="0" w:color="F0F0F0"/>
              <w:left w:val="single" w:sz="8" w:space="0" w:color="F0F0F0"/>
              <w:bottom w:val="single" w:sz="8" w:space="0" w:color="F0F0F0"/>
              <w:right w:val="single" w:sz="8" w:space="0" w:color="F0F0F0"/>
            </w:tcBorders>
            <w:shd w:val="clear" w:color="auto" w:fill="FFFFFF"/>
            <w:tcMar>
              <w:top w:w="15" w:type="dxa"/>
              <w:left w:w="15" w:type="dxa"/>
              <w:bottom w:w="15" w:type="dxa"/>
              <w:right w:w="15" w:type="dxa"/>
            </w:tcMar>
          </w:tcPr>
          <w:p w14:paraId="00E1C605" w14:textId="77777777" w:rsidR="0070163B" w:rsidRPr="00BF261E" w:rsidRDefault="00C65C61">
            <w:pPr>
              <w:spacing w:line="276" w:lineRule="auto"/>
              <w:rPr>
                <w:sz w:val="20"/>
                <w:szCs w:val="20"/>
              </w:rPr>
            </w:pPr>
            <w:r w:rsidRPr="00BF261E">
              <w:rPr>
                <w:rFonts w:eastAsia="inherit"/>
                <w:color w:val="2F2F2F"/>
                <w:sz w:val="20"/>
                <w:szCs w:val="20"/>
              </w:rPr>
              <w:t> - </w:t>
            </w:r>
          </w:p>
        </w:tc>
        <w:tc>
          <w:tcPr>
            <w:tcW w:w="2854" w:type="dxa"/>
            <w:gridSpan w:val="2"/>
            <w:tcBorders>
              <w:top w:val="single" w:sz="8" w:space="0" w:color="F0F0F0"/>
              <w:left w:val="single" w:sz="8" w:space="0" w:color="F0F0F0"/>
              <w:bottom w:val="single" w:sz="8" w:space="0" w:color="F0F0F0"/>
              <w:right w:val="single" w:sz="8" w:space="0" w:color="F0F0F0"/>
            </w:tcBorders>
            <w:shd w:val="clear" w:color="auto" w:fill="FFFFFF"/>
            <w:tcMar>
              <w:top w:w="15" w:type="dxa"/>
              <w:left w:w="15" w:type="dxa"/>
              <w:bottom w:w="15" w:type="dxa"/>
              <w:right w:w="15" w:type="dxa"/>
            </w:tcMar>
          </w:tcPr>
          <w:p w14:paraId="70766E1A" w14:textId="77777777" w:rsidR="0070163B" w:rsidRPr="00BF261E" w:rsidRDefault="00C65C61" w:rsidP="00752FAC">
            <w:pPr>
              <w:numPr>
                <w:ilvl w:val="0"/>
                <w:numId w:val="54"/>
              </w:numPr>
              <w:ind w:hanging="360"/>
              <w:contextualSpacing/>
              <w:rPr>
                <w:color w:val="2F2F2F"/>
                <w:sz w:val="20"/>
                <w:szCs w:val="20"/>
              </w:rPr>
            </w:pPr>
            <w:r w:rsidRPr="00BF261E">
              <w:rPr>
                <w:rFonts w:eastAsia="inherit"/>
                <w:color w:val="2F2F2F"/>
                <w:sz w:val="20"/>
                <w:szCs w:val="20"/>
              </w:rPr>
              <w:t>Coördinatoren team</w:t>
            </w:r>
          </w:p>
          <w:p w14:paraId="0A6AD5CF" w14:textId="77777777" w:rsidR="0070163B" w:rsidRPr="00BF261E" w:rsidRDefault="00C65C61" w:rsidP="00752FAC">
            <w:pPr>
              <w:numPr>
                <w:ilvl w:val="0"/>
                <w:numId w:val="54"/>
              </w:numPr>
              <w:ind w:hanging="360"/>
              <w:contextualSpacing/>
              <w:rPr>
                <w:color w:val="2F2F2F"/>
                <w:sz w:val="20"/>
                <w:szCs w:val="20"/>
              </w:rPr>
            </w:pPr>
            <w:r w:rsidRPr="00BF261E">
              <w:rPr>
                <w:rFonts w:eastAsia="inherit"/>
                <w:color w:val="2F2F2F"/>
                <w:sz w:val="20"/>
                <w:szCs w:val="20"/>
              </w:rPr>
              <w:t>Plenair</w:t>
            </w:r>
          </w:p>
        </w:tc>
      </w:tr>
      <w:tr w:rsidR="0070163B" w:rsidRPr="00BF261E" w14:paraId="60A8190C" w14:textId="77777777">
        <w:tc>
          <w:tcPr>
            <w:tcW w:w="3245" w:type="dxa"/>
            <w:tcBorders>
              <w:top w:val="single" w:sz="8" w:space="0" w:color="F0F0F0"/>
              <w:left w:val="single" w:sz="8" w:space="0" w:color="F0F0F0"/>
              <w:bottom w:val="single" w:sz="8" w:space="0" w:color="F0F0F0"/>
              <w:right w:val="single" w:sz="8" w:space="0" w:color="F0F0F0"/>
            </w:tcBorders>
            <w:shd w:val="clear" w:color="auto" w:fill="CCCCCC"/>
            <w:tcMar>
              <w:top w:w="15" w:type="dxa"/>
              <w:left w:w="15" w:type="dxa"/>
              <w:bottom w:w="15" w:type="dxa"/>
              <w:right w:w="15" w:type="dxa"/>
            </w:tcMar>
            <w:vAlign w:val="center"/>
          </w:tcPr>
          <w:p w14:paraId="6F07D8B1" w14:textId="77777777" w:rsidR="0070163B" w:rsidRPr="00BF261E" w:rsidRDefault="00C65C61">
            <w:pPr>
              <w:spacing w:line="276" w:lineRule="auto"/>
              <w:rPr>
                <w:sz w:val="20"/>
                <w:szCs w:val="20"/>
              </w:rPr>
            </w:pPr>
            <w:r w:rsidRPr="00BF261E">
              <w:rPr>
                <w:rFonts w:eastAsia="inherit"/>
                <w:b/>
                <w:color w:val="1B1B1B"/>
                <w:sz w:val="20"/>
                <w:szCs w:val="20"/>
              </w:rPr>
              <w:t>Proceseigenaar van</w:t>
            </w:r>
          </w:p>
        </w:tc>
        <w:tc>
          <w:tcPr>
            <w:tcW w:w="3102" w:type="dxa"/>
            <w:tcBorders>
              <w:top w:val="single" w:sz="8" w:space="0" w:color="F0F0F0"/>
              <w:left w:val="single" w:sz="8" w:space="0" w:color="F0F0F0"/>
              <w:bottom w:val="single" w:sz="8" w:space="0" w:color="F0F0F0"/>
              <w:right w:val="single" w:sz="8" w:space="0" w:color="F0F0F0"/>
            </w:tcBorders>
            <w:shd w:val="clear" w:color="auto" w:fill="CCCCCC"/>
            <w:tcMar>
              <w:top w:w="15" w:type="dxa"/>
              <w:left w:w="15" w:type="dxa"/>
              <w:bottom w:w="15" w:type="dxa"/>
              <w:right w:w="15" w:type="dxa"/>
            </w:tcMar>
            <w:vAlign w:val="center"/>
          </w:tcPr>
          <w:p w14:paraId="1B10E315" w14:textId="77777777" w:rsidR="0070163B" w:rsidRPr="00BF261E" w:rsidRDefault="00C65C61">
            <w:pPr>
              <w:spacing w:line="276" w:lineRule="auto"/>
              <w:rPr>
                <w:sz w:val="20"/>
                <w:szCs w:val="20"/>
              </w:rPr>
            </w:pPr>
            <w:r w:rsidRPr="00BF261E">
              <w:rPr>
                <w:rFonts w:eastAsia="inherit"/>
                <w:b/>
                <w:color w:val="1B1B1B"/>
                <w:sz w:val="20"/>
                <w:szCs w:val="20"/>
              </w:rPr>
              <w:t>Prestatie indicatoren</w:t>
            </w:r>
          </w:p>
        </w:tc>
        <w:tc>
          <w:tcPr>
            <w:tcW w:w="2854" w:type="dxa"/>
            <w:gridSpan w:val="2"/>
            <w:tcBorders>
              <w:top w:val="single" w:sz="8" w:space="0" w:color="F0F0F0"/>
              <w:left w:val="single" w:sz="8" w:space="0" w:color="F0F0F0"/>
              <w:bottom w:val="single" w:sz="8" w:space="0" w:color="F0F0F0"/>
              <w:right w:val="single" w:sz="8" w:space="0" w:color="F0F0F0"/>
            </w:tcBorders>
            <w:shd w:val="clear" w:color="auto" w:fill="CCCCCC"/>
            <w:tcMar>
              <w:top w:w="15" w:type="dxa"/>
              <w:left w:w="15" w:type="dxa"/>
              <w:bottom w:w="15" w:type="dxa"/>
              <w:right w:w="15" w:type="dxa"/>
            </w:tcMar>
            <w:vAlign w:val="center"/>
          </w:tcPr>
          <w:p w14:paraId="71E45BF1" w14:textId="77777777" w:rsidR="0070163B" w:rsidRPr="00BF261E" w:rsidRDefault="00C65C61">
            <w:pPr>
              <w:spacing w:line="276" w:lineRule="auto"/>
              <w:rPr>
                <w:sz w:val="20"/>
                <w:szCs w:val="20"/>
              </w:rPr>
            </w:pPr>
            <w:r w:rsidRPr="00BF261E">
              <w:rPr>
                <w:rFonts w:eastAsia="inherit"/>
                <w:b/>
                <w:color w:val="1B1B1B"/>
                <w:sz w:val="20"/>
                <w:szCs w:val="20"/>
              </w:rPr>
              <w:t>Opmerkingen</w:t>
            </w:r>
          </w:p>
        </w:tc>
      </w:tr>
      <w:tr w:rsidR="0070163B" w:rsidRPr="00BF261E" w14:paraId="728116DD" w14:textId="77777777">
        <w:tc>
          <w:tcPr>
            <w:tcW w:w="3245" w:type="dxa"/>
            <w:tcBorders>
              <w:top w:val="single" w:sz="8" w:space="0" w:color="F0F0F0"/>
              <w:left w:val="single" w:sz="8" w:space="0" w:color="F0F0F0"/>
              <w:bottom w:val="single" w:sz="8" w:space="0" w:color="F0F0F0"/>
              <w:right w:val="single" w:sz="8" w:space="0" w:color="F0F0F0"/>
            </w:tcBorders>
            <w:shd w:val="clear" w:color="auto" w:fill="FFFFFF"/>
            <w:tcMar>
              <w:top w:w="15" w:type="dxa"/>
              <w:left w:w="15" w:type="dxa"/>
              <w:bottom w:w="15" w:type="dxa"/>
              <w:right w:w="15" w:type="dxa"/>
            </w:tcMar>
          </w:tcPr>
          <w:p w14:paraId="2BD5BBCD" w14:textId="77777777" w:rsidR="0070163B" w:rsidRPr="00BF261E" w:rsidRDefault="00C65C61">
            <w:pPr>
              <w:numPr>
                <w:ilvl w:val="0"/>
                <w:numId w:val="12"/>
              </w:numPr>
              <w:ind w:left="570" w:hanging="360"/>
              <w:rPr>
                <w:color w:val="2F2F2F"/>
                <w:sz w:val="20"/>
                <w:szCs w:val="20"/>
              </w:rPr>
            </w:pPr>
            <w:r w:rsidRPr="00BF261E">
              <w:rPr>
                <w:rFonts w:eastAsia="inherit"/>
                <w:color w:val="2F2F2F"/>
                <w:sz w:val="20"/>
                <w:szCs w:val="20"/>
              </w:rPr>
              <w:t> Programmering pop</w:t>
            </w:r>
          </w:p>
        </w:tc>
        <w:tc>
          <w:tcPr>
            <w:tcW w:w="3102" w:type="dxa"/>
            <w:tcBorders>
              <w:top w:val="single" w:sz="8" w:space="0" w:color="F0F0F0"/>
              <w:left w:val="single" w:sz="8" w:space="0" w:color="F0F0F0"/>
              <w:bottom w:val="single" w:sz="8" w:space="0" w:color="F0F0F0"/>
              <w:right w:val="single" w:sz="8" w:space="0" w:color="F0F0F0"/>
            </w:tcBorders>
            <w:shd w:val="clear" w:color="auto" w:fill="FFFFFF"/>
            <w:tcMar>
              <w:top w:w="15" w:type="dxa"/>
              <w:left w:w="15" w:type="dxa"/>
              <w:bottom w:w="15" w:type="dxa"/>
              <w:right w:w="15" w:type="dxa"/>
            </w:tcMar>
          </w:tcPr>
          <w:p w14:paraId="4192642A" w14:textId="77777777" w:rsidR="0070163B" w:rsidRPr="00BF261E" w:rsidRDefault="00C65C61">
            <w:pPr>
              <w:numPr>
                <w:ilvl w:val="0"/>
                <w:numId w:val="7"/>
              </w:numPr>
              <w:ind w:left="570" w:hanging="360"/>
              <w:rPr>
                <w:color w:val="2F2F2F"/>
                <w:sz w:val="20"/>
                <w:szCs w:val="20"/>
              </w:rPr>
            </w:pPr>
            <w:r w:rsidRPr="00BF261E">
              <w:rPr>
                <w:rFonts w:eastAsia="inherit"/>
                <w:color w:val="2F2F2F"/>
                <w:sz w:val="20"/>
                <w:szCs w:val="20"/>
              </w:rPr>
              <w:t>Portfolio voorstellingen</w:t>
            </w:r>
          </w:p>
          <w:p w14:paraId="28197E0B" w14:textId="77777777" w:rsidR="0070163B" w:rsidRPr="00BF261E" w:rsidRDefault="00C65C61">
            <w:pPr>
              <w:numPr>
                <w:ilvl w:val="0"/>
                <w:numId w:val="7"/>
              </w:numPr>
              <w:ind w:left="570" w:hanging="360"/>
              <w:rPr>
                <w:color w:val="2F2F2F"/>
                <w:sz w:val="20"/>
                <w:szCs w:val="20"/>
              </w:rPr>
            </w:pPr>
            <w:r w:rsidRPr="00BF261E">
              <w:rPr>
                <w:rFonts w:eastAsia="inherit"/>
                <w:color w:val="2F2F2F"/>
                <w:sz w:val="20"/>
                <w:szCs w:val="20"/>
              </w:rPr>
              <w:t>Bezettingsgraad</w:t>
            </w:r>
          </w:p>
          <w:p w14:paraId="75053D37" w14:textId="77777777" w:rsidR="0070163B" w:rsidRPr="00BF261E" w:rsidRDefault="00C65C61">
            <w:pPr>
              <w:numPr>
                <w:ilvl w:val="0"/>
                <w:numId w:val="7"/>
              </w:numPr>
              <w:ind w:left="570" w:hanging="360"/>
              <w:rPr>
                <w:color w:val="2F2F2F"/>
                <w:sz w:val="20"/>
                <w:szCs w:val="20"/>
              </w:rPr>
            </w:pPr>
            <w:r w:rsidRPr="00BF261E">
              <w:rPr>
                <w:rFonts w:eastAsia="inherit"/>
                <w:color w:val="2F2F2F"/>
                <w:sz w:val="20"/>
                <w:szCs w:val="20"/>
              </w:rPr>
              <w:t>Aantal voorstellingen</w:t>
            </w:r>
          </w:p>
          <w:p w14:paraId="650A6349" w14:textId="77777777" w:rsidR="0070163B" w:rsidRPr="00BF261E" w:rsidRDefault="00C65C61">
            <w:pPr>
              <w:numPr>
                <w:ilvl w:val="0"/>
                <w:numId w:val="7"/>
              </w:numPr>
              <w:ind w:left="570" w:hanging="360"/>
              <w:rPr>
                <w:color w:val="2F2F2F"/>
                <w:sz w:val="20"/>
                <w:szCs w:val="20"/>
              </w:rPr>
            </w:pPr>
            <w:r w:rsidRPr="00BF261E">
              <w:rPr>
                <w:rFonts w:eastAsia="inherit"/>
                <w:color w:val="2F2F2F"/>
                <w:sz w:val="20"/>
                <w:szCs w:val="20"/>
              </w:rPr>
              <w:t>Aantal bezoekers</w:t>
            </w:r>
          </w:p>
        </w:tc>
        <w:tc>
          <w:tcPr>
            <w:tcW w:w="2854" w:type="dxa"/>
            <w:gridSpan w:val="2"/>
            <w:tcBorders>
              <w:top w:val="single" w:sz="8" w:space="0" w:color="F0F0F0"/>
              <w:left w:val="single" w:sz="8" w:space="0" w:color="F0F0F0"/>
              <w:bottom w:val="single" w:sz="8" w:space="0" w:color="F0F0F0"/>
              <w:right w:val="single" w:sz="8" w:space="0" w:color="F0F0F0"/>
            </w:tcBorders>
            <w:shd w:val="clear" w:color="auto" w:fill="FFFFFF"/>
            <w:tcMar>
              <w:top w:w="15" w:type="dxa"/>
              <w:left w:w="15" w:type="dxa"/>
              <w:bottom w:w="15" w:type="dxa"/>
              <w:right w:w="15" w:type="dxa"/>
            </w:tcMar>
          </w:tcPr>
          <w:p w14:paraId="5A8FCE8B" w14:textId="77777777" w:rsidR="0070163B" w:rsidRPr="00BF261E" w:rsidRDefault="00C65C61" w:rsidP="00752FAC">
            <w:pPr>
              <w:numPr>
                <w:ilvl w:val="0"/>
                <w:numId w:val="54"/>
              </w:numPr>
              <w:ind w:hanging="360"/>
              <w:rPr>
                <w:color w:val="2F2F2F"/>
                <w:sz w:val="20"/>
                <w:szCs w:val="20"/>
              </w:rPr>
            </w:pPr>
            <w:r w:rsidRPr="00BF261E">
              <w:rPr>
                <w:rFonts w:eastAsia="inherit"/>
                <w:color w:val="2F2F2F"/>
                <w:sz w:val="20"/>
                <w:szCs w:val="20"/>
              </w:rPr>
              <w:t>HBO niveau</w:t>
            </w:r>
          </w:p>
          <w:p w14:paraId="59F3A155" w14:textId="77777777" w:rsidR="0070163B" w:rsidRPr="00BF261E" w:rsidRDefault="00C65C61" w:rsidP="00752FAC">
            <w:pPr>
              <w:numPr>
                <w:ilvl w:val="0"/>
                <w:numId w:val="54"/>
              </w:numPr>
              <w:ind w:hanging="360"/>
              <w:rPr>
                <w:color w:val="2F2F2F"/>
                <w:sz w:val="20"/>
                <w:szCs w:val="20"/>
              </w:rPr>
            </w:pPr>
            <w:r w:rsidRPr="00BF261E">
              <w:rPr>
                <w:rFonts w:eastAsia="inherit"/>
                <w:color w:val="2F2F2F"/>
                <w:sz w:val="20"/>
                <w:szCs w:val="20"/>
              </w:rPr>
              <w:t>relevant netwerk</w:t>
            </w:r>
          </w:p>
        </w:tc>
      </w:tr>
      <w:tr w:rsidR="0070163B" w:rsidRPr="00BF261E" w14:paraId="3407C591" w14:textId="77777777">
        <w:tc>
          <w:tcPr>
            <w:tcW w:w="3245" w:type="dxa"/>
            <w:tcBorders>
              <w:top w:val="single" w:sz="8" w:space="0" w:color="F0F0F0"/>
              <w:left w:val="single" w:sz="8" w:space="0" w:color="F0F0F0"/>
              <w:bottom w:val="single" w:sz="8" w:space="0" w:color="F0F0F0"/>
              <w:right w:val="single" w:sz="8" w:space="0" w:color="F0F0F0"/>
            </w:tcBorders>
            <w:shd w:val="clear" w:color="auto" w:fill="666666"/>
            <w:tcMar>
              <w:top w:w="15" w:type="dxa"/>
              <w:left w:w="15" w:type="dxa"/>
              <w:bottom w:w="15" w:type="dxa"/>
              <w:right w:w="15" w:type="dxa"/>
            </w:tcMar>
            <w:vAlign w:val="center"/>
          </w:tcPr>
          <w:p w14:paraId="5D570615" w14:textId="77777777" w:rsidR="0070163B" w:rsidRPr="00BF261E" w:rsidRDefault="00C65C61">
            <w:pPr>
              <w:spacing w:line="276" w:lineRule="auto"/>
              <w:rPr>
                <w:sz w:val="20"/>
                <w:szCs w:val="20"/>
              </w:rPr>
            </w:pPr>
            <w:r w:rsidRPr="00BF261E">
              <w:rPr>
                <w:rFonts w:eastAsia="inherit"/>
                <w:b/>
                <w:color w:val="FFFFFF"/>
                <w:sz w:val="20"/>
                <w:szCs w:val="20"/>
              </w:rPr>
              <w:t>Taken</w:t>
            </w:r>
          </w:p>
        </w:tc>
        <w:tc>
          <w:tcPr>
            <w:tcW w:w="3102" w:type="dxa"/>
            <w:tcBorders>
              <w:top w:val="single" w:sz="8" w:space="0" w:color="F0F0F0"/>
              <w:left w:val="single" w:sz="8" w:space="0" w:color="F0F0F0"/>
              <w:bottom w:val="single" w:sz="8" w:space="0" w:color="F0F0F0"/>
              <w:right w:val="single" w:sz="8" w:space="0" w:color="F0F0F0"/>
            </w:tcBorders>
            <w:shd w:val="clear" w:color="auto" w:fill="666666"/>
            <w:tcMar>
              <w:top w:w="15" w:type="dxa"/>
              <w:left w:w="15" w:type="dxa"/>
              <w:bottom w:w="15" w:type="dxa"/>
              <w:right w:w="15" w:type="dxa"/>
            </w:tcMar>
            <w:vAlign w:val="center"/>
          </w:tcPr>
          <w:p w14:paraId="6E913FBF" w14:textId="77777777" w:rsidR="0070163B" w:rsidRPr="00BF261E" w:rsidRDefault="00C65C61">
            <w:pPr>
              <w:spacing w:line="276" w:lineRule="auto"/>
              <w:rPr>
                <w:sz w:val="20"/>
                <w:szCs w:val="20"/>
              </w:rPr>
            </w:pPr>
            <w:r w:rsidRPr="00BF261E">
              <w:rPr>
                <w:rFonts w:eastAsia="inherit"/>
                <w:b/>
                <w:color w:val="FFFFFF"/>
                <w:sz w:val="20"/>
                <w:szCs w:val="20"/>
              </w:rPr>
              <w:t>Verantwoordelijkheden</w:t>
            </w:r>
          </w:p>
        </w:tc>
        <w:tc>
          <w:tcPr>
            <w:tcW w:w="2854" w:type="dxa"/>
            <w:gridSpan w:val="2"/>
            <w:tcBorders>
              <w:top w:val="single" w:sz="8" w:space="0" w:color="F0F0F0"/>
              <w:left w:val="single" w:sz="8" w:space="0" w:color="F0F0F0"/>
              <w:bottom w:val="single" w:sz="8" w:space="0" w:color="F0F0F0"/>
              <w:right w:val="single" w:sz="8" w:space="0" w:color="F0F0F0"/>
            </w:tcBorders>
            <w:shd w:val="clear" w:color="auto" w:fill="666666"/>
            <w:tcMar>
              <w:top w:w="15" w:type="dxa"/>
              <w:left w:w="15" w:type="dxa"/>
              <w:bottom w:w="15" w:type="dxa"/>
              <w:right w:w="15" w:type="dxa"/>
            </w:tcMar>
            <w:vAlign w:val="center"/>
          </w:tcPr>
          <w:p w14:paraId="554786B6" w14:textId="77777777" w:rsidR="0070163B" w:rsidRPr="00BF261E" w:rsidRDefault="00C65C61">
            <w:pPr>
              <w:spacing w:line="276" w:lineRule="auto"/>
              <w:rPr>
                <w:sz w:val="20"/>
                <w:szCs w:val="20"/>
              </w:rPr>
            </w:pPr>
            <w:r w:rsidRPr="00BF261E">
              <w:rPr>
                <w:rFonts w:eastAsia="inherit"/>
                <w:b/>
                <w:color w:val="FFFFFF"/>
                <w:sz w:val="20"/>
                <w:szCs w:val="20"/>
              </w:rPr>
              <w:t>Bevoegdheden</w:t>
            </w:r>
          </w:p>
        </w:tc>
      </w:tr>
      <w:tr w:rsidR="0070163B" w:rsidRPr="00BF261E" w14:paraId="475EA6C1" w14:textId="77777777">
        <w:tc>
          <w:tcPr>
            <w:tcW w:w="3245" w:type="dxa"/>
            <w:tcBorders>
              <w:top w:val="single" w:sz="8" w:space="0" w:color="F0F0F0"/>
              <w:left w:val="single" w:sz="8" w:space="0" w:color="F0F0F0"/>
              <w:bottom w:val="single" w:sz="8" w:space="0" w:color="F0F0F0"/>
              <w:right w:val="single" w:sz="8" w:space="0" w:color="F0F0F0"/>
            </w:tcBorders>
            <w:shd w:val="clear" w:color="auto" w:fill="FFFFFF"/>
            <w:tcMar>
              <w:top w:w="15" w:type="dxa"/>
              <w:left w:w="15" w:type="dxa"/>
              <w:bottom w:w="15" w:type="dxa"/>
              <w:right w:w="15" w:type="dxa"/>
            </w:tcMar>
          </w:tcPr>
          <w:p w14:paraId="29331029" w14:textId="4100C3D0" w:rsidR="0070163B" w:rsidRPr="00BF261E" w:rsidRDefault="00C65C61">
            <w:pPr>
              <w:numPr>
                <w:ilvl w:val="0"/>
                <w:numId w:val="13"/>
              </w:numPr>
              <w:ind w:left="570" w:hanging="360"/>
              <w:rPr>
                <w:color w:val="2F2F2F"/>
                <w:sz w:val="20"/>
                <w:szCs w:val="20"/>
              </w:rPr>
            </w:pPr>
            <w:r w:rsidRPr="00BF261E">
              <w:rPr>
                <w:rFonts w:eastAsia="inherit"/>
                <w:color w:val="2F2F2F"/>
                <w:sz w:val="20"/>
                <w:szCs w:val="20"/>
              </w:rPr>
              <w:t xml:space="preserve">Definitie vraag binnen </w:t>
            </w:r>
            <w:r w:rsidR="00B836C6">
              <w:rPr>
                <w:rFonts w:eastAsia="inherit"/>
                <w:color w:val="2F2F2F"/>
                <w:sz w:val="20"/>
                <w:szCs w:val="20"/>
              </w:rPr>
              <w:t>ECI</w:t>
            </w:r>
          </w:p>
          <w:p w14:paraId="26FFCF7C" w14:textId="77777777" w:rsidR="0070163B" w:rsidRPr="00BF261E" w:rsidRDefault="00C65C61">
            <w:pPr>
              <w:numPr>
                <w:ilvl w:val="0"/>
                <w:numId w:val="13"/>
              </w:numPr>
              <w:ind w:left="570" w:hanging="360"/>
              <w:rPr>
                <w:color w:val="2F2F2F"/>
                <w:sz w:val="20"/>
                <w:szCs w:val="20"/>
              </w:rPr>
            </w:pPr>
            <w:r w:rsidRPr="00BF261E">
              <w:rPr>
                <w:rFonts w:eastAsia="inherit"/>
                <w:color w:val="2F2F2F"/>
                <w:sz w:val="20"/>
                <w:szCs w:val="20"/>
              </w:rPr>
              <w:t>Oriëntatie aanbod (o.a. door gebruikmaking van netwerken en klankbordgroepen)</w:t>
            </w:r>
          </w:p>
          <w:p w14:paraId="3EC792AD" w14:textId="77777777" w:rsidR="0070163B" w:rsidRPr="00BF261E" w:rsidRDefault="00C65C61">
            <w:pPr>
              <w:numPr>
                <w:ilvl w:val="0"/>
                <w:numId w:val="13"/>
              </w:numPr>
              <w:ind w:left="570" w:hanging="360"/>
              <w:rPr>
                <w:color w:val="2F2F2F"/>
                <w:sz w:val="20"/>
                <w:szCs w:val="20"/>
              </w:rPr>
            </w:pPr>
            <w:r w:rsidRPr="00BF261E">
              <w:rPr>
                <w:rFonts w:eastAsia="inherit"/>
                <w:color w:val="2F2F2F"/>
                <w:sz w:val="20"/>
                <w:szCs w:val="20"/>
              </w:rPr>
              <w:t xml:space="preserve">Voeren oriënterende gesprekken en onderhandelingen met impresariaten en </w:t>
            </w:r>
            <w:proofErr w:type="spellStart"/>
            <w:r w:rsidRPr="00BF261E">
              <w:rPr>
                <w:rFonts w:eastAsia="inherit"/>
                <w:color w:val="2F2F2F"/>
                <w:sz w:val="20"/>
                <w:szCs w:val="20"/>
              </w:rPr>
              <w:t>agencies</w:t>
            </w:r>
            <w:proofErr w:type="spellEnd"/>
          </w:p>
          <w:p w14:paraId="0952CD65" w14:textId="77777777" w:rsidR="0070163B" w:rsidRPr="00BF261E" w:rsidRDefault="00C65C61">
            <w:pPr>
              <w:numPr>
                <w:ilvl w:val="0"/>
                <w:numId w:val="13"/>
              </w:numPr>
              <w:ind w:left="570" w:hanging="360"/>
              <w:rPr>
                <w:color w:val="2F2F2F"/>
                <w:sz w:val="20"/>
                <w:szCs w:val="20"/>
              </w:rPr>
            </w:pPr>
            <w:r w:rsidRPr="00BF261E">
              <w:rPr>
                <w:rFonts w:eastAsia="inherit"/>
                <w:color w:val="2F2F2F"/>
                <w:sz w:val="20"/>
                <w:szCs w:val="20"/>
              </w:rPr>
              <w:t>Verifiëren technische en organisatorische eisen van bands</w:t>
            </w:r>
          </w:p>
          <w:p w14:paraId="489E474D" w14:textId="77777777" w:rsidR="0070163B" w:rsidRPr="00BF261E" w:rsidRDefault="00C65C61">
            <w:pPr>
              <w:numPr>
                <w:ilvl w:val="0"/>
                <w:numId w:val="13"/>
              </w:numPr>
              <w:ind w:left="570" w:hanging="360"/>
              <w:rPr>
                <w:color w:val="2F2F2F"/>
                <w:sz w:val="20"/>
                <w:szCs w:val="20"/>
              </w:rPr>
            </w:pPr>
            <w:r w:rsidRPr="00BF261E">
              <w:rPr>
                <w:rFonts w:eastAsia="inherit"/>
                <w:color w:val="2F2F2F"/>
                <w:sz w:val="20"/>
                <w:szCs w:val="20"/>
              </w:rPr>
              <w:t>Afsluiten contracten voorbereiden</w:t>
            </w:r>
          </w:p>
          <w:p w14:paraId="7B2223DE" w14:textId="77777777" w:rsidR="0070163B" w:rsidRPr="00BF261E" w:rsidRDefault="00C65C61">
            <w:pPr>
              <w:numPr>
                <w:ilvl w:val="0"/>
                <w:numId w:val="13"/>
              </w:numPr>
              <w:ind w:left="570" w:hanging="360"/>
              <w:rPr>
                <w:color w:val="2F2F2F"/>
                <w:sz w:val="20"/>
                <w:szCs w:val="20"/>
              </w:rPr>
            </w:pPr>
            <w:r w:rsidRPr="00BF261E">
              <w:rPr>
                <w:rFonts w:eastAsia="inherit"/>
                <w:color w:val="2F2F2F"/>
                <w:sz w:val="20"/>
                <w:szCs w:val="20"/>
              </w:rPr>
              <w:t>Verzorgen voorstellingsgerichte PR voor Pop</w:t>
            </w:r>
          </w:p>
          <w:p w14:paraId="67C7061D" w14:textId="77777777" w:rsidR="0070163B" w:rsidRPr="00BF261E" w:rsidRDefault="00C65C61">
            <w:pPr>
              <w:numPr>
                <w:ilvl w:val="0"/>
                <w:numId w:val="13"/>
              </w:numPr>
              <w:ind w:left="570" w:hanging="360"/>
              <w:rPr>
                <w:color w:val="2F2F2F"/>
                <w:sz w:val="20"/>
                <w:szCs w:val="20"/>
              </w:rPr>
            </w:pPr>
            <w:r w:rsidRPr="00BF261E">
              <w:rPr>
                <w:rFonts w:eastAsia="inherit"/>
                <w:color w:val="2F2F2F"/>
                <w:sz w:val="20"/>
                <w:szCs w:val="20"/>
              </w:rPr>
              <w:t>Alle voorkomende werkzaamheden die binnen het kader van de functie redelijkerwijs kunnen worden gevraagd</w:t>
            </w:r>
          </w:p>
        </w:tc>
        <w:tc>
          <w:tcPr>
            <w:tcW w:w="3102" w:type="dxa"/>
            <w:tcBorders>
              <w:top w:val="single" w:sz="8" w:space="0" w:color="F0F0F0"/>
              <w:left w:val="single" w:sz="8" w:space="0" w:color="F0F0F0"/>
              <w:bottom w:val="single" w:sz="8" w:space="0" w:color="F0F0F0"/>
              <w:right w:val="single" w:sz="8" w:space="0" w:color="F0F0F0"/>
            </w:tcBorders>
            <w:shd w:val="clear" w:color="auto" w:fill="FFFFFF"/>
            <w:tcMar>
              <w:top w:w="15" w:type="dxa"/>
              <w:left w:w="15" w:type="dxa"/>
              <w:bottom w:w="15" w:type="dxa"/>
              <w:right w:w="15" w:type="dxa"/>
            </w:tcMar>
          </w:tcPr>
          <w:p w14:paraId="59427A26" w14:textId="77777777" w:rsidR="0070163B" w:rsidRPr="00BF261E" w:rsidRDefault="00C65C61">
            <w:pPr>
              <w:numPr>
                <w:ilvl w:val="0"/>
                <w:numId w:val="29"/>
              </w:numPr>
              <w:ind w:left="570" w:hanging="360"/>
              <w:rPr>
                <w:color w:val="2F2F2F"/>
                <w:sz w:val="20"/>
                <w:szCs w:val="20"/>
              </w:rPr>
            </w:pPr>
            <w:r w:rsidRPr="00BF261E">
              <w:rPr>
                <w:rFonts w:eastAsia="inherit"/>
                <w:color w:val="2F2F2F"/>
                <w:sz w:val="20"/>
                <w:szCs w:val="20"/>
              </w:rPr>
              <w:t>Kwaliteit programma</w:t>
            </w:r>
          </w:p>
          <w:p w14:paraId="6654E80F" w14:textId="77777777" w:rsidR="0070163B" w:rsidRPr="00BF261E" w:rsidRDefault="00C65C61">
            <w:pPr>
              <w:numPr>
                <w:ilvl w:val="0"/>
                <w:numId w:val="29"/>
              </w:numPr>
              <w:ind w:left="570" w:hanging="360"/>
              <w:rPr>
                <w:color w:val="2F2F2F"/>
                <w:sz w:val="20"/>
                <w:szCs w:val="20"/>
              </w:rPr>
            </w:pPr>
            <w:r w:rsidRPr="00BF261E">
              <w:rPr>
                <w:rFonts w:eastAsia="inherit"/>
                <w:color w:val="2F2F2F"/>
                <w:sz w:val="20"/>
                <w:szCs w:val="20"/>
              </w:rPr>
              <w:t>Afstemming met andere disciplines</w:t>
            </w:r>
          </w:p>
          <w:p w14:paraId="625762A3" w14:textId="77777777" w:rsidR="0070163B" w:rsidRPr="00BF261E" w:rsidRDefault="00C65C61">
            <w:pPr>
              <w:numPr>
                <w:ilvl w:val="0"/>
                <w:numId w:val="29"/>
              </w:numPr>
              <w:ind w:left="570" w:hanging="360"/>
              <w:rPr>
                <w:color w:val="2F2F2F"/>
                <w:sz w:val="20"/>
                <w:szCs w:val="20"/>
              </w:rPr>
            </w:pPr>
            <w:r w:rsidRPr="00BF261E">
              <w:rPr>
                <w:rFonts w:eastAsia="inherit"/>
                <w:color w:val="2F2F2F"/>
                <w:sz w:val="20"/>
                <w:szCs w:val="20"/>
              </w:rPr>
              <w:t>Compleetheid technische eisen (</w:t>
            </w:r>
            <w:proofErr w:type="spellStart"/>
            <w:r w:rsidRPr="00BF261E">
              <w:rPr>
                <w:rFonts w:eastAsia="inherit"/>
                <w:color w:val="2F2F2F"/>
                <w:sz w:val="20"/>
                <w:szCs w:val="20"/>
              </w:rPr>
              <w:t>riders</w:t>
            </w:r>
            <w:proofErr w:type="spellEnd"/>
            <w:r w:rsidRPr="00BF261E">
              <w:rPr>
                <w:rFonts w:eastAsia="inherit"/>
                <w:color w:val="2F2F2F"/>
                <w:sz w:val="20"/>
                <w:szCs w:val="20"/>
              </w:rPr>
              <w:t>)</w:t>
            </w:r>
          </w:p>
          <w:p w14:paraId="4D6FE33A" w14:textId="77777777" w:rsidR="0070163B" w:rsidRPr="00BF261E" w:rsidRDefault="00C65C61">
            <w:pPr>
              <w:numPr>
                <w:ilvl w:val="0"/>
                <w:numId w:val="29"/>
              </w:numPr>
              <w:ind w:left="570" w:hanging="360"/>
              <w:rPr>
                <w:color w:val="2F2F2F"/>
                <w:sz w:val="20"/>
                <w:szCs w:val="20"/>
              </w:rPr>
            </w:pPr>
            <w:r w:rsidRPr="00BF261E">
              <w:rPr>
                <w:rFonts w:eastAsia="inherit"/>
                <w:color w:val="2F2F2F"/>
                <w:sz w:val="20"/>
                <w:szCs w:val="20"/>
              </w:rPr>
              <w:t>Budgetbeheer</w:t>
            </w:r>
          </w:p>
          <w:p w14:paraId="586D0402" w14:textId="77777777" w:rsidR="0070163B" w:rsidRPr="00BF261E" w:rsidRDefault="00C65C61">
            <w:pPr>
              <w:numPr>
                <w:ilvl w:val="0"/>
                <w:numId w:val="29"/>
              </w:numPr>
              <w:ind w:left="570" w:hanging="360"/>
              <w:rPr>
                <w:color w:val="2F2F2F"/>
                <w:sz w:val="20"/>
                <w:szCs w:val="20"/>
              </w:rPr>
            </w:pPr>
            <w:r w:rsidRPr="00BF261E">
              <w:rPr>
                <w:rFonts w:eastAsia="inherit"/>
                <w:color w:val="2F2F2F"/>
                <w:sz w:val="20"/>
                <w:szCs w:val="20"/>
              </w:rPr>
              <w:t>Correcte, tijdige en volledige uitvoering van genoemde taken.</w:t>
            </w:r>
          </w:p>
        </w:tc>
        <w:tc>
          <w:tcPr>
            <w:tcW w:w="2854" w:type="dxa"/>
            <w:gridSpan w:val="2"/>
            <w:tcBorders>
              <w:top w:val="single" w:sz="8" w:space="0" w:color="F0F0F0"/>
              <w:left w:val="single" w:sz="8" w:space="0" w:color="F0F0F0"/>
              <w:bottom w:val="single" w:sz="8" w:space="0" w:color="F0F0F0"/>
              <w:right w:val="single" w:sz="8" w:space="0" w:color="F0F0F0"/>
            </w:tcBorders>
            <w:shd w:val="clear" w:color="auto" w:fill="FFFFFF"/>
            <w:tcMar>
              <w:top w:w="15" w:type="dxa"/>
              <w:left w:w="15" w:type="dxa"/>
              <w:bottom w:w="15" w:type="dxa"/>
              <w:right w:w="15" w:type="dxa"/>
            </w:tcMar>
          </w:tcPr>
          <w:p w14:paraId="693F95B1" w14:textId="77777777" w:rsidR="0070163B" w:rsidRPr="00BF261E" w:rsidRDefault="00C65C61">
            <w:pPr>
              <w:numPr>
                <w:ilvl w:val="0"/>
                <w:numId w:val="28"/>
              </w:numPr>
              <w:ind w:left="570" w:hanging="360"/>
              <w:rPr>
                <w:color w:val="2F2F2F"/>
                <w:sz w:val="20"/>
                <w:szCs w:val="20"/>
              </w:rPr>
            </w:pPr>
            <w:r w:rsidRPr="00BF261E">
              <w:rPr>
                <w:color w:val="2F2F2F"/>
                <w:sz w:val="20"/>
                <w:szCs w:val="20"/>
              </w:rPr>
              <w:t>Voorstellen tot afsluiten van contracten (binnen financiële/technische kaders)</w:t>
            </w:r>
          </w:p>
        </w:tc>
      </w:tr>
    </w:tbl>
    <w:p w14:paraId="153012D5" w14:textId="77777777" w:rsidR="0070163B" w:rsidRPr="00BF261E" w:rsidRDefault="00C65C61">
      <w:pPr>
        <w:widowControl w:val="0"/>
        <w:spacing w:line="276" w:lineRule="auto"/>
        <w:rPr>
          <w:sz w:val="20"/>
          <w:szCs w:val="20"/>
        </w:rPr>
      </w:pPr>
      <w:r w:rsidRPr="00BF261E">
        <w:rPr>
          <w:b/>
          <w:sz w:val="20"/>
          <w:szCs w:val="20"/>
        </w:rPr>
        <w:t xml:space="preserve"> </w:t>
      </w:r>
    </w:p>
    <w:p w14:paraId="704F2B40" w14:textId="77777777" w:rsidR="0070163B" w:rsidRPr="00BF261E" w:rsidRDefault="00C65C61">
      <w:pPr>
        <w:rPr>
          <w:sz w:val="20"/>
          <w:szCs w:val="20"/>
        </w:rPr>
      </w:pPr>
      <w:r w:rsidRPr="00BF261E">
        <w:rPr>
          <w:sz w:val="20"/>
          <w:szCs w:val="20"/>
        </w:rPr>
        <w:br w:type="page"/>
      </w:r>
    </w:p>
    <w:p w14:paraId="283B2718" w14:textId="77777777" w:rsidR="0070163B" w:rsidRPr="00BF261E" w:rsidRDefault="0070163B">
      <w:pPr>
        <w:spacing w:line="276" w:lineRule="auto"/>
        <w:rPr>
          <w:sz w:val="20"/>
          <w:szCs w:val="20"/>
        </w:rPr>
      </w:pPr>
    </w:p>
    <w:p w14:paraId="00578C7A" w14:textId="77777777" w:rsidR="0070163B" w:rsidRPr="00BF261E" w:rsidRDefault="0070163B">
      <w:pPr>
        <w:widowControl w:val="0"/>
        <w:spacing w:line="276" w:lineRule="auto"/>
        <w:rPr>
          <w:sz w:val="20"/>
          <w:szCs w:val="20"/>
        </w:rPr>
      </w:pPr>
    </w:p>
    <w:p w14:paraId="39B4E61C" w14:textId="7E017362" w:rsidR="0070163B" w:rsidRPr="00BF261E" w:rsidRDefault="004577F4">
      <w:pPr>
        <w:spacing w:line="276" w:lineRule="auto"/>
        <w:rPr>
          <w:sz w:val="20"/>
          <w:szCs w:val="20"/>
        </w:rPr>
      </w:pPr>
      <w:r>
        <w:rPr>
          <w:b/>
          <w:sz w:val="20"/>
          <w:szCs w:val="20"/>
        </w:rPr>
        <w:t>f</w:t>
      </w:r>
      <w:r w:rsidR="00C65C61" w:rsidRPr="00BF261E">
        <w:rPr>
          <w:b/>
          <w:sz w:val="20"/>
          <w:szCs w:val="20"/>
        </w:rPr>
        <w:t>ilm</w:t>
      </w:r>
    </w:p>
    <w:p w14:paraId="6BEC8614" w14:textId="77777777" w:rsidR="0070163B" w:rsidRPr="00BF261E" w:rsidRDefault="0070163B">
      <w:pPr>
        <w:spacing w:line="276" w:lineRule="auto"/>
        <w:rPr>
          <w:sz w:val="20"/>
          <w:szCs w:val="20"/>
        </w:rPr>
      </w:pPr>
    </w:p>
    <w:p w14:paraId="6BE0A78C" w14:textId="77777777" w:rsidR="0070163B" w:rsidRPr="00BF261E" w:rsidRDefault="00C65C61">
      <w:pPr>
        <w:spacing w:line="276" w:lineRule="auto"/>
        <w:rPr>
          <w:sz w:val="20"/>
          <w:szCs w:val="20"/>
        </w:rPr>
      </w:pPr>
      <w:r w:rsidRPr="00BF261E">
        <w:rPr>
          <w:sz w:val="20"/>
          <w:szCs w:val="20"/>
        </w:rPr>
        <w:t xml:space="preserve">De programmeur is verantwoordelijk voor de dagelijkse operationele leiding van de afdeling Film en neemt deel aan het coördinatoren overleg met de directeur. De taakgebieden zijn o.a. de programmering voor de diverse doelgroepen, planning en coördinatie activiteiten, PR en budgetbeheer met opstellen begroting en periodieke rapportages. </w:t>
      </w:r>
    </w:p>
    <w:p w14:paraId="2488907C" w14:textId="77777777" w:rsidR="0070163B" w:rsidRPr="00BF261E" w:rsidRDefault="0070163B">
      <w:pPr>
        <w:spacing w:line="276" w:lineRule="auto"/>
        <w:rPr>
          <w:sz w:val="20"/>
          <w:szCs w:val="20"/>
        </w:rPr>
      </w:pPr>
    </w:p>
    <w:p w14:paraId="261BAACF" w14:textId="77777777" w:rsidR="0070163B" w:rsidRPr="00BF261E" w:rsidRDefault="0070163B">
      <w:pPr>
        <w:spacing w:line="276" w:lineRule="auto"/>
        <w:rPr>
          <w:sz w:val="20"/>
          <w:szCs w:val="20"/>
        </w:rPr>
      </w:pPr>
    </w:p>
    <w:p w14:paraId="0E747ECD" w14:textId="77777777" w:rsidR="0070163B" w:rsidRPr="00BF261E" w:rsidRDefault="0070163B">
      <w:pPr>
        <w:spacing w:line="276" w:lineRule="auto"/>
        <w:rPr>
          <w:sz w:val="20"/>
          <w:szCs w:val="20"/>
        </w:rPr>
      </w:pPr>
    </w:p>
    <w:p w14:paraId="26312969" w14:textId="77777777" w:rsidR="0070163B" w:rsidRPr="00BF261E" w:rsidRDefault="0070163B">
      <w:pPr>
        <w:spacing w:line="276" w:lineRule="auto"/>
        <w:rPr>
          <w:sz w:val="20"/>
          <w:szCs w:val="20"/>
        </w:rPr>
      </w:pPr>
    </w:p>
    <w:tbl>
      <w:tblPr>
        <w:tblStyle w:val="aff1"/>
        <w:tblW w:w="9201" w:type="dxa"/>
        <w:tblInd w:w="-30" w:type="dxa"/>
        <w:tblBorders>
          <w:top w:val="single" w:sz="8" w:space="0" w:color="000000"/>
          <w:left w:val="single" w:sz="8" w:space="0" w:color="000000"/>
          <w:bottom w:val="single" w:sz="8" w:space="0" w:color="000000"/>
          <w:right w:val="single" w:sz="8" w:space="0" w:color="000000"/>
        </w:tblBorders>
        <w:tblLayout w:type="fixed"/>
        <w:tblLook w:val="0400" w:firstRow="0" w:lastRow="0" w:firstColumn="0" w:lastColumn="0" w:noHBand="0" w:noVBand="1"/>
      </w:tblPr>
      <w:tblGrid>
        <w:gridCol w:w="3234"/>
        <w:gridCol w:w="3123"/>
        <w:gridCol w:w="1731"/>
        <w:gridCol w:w="1113"/>
      </w:tblGrid>
      <w:tr w:rsidR="0070163B" w:rsidRPr="00BF261E" w14:paraId="2737C75F" w14:textId="77777777">
        <w:tc>
          <w:tcPr>
            <w:tcW w:w="3234" w:type="dxa"/>
            <w:tcBorders>
              <w:top w:val="single" w:sz="8" w:space="0" w:color="F0F0F0"/>
              <w:left w:val="single" w:sz="8" w:space="0" w:color="F0F0F0"/>
              <w:bottom w:val="single" w:sz="8" w:space="0" w:color="F0F0F0"/>
              <w:right w:val="single" w:sz="8" w:space="0" w:color="F0F0F0"/>
            </w:tcBorders>
            <w:shd w:val="clear" w:color="auto" w:fill="999999"/>
            <w:tcMar>
              <w:top w:w="15" w:type="dxa"/>
              <w:left w:w="15" w:type="dxa"/>
              <w:bottom w:w="15" w:type="dxa"/>
              <w:right w:w="15" w:type="dxa"/>
            </w:tcMar>
            <w:vAlign w:val="center"/>
          </w:tcPr>
          <w:p w14:paraId="470E57B1" w14:textId="77777777" w:rsidR="0070163B" w:rsidRPr="00BF261E" w:rsidRDefault="00C65C61">
            <w:pPr>
              <w:spacing w:line="276" w:lineRule="auto"/>
              <w:rPr>
                <w:sz w:val="20"/>
                <w:szCs w:val="20"/>
              </w:rPr>
            </w:pPr>
            <w:r w:rsidRPr="00BF261E">
              <w:rPr>
                <w:rFonts w:eastAsia="inherit"/>
                <w:b/>
                <w:color w:val="1B1B1B"/>
                <w:sz w:val="20"/>
                <w:szCs w:val="20"/>
              </w:rPr>
              <w:t>Naam functie</w:t>
            </w:r>
          </w:p>
        </w:tc>
        <w:tc>
          <w:tcPr>
            <w:tcW w:w="3123" w:type="dxa"/>
            <w:tcBorders>
              <w:top w:val="single" w:sz="8" w:space="0" w:color="F0F0F0"/>
              <w:left w:val="single" w:sz="8" w:space="0" w:color="F0F0F0"/>
              <w:bottom w:val="single" w:sz="8" w:space="0" w:color="F0F0F0"/>
              <w:right w:val="single" w:sz="8" w:space="0" w:color="F0F0F0"/>
            </w:tcBorders>
            <w:shd w:val="clear" w:color="auto" w:fill="FFFFFF"/>
            <w:tcMar>
              <w:top w:w="15" w:type="dxa"/>
              <w:left w:w="15" w:type="dxa"/>
              <w:bottom w:w="15" w:type="dxa"/>
              <w:right w:w="15" w:type="dxa"/>
            </w:tcMar>
            <w:vAlign w:val="center"/>
          </w:tcPr>
          <w:p w14:paraId="0C470422" w14:textId="77777777" w:rsidR="0070163B" w:rsidRPr="00BF261E" w:rsidRDefault="00C65C61">
            <w:pPr>
              <w:spacing w:line="276" w:lineRule="auto"/>
              <w:rPr>
                <w:sz w:val="20"/>
                <w:szCs w:val="20"/>
              </w:rPr>
            </w:pPr>
            <w:r w:rsidRPr="00BF261E">
              <w:rPr>
                <w:rFonts w:eastAsia="inherit"/>
                <w:color w:val="2F2F2F"/>
                <w:sz w:val="20"/>
                <w:szCs w:val="20"/>
              </w:rPr>
              <w:t> </w:t>
            </w:r>
            <w:r w:rsidRPr="00BF261E">
              <w:rPr>
                <w:rFonts w:eastAsia="inherit"/>
                <w:b/>
                <w:color w:val="2F2F2F"/>
                <w:sz w:val="20"/>
                <w:szCs w:val="20"/>
              </w:rPr>
              <w:t>Programmeur Film</w:t>
            </w:r>
          </w:p>
        </w:tc>
        <w:tc>
          <w:tcPr>
            <w:tcW w:w="1731" w:type="dxa"/>
            <w:tcBorders>
              <w:top w:val="single" w:sz="6" w:space="0" w:color="000000"/>
              <w:left w:val="single" w:sz="6" w:space="0" w:color="000000"/>
              <w:bottom w:val="single" w:sz="6" w:space="0" w:color="000000"/>
              <w:right w:val="single" w:sz="6" w:space="0" w:color="000000"/>
            </w:tcBorders>
            <w:shd w:val="clear" w:color="auto" w:fill="CCCCCC"/>
            <w:tcMar>
              <w:top w:w="30" w:type="dxa"/>
              <w:left w:w="75" w:type="dxa"/>
              <w:bottom w:w="30" w:type="dxa"/>
              <w:right w:w="45" w:type="dxa"/>
            </w:tcMar>
            <w:vAlign w:val="center"/>
          </w:tcPr>
          <w:p w14:paraId="1B76563C" w14:textId="77777777" w:rsidR="0070163B" w:rsidRPr="00BF261E" w:rsidRDefault="00C65C61">
            <w:pPr>
              <w:spacing w:line="276" w:lineRule="auto"/>
              <w:rPr>
                <w:sz w:val="20"/>
                <w:szCs w:val="20"/>
              </w:rPr>
            </w:pPr>
            <w:r w:rsidRPr="00BF261E">
              <w:rPr>
                <w:b/>
                <w:color w:val="1B1B1B"/>
                <w:sz w:val="20"/>
                <w:szCs w:val="20"/>
              </w:rPr>
              <w:t>Formatie</w:t>
            </w:r>
          </w:p>
        </w:tc>
        <w:tc>
          <w:tcPr>
            <w:tcW w:w="111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45" w:type="dxa"/>
            </w:tcMar>
            <w:vAlign w:val="center"/>
          </w:tcPr>
          <w:p w14:paraId="25D6F305" w14:textId="77777777" w:rsidR="0070163B" w:rsidRPr="00BF261E" w:rsidRDefault="00C65C61">
            <w:pPr>
              <w:spacing w:line="276" w:lineRule="auto"/>
              <w:rPr>
                <w:sz w:val="20"/>
                <w:szCs w:val="20"/>
              </w:rPr>
            </w:pPr>
            <w:r w:rsidRPr="00BF261E">
              <w:rPr>
                <w:color w:val="2F2F2F"/>
                <w:sz w:val="20"/>
                <w:szCs w:val="20"/>
              </w:rPr>
              <w:t>0,70 fte</w:t>
            </w:r>
          </w:p>
          <w:p w14:paraId="4235DBA3" w14:textId="77777777" w:rsidR="0070163B" w:rsidRPr="00BF261E" w:rsidRDefault="00C65C61">
            <w:pPr>
              <w:spacing w:line="276" w:lineRule="auto"/>
              <w:rPr>
                <w:sz w:val="20"/>
                <w:szCs w:val="20"/>
              </w:rPr>
            </w:pPr>
            <w:r w:rsidRPr="00BF261E">
              <w:rPr>
                <w:color w:val="2F2F2F"/>
                <w:sz w:val="20"/>
                <w:szCs w:val="20"/>
              </w:rPr>
              <w:t>LS 10</w:t>
            </w:r>
          </w:p>
        </w:tc>
      </w:tr>
      <w:tr w:rsidR="0070163B" w:rsidRPr="00BF261E" w14:paraId="489BF222" w14:textId="77777777">
        <w:tc>
          <w:tcPr>
            <w:tcW w:w="3234" w:type="dxa"/>
            <w:tcBorders>
              <w:top w:val="single" w:sz="8" w:space="0" w:color="F0F0F0"/>
              <w:left w:val="single" w:sz="8" w:space="0" w:color="F0F0F0"/>
              <w:bottom w:val="single" w:sz="8" w:space="0" w:color="F0F0F0"/>
              <w:right w:val="single" w:sz="8" w:space="0" w:color="F0F0F0"/>
            </w:tcBorders>
            <w:shd w:val="clear" w:color="auto" w:fill="CCCCCC"/>
            <w:tcMar>
              <w:top w:w="15" w:type="dxa"/>
              <w:left w:w="15" w:type="dxa"/>
              <w:bottom w:w="15" w:type="dxa"/>
              <w:right w:w="15" w:type="dxa"/>
            </w:tcMar>
            <w:vAlign w:val="center"/>
          </w:tcPr>
          <w:p w14:paraId="21E8421C" w14:textId="77777777" w:rsidR="0070163B" w:rsidRPr="00BF261E" w:rsidRDefault="00C65C61">
            <w:pPr>
              <w:spacing w:line="276" w:lineRule="auto"/>
              <w:rPr>
                <w:sz w:val="20"/>
                <w:szCs w:val="20"/>
              </w:rPr>
            </w:pPr>
            <w:r w:rsidRPr="00BF261E">
              <w:rPr>
                <w:rFonts w:eastAsia="inherit"/>
                <w:b/>
                <w:color w:val="1B1B1B"/>
                <w:sz w:val="20"/>
                <w:szCs w:val="20"/>
              </w:rPr>
              <w:t>Doel functie</w:t>
            </w:r>
          </w:p>
        </w:tc>
        <w:tc>
          <w:tcPr>
            <w:tcW w:w="5967" w:type="dxa"/>
            <w:gridSpan w:val="3"/>
            <w:tcBorders>
              <w:top w:val="single" w:sz="8" w:space="0" w:color="F0F0F0"/>
              <w:left w:val="single" w:sz="8" w:space="0" w:color="F0F0F0"/>
              <w:bottom w:val="single" w:sz="8" w:space="0" w:color="F0F0F0"/>
              <w:right w:val="single" w:sz="8" w:space="0" w:color="F0F0F0"/>
            </w:tcBorders>
            <w:shd w:val="clear" w:color="auto" w:fill="FFFFFF"/>
            <w:tcMar>
              <w:top w:w="15" w:type="dxa"/>
              <w:left w:w="15" w:type="dxa"/>
              <w:bottom w:w="15" w:type="dxa"/>
              <w:right w:w="15" w:type="dxa"/>
            </w:tcMar>
            <w:vAlign w:val="center"/>
          </w:tcPr>
          <w:p w14:paraId="663CE14B" w14:textId="1AA17EFF" w:rsidR="0070163B" w:rsidRPr="00BF261E" w:rsidRDefault="00C65C61">
            <w:pPr>
              <w:spacing w:line="276" w:lineRule="auto"/>
              <w:rPr>
                <w:sz w:val="20"/>
                <w:szCs w:val="20"/>
              </w:rPr>
            </w:pPr>
            <w:r w:rsidRPr="00BF261E">
              <w:rPr>
                <w:rFonts w:eastAsia="inherit"/>
                <w:color w:val="2F2F2F"/>
                <w:sz w:val="20"/>
                <w:szCs w:val="20"/>
              </w:rPr>
              <w:t xml:space="preserve">Het middels het maken van een programma voldoen aan de doelstellingen van de </w:t>
            </w:r>
            <w:r w:rsidR="00B836C6">
              <w:rPr>
                <w:rFonts w:eastAsia="inherit"/>
                <w:color w:val="2F2F2F"/>
                <w:sz w:val="20"/>
                <w:szCs w:val="20"/>
              </w:rPr>
              <w:t>ECI</w:t>
            </w:r>
            <w:r w:rsidRPr="00BF261E">
              <w:rPr>
                <w:rFonts w:eastAsia="inherit"/>
                <w:color w:val="2F2F2F"/>
                <w:sz w:val="20"/>
                <w:szCs w:val="20"/>
              </w:rPr>
              <w:t xml:space="preserve"> in het algemeen en de filmfunctie in het bijzonder.</w:t>
            </w:r>
          </w:p>
        </w:tc>
      </w:tr>
      <w:tr w:rsidR="0070163B" w:rsidRPr="00BF261E" w14:paraId="4A782E4E" w14:textId="77777777">
        <w:tc>
          <w:tcPr>
            <w:tcW w:w="9201" w:type="dxa"/>
            <w:gridSpan w:val="4"/>
            <w:tcBorders>
              <w:top w:val="single" w:sz="8" w:space="0" w:color="F0F0F0"/>
              <w:left w:val="single" w:sz="8" w:space="0" w:color="F0F0F0"/>
              <w:bottom w:val="single" w:sz="8" w:space="0" w:color="F0F0F0"/>
              <w:right w:val="single" w:sz="8" w:space="0" w:color="F0F0F0"/>
            </w:tcBorders>
            <w:shd w:val="clear" w:color="auto" w:fill="CCCCCC"/>
            <w:tcMar>
              <w:top w:w="15" w:type="dxa"/>
              <w:left w:w="15" w:type="dxa"/>
              <w:bottom w:w="15" w:type="dxa"/>
              <w:right w:w="15" w:type="dxa"/>
            </w:tcMar>
            <w:vAlign w:val="center"/>
          </w:tcPr>
          <w:p w14:paraId="21A4CDCE" w14:textId="77777777" w:rsidR="0070163B" w:rsidRPr="00BF261E" w:rsidRDefault="00C65C61">
            <w:pPr>
              <w:spacing w:line="276" w:lineRule="auto"/>
              <w:rPr>
                <w:sz w:val="20"/>
                <w:szCs w:val="20"/>
              </w:rPr>
            </w:pPr>
            <w:r w:rsidRPr="00BF261E">
              <w:rPr>
                <w:rFonts w:eastAsia="inherit"/>
                <w:b/>
                <w:color w:val="1B1B1B"/>
                <w:sz w:val="20"/>
                <w:szCs w:val="20"/>
              </w:rPr>
              <w:t>Plaats in de organisatie</w:t>
            </w:r>
          </w:p>
        </w:tc>
      </w:tr>
      <w:tr w:rsidR="0070163B" w:rsidRPr="00BF261E" w14:paraId="624B9C54" w14:textId="77777777">
        <w:tc>
          <w:tcPr>
            <w:tcW w:w="3234" w:type="dxa"/>
            <w:tcBorders>
              <w:top w:val="single" w:sz="8" w:space="0" w:color="F0F0F0"/>
              <w:left w:val="single" w:sz="8" w:space="0" w:color="F0F0F0"/>
              <w:bottom w:val="single" w:sz="8" w:space="0" w:color="F0F0F0"/>
              <w:right w:val="single" w:sz="8" w:space="0" w:color="F0F0F0"/>
            </w:tcBorders>
            <w:shd w:val="clear" w:color="auto" w:fill="666666"/>
            <w:tcMar>
              <w:top w:w="15" w:type="dxa"/>
              <w:left w:w="15" w:type="dxa"/>
              <w:bottom w:w="15" w:type="dxa"/>
              <w:right w:w="15" w:type="dxa"/>
            </w:tcMar>
            <w:vAlign w:val="center"/>
          </w:tcPr>
          <w:p w14:paraId="7F953156" w14:textId="77777777" w:rsidR="0070163B" w:rsidRPr="00BF261E" w:rsidRDefault="00C65C61">
            <w:pPr>
              <w:spacing w:line="276" w:lineRule="auto"/>
              <w:rPr>
                <w:sz w:val="20"/>
                <w:szCs w:val="20"/>
              </w:rPr>
            </w:pPr>
            <w:r w:rsidRPr="00BF261E">
              <w:rPr>
                <w:rFonts w:eastAsia="inherit"/>
                <w:b/>
                <w:color w:val="FFFFFF"/>
                <w:sz w:val="20"/>
                <w:szCs w:val="20"/>
              </w:rPr>
              <w:t>Rapporteert aan</w:t>
            </w:r>
          </w:p>
        </w:tc>
        <w:tc>
          <w:tcPr>
            <w:tcW w:w="3123" w:type="dxa"/>
            <w:tcBorders>
              <w:top w:val="single" w:sz="8" w:space="0" w:color="F0F0F0"/>
              <w:left w:val="single" w:sz="8" w:space="0" w:color="F0F0F0"/>
              <w:bottom w:val="single" w:sz="8" w:space="0" w:color="F0F0F0"/>
              <w:right w:val="single" w:sz="8" w:space="0" w:color="F0F0F0"/>
            </w:tcBorders>
            <w:shd w:val="clear" w:color="auto" w:fill="666666"/>
            <w:tcMar>
              <w:top w:w="15" w:type="dxa"/>
              <w:left w:w="15" w:type="dxa"/>
              <w:bottom w:w="15" w:type="dxa"/>
              <w:right w:w="15" w:type="dxa"/>
            </w:tcMar>
            <w:vAlign w:val="center"/>
          </w:tcPr>
          <w:p w14:paraId="1992A9A1" w14:textId="77777777" w:rsidR="0070163B" w:rsidRPr="00BF261E" w:rsidRDefault="00C65C61">
            <w:pPr>
              <w:spacing w:line="276" w:lineRule="auto"/>
              <w:rPr>
                <w:sz w:val="20"/>
                <w:szCs w:val="20"/>
              </w:rPr>
            </w:pPr>
            <w:r w:rsidRPr="00BF261E">
              <w:rPr>
                <w:rFonts w:eastAsia="inherit"/>
                <w:b/>
                <w:color w:val="FFFFFF"/>
                <w:sz w:val="20"/>
                <w:szCs w:val="20"/>
              </w:rPr>
              <w:t>Geeft leiding aan</w:t>
            </w:r>
          </w:p>
        </w:tc>
        <w:tc>
          <w:tcPr>
            <w:tcW w:w="2844" w:type="dxa"/>
            <w:gridSpan w:val="2"/>
            <w:tcBorders>
              <w:top w:val="single" w:sz="8" w:space="0" w:color="F0F0F0"/>
              <w:left w:val="single" w:sz="8" w:space="0" w:color="F0F0F0"/>
              <w:bottom w:val="single" w:sz="8" w:space="0" w:color="F0F0F0"/>
              <w:right w:val="single" w:sz="8" w:space="0" w:color="F0F0F0"/>
            </w:tcBorders>
            <w:shd w:val="clear" w:color="auto" w:fill="666666"/>
            <w:tcMar>
              <w:top w:w="15" w:type="dxa"/>
              <w:left w:w="15" w:type="dxa"/>
              <w:bottom w:w="15" w:type="dxa"/>
              <w:right w:w="15" w:type="dxa"/>
            </w:tcMar>
            <w:vAlign w:val="center"/>
          </w:tcPr>
          <w:p w14:paraId="2A8242DB" w14:textId="77777777" w:rsidR="0070163B" w:rsidRPr="00BF261E" w:rsidRDefault="00C65C61">
            <w:pPr>
              <w:spacing w:line="276" w:lineRule="auto"/>
              <w:rPr>
                <w:sz w:val="20"/>
                <w:szCs w:val="20"/>
              </w:rPr>
            </w:pPr>
            <w:r w:rsidRPr="00BF261E">
              <w:rPr>
                <w:rFonts w:eastAsia="inherit"/>
                <w:b/>
                <w:color w:val="FFFFFF"/>
                <w:sz w:val="20"/>
                <w:szCs w:val="20"/>
              </w:rPr>
              <w:t>Overleggen</w:t>
            </w:r>
          </w:p>
        </w:tc>
      </w:tr>
      <w:tr w:rsidR="0070163B" w:rsidRPr="00BF261E" w14:paraId="03D95CC2" w14:textId="77777777">
        <w:tc>
          <w:tcPr>
            <w:tcW w:w="3234" w:type="dxa"/>
            <w:tcBorders>
              <w:top w:val="single" w:sz="8" w:space="0" w:color="F0F0F0"/>
              <w:left w:val="single" w:sz="8" w:space="0" w:color="F0F0F0"/>
              <w:bottom w:val="single" w:sz="8" w:space="0" w:color="F0F0F0"/>
              <w:right w:val="single" w:sz="8" w:space="0" w:color="F0F0F0"/>
            </w:tcBorders>
            <w:shd w:val="clear" w:color="auto" w:fill="FFFFFF"/>
            <w:tcMar>
              <w:top w:w="15" w:type="dxa"/>
              <w:left w:w="15" w:type="dxa"/>
              <w:bottom w:w="15" w:type="dxa"/>
              <w:right w:w="15" w:type="dxa"/>
            </w:tcMar>
          </w:tcPr>
          <w:p w14:paraId="09B93B61" w14:textId="77777777" w:rsidR="0070163B" w:rsidRPr="00BF261E" w:rsidRDefault="00C65C61">
            <w:pPr>
              <w:spacing w:line="276" w:lineRule="auto"/>
              <w:rPr>
                <w:sz w:val="20"/>
                <w:szCs w:val="20"/>
              </w:rPr>
            </w:pPr>
            <w:r w:rsidRPr="00BF261E">
              <w:rPr>
                <w:rFonts w:eastAsia="inherit"/>
                <w:color w:val="2F2F2F"/>
                <w:sz w:val="20"/>
                <w:szCs w:val="20"/>
              </w:rPr>
              <w:t> Directeur</w:t>
            </w:r>
          </w:p>
        </w:tc>
        <w:tc>
          <w:tcPr>
            <w:tcW w:w="3123" w:type="dxa"/>
            <w:tcBorders>
              <w:top w:val="single" w:sz="8" w:space="0" w:color="F0F0F0"/>
              <w:left w:val="single" w:sz="8" w:space="0" w:color="F0F0F0"/>
              <w:bottom w:val="single" w:sz="8" w:space="0" w:color="F0F0F0"/>
              <w:right w:val="single" w:sz="8" w:space="0" w:color="F0F0F0"/>
            </w:tcBorders>
            <w:shd w:val="clear" w:color="auto" w:fill="FFFFFF"/>
            <w:tcMar>
              <w:top w:w="15" w:type="dxa"/>
              <w:left w:w="15" w:type="dxa"/>
              <w:bottom w:w="15" w:type="dxa"/>
              <w:right w:w="15" w:type="dxa"/>
            </w:tcMar>
          </w:tcPr>
          <w:p w14:paraId="2227AB31" w14:textId="77777777" w:rsidR="0070163B" w:rsidRPr="00BF261E" w:rsidRDefault="00C65C61">
            <w:pPr>
              <w:spacing w:line="276" w:lineRule="auto"/>
              <w:rPr>
                <w:sz w:val="20"/>
                <w:szCs w:val="20"/>
              </w:rPr>
            </w:pPr>
            <w:r w:rsidRPr="00BF261E">
              <w:rPr>
                <w:rFonts w:eastAsia="inherit"/>
                <w:color w:val="2F2F2F"/>
                <w:sz w:val="20"/>
                <w:szCs w:val="20"/>
              </w:rPr>
              <w:t> </w:t>
            </w:r>
          </w:p>
        </w:tc>
        <w:tc>
          <w:tcPr>
            <w:tcW w:w="2844" w:type="dxa"/>
            <w:gridSpan w:val="2"/>
            <w:tcBorders>
              <w:top w:val="single" w:sz="8" w:space="0" w:color="F0F0F0"/>
              <w:left w:val="single" w:sz="8" w:space="0" w:color="F0F0F0"/>
              <w:bottom w:val="single" w:sz="8" w:space="0" w:color="F0F0F0"/>
              <w:right w:val="single" w:sz="8" w:space="0" w:color="F0F0F0"/>
            </w:tcBorders>
            <w:shd w:val="clear" w:color="auto" w:fill="FFFFFF"/>
            <w:tcMar>
              <w:top w:w="15" w:type="dxa"/>
              <w:left w:w="15" w:type="dxa"/>
              <w:bottom w:w="15" w:type="dxa"/>
              <w:right w:w="15" w:type="dxa"/>
            </w:tcMar>
          </w:tcPr>
          <w:p w14:paraId="66DF3E0E" w14:textId="77777777" w:rsidR="0070163B" w:rsidRPr="00BF261E" w:rsidRDefault="00C65C61">
            <w:pPr>
              <w:numPr>
                <w:ilvl w:val="0"/>
                <w:numId w:val="31"/>
              </w:numPr>
              <w:ind w:hanging="360"/>
              <w:contextualSpacing/>
              <w:rPr>
                <w:color w:val="2F2F2F"/>
                <w:sz w:val="20"/>
                <w:szCs w:val="20"/>
              </w:rPr>
            </w:pPr>
            <w:r w:rsidRPr="00BF261E">
              <w:rPr>
                <w:rFonts w:eastAsia="inherit"/>
                <w:color w:val="2F2F2F"/>
                <w:sz w:val="20"/>
                <w:szCs w:val="20"/>
              </w:rPr>
              <w:t>Coördinatoren team</w:t>
            </w:r>
          </w:p>
          <w:p w14:paraId="1D5C9553" w14:textId="77777777" w:rsidR="0070163B" w:rsidRPr="00BF261E" w:rsidRDefault="00C65C61">
            <w:pPr>
              <w:numPr>
                <w:ilvl w:val="0"/>
                <w:numId w:val="31"/>
              </w:numPr>
              <w:ind w:hanging="360"/>
              <w:contextualSpacing/>
              <w:rPr>
                <w:color w:val="2F2F2F"/>
                <w:sz w:val="20"/>
                <w:szCs w:val="20"/>
              </w:rPr>
            </w:pPr>
            <w:r w:rsidRPr="00BF261E">
              <w:rPr>
                <w:rFonts w:eastAsia="inherit"/>
                <w:color w:val="2F2F2F"/>
                <w:sz w:val="20"/>
                <w:szCs w:val="20"/>
              </w:rPr>
              <w:t>Plenair</w:t>
            </w:r>
          </w:p>
        </w:tc>
      </w:tr>
      <w:tr w:rsidR="0070163B" w:rsidRPr="00BF261E" w14:paraId="024101F6" w14:textId="77777777">
        <w:tc>
          <w:tcPr>
            <w:tcW w:w="3234" w:type="dxa"/>
            <w:tcBorders>
              <w:top w:val="single" w:sz="8" w:space="0" w:color="F0F0F0"/>
              <w:left w:val="single" w:sz="8" w:space="0" w:color="F0F0F0"/>
              <w:bottom w:val="single" w:sz="8" w:space="0" w:color="F0F0F0"/>
              <w:right w:val="single" w:sz="8" w:space="0" w:color="F0F0F0"/>
            </w:tcBorders>
            <w:shd w:val="clear" w:color="auto" w:fill="CCCCCC"/>
            <w:tcMar>
              <w:top w:w="15" w:type="dxa"/>
              <w:left w:w="15" w:type="dxa"/>
              <w:bottom w:w="15" w:type="dxa"/>
              <w:right w:w="15" w:type="dxa"/>
            </w:tcMar>
            <w:vAlign w:val="center"/>
          </w:tcPr>
          <w:p w14:paraId="44C83C84" w14:textId="77777777" w:rsidR="0070163B" w:rsidRPr="00BF261E" w:rsidRDefault="00C65C61">
            <w:pPr>
              <w:spacing w:line="276" w:lineRule="auto"/>
              <w:rPr>
                <w:sz w:val="20"/>
                <w:szCs w:val="20"/>
              </w:rPr>
            </w:pPr>
            <w:r w:rsidRPr="00BF261E">
              <w:rPr>
                <w:rFonts w:eastAsia="inherit"/>
                <w:b/>
                <w:color w:val="1B1B1B"/>
                <w:sz w:val="20"/>
                <w:szCs w:val="20"/>
              </w:rPr>
              <w:t>Proceseigenaar van</w:t>
            </w:r>
          </w:p>
        </w:tc>
        <w:tc>
          <w:tcPr>
            <w:tcW w:w="3123" w:type="dxa"/>
            <w:tcBorders>
              <w:top w:val="single" w:sz="8" w:space="0" w:color="F0F0F0"/>
              <w:left w:val="single" w:sz="8" w:space="0" w:color="F0F0F0"/>
              <w:bottom w:val="single" w:sz="8" w:space="0" w:color="F0F0F0"/>
              <w:right w:val="single" w:sz="8" w:space="0" w:color="F0F0F0"/>
            </w:tcBorders>
            <w:shd w:val="clear" w:color="auto" w:fill="CCCCCC"/>
            <w:tcMar>
              <w:top w:w="15" w:type="dxa"/>
              <w:left w:w="15" w:type="dxa"/>
              <w:bottom w:w="15" w:type="dxa"/>
              <w:right w:w="15" w:type="dxa"/>
            </w:tcMar>
            <w:vAlign w:val="center"/>
          </w:tcPr>
          <w:p w14:paraId="50C67D14" w14:textId="77777777" w:rsidR="0070163B" w:rsidRPr="00BF261E" w:rsidRDefault="00C65C61">
            <w:pPr>
              <w:spacing w:line="276" w:lineRule="auto"/>
              <w:rPr>
                <w:sz w:val="20"/>
                <w:szCs w:val="20"/>
              </w:rPr>
            </w:pPr>
            <w:r w:rsidRPr="00BF261E">
              <w:rPr>
                <w:rFonts w:eastAsia="inherit"/>
                <w:b/>
                <w:color w:val="1B1B1B"/>
                <w:sz w:val="20"/>
                <w:szCs w:val="20"/>
              </w:rPr>
              <w:t>Prestatie indicatoren</w:t>
            </w:r>
          </w:p>
        </w:tc>
        <w:tc>
          <w:tcPr>
            <w:tcW w:w="2844" w:type="dxa"/>
            <w:gridSpan w:val="2"/>
            <w:tcBorders>
              <w:top w:val="single" w:sz="8" w:space="0" w:color="F0F0F0"/>
              <w:left w:val="single" w:sz="8" w:space="0" w:color="F0F0F0"/>
              <w:bottom w:val="single" w:sz="8" w:space="0" w:color="F0F0F0"/>
              <w:right w:val="single" w:sz="8" w:space="0" w:color="F0F0F0"/>
            </w:tcBorders>
            <w:shd w:val="clear" w:color="auto" w:fill="CCCCCC"/>
            <w:tcMar>
              <w:top w:w="15" w:type="dxa"/>
              <w:left w:w="15" w:type="dxa"/>
              <w:bottom w:w="15" w:type="dxa"/>
              <w:right w:w="15" w:type="dxa"/>
            </w:tcMar>
            <w:vAlign w:val="center"/>
          </w:tcPr>
          <w:p w14:paraId="69B93C09" w14:textId="77777777" w:rsidR="0070163B" w:rsidRPr="00BF261E" w:rsidRDefault="00C65C61">
            <w:pPr>
              <w:spacing w:line="276" w:lineRule="auto"/>
              <w:rPr>
                <w:sz w:val="20"/>
                <w:szCs w:val="20"/>
              </w:rPr>
            </w:pPr>
            <w:r w:rsidRPr="00BF261E">
              <w:rPr>
                <w:rFonts w:eastAsia="inherit"/>
                <w:b/>
                <w:color w:val="1B1B1B"/>
                <w:sz w:val="20"/>
                <w:szCs w:val="20"/>
              </w:rPr>
              <w:t>Opmerkingen</w:t>
            </w:r>
          </w:p>
        </w:tc>
      </w:tr>
      <w:tr w:rsidR="0070163B" w:rsidRPr="00BF261E" w14:paraId="35532DA1" w14:textId="77777777">
        <w:tc>
          <w:tcPr>
            <w:tcW w:w="3234" w:type="dxa"/>
            <w:tcBorders>
              <w:top w:val="single" w:sz="8" w:space="0" w:color="F0F0F0"/>
              <w:left w:val="single" w:sz="8" w:space="0" w:color="F0F0F0"/>
              <w:bottom w:val="single" w:sz="8" w:space="0" w:color="F0F0F0"/>
              <w:right w:val="single" w:sz="8" w:space="0" w:color="F0F0F0"/>
            </w:tcBorders>
            <w:shd w:val="clear" w:color="auto" w:fill="FFFFFF"/>
            <w:tcMar>
              <w:top w:w="15" w:type="dxa"/>
              <w:left w:w="15" w:type="dxa"/>
              <w:bottom w:w="15" w:type="dxa"/>
              <w:right w:w="15" w:type="dxa"/>
            </w:tcMar>
          </w:tcPr>
          <w:p w14:paraId="12F4E1EF" w14:textId="77777777" w:rsidR="0070163B" w:rsidRPr="00BF261E" w:rsidRDefault="00C65C61">
            <w:pPr>
              <w:numPr>
                <w:ilvl w:val="0"/>
                <w:numId w:val="30"/>
              </w:numPr>
              <w:ind w:left="570" w:hanging="360"/>
              <w:rPr>
                <w:color w:val="2F2F2F"/>
                <w:sz w:val="20"/>
                <w:szCs w:val="20"/>
              </w:rPr>
            </w:pPr>
            <w:r w:rsidRPr="00BF261E">
              <w:rPr>
                <w:rFonts w:eastAsia="inherit"/>
                <w:color w:val="2F2F2F"/>
                <w:sz w:val="20"/>
                <w:szCs w:val="20"/>
              </w:rPr>
              <w:t> Programmering film</w:t>
            </w:r>
          </w:p>
        </w:tc>
        <w:tc>
          <w:tcPr>
            <w:tcW w:w="3123" w:type="dxa"/>
            <w:tcBorders>
              <w:top w:val="single" w:sz="8" w:space="0" w:color="F0F0F0"/>
              <w:left w:val="single" w:sz="8" w:space="0" w:color="F0F0F0"/>
              <w:bottom w:val="single" w:sz="8" w:space="0" w:color="F0F0F0"/>
              <w:right w:val="single" w:sz="8" w:space="0" w:color="F0F0F0"/>
            </w:tcBorders>
            <w:shd w:val="clear" w:color="auto" w:fill="FFFFFF"/>
            <w:tcMar>
              <w:top w:w="15" w:type="dxa"/>
              <w:left w:w="15" w:type="dxa"/>
              <w:bottom w:w="15" w:type="dxa"/>
              <w:right w:w="15" w:type="dxa"/>
            </w:tcMar>
          </w:tcPr>
          <w:p w14:paraId="578C3DB4" w14:textId="77777777" w:rsidR="0070163B" w:rsidRPr="00BF261E" w:rsidRDefault="00C65C61">
            <w:pPr>
              <w:numPr>
                <w:ilvl w:val="0"/>
                <w:numId w:val="33"/>
              </w:numPr>
              <w:ind w:left="570" w:hanging="360"/>
              <w:rPr>
                <w:color w:val="2F2F2F"/>
                <w:sz w:val="20"/>
                <w:szCs w:val="20"/>
              </w:rPr>
            </w:pPr>
            <w:r w:rsidRPr="00BF261E">
              <w:rPr>
                <w:rFonts w:eastAsia="inherit"/>
                <w:color w:val="2F2F2F"/>
                <w:sz w:val="20"/>
                <w:szCs w:val="20"/>
              </w:rPr>
              <w:t>Portfolio voorstellingen</w:t>
            </w:r>
          </w:p>
          <w:p w14:paraId="3A2815DB" w14:textId="77777777" w:rsidR="0070163B" w:rsidRPr="00BF261E" w:rsidRDefault="00C65C61">
            <w:pPr>
              <w:numPr>
                <w:ilvl w:val="0"/>
                <w:numId w:val="33"/>
              </w:numPr>
              <w:ind w:left="570" w:hanging="360"/>
              <w:rPr>
                <w:color w:val="2F2F2F"/>
                <w:sz w:val="20"/>
                <w:szCs w:val="20"/>
              </w:rPr>
            </w:pPr>
            <w:r w:rsidRPr="00BF261E">
              <w:rPr>
                <w:rFonts w:eastAsia="inherit"/>
                <w:color w:val="2F2F2F"/>
                <w:sz w:val="20"/>
                <w:szCs w:val="20"/>
              </w:rPr>
              <w:t>Bezettingsgraad</w:t>
            </w:r>
          </w:p>
          <w:p w14:paraId="2EDB48E1" w14:textId="77777777" w:rsidR="0070163B" w:rsidRPr="00BF261E" w:rsidRDefault="00C65C61">
            <w:pPr>
              <w:numPr>
                <w:ilvl w:val="0"/>
                <w:numId w:val="33"/>
              </w:numPr>
              <w:ind w:left="570" w:hanging="360"/>
              <w:rPr>
                <w:color w:val="2F2F2F"/>
                <w:sz w:val="20"/>
                <w:szCs w:val="20"/>
              </w:rPr>
            </w:pPr>
            <w:r w:rsidRPr="00BF261E">
              <w:rPr>
                <w:rFonts w:eastAsia="inherit"/>
                <w:color w:val="2F2F2F"/>
                <w:sz w:val="20"/>
                <w:szCs w:val="20"/>
              </w:rPr>
              <w:t>Aantal voorstellingen</w:t>
            </w:r>
          </w:p>
          <w:p w14:paraId="2D879CCE" w14:textId="77777777" w:rsidR="0070163B" w:rsidRPr="00BF261E" w:rsidRDefault="00C65C61">
            <w:pPr>
              <w:numPr>
                <w:ilvl w:val="0"/>
                <w:numId w:val="33"/>
              </w:numPr>
              <w:ind w:left="570" w:hanging="360"/>
              <w:rPr>
                <w:color w:val="2F2F2F"/>
                <w:sz w:val="20"/>
                <w:szCs w:val="20"/>
              </w:rPr>
            </w:pPr>
            <w:r w:rsidRPr="00BF261E">
              <w:rPr>
                <w:rFonts w:eastAsia="inherit"/>
                <w:color w:val="2F2F2F"/>
                <w:sz w:val="20"/>
                <w:szCs w:val="20"/>
              </w:rPr>
              <w:t>Aantal bezoekers</w:t>
            </w:r>
          </w:p>
        </w:tc>
        <w:tc>
          <w:tcPr>
            <w:tcW w:w="2844" w:type="dxa"/>
            <w:gridSpan w:val="2"/>
            <w:tcBorders>
              <w:top w:val="single" w:sz="8" w:space="0" w:color="F0F0F0"/>
              <w:left w:val="single" w:sz="8" w:space="0" w:color="F0F0F0"/>
              <w:bottom w:val="single" w:sz="8" w:space="0" w:color="F0F0F0"/>
              <w:right w:val="single" w:sz="8" w:space="0" w:color="F0F0F0"/>
            </w:tcBorders>
            <w:shd w:val="clear" w:color="auto" w:fill="FFFFFF"/>
            <w:tcMar>
              <w:top w:w="15" w:type="dxa"/>
              <w:left w:w="15" w:type="dxa"/>
              <w:bottom w:w="15" w:type="dxa"/>
              <w:right w:w="15" w:type="dxa"/>
            </w:tcMar>
          </w:tcPr>
          <w:p w14:paraId="46976619" w14:textId="77777777" w:rsidR="0070163B" w:rsidRPr="00BF261E" w:rsidRDefault="00C65C61">
            <w:pPr>
              <w:numPr>
                <w:ilvl w:val="0"/>
                <w:numId w:val="32"/>
              </w:numPr>
              <w:ind w:left="570" w:hanging="360"/>
              <w:rPr>
                <w:color w:val="2F2F2F"/>
                <w:sz w:val="20"/>
                <w:szCs w:val="20"/>
              </w:rPr>
            </w:pPr>
            <w:r w:rsidRPr="00BF261E">
              <w:rPr>
                <w:rFonts w:eastAsia="inherit"/>
                <w:color w:val="2F2F2F"/>
                <w:sz w:val="20"/>
                <w:szCs w:val="20"/>
              </w:rPr>
              <w:t>HBO niveau</w:t>
            </w:r>
          </w:p>
          <w:p w14:paraId="3934B010" w14:textId="77777777" w:rsidR="0070163B" w:rsidRPr="00BF261E" w:rsidRDefault="00C65C61">
            <w:pPr>
              <w:numPr>
                <w:ilvl w:val="0"/>
                <w:numId w:val="32"/>
              </w:numPr>
              <w:ind w:left="570" w:hanging="360"/>
              <w:rPr>
                <w:color w:val="2F2F2F"/>
                <w:sz w:val="20"/>
                <w:szCs w:val="20"/>
              </w:rPr>
            </w:pPr>
            <w:r w:rsidRPr="00BF261E">
              <w:rPr>
                <w:rFonts w:eastAsia="inherit"/>
                <w:color w:val="2F2F2F"/>
                <w:sz w:val="20"/>
                <w:szCs w:val="20"/>
              </w:rPr>
              <w:t xml:space="preserve">Functie wordt vervuld door een tweetal </w:t>
            </w:r>
            <w:proofErr w:type="spellStart"/>
            <w:r w:rsidRPr="00BF261E">
              <w:rPr>
                <w:rFonts w:eastAsia="inherit"/>
                <w:color w:val="2F2F2F"/>
                <w:sz w:val="20"/>
                <w:szCs w:val="20"/>
              </w:rPr>
              <w:t>part-time</w:t>
            </w:r>
            <w:proofErr w:type="spellEnd"/>
            <w:r w:rsidRPr="00BF261E">
              <w:rPr>
                <w:rFonts w:eastAsia="inherit"/>
                <w:color w:val="2F2F2F"/>
                <w:sz w:val="20"/>
                <w:szCs w:val="20"/>
              </w:rPr>
              <w:t xml:space="preserve"> medewerkers.</w:t>
            </w:r>
          </w:p>
        </w:tc>
      </w:tr>
      <w:tr w:rsidR="0070163B" w:rsidRPr="00BF261E" w14:paraId="5ED3B013" w14:textId="77777777">
        <w:tc>
          <w:tcPr>
            <w:tcW w:w="3234" w:type="dxa"/>
            <w:tcBorders>
              <w:top w:val="single" w:sz="8" w:space="0" w:color="F0F0F0"/>
              <w:left w:val="single" w:sz="8" w:space="0" w:color="F0F0F0"/>
              <w:bottom w:val="single" w:sz="8" w:space="0" w:color="F0F0F0"/>
              <w:right w:val="single" w:sz="8" w:space="0" w:color="F0F0F0"/>
            </w:tcBorders>
            <w:shd w:val="clear" w:color="auto" w:fill="666666"/>
            <w:tcMar>
              <w:top w:w="15" w:type="dxa"/>
              <w:left w:w="15" w:type="dxa"/>
              <w:bottom w:w="15" w:type="dxa"/>
              <w:right w:w="15" w:type="dxa"/>
            </w:tcMar>
            <w:vAlign w:val="center"/>
          </w:tcPr>
          <w:p w14:paraId="530A4ED5" w14:textId="77777777" w:rsidR="0070163B" w:rsidRPr="00BF261E" w:rsidRDefault="00C65C61">
            <w:pPr>
              <w:spacing w:line="276" w:lineRule="auto"/>
              <w:rPr>
                <w:sz w:val="20"/>
                <w:szCs w:val="20"/>
              </w:rPr>
            </w:pPr>
            <w:r w:rsidRPr="00BF261E">
              <w:rPr>
                <w:rFonts w:eastAsia="inherit"/>
                <w:b/>
                <w:color w:val="FFFFFF"/>
                <w:sz w:val="20"/>
                <w:szCs w:val="20"/>
              </w:rPr>
              <w:t>Taken</w:t>
            </w:r>
          </w:p>
        </w:tc>
        <w:tc>
          <w:tcPr>
            <w:tcW w:w="3123" w:type="dxa"/>
            <w:tcBorders>
              <w:top w:val="single" w:sz="8" w:space="0" w:color="F0F0F0"/>
              <w:left w:val="single" w:sz="8" w:space="0" w:color="F0F0F0"/>
              <w:bottom w:val="single" w:sz="8" w:space="0" w:color="F0F0F0"/>
              <w:right w:val="single" w:sz="8" w:space="0" w:color="F0F0F0"/>
            </w:tcBorders>
            <w:shd w:val="clear" w:color="auto" w:fill="666666"/>
            <w:tcMar>
              <w:top w:w="15" w:type="dxa"/>
              <w:left w:w="15" w:type="dxa"/>
              <w:bottom w:w="15" w:type="dxa"/>
              <w:right w:w="15" w:type="dxa"/>
            </w:tcMar>
            <w:vAlign w:val="center"/>
          </w:tcPr>
          <w:p w14:paraId="4D7F16F2" w14:textId="77777777" w:rsidR="0070163B" w:rsidRPr="00BF261E" w:rsidRDefault="00C65C61">
            <w:pPr>
              <w:spacing w:line="276" w:lineRule="auto"/>
              <w:rPr>
                <w:sz w:val="20"/>
                <w:szCs w:val="20"/>
              </w:rPr>
            </w:pPr>
            <w:r w:rsidRPr="00BF261E">
              <w:rPr>
                <w:rFonts w:eastAsia="inherit"/>
                <w:b/>
                <w:color w:val="FFFFFF"/>
                <w:sz w:val="20"/>
                <w:szCs w:val="20"/>
              </w:rPr>
              <w:t>Verantwoordelijkheden</w:t>
            </w:r>
          </w:p>
        </w:tc>
        <w:tc>
          <w:tcPr>
            <w:tcW w:w="2844" w:type="dxa"/>
            <w:gridSpan w:val="2"/>
            <w:tcBorders>
              <w:top w:val="single" w:sz="8" w:space="0" w:color="F0F0F0"/>
              <w:left w:val="single" w:sz="8" w:space="0" w:color="F0F0F0"/>
              <w:bottom w:val="single" w:sz="8" w:space="0" w:color="F0F0F0"/>
              <w:right w:val="single" w:sz="8" w:space="0" w:color="F0F0F0"/>
            </w:tcBorders>
            <w:shd w:val="clear" w:color="auto" w:fill="666666"/>
            <w:tcMar>
              <w:top w:w="15" w:type="dxa"/>
              <w:left w:w="15" w:type="dxa"/>
              <w:bottom w:w="15" w:type="dxa"/>
              <w:right w:w="15" w:type="dxa"/>
            </w:tcMar>
            <w:vAlign w:val="center"/>
          </w:tcPr>
          <w:p w14:paraId="1FA02C64" w14:textId="77777777" w:rsidR="0070163B" w:rsidRPr="00BF261E" w:rsidRDefault="00C65C61">
            <w:pPr>
              <w:spacing w:line="276" w:lineRule="auto"/>
              <w:rPr>
                <w:sz w:val="20"/>
                <w:szCs w:val="20"/>
              </w:rPr>
            </w:pPr>
            <w:r w:rsidRPr="00BF261E">
              <w:rPr>
                <w:rFonts w:eastAsia="inherit"/>
                <w:b/>
                <w:color w:val="FFFFFF"/>
                <w:sz w:val="20"/>
                <w:szCs w:val="20"/>
              </w:rPr>
              <w:t>Bevoegdheden</w:t>
            </w:r>
          </w:p>
        </w:tc>
      </w:tr>
      <w:tr w:rsidR="0070163B" w:rsidRPr="00BF261E" w14:paraId="2ACD0A9B" w14:textId="77777777">
        <w:tc>
          <w:tcPr>
            <w:tcW w:w="3234" w:type="dxa"/>
            <w:tcBorders>
              <w:top w:val="single" w:sz="8" w:space="0" w:color="F0F0F0"/>
              <w:left w:val="single" w:sz="8" w:space="0" w:color="F0F0F0"/>
              <w:bottom w:val="single" w:sz="8" w:space="0" w:color="F0F0F0"/>
              <w:right w:val="single" w:sz="8" w:space="0" w:color="F0F0F0"/>
            </w:tcBorders>
            <w:shd w:val="clear" w:color="auto" w:fill="FFFFFF"/>
            <w:tcMar>
              <w:top w:w="15" w:type="dxa"/>
              <w:left w:w="15" w:type="dxa"/>
              <w:bottom w:w="15" w:type="dxa"/>
              <w:right w:w="15" w:type="dxa"/>
            </w:tcMar>
          </w:tcPr>
          <w:p w14:paraId="7A16A822" w14:textId="31B927B7" w:rsidR="0070163B" w:rsidRPr="00BF261E" w:rsidRDefault="00C65C61">
            <w:pPr>
              <w:numPr>
                <w:ilvl w:val="0"/>
                <w:numId w:val="25"/>
              </w:numPr>
              <w:ind w:left="570" w:hanging="360"/>
              <w:rPr>
                <w:color w:val="2F2F2F"/>
                <w:sz w:val="20"/>
                <w:szCs w:val="20"/>
              </w:rPr>
            </w:pPr>
            <w:r w:rsidRPr="00BF261E">
              <w:rPr>
                <w:rFonts w:eastAsia="inherit"/>
                <w:color w:val="2F2F2F"/>
                <w:sz w:val="20"/>
                <w:szCs w:val="20"/>
              </w:rPr>
              <w:t xml:space="preserve">Definitie vraag binnen </w:t>
            </w:r>
            <w:r w:rsidR="00B836C6">
              <w:rPr>
                <w:rFonts w:eastAsia="inherit"/>
                <w:color w:val="2F2F2F"/>
                <w:sz w:val="20"/>
                <w:szCs w:val="20"/>
              </w:rPr>
              <w:t>ECI</w:t>
            </w:r>
          </w:p>
          <w:p w14:paraId="523D1B62" w14:textId="77777777" w:rsidR="0070163B" w:rsidRPr="00BF261E" w:rsidRDefault="00C65C61">
            <w:pPr>
              <w:numPr>
                <w:ilvl w:val="0"/>
                <w:numId w:val="25"/>
              </w:numPr>
              <w:ind w:left="570" w:hanging="360"/>
              <w:rPr>
                <w:color w:val="2F2F2F"/>
                <w:sz w:val="20"/>
                <w:szCs w:val="20"/>
              </w:rPr>
            </w:pPr>
            <w:r w:rsidRPr="00BF261E">
              <w:rPr>
                <w:rFonts w:eastAsia="inherit"/>
                <w:color w:val="2F2F2F"/>
                <w:sz w:val="20"/>
                <w:szCs w:val="20"/>
              </w:rPr>
              <w:t>Oriëntatie aanbod (o.a. door gebruikmaking van netwerken van vrijwilligers en klankbordgroepen)</w:t>
            </w:r>
          </w:p>
          <w:p w14:paraId="0D506256" w14:textId="77777777" w:rsidR="0070163B" w:rsidRPr="00BF261E" w:rsidRDefault="00C65C61">
            <w:pPr>
              <w:numPr>
                <w:ilvl w:val="0"/>
                <w:numId w:val="25"/>
              </w:numPr>
              <w:ind w:left="570" w:hanging="360"/>
              <w:rPr>
                <w:color w:val="2F2F2F"/>
                <w:sz w:val="20"/>
                <w:szCs w:val="20"/>
              </w:rPr>
            </w:pPr>
            <w:r w:rsidRPr="00BF261E">
              <w:rPr>
                <w:rFonts w:eastAsia="inherit"/>
                <w:color w:val="2F2F2F"/>
                <w:sz w:val="20"/>
                <w:szCs w:val="20"/>
              </w:rPr>
              <w:t>Boeken films</w:t>
            </w:r>
          </w:p>
          <w:p w14:paraId="5FD927A6" w14:textId="77777777" w:rsidR="0070163B" w:rsidRPr="00BF261E" w:rsidRDefault="00C65C61">
            <w:pPr>
              <w:numPr>
                <w:ilvl w:val="0"/>
                <w:numId w:val="25"/>
              </w:numPr>
              <w:ind w:left="570" w:hanging="360"/>
              <w:rPr>
                <w:color w:val="2F2F2F"/>
                <w:sz w:val="20"/>
                <w:szCs w:val="20"/>
              </w:rPr>
            </w:pPr>
            <w:r w:rsidRPr="00BF261E">
              <w:rPr>
                <w:rFonts w:eastAsia="inherit"/>
                <w:color w:val="2F2F2F"/>
                <w:sz w:val="20"/>
                <w:szCs w:val="20"/>
              </w:rPr>
              <w:t xml:space="preserve">Leveren input vanuit programma voor PR (gidsen, site, </w:t>
            </w:r>
            <w:proofErr w:type="spellStart"/>
            <w:r w:rsidRPr="00BF261E">
              <w:rPr>
                <w:rFonts w:eastAsia="inherit"/>
                <w:color w:val="2F2F2F"/>
                <w:sz w:val="20"/>
                <w:szCs w:val="20"/>
              </w:rPr>
              <w:t>social</w:t>
            </w:r>
            <w:proofErr w:type="spellEnd"/>
            <w:r w:rsidRPr="00BF261E">
              <w:rPr>
                <w:rFonts w:eastAsia="inherit"/>
                <w:color w:val="2F2F2F"/>
                <w:sz w:val="20"/>
                <w:szCs w:val="20"/>
              </w:rPr>
              <w:t xml:space="preserve"> media)</w:t>
            </w:r>
          </w:p>
          <w:p w14:paraId="28D3042A" w14:textId="77777777" w:rsidR="0070163B" w:rsidRPr="00BF261E" w:rsidRDefault="00C65C61">
            <w:pPr>
              <w:numPr>
                <w:ilvl w:val="0"/>
                <w:numId w:val="25"/>
              </w:numPr>
              <w:ind w:left="570" w:hanging="360"/>
              <w:rPr>
                <w:color w:val="2F2F2F"/>
                <w:sz w:val="20"/>
                <w:szCs w:val="20"/>
              </w:rPr>
            </w:pPr>
            <w:r w:rsidRPr="00BF261E">
              <w:rPr>
                <w:rFonts w:eastAsia="inherit"/>
                <w:color w:val="2F2F2F"/>
                <w:sz w:val="20"/>
                <w:szCs w:val="20"/>
              </w:rPr>
              <w:t>Alle voorkomende werkzaamheden die binnen het kader van de functie redelijkerwijs kunnen worden gevraagd</w:t>
            </w:r>
          </w:p>
        </w:tc>
        <w:tc>
          <w:tcPr>
            <w:tcW w:w="3123" w:type="dxa"/>
            <w:tcBorders>
              <w:top w:val="single" w:sz="8" w:space="0" w:color="F0F0F0"/>
              <w:left w:val="single" w:sz="8" w:space="0" w:color="F0F0F0"/>
              <w:bottom w:val="single" w:sz="8" w:space="0" w:color="F0F0F0"/>
              <w:right w:val="single" w:sz="8" w:space="0" w:color="F0F0F0"/>
            </w:tcBorders>
            <w:shd w:val="clear" w:color="auto" w:fill="FFFFFF"/>
            <w:tcMar>
              <w:top w:w="15" w:type="dxa"/>
              <w:left w:w="15" w:type="dxa"/>
              <w:bottom w:w="15" w:type="dxa"/>
              <w:right w:w="15" w:type="dxa"/>
            </w:tcMar>
          </w:tcPr>
          <w:p w14:paraId="42539893" w14:textId="77777777" w:rsidR="0070163B" w:rsidRPr="00BF261E" w:rsidRDefault="00C65C61">
            <w:pPr>
              <w:numPr>
                <w:ilvl w:val="0"/>
                <w:numId w:val="24"/>
              </w:numPr>
              <w:ind w:left="570" w:hanging="360"/>
              <w:rPr>
                <w:color w:val="2F2F2F"/>
                <w:sz w:val="20"/>
                <w:szCs w:val="20"/>
              </w:rPr>
            </w:pPr>
            <w:r w:rsidRPr="00BF261E">
              <w:rPr>
                <w:rFonts w:eastAsia="inherit"/>
                <w:color w:val="2F2F2F"/>
                <w:sz w:val="20"/>
                <w:szCs w:val="20"/>
              </w:rPr>
              <w:t>Kwaliteit programma</w:t>
            </w:r>
          </w:p>
          <w:p w14:paraId="1C1106A9" w14:textId="77777777" w:rsidR="0070163B" w:rsidRPr="00BF261E" w:rsidRDefault="00C65C61">
            <w:pPr>
              <w:numPr>
                <w:ilvl w:val="0"/>
                <w:numId w:val="24"/>
              </w:numPr>
              <w:ind w:left="570" w:hanging="360"/>
              <w:rPr>
                <w:color w:val="2F2F2F"/>
                <w:sz w:val="20"/>
                <w:szCs w:val="20"/>
              </w:rPr>
            </w:pPr>
            <w:r w:rsidRPr="00BF261E">
              <w:rPr>
                <w:rFonts w:eastAsia="inherit"/>
                <w:color w:val="2F2F2F"/>
                <w:sz w:val="20"/>
                <w:szCs w:val="20"/>
              </w:rPr>
              <w:t>Afstemming met andere disciplines</w:t>
            </w:r>
          </w:p>
          <w:p w14:paraId="54395144" w14:textId="77777777" w:rsidR="0070163B" w:rsidRPr="00BF261E" w:rsidRDefault="00C65C61">
            <w:pPr>
              <w:numPr>
                <w:ilvl w:val="0"/>
                <w:numId w:val="24"/>
              </w:numPr>
              <w:ind w:left="570" w:hanging="360"/>
              <w:rPr>
                <w:color w:val="2F2F2F"/>
                <w:sz w:val="20"/>
                <w:szCs w:val="20"/>
              </w:rPr>
            </w:pPr>
            <w:r w:rsidRPr="00BF261E">
              <w:rPr>
                <w:rFonts w:eastAsia="inherit"/>
                <w:color w:val="2F2F2F"/>
                <w:sz w:val="20"/>
                <w:szCs w:val="20"/>
              </w:rPr>
              <w:t>Budgetbeheer</w:t>
            </w:r>
          </w:p>
          <w:p w14:paraId="35EF8FAC" w14:textId="77777777" w:rsidR="0070163B" w:rsidRPr="00BF261E" w:rsidRDefault="00C65C61">
            <w:pPr>
              <w:numPr>
                <w:ilvl w:val="0"/>
                <w:numId w:val="24"/>
              </w:numPr>
              <w:ind w:left="570" w:hanging="360"/>
              <w:rPr>
                <w:color w:val="2F2F2F"/>
                <w:sz w:val="20"/>
                <w:szCs w:val="20"/>
              </w:rPr>
            </w:pPr>
            <w:r w:rsidRPr="00BF261E">
              <w:rPr>
                <w:rFonts w:eastAsia="inherit"/>
                <w:color w:val="2F2F2F"/>
                <w:sz w:val="20"/>
                <w:szCs w:val="20"/>
              </w:rPr>
              <w:t>Correcte, tijdige en volledige uitvoering van genoemde taken.</w:t>
            </w:r>
          </w:p>
        </w:tc>
        <w:tc>
          <w:tcPr>
            <w:tcW w:w="2844" w:type="dxa"/>
            <w:gridSpan w:val="2"/>
            <w:tcBorders>
              <w:top w:val="single" w:sz="8" w:space="0" w:color="F0F0F0"/>
              <w:left w:val="single" w:sz="8" w:space="0" w:color="F0F0F0"/>
              <w:bottom w:val="single" w:sz="8" w:space="0" w:color="F0F0F0"/>
              <w:right w:val="single" w:sz="8" w:space="0" w:color="F0F0F0"/>
            </w:tcBorders>
            <w:shd w:val="clear" w:color="auto" w:fill="FFFFFF"/>
            <w:tcMar>
              <w:top w:w="15" w:type="dxa"/>
              <w:left w:w="15" w:type="dxa"/>
              <w:bottom w:w="15" w:type="dxa"/>
              <w:right w:w="15" w:type="dxa"/>
            </w:tcMar>
          </w:tcPr>
          <w:p w14:paraId="42677786" w14:textId="77777777" w:rsidR="0070163B" w:rsidRPr="00BF261E" w:rsidRDefault="00C65C61" w:rsidP="00752FAC">
            <w:pPr>
              <w:numPr>
                <w:ilvl w:val="0"/>
                <w:numId w:val="106"/>
              </w:numPr>
              <w:ind w:left="570" w:hanging="360"/>
              <w:rPr>
                <w:color w:val="2F2F2F"/>
                <w:sz w:val="20"/>
                <w:szCs w:val="20"/>
              </w:rPr>
            </w:pPr>
            <w:r w:rsidRPr="00BF261E">
              <w:rPr>
                <w:rFonts w:eastAsia="inherit"/>
                <w:color w:val="2F2F2F"/>
                <w:sz w:val="20"/>
                <w:szCs w:val="20"/>
              </w:rPr>
              <w:t>Het huren van films</w:t>
            </w:r>
          </w:p>
          <w:p w14:paraId="166138CF" w14:textId="77777777" w:rsidR="0070163B" w:rsidRPr="00BF261E" w:rsidRDefault="00C65C61" w:rsidP="00752FAC">
            <w:pPr>
              <w:numPr>
                <w:ilvl w:val="0"/>
                <w:numId w:val="106"/>
              </w:numPr>
              <w:ind w:left="570" w:hanging="360"/>
              <w:rPr>
                <w:color w:val="2F2F2F"/>
                <w:sz w:val="20"/>
                <w:szCs w:val="20"/>
              </w:rPr>
            </w:pPr>
            <w:r w:rsidRPr="00BF261E">
              <w:rPr>
                <w:color w:val="2F2F2F"/>
                <w:sz w:val="20"/>
                <w:szCs w:val="20"/>
              </w:rPr>
              <w:t>Voorstellen tot afsluiten van contracten (binnen financiële/technische kaders)</w:t>
            </w:r>
          </w:p>
        </w:tc>
      </w:tr>
    </w:tbl>
    <w:p w14:paraId="171CB8FF" w14:textId="77777777" w:rsidR="0070163B" w:rsidRPr="00BF261E" w:rsidRDefault="00C65C61">
      <w:pPr>
        <w:rPr>
          <w:sz w:val="20"/>
          <w:szCs w:val="20"/>
        </w:rPr>
      </w:pPr>
      <w:r w:rsidRPr="00BF261E">
        <w:rPr>
          <w:b/>
          <w:sz w:val="20"/>
          <w:szCs w:val="20"/>
        </w:rPr>
        <w:t xml:space="preserve"> </w:t>
      </w:r>
      <w:r w:rsidRPr="00BF261E">
        <w:rPr>
          <w:sz w:val="20"/>
          <w:szCs w:val="20"/>
        </w:rPr>
        <w:br w:type="page"/>
      </w:r>
    </w:p>
    <w:p w14:paraId="43F1DC90" w14:textId="77777777" w:rsidR="0070163B" w:rsidRPr="00BF261E" w:rsidRDefault="0070163B">
      <w:pPr>
        <w:spacing w:line="276" w:lineRule="auto"/>
        <w:rPr>
          <w:sz w:val="20"/>
          <w:szCs w:val="20"/>
        </w:rPr>
      </w:pPr>
    </w:p>
    <w:p w14:paraId="30A7568E" w14:textId="77777777" w:rsidR="0070163B" w:rsidRPr="00BF261E" w:rsidRDefault="0070163B">
      <w:pPr>
        <w:widowControl w:val="0"/>
        <w:spacing w:line="276" w:lineRule="auto"/>
        <w:rPr>
          <w:sz w:val="20"/>
          <w:szCs w:val="20"/>
        </w:rPr>
      </w:pPr>
    </w:p>
    <w:p w14:paraId="1EB0620D" w14:textId="5D4759B4" w:rsidR="0070163B" w:rsidRPr="00BF261E" w:rsidRDefault="004577F4">
      <w:pPr>
        <w:spacing w:line="276" w:lineRule="auto"/>
        <w:rPr>
          <w:sz w:val="20"/>
          <w:szCs w:val="20"/>
        </w:rPr>
      </w:pPr>
      <w:r>
        <w:rPr>
          <w:b/>
          <w:sz w:val="20"/>
          <w:szCs w:val="20"/>
        </w:rPr>
        <w:t>e</w:t>
      </w:r>
      <w:r w:rsidR="00C65C61" w:rsidRPr="00BF261E">
        <w:rPr>
          <w:b/>
          <w:sz w:val="20"/>
          <w:szCs w:val="20"/>
        </w:rPr>
        <w:t>xpo</w:t>
      </w:r>
    </w:p>
    <w:p w14:paraId="6FAE45BE" w14:textId="46242129" w:rsidR="0070163B" w:rsidRPr="00BF261E" w:rsidRDefault="00C65C61">
      <w:pPr>
        <w:spacing w:line="276" w:lineRule="auto"/>
        <w:rPr>
          <w:sz w:val="20"/>
          <w:szCs w:val="20"/>
        </w:rPr>
      </w:pPr>
      <w:r w:rsidRPr="00BF261E">
        <w:rPr>
          <w:sz w:val="20"/>
          <w:szCs w:val="20"/>
        </w:rPr>
        <w:t xml:space="preserve">De organisatie van lokaal/regionaal georiënteerde tentoonstellingen blijft, volgens het koersdocument, een verantwoordelijkheid van </w:t>
      </w:r>
      <w:r w:rsidR="00B836C6">
        <w:rPr>
          <w:sz w:val="20"/>
          <w:szCs w:val="20"/>
        </w:rPr>
        <w:t>ECI</w:t>
      </w:r>
      <w:r w:rsidRPr="00BF261E">
        <w:rPr>
          <w:sz w:val="20"/>
          <w:szCs w:val="20"/>
        </w:rPr>
        <w:t xml:space="preserve">. De invulling en omvang van deze functie is afhankelijk van de keuzes ten aanzien van de exposities die getoond gaan worden. </w:t>
      </w:r>
    </w:p>
    <w:p w14:paraId="0BB66CA2" w14:textId="77777777" w:rsidR="0070163B" w:rsidRPr="00BF261E" w:rsidRDefault="00C65C61">
      <w:pPr>
        <w:spacing w:line="276" w:lineRule="auto"/>
        <w:rPr>
          <w:sz w:val="20"/>
          <w:szCs w:val="20"/>
        </w:rPr>
      </w:pPr>
      <w:r w:rsidRPr="00BF261E">
        <w:rPr>
          <w:sz w:val="20"/>
          <w:szCs w:val="20"/>
        </w:rPr>
        <w:t xml:space="preserve">De coördinator expo is verantwoordelijk voor de dagelijkse operationele leiding van de afdeling expo. Zo nodig vindt ondersteuning plaats vanuit de afdeling Cursus. De taakgebieden zijn o.a. aantrekken van exposities, planning en coördinatie activiteiten, PR en budgetbeheer met opstellen begroting en periodieke rapportages. </w:t>
      </w:r>
    </w:p>
    <w:p w14:paraId="707237D3" w14:textId="77777777" w:rsidR="0070163B" w:rsidRPr="00BF261E" w:rsidRDefault="0070163B">
      <w:pPr>
        <w:spacing w:line="276" w:lineRule="auto"/>
        <w:rPr>
          <w:sz w:val="20"/>
          <w:szCs w:val="20"/>
        </w:rPr>
      </w:pPr>
    </w:p>
    <w:p w14:paraId="68D48399" w14:textId="77777777" w:rsidR="0070163B" w:rsidRPr="00BF261E" w:rsidRDefault="0070163B">
      <w:pPr>
        <w:spacing w:line="276" w:lineRule="auto"/>
        <w:rPr>
          <w:sz w:val="20"/>
          <w:szCs w:val="20"/>
        </w:rPr>
      </w:pPr>
    </w:p>
    <w:tbl>
      <w:tblPr>
        <w:tblStyle w:val="aff2"/>
        <w:tblW w:w="9201" w:type="dxa"/>
        <w:tblInd w:w="-30" w:type="dxa"/>
        <w:tblBorders>
          <w:top w:val="single" w:sz="8" w:space="0" w:color="000000"/>
          <w:left w:val="single" w:sz="8" w:space="0" w:color="000000"/>
          <w:bottom w:val="single" w:sz="8" w:space="0" w:color="000000"/>
          <w:right w:val="single" w:sz="8" w:space="0" w:color="000000"/>
        </w:tblBorders>
        <w:tblLayout w:type="fixed"/>
        <w:tblLook w:val="0400" w:firstRow="0" w:lastRow="0" w:firstColumn="0" w:lastColumn="0" w:noHBand="0" w:noVBand="1"/>
      </w:tblPr>
      <w:tblGrid>
        <w:gridCol w:w="2439"/>
        <w:gridCol w:w="3633"/>
        <w:gridCol w:w="1905"/>
        <w:gridCol w:w="1224"/>
      </w:tblGrid>
      <w:tr w:rsidR="0070163B" w:rsidRPr="00BF261E" w14:paraId="5E189692" w14:textId="77777777">
        <w:tc>
          <w:tcPr>
            <w:tcW w:w="2439" w:type="dxa"/>
            <w:tcBorders>
              <w:top w:val="single" w:sz="8" w:space="0" w:color="F0F0F0"/>
              <w:left w:val="single" w:sz="8" w:space="0" w:color="F0F0F0"/>
              <w:bottom w:val="single" w:sz="8" w:space="0" w:color="F0F0F0"/>
              <w:right w:val="single" w:sz="8" w:space="0" w:color="F0F0F0"/>
            </w:tcBorders>
            <w:shd w:val="clear" w:color="auto" w:fill="999999"/>
            <w:tcMar>
              <w:top w:w="15" w:type="dxa"/>
              <w:left w:w="15" w:type="dxa"/>
              <w:bottom w:w="15" w:type="dxa"/>
              <w:right w:w="15" w:type="dxa"/>
            </w:tcMar>
            <w:vAlign w:val="center"/>
          </w:tcPr>
          <w:p w14:paraId="3BC97ECA" w14:textId="77777777" w:rsidR="0070163B" w:rsidRPr="00BF261E" w:rsidRDefault="00C65C61">
            <w:pPr>
              <w:spacing w:line="276" w:lineRule="auto"/>
              <w:rPr>
                <w:sz w:val="20"/>
                <w:szCs w:val="20"/>
              </w:rPr>
            </w:pPr>
            <w:r w:rsidRPr="00BF261E">
              <w:rPr>
                <w:b/>
                <w:color w:val="1B1B1B"/>
                <w:sz w:val="20"/>
                <w:szCs w:val="20"/>
              </w:rPr>
              <w:t>Naam functie</w:t>
            </w:r>
          </w:p>
        </w:tc>
        <w:tc>
          <w:tcPr>
            <w:tcW w:w="3633" w:type="dxa"/>
            <w:tcBorders>
              <w:top w:val="single" w:sz="8" w:space="0" w:color="F0F0F0"/>
              <w:left w:val="single" w:sz="8" w:space="0" w:color="F0F0F0"/>
              <w:bottom w:val="single" w:sz="8" w:space="0" w:color="F0F0F0"/>
              <w:right w:val="single" w:sz="8" w:space="0" w:color="F0F0F0"/>
            </w:tcBorders>
            <w:shd w:val="clear" w:color="auto" w:fill="FFFFFF"/>
            <w:tcMar>
              <w:top w:w="15" w:type="dxa"/>
              <w:left w:w="15" w:type="dxa"/>
              <w:bottom w:w="15" w:type="dxa"/>
              <w:right w:w="15" w:type="dxa"/>
            </w:tcMar>
            <w:vAlign w:val="center"/>
          </w:tcPr>
          <w:p w14:paraId="3C11EF0A" w14:textId="77777777" w:rsidR="0070163B" w:rsidRPr="00BF261E" w:rsidRDefault="00C65C61">
            <w:pPr>
              <w:spacing w:line="276" w:lineRule="auto"/>
              <w:rPr>
                <w:sz w:val="20"/>
                <w:szCs w:val="20"/>
              </w:rPr>
            </w:pPr>
            <w:r w:rsidRPr="00BF261E">
              <w:rPr>
                <w:b/>
                <w:color w:val="2F2F2F"/>
                <w:sz w:val="20"/>
                <w:szCs w:val="20"/>
              </w:rPr>
              <w:t> Coördinator Expo</w:t>
            </w:r>
          </w:p>
        </w:tc>
        <w:tc>
          <w:tcPr>
            <w:tcW w:w="1905" w:type="dxa"/>
            <w:tcBorders>
              <w:top w:val="single" w:sz="6" w:space="0" w:color="000000"/>
              <w:left w:val="single" w:sz="6" w:space="0" w:color="000000"/>
              <w:bottom w:val="single" w:sz="6" w:space="0" w:color="000000"/>
              <w:right w:val="single" w:sz="6" w:space="0" w:color="000000"/>
            </w:tcBorders>
            <w:shd w:val="clear" w:color="auto" w:fill="CCCCCC"/>
            <w:tcMar>
              <w:top w:w="30" w:type="dxa"/>
              <w:left w:w="75" w:type="dxa"/>
              <w:bottom w:w="30" w:type="dxa"/>
              <w:right w:w="45" w:type="dxa"/>
            </w:tcMar>
            <w:vAlign w:val="center"/>
          </w:tcPr>
          <w:p w14:paraId="170C1C71" w14:textId="77777777" w:rsidR="0070163B" w:rsidRPr="00BF261E" w:rsidRDefault="00C65C61">
            <w:pPr>
              <w:spacing w:line="276" w:lineRule="auto"/>
              <w:rPr>
                <w:sz w:val="20"/>
                <w:szCs w:val="20"/>
              </w:rPr>
            </w:pPr>
            <w:r w:rsidRPr="00BF261E">
              <w:rPr>
                <w:b/>
                <w:color w:val="1B1B1B"/>
                <w:sz w:val="20"/>
                <w:szCs w:val="20"/>
              </w:rPr>
              <w:t>Formatie</w:t>
            </w:r>
          </w:p>
        </w:tc>
        <w:tc>
          <w:tcPr>
            <w:tcW w:w="1224"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45" w:type="dxa"/>
            </w:tcMar>
            <w:vAlign w:val="center"/>
          </w:tcPr>
          <w:p w14:paraId="46ABCB4E" w14:textId="77777777" w:rsidR="0070163B" w:rsidRPr="00BF261E" w:rsidRDefault="00C65C61">
            <w:pPr>
              <w:spacing w:line="276" w:lineRule="auto"/>
              <w:rPr>
                <w:sz w:val="20"/>
                <w:szCs w:val="20"/>
              </w:rPr>
            </w:pPr>
            <w:r w:rsidRPr="00BF261E">
              <w:rPr>
                <w:color w:val="2F2F2F"/>
                <w:sz w:val="20"/>
                <w:szCs w:val="20"/>
              </w:rPr>
              <w:t> 0, fte</w:t>
            </w:r>
          </w:p>
          <w:p w14:paraId="47A34847" w14:textId="77777777" w:rsidR="0070163B" w:rsidRPr="00BF261E" w:rsidRDefault="00C65C61">
            <w:pPr>
              <w:spacing w:line="276" w:lineRule="auto"/>
              <w:rPr>
                <w:sz w:val="20"/>
                <w:szCs w:val="20"/>
              </w:rPr>
            </w:pPr>
            <w:r w:rsidRPr="00BF261E">
              <w:rPr>
                <w:color w:val="2F2F2F"/>
                <w:sz w:val="20"/>
                <w:szCs w:val="20"/>
              </w:rPr>
              <w:t>LS 8</w:t>
            </w:r>
          </w:p>
        </w:tc>
      </w:tr>
      <w:tr w:rsidR="0070163B" w:rsidRPr="00BF261E" w14:paraId="73AA0F01" w14:textId="77777777">
        <w:tc>
          <w:tcPr>
            <w:tcW w:w="2439" w:type="dxa"/>
            <w:tcBorders>
              <w:top w:val="single" w:sz="8" w:space="0" w:color="F0F0F0"/>
              <w:left w:val="single" w:sz="8" w:space="0" w:color="F0F0F0"/>
              <w:bottom w:val="single" w:sz="8" w:space="0" w:color="F0F0F0"/>
              <w:right w:val="single" w:sz="8" w:space="0" w:color="F0F0F0"/>
            </w:tcBorders>
            <w:shd w:val="clear" w:color="auto" w:fill="CCCCCC"/>
            <w:tcMar>
              <w:top w:w="15" w:type="dxa"/>
              <w:left w:w="15" w:type="dxa"/>
              <w:bottom w:w="15" w:type="dxa"/>
              <w:right w:w="15" w:type="dxa"/>
            </w:tcMar>
            <w:vAlign w:val="center"/>
          </w:tcPr>
          <w:p w14:paraId="70554384" w14:textId="77777777" w:rsidR="0070163B" w:rsidRPr="00BF261E" w:rsidRDefault="00C65C61">
            <w:pPr>
              <w:spacing w:line="276" w:lineRule="auto"/>
              <w:rPr>
                <w:sz w:val="20"/>
                <w:szCs w:val="20"/>
              </w:rPr>
            </w:pPr>
            <w:r w:rsidRPr="00BF261E">
              <w:rPr>
                <w:b/>
                <w:color w:val="1B1B1B"/>
                <w:sz w:val="20"/>
                <w:szCs w:val="20"/>
              </w:rPr>
              <w:t>Doel functie</w:t>
            </w:r>
          </w:p>
        </w:tc>
        <w:tc>
          <w:tcPr>
            <w:tcW w:w="6762" w:type="dxa"/>
            <w:gridSpan w:val="3"/>
            <w:tcBorders>
              <w:top w:val="single" w:sz="8" w:space="0" w:color="F0F0F0"/>
              <w:left w:val="single" w:sz="8" w:space="0" w:color="F0F0F0"/>
              <w:bottom w:val="single" w:sz="8" w:space="0" w:color="F0F0F0"/>
              <w:right w:val="single" w:sz="8" w:space="0" w:color="F0F0F0"/>
            </w:tcBorders>
            <w:shd w:val="clear" w:color="auto" w:fill="FFFFFF"/>
            <w:tcMar>
              <w:top w:w="15" w:type="dxa"/>
              <w:left w:w="15" w:type="dxa"/>
              <w:bottom w:w="15" w:type="dxa"/>
              <w:right w:w="15" w:type="dxa"/>
            </w:tcMar>
            <w:vAlign w:val="center"/>
          </w:tcPr>
          <w:p w14:paraId="120C0F0D" w14:textId="77777777" w:rsidR="0070163B" w:rsidRPr="00BF261E" w:rsidRDefault="00C65C61">
            <w:pPr>
              <w:spacing w:line="276" w:lineRule="auto"/>
              <w:rPr>
                <w:sz w:val="20"/>
                <w:szCs w:val="20"/>
              </w:rPr>
            </w:pPr>
            <w:r w:rsidRPr="00BF261E">
              <w:rPr>
                <w:color w:val="2F2F2F"/>
                <w:sz w:val="20"/>
                <w:szCs w:val="20"/>
              </w:rPr>
              <w:t>Zorgdragen voor planning en inrichting van exposities</w:t>
            </w:r>
          </w:p>
        </w:tc>
      </w:tr>
      <w:tr w:rsidR="0070163B" w:rsidRPr="00BF261E" w14:paraId="71A1BBEF" w14:textId="77777777">
        <w:tc>
          <w:tcPr>
            <w:tcW w:w="9201" w:type="dxa"/>
            <w:gridSpan w:val="4"/>
            <w:tcBorders>
              <w:top w:val="single" w:sz="8" w:space="0" w:color="F0F0F0"/>
              <w:left w:val="single" w:sz="8" w:space="0" w:color="F0F0F0"/>
              <w:bottom w:val="single" w:sz="8" w:space="0" w:color="F0F0F0"/>
              <w:right w:val="single" w:sz="8" w:space="0" w:color="F0F0F0"/>
            </w:tcBorders>
            <w:shd w:val="clear" w:color="auto" w:fill="CCCCCC"/>
            <w:tcMar>
              <w:top w:w="15" w:type="dxa"/>
              <w:left w:w="15" w:type="dxa"/>
              <w:bottom w:w="15" w:type="dxa"/>
              <w:right w:w="15" w:type="dxa"/>
            </w:tcMar>
            <w:vAlign w:val="center"/>
          </w:tcPr>
          <w:p w14:paraId="5E0E9CC9" w14:textId="77777777" w:rsidR="0070163B" w:rsidRPr="00BF261E" w:rsidRDefault="00C65C61">
            <w:pPr>
              <w:spacing w:line="276" w:lineRule="auto"/>
              <w:rPr>
                <w:sz w:val="20"/>
                <w:szCs w:val="20"/>
              </w:rPr>
            </w:pPr>
            <w:r w:rsidRPr="00BF261E">
              <w:rPr>
                <w:b/>
                <w:color w:val="1B1B1B"/>
                <w:sz w:val="20"/>
                <w:szCs w:val="20"/>
              </w:rPr>
              <w:t>Plaats in de organisatie</w:t>
            </w:r>
          </w:p>
        </w:tc>
      </w:tr>
      <w:tr w:rsidR="0070163B" w:rsidRPr="00BF261E" w14:paraId="6E305BBD" w14:textId="77777777">
        <w:tc>
          <w:tcPr>
            <w:tcW w:w="2439" w:type="dxa"/>
            <w:tcBorders>
              <w:top w:val="single" w:sz="8" w:space="0" w:color="F0F0F0"/>
              <w:left w:val="single" w:sz="8" w:space="0" w:color="F0F0F0"/>
              <w:bottom w:val="single" w:sz="8" w:space="0" w:color="F0F0F0"/>
              <w:right w:val="single" w:sz="8" w:space="0" w:color="F0F0F0"/>
            </w:tcBorders>
            <w:shd w:val="clear" w:color="auto" w:fill="666666"/>
            <w:tcMar>
              <w:top w:w="15" w:type="dxa"/>
              <w:left w:w="15" w:type="dxa"/>
              <w:bottom w:w="15" w:type="dxa"/>
              <w:right w:w="15" w:type="dxa"/>
            </w:tcMar>
            <w:vAlign w:val="center"/>
          </w:tcPr>
          <w:p w14:paraId="64B3B5C2" w14:textId="77777777" w:rsidR="0070163B" w:rsidRPr="00BF261E" w:rsidRDefault="00C65C61">
            <w:pPr>
              <w:spacing w:line="276" w:lineRule="auto"/>
              <w:rPr>
                <w:sz w:val="20"/>
                <w:szCs w:val="20"/>
              </w:rPr>
            </w:pPr>
            <w:r w:rsidRPr="00BF261E">
              <w:rPr>
                <w:rFonts w:eastAsia="inherit"/>
                <w:b/>
                <w:color w:val="FFFFFF"/>
                <w:sz w:val="20"/>
                <w:szCs w:val="20"/>
              </w:rPr>
              <w:t>Rapporteert aan</w:t>
            </w:r>
          </w:p>
        </w:tc>
        <w:tc>
          <w:tcPr>
            <w:tcW w:w="3633" w:type="dxa"/>
            <w:tcBorders>
              <w:top w:val="single" w:sz="8" w:space="0" w:color="F0F0F0"/>
              <w:left w:val="single" w:sz="8" w:space="0" w:color="F0F0F0"/>
              <w:bottom w:val="single" w:sz="8" w:space="0" w:color="F0F0F0"/>
              <w:right w:val="single" w:sz="8" w:space="0" w:color="F0F0F0"/>
            </w:tcBorders>
            <w:shd w:val="clear" w:color="auto" w:fill="666666"/>
            <w:tcMar>
              <w:top w:w="15" w:type="dxa"/>
              <w:left w:w="15" w:type="dxa"/>
              <w:bottom w:w="15" w:type="dxa"/>
              <w:right w:w="15" w:type="dxa"/>
            </w:tcMar>
            <w:vAlign w:val="center"/>
          </w:tcPr>
          <w:p w14:paraId="5D50D015" w14:textId="77777777" w:rsidR="0070163B" w:rsidRPr="00BF261E" w:rsidRDefault="00C65C61">
            <w:pPr>
              <w:spacing w:line="276" w:lineRule="auto"/>
              <w:rPr>
                <w:sz w:val="20"/>
                <w:szCs w:val="20"/>
              </w:rPr>
            </w:pPr>
            <w:r w:rsidRPr="00BF261E">
              <w:rPr>
                <w:rFonts w:eastAsia="inherit"/>
                <w:b/>
                <w:color w:val="FFFFFF"/>
                <w:sz w:val="20"/>
                <w:szCs w:val="20"/>
              </w:rPr>
              <w:t>Geeft leiding aan</w:t>
            </w:r>
          </w:p>
        </w:tc>
        <w:tc>
          <w:tcPr>
            <w:tcW w:w="3129" w:type="dxa"/>
            <w:gridSpan w:val="2"/>
            <w:tcBorders>
              <w:top w:val="single" w:sz="8" w:space="0" w:color="F0F0F0"/>
              <w:left w:val="single" w:sz="8" w:space="0" w:color="F0F0F0"/>
              <w:bottom w:val="single" w:sz="8" w:space="0" w:color="F0F0F0"/>
              <w:right w:val="single" w:sz="8" w:space="0" w:color="F0F0F0"/>
            </w:tcBorders>
            <w:shd w:val="clear" w:color="auto" w:fill="666666"/>
            <w:tcMar>
              <w:top w:w="15" w:type="dxa"/>
              <w:left w:w="15" w:type="dxa"/>
              <w:bottom w:w="15" w:type="dxa"/>
              <w:right w:w="15" w:type="dxa"/>
            </w:tcMar>
            <w:vAlign w:val="center"/>
          </w:tcPr>
          <w:p w14:paraId="004B9218" w14:textId="77777777" w:rsidR="0070163B" w:rsidRPr="00BF261E" w:rsidRDefault="00C65C61">
            <w:pPr>
              <w:spacing w:line="276" w:lineRule="auto"/>
              <w:rPr>
                <w:sz w:val="20"/>
                <w:szCs w:val="20"/>
              </w:rPr>
            </w:pPr>
            <w:r w:rsidRPr="00BF261E">
              <w:rPr>
                <w:rFonts w:eastAsia="inherit"/>
                <w:b/>
                <w:color w:val="FFFFFF"/>
                <w:sz w:val="20"/>
                <w:szCs w:val="20"/>
              </w:rPr>
              <w:t>Overleggen</w:t>
            </w:r>
          </w:p>
        </w:tc>
      </w:tr>
      <w:tr w:rsidR="0070163B" w:rsidRPr="00BF261E" w14:paraId="370677D5" w14:textId="77777777">
        <w:tc>
          <w:tcPr>
            <w:tcW w:w="2439" w:type="dxa"/>
            <w:tcBorders>
              <w:top w:val="single" w:sz="8" w:space="0" w:color="F0F0F0"/>
              <w:left w:val="single" w:sz="8" w:space="0" w:color="F0F0F0"/>
              <w:bottom w:val="single" w:sz="8" w:space="0" w:color="F0F0F0"/>
              <w:right w:val="single" w:sz="8" w:space="0" w:color="F0F0F0"/>
            </w:tcBorders>
            <w:shd w:val="clear" w:color="auto" w:fill="FFFFFF"/>
            <w:tcMar>
              <w:top w:w="15" w:type="dxa"/>
              <w:left w:w="15" w:type="dxa"/>
              <w:bottom w:w="15" w:type="dxa"/>
              <w:right w:w="15" w:type="dxa"/>
            </w:tcMar>
          </w:tcPr>
          <w:p w14:paraId="503C4444" w14:textId="77777777" w:rsidR="0070163B" w:rsidRPr="00BF261E" w:rsidRDefault="00C65C61">
            <w:pPr>
              <w:spacing w:line="276" w:lineRule="auto"/>
              <w:rPr>
                <w:sz w:val="20"/>
                <w:szCs w:val="20"/>
              </w:rPr>
            </w:pPr>
            <w:r w:rsidRPr="00BF261E">
              <w:rPr>
                <w:color w:val="2F2F2F"/>
                <w:sz w:val="20"/>
                <w:szCs w:val="20"/>
              </w:rPr>
              <w:t xml:space="preserve"> Directeur/externe? </w:t>
            </w:r>
          </w:p>
        </w:tc>
        <w:tc>
          <w:tcPr>
            <w:tcW w:w="3633" w:type="dxa"/>
            <w:tcBorders>
              <w:top w:val="single" w:sz="8" w:space="0" w:color="F0F0F0"/>
              <w:left w:val="single" w:sz="8" w:space="0" w:color="F0F0F0"/>
              <w:bottom w:val="single" w:sz="8" w:space="0" w:color="F0F0F0"/>
              <w:right w:val="single" w:sz="8" w:space="0" w:color="F0F0F0"/>
            </w:tcBorders>
            <w:shd w:val="clear" w:color="auto" w:fill="FFFFFF"/>
            <w:tcMar>
              <w:top w:w="15" w:type="dxa"/>
              <w:left w:w="15" w:type="dxa"/>
              <w:bottom w:w="15" w:type="dxa"/>
              <w:right w:w="15" w:type="dxa"/>
            </w:tcMar>
          </w:tcPr>
          <w:p w14:paraId="3313CE6E" w14:textId="77777777" w:rsidR="0070163B" w:rsidRPr="00BF261E" w:rsidRDefault="00C65C61" w:rsidP="00752FAC">
            <w:pPr>
              <w:numPr>
                <w:ilvl w:val="0"/>
                <w:numId w:val="107"/>
              </w:numPr>
              <w:ind w:left="570" w:hanging="360"/>
              <w:rPr>
                <w:color w:val="2F2F2F"/>
                <w:sz w:val="20"/>
                <w:szCs w:val="20"/>
              </w:rPr>
            </w:pPr>
            <w:r w:rsidRPr="00BF261E">
              <w:rPr>
                <w:rFonts w:eastAsia="inherit"/>
                <w:color w:val="2F2F2F"/>
                <w:sz w:val="20"/>
                <w:szCs w:val="20"/>
              </w:rPr>
              <w:t> </w:t>
            </w:r>
          </w:p>
        </w:tc>
        <w:tc>
          <w:tcPr>
            <w:tcW w:w="3129" w:type="dxa"/>
            <w:gridSpan w:val="2"/>
            <w:tcBorders>
              <w:top w:val="single" w:sz="8" w:space="0" w:color="F0F0F0"/>
              <w:left w:val="single" w:sz="8" w:space="0" w:color="F0F0F0"/>
              <w:bottom w:val="single" w:sz="8" w:space="0" w:color="F0F0F0"/>
              <w:right w:val="single" w:sz="8" w:space="0" w:color="F0F0F0"/>
            </w:tcBorders>
            <w:shd w:val="clear" w:color="auto" w:fill="FFFFFF"/>
            <w:tcMar>
              <w:top w:w="15" w:type="dxa"/>
              <w:left w:w="15" w:type="dxa"/>
              <w:bottom w:w="15" w:type="dxa"/>
              <w:right w:w="15" w:type="dxa"/>
            </w:tcMar>
          </w:tcPr>
          <w:p w14:paraId="19E310C1" w14:textId="77777777" w:rsidR="0070163B" w:rsidRPr="00BF261E" w:rsidRDefault="0070163B">
            <w:pPr>
              <w:spacing w:line="276" w:lineRule="auto"/>
              <w:rPr>
                <w:sz w:val="20"/>
                <w:szCs w:val="20"/>
              </w:rPr>
            </w:pPr>
          </w:p>
        </w:tc>
      </w:tr>
      <w:tr w:rsidR="0070163B" w:rsidRPr="00BF261E" w14:paraId="62F7B490" w14:textId="77777777">
        <w:tc>
          <w:tcPr>
            <w:tcW w:w="2439" w:type="dxa"/>
            <w:tcBorders>
              <w:top w:val="single" w:sz="8" w:space="0" w:color="F0F0F0"/>
              <w:left w:val="single" w:sz="8" w:space="0" w:color="F0F0F0"/>
              <w:bottom w:val="single" w:sz="8" w:space="0" w:color="F0F0F0"/>
              <w:right w:val="single" w:sz="8" w:space="0" w:color="F0F0F0"/>
            </w:tcBorders>
            <w:shd w:val="clear" w:color="auto" w:fill="CCCCCC"/>
            <w:tcMar>
              <w:top w:w="15" w:type="dxa"/>
              <w:left w:w="15" w:type="dxa"/>
              <w:bottom w:w="15" w:type="dxa"/>
              <w:right w:w="15" w:type="dxa"/>
            </w:tcMar>
            <w:vAlign w:val="center"/>
          </w:tcPr>
          <w:p w14:paraId="0E2FF74E" w14:textId="77777777" w:rsidR="0070163B" w:rsidRPr="00BF261E" w:rsidRDefault="00C65C61">
            <w:pPr>
              <w:spacing w:line="276" w:lineRule="auto"/>
              <w:rPr>
                <w:sz w:val="20"/>
                <w:szCs w:val="20"/>
              </w:rPr>
            </w:pPr>
            <w:r w:rsidRPr="00BF261E">
              <w:rPr>
                <w:b/>
                <w:color w:val="1B1B1B"/>
                <w:sz w:val="20"/>
                <w:szCs w:val="20"/>
              </w:rPr>
              <w:t>Proceseigenaar van</w:t>
            </w:r>
          </w:p>
        </w:tc>
        <w:tc>
          <w:tcPr>
            <w:tcW w:w="3633" w:type="dxa"/>
            <w:tcBorders>
              <w:top w:val="single" w:sz="8" w:space="0" w:color="F0F0F0"/>
              <w:left w:val="single" w:sz="8" w:space="0" w:color="F0F0F0"/>
              <w:bottom w:val="single" w:sz="8" w:space="0" w:color="F0F0F0"/>
              <w:right w:val="single" w:sz="8" w:space="0" w:color="F0F0F0"/>
            </w:tcBorders>
            <w:shd w:val="clear" w:color="auto" w:fill="CCCCCC"/>
            <w:tcMar>
              <w:top w:w="15" w:type="dxa"/>
              <w:left w:w="15" w:type="dxa"/>
              <w:bottom w:w="15" w:type="dxa"/>
              <w:right w:w="15" w:type="dxa"/>
            </w:tcMar>
            <w:vAlign w:val="center"/>
          </w:tcPr>
          <w:p w14:paraId="612F2567" w14:textId="77777777" w:rsidR="0070163B" w:rsidRPr="00BF261E" w:rsidRDefault="00C65C61">
            <w:pPr>
              <w:spacing w:line="276" w:lineRule="auto"/>
              <w:rPr>
                <w:sz w:val="20"/>
                <w:szCs w:val="20"/>
              </w:rPr>
            </w:pPr>
            <w:r w:rsidRPr="00BF261E">
              <w:rPr>
                <w:b/>
                <w:color w:val="1B1B1B"/>
                <w:sz w:val="20"/>
                <w:szCs w:val="20"/>
              </w:rPr>
              <w:t>Prestatie indicatoren</w:t>
            </w:r>
          </w:p>
        </w:tc>
        <w:tc>
          <w:tcPr>
            <w:tcW w:w="3129" w:type="dxa"/>
            <w:gridSpan w:val="2"/>
            <w:tcBorders>
              <w:top w:val="single" w:sz="8" w:space="0" w:color="F0F0F0"/>
              <w:left w:val="single" w:sz="8" w:space="0" w:color="F0F0F0"/>
              <w:bottom w:val="single" w:sz="8" w:space="0" w:color="F0F0F0"/>
              <w:right w:val="single" w:sz="8" w:space="0" w:color="F0F0F0"/>
            </w:tcBorders>
            <w:shd w:val="clear" w:color="auto" w:fill="CCCCCC"/>
            <w:tcMar>
              <w:top w:w="15" w:type="dxa"/>
              <w:left w:w="15" w:type="dxa"/>
              <w:bottom w:w="15" w:type="dxa"/>
              <w:right w:w="15" w:type="dxa"/>
            </w:tcMar>
            <w:vAlign w:val="center"/>
          </w:tcPr>
          <w:p w14:paraId="68BAD7DA" w14:textId="77777777" w:rsidR="0070163B" w:rsidRPr="00BF261E" w:rsidRDefault="00C65C61">
            <w:pPr>
              <w:spacing w:line="276" w:lineRule="auto"/>
              <w:rPr>
                <w:sz w:val="20"/>
                <w:szCs w:val="20"/>
              </w:rPr>
            </w:pPr>
            <w:r w:rsidRPr="00BF261E">
              <w:rPr>
                <w:b/>
                <w:color w:val="1B1B1B"/>
                <w:sz w:val="20"/>
                <w:szCs w:val="20"/>
              </w:rPr>
              <w:t>Opmerkingen</w:t>
            </w:r>
          </w:p>
        </w:tc>
      </w:tr>
      <w:tr w:rsidR="0070163B" w:rsidRPr="00BF261E" w14:paraId="759EA56D" w14:textId="77777777">
        <w:tc>
          <w:tcPr>
            <w:tcW w:w="2439" w:type="dxa"/>
            <w:tcBorders>
              <w:top w:val="single" w:sz="8" w:space="0" w:color="F0F0F0"/>
              <w:left w:val="single" w:sz="8" w:space="0" w:color="F0F0F0"/>
              <w:bottom w:val="single" w:sz="8" w:space="0" w:color="F0F0F0"/>
              <w:right w:val="single" w:sz="8" w:space="0" w:color="F0F0F0"/>
            </w:tcBorders>
            <w:shd w:val="clear" w:color="auto" w:fill="FFFFFF"/>
            <w:tcMar>
              <w:top w:w="15" w:type="dxa"/>
              <w:left w:w="15" w:type="dxa"/>
              <w:bottom w:w="15" w:type="dxa"/>
              <w:right w:w="15" w:type="dxa"/>
            </w:tcMar>
          </w:tcPr>
          <w:p w14:paraId="53D6E781" w14:textId="77777777" w:rsidR="0070163B" w:rsidRPr="00BF261E" w:rsidRDefault="00C65C61" w:rsidP="00752FAC">
            <w:pPr>
              <w:numPr>
                <w:ilvl w:val="0"/>
                <w:numId w:val="93"/>
              </w:numPr>
              <w:ind w:left="570" w:hanging="360"/>
              <w:rPr>
                <w:color w:val="2F2F2F"/>
                <w:sz w:val="20"/>
                <w:szCs w:val="20"/>
              </w:rPr>
            </w:pPr>
            <w:r w:rsidRPr="00BF261E">
              <w:rPr>
                <w:rFonts w:eastAsia="inherit"/>
                <w:color w:val="2F2F2F"/>
                <w:sz w:val="20"/>
                <w:szCs w:val="20"/>
              </w:rPr>
              <w:t>exposities</w:t>
            </w:r>
          </w:p>
          <w:p w14:paraId="767C2EFB" w14:textId="77777777" w:rsidR="0070163B" w:rsidRPr="00BF261E" w:rsidRDefault="0070163B">
            <w:pPr>
              <w:spacing w:line="276" w:lineRule="auto"/>
              <w:ind w:left="570"/>
              <w:rPr>
                <w:sz w:val="20"/>
                <w:szCs w:val="20"/>
              </w:rPr>
            </w:pPr>
          </w:p>
        </w:tc>
        <w:tc>
          <w:tcPr>
            <w:tcW w:w="3633" w:type="dxa"/>
            <w:tcBorders>
              <w:top w:val="single" w:sz="8" w:space="0" w:color="F0F0F0"/>
              <w:left w:val="single" w:sz="8" w:space="0" w:color="F0F0F0"/>
              <w:bottom w:val="single" w:sz="8" w:space="0" w:color="F0F0F0"/>
              <w:right w:val="single" w:sz="8" w:space="0" w:color="F0F0F0"/>
            </w:tcBorders>
            <w:shd w:val="clear" w:color="auto" w:fill="FFFFFF"/>
            <w:tcMar>
              <w:top w:w="15" w:type="dxa"/>
              <w:left w:w="15" w:type="dxa"/>
              <w:bottom w:w="15" w:type="dxa"/>
              <w:right w:w="15" w:type="dxa"/>
            </w:tcMar>
          </w:tcPr>
          <w:p w14:paraId="15233B56" w14:textId="77777777" w:rsidR="0070163B" w:rsidRPr="00BF261E" w:rsidRDefault="00C65C61" w:rsidP="00752FAC">
            <w:pPr>
              <w:numPr>
                <w:ilvl w:val="0"/>
                <w:numId w:val="94"/>
              </w:numPr>
              <w:ind w:left="570" w:hanging="360"/>
              <w:rPr>
                <w:color w:val="2F2F2F"/>
                <w:sz w:val="20"/>
                <w:szCs w:val="20"/>
              </w:rPr>
            </w:pPr>
            <w:r w:rsidRPr="00BF261E">
              <w:rPr>
                <w:rFonts w:eastAsia="inherit"/>
                <w:color w:val="2F2F2F"/>
                <w:sz w:val="20"/>
                <w:szCs w:val="20"/>
              </w:rPr>
              <w:t>Tevredenheid bezoekers</w:t>
            </w:r>
          </w:p>
          <w:p w14:paraId="03A8184E" w14:textId="77777777" w:rsidR="0070163B" w:rsidRPr="00BF261E" w:rsidRDefault="00C65C61" w:rsidP="00752FAC">
            <w:pPr>
              <w:numPr>
                <w:ilvl w:val="0"/>
                <w:numId w:val="94"/>
              </w:numPr>
              <w:ind w:left="570" w:hanging="360"/>
              <w:rPr>
                <w:color w:val="2F2F2F"/>
                <w:sz w:val="20"/>
                <w:szCs w:val="20"/>
              </w:rPr>
            </w:pPr>
            <w:r w:rsidRPr="00BF261E">
              <w:rPr>
                <w:rFonts w:eastAsia="inherit"/>
                <w:color w:val="2F2F2F"/>
                <w:sz w:val="20"/>
                <w:szCs w:val="20"/>
              </w:rPr>
              <w:t>bezoekersaantallen</w:t>
            </w:r>
          </w:p>
        </w:tc>
        <w:tc>
          <w:tcPr>
            <w:tcW w:w="3129" w:type="dxa"/>
            <w:gridSpan w:val="2"/>
            <w:tcBorders>
              <w:top w:val="single" w:sz="8" w:space="0" w:color="F0F0F0"/>
              <w:left w:val="single" w:sz="8" w:space="0" w:color="F0F0F0"/>
              <w:bottom w:val="single" w:sz="8" w:space="0" w:color="F0F0F0"/>
              <w:right w:val="single" w:sz="8" w:space="0" w:color="F0F0F0"/>
            </w:tcBorders>
            <w:shd w:val="clear" w:color="auto" w:fill="FFFFFF"/>
            <w:tcMar>
              <w:top w:w="15" w:type="dxa"/>
              <w:left w:w="15" w:type="dxa"/>
              <w:bottom w:w="15" w:type="dxa"/>
              <w:right w:w="15" w:type="dxa"/>
            </w:tcMar>
          </w:tcPr>
          <w:p w14:paraId="62B91571" w14:textId="77777777" w:rsidR="0070163B" w:rsidRPr="00BF261E" w:rsidRDefault="00C65C61" w:rsidP="00752FAC">
            <w:pPr>
              <w:numPr>
                <w:ilvl w:val="0"/>
                <w:numId w:val="108"/>
              </w:numPr>
              <w:ind w:left="570" w:hanging="360"/>
              <w:rPr>
                <w:color w:val="2F2F2F"/>
                <w:sz w:val="20"/>
                <w:szCs w:val="20"/>
              </w:rPr>
            </w:pPr>
            <w:r w:rsidRPr="00BF261E">
              <w:rPr>
                <w:rFonts w:eastAsia="inherit"/>
                <w:color w:val="2F2F2F"/>
                <w:sz w:val="20"/>
                <w:szCs w:val="20"/>
              </w:rPr>
              <w:t> </w:t>
            </w:r>
          </w:p>
          <w:p w14:paraId="71787739" w14:textId="77777777" w:rsidR="0070163B" w:rsidRPr="00BF261E" w:rsidRDefault="0070163B">
            <w:pPr>
              <w:spacing w:line="276" w:lineRule="auto"/>
              <w:ind w:left="570"/>
              <w:rPr>
                <w:sz w:val="20"/>
                <w:szCs w:val="20"/>
              </w:rPr>
            </w:pPr>
          </w:p>
          <w:p w14:paraId="3582CA7B" w14:textId="77777777" w:rsidR="0070163B" w:rsidRPr="00BF261E" w:rsidRDefault="0070163B">
            <w:pPr>
              <w:spacing w:line="276" w:lineRule="auto"/>
              <w:ind w:left="570"/>
              <w:rPr>
                <w:sz w:val="20"/>
                <w:szCs w:val="20"/>
              </w:rPr>
            </w:pPr>
          </w:p>
        </w:tc>
      </w:tr>
      <w:tr w:rsidR="0070163B" w:rsidRPr="00BF261E" w14:paraId="3B0D0EC9" w14:textId="77777777">
        <w:tc>
          <w:tcPr>
            <w:tcW w:w="2439" w:type="dxa"/>
            <w:tcBorders>
              <w:top w:val="single" w:sz="8" w:space="0" w:color="F0F0F0"/>
              <w:left w:val="single" w:sz="8" w:space="0" w:color="F0F0F0"/>
              <w:bottom w:val="single" w:sz="8" w:space="0" w:color="F0F0F0"/>
              <w:right w:val="single" w:sz="8" w:space="0" w:color="F0F0F0"/>
            </w:tcBorders>
            <w:shd w:val="clear" w:color="auto" w:fill="666666"/>
            <w:tcMar>
              <w:top w:w="15" w:type="dxa"/>
              <w:left w:w="15" w:type="dxa"/>
              <w:bottom w:w="15" w:type="dxa"/>
              <w:right w:w="15" w:type="dxa"/>
            </w:tcMar>
            <w:vAlign w:val="center"/>
          </w:tcPr>
          <w:p w14:paraId="623D3125" w14:textId="77777777" w:rsidR="0070163B" w:rsidRPr="00BF261E" w:rsidRDefault="00C65C61">
            <w:pPr>
              <w:spacing w:line="276" w:lineRule="auto"/>
              <w:rPr>
                <w:sz w:val="20"/>
                <w:szCs w:val="20"/>
              </w:rPr>
            </w:pPr>
            <w:r w:rsidRPr="00BF261E">
              <w:rPr>
                <w:rFonts w:eastAsia="inherit"/>
                <w:b/>
                <w:color w:val="FFFFFF"/>
                <w:sz w:val="20"/>
                <w:szCs w:val="20"/>
              </w:rPr>
              <w:t>Taken</w:t>
            </w:r>
          </w:p>
        </w:tc>
        <w:tc>
          <w:tcPr>
            <w:tcW w:w="3633" w:type="dxa"/>
            <w:tcBorders>
              <w:top w:val="single" w:sz="8" w:space="0" w:color="F0F0F0"/>
              <w:left w:val="single" w:sz="8" w:space="0" w:color="F0F0F0"/>
              <w:bottom w:val="single" w:sz="8" w:space="0" w:color="F0F0F0"/>
              <w:right w:val="single" w:sz="8" w:space="0" w:color="F0F0F0"/>
            </w:tcBorders>
            <w:shd w:val="clear" w:color="auto" w:fill="666666"/>
            <w:tcMar>
              <w:top w:w="15" w:type="dxa"/>
              <w:left w:w="15" w:type="dxa"/>
              <w:bottom w:w="15" w:type="dxa"/>
              <w:right w:w="15" w:type="dxa"/>
            </w:tcMar>
            <w:vAlign w:val="center"/>
          </w:tcPr>
          <w:p w14:paraId="60933DAB" w14:textId="77777777" w:rsidR="0070163B" w:rsidRPr="00BF261E" w:rsidRDefault="00C65C61">
            <w:pPr>
              <w:spacing w:line="276" w:lineRule="auto"/>
              <w:rPr>
                <w:sz w:val="20"/>
                <w:szCs w:val="20"/>
              </w:rPr>
            </w:pPr>
            <w:r w:rsidRPr="00BF261E">
              <w:rPr>
                <w:rFonts w:eastAsia="inherit"/>
                <w:b/>
                <w:color w:val="FFFFFF"/>
                <w:sz w:val="20"/>
                <w:szCs w:val="20"/>
              </w:rPr>
              <w:t>Verantwoordelijkheden</w:t>
            </w:r>
          </w:p>
        </w:tc>
        <w:tc>
          <w:tcPr>
            <w:tcW w:w="3129" w:type="dxa"/>
            <w:gridSpan w:val="2"/>
            <w:tcBorders>
              <w:top w:val="single" w:sz="8" w:space="0" w:color="F0F0F0"/>
              <w:left w:val="single" w:sz="8" w:space="0" w:color="F0F0F0"/>
              <w:bottom w:val="single" w:sz="8" w:space="0" w:color="F0F0F0"/>
              <w:right w:val="single" w:sz="8" w:space="0" w:color="F0F0F0"/>
            </w:tcBorders>
            <w:shd w:val="clear" w:color="auto" w:fill="666666"/>
            <w:tcMar>
              <w:top w:w="15" w:type="dxa"/>
              <w:left w:w="15" w:type="dxa"/>
              <w:bottom w:w="15" w:type="dxa"/>
              <w:right w:w="15" w:type="dxa"/>
            </w:tcMar>
            <w:vAlign w:val="center"/>
          </w:tcPr>
          <w:p w14:paraId="0BB1B22D" w14:textId="77777777" w:rsidR="0070163B" w:rsidRPr="00BF261E" w:rsidRDefault="00C65C61">
            <w:pPr>
              <w:spacing w:line="276" w:lineRule="auto"/>
              <w:rPr>
                <w:sz w:val="20"/>
                <w:szCs w:val="20"/>
              </w:rPr>
            </w:pPr>
            <w:r w:rsidRPr="00BF261E">
              <w:rPr>
                <w:rFonts w:eastAsia="inherit"/>
                <w:b/>
                <w:color w:val="FFFFFF"/>
                <w:sz w:val="20"/>
                <w:szCs w:val="20"/>
              </w:rPr>
              <w:t>Bevoegdheden</w:t>
            </w:r>
          </w:p>
        </w:tc>
      </w:tr>
      <w:tr w:rsidR="0070163B" w:rsidRPr="00BF261E" w14:paraId="352A8447" w14:textId="77777777">
        <w:tc>
          <w:tcPr>
            <w:tcW w:w="2439" w:type="dxa"/>
            <w:tcBorders>
              <w:top w:val="single" w:sz="8" w:space="0" w:color="F0F0F0"/>
              <w:left w:val="single" w:sz="8" w:space="0" w:color="F0F0F0"/>
              <w:bottom w:val="single" w:sz="8" w:space="0" w:color="F0F0F0"/>
              <w:right w:val="single" w:sz="8" w:space="0" w:color="F0F0F0"/>
            </w:tcBorders>
            <w:shd w:val="clear" w:color="auto" w:fill="FFFFFF"/>
            <w:tcMar>
              <w:top w:w="15" w:type="dxa"/>
              <w:left w:w="15" w:type="dxa"/>
              <w:bottom w:w="15" w:type="dxa"/>
              <w:right w:w="15" w:type="dxa"/>
            </w:tcMar>
          </w:tcPr>
          <w:p w14:paraId="7EFD15D3" w14:textId="77777777" w:rsidR="0070163B" w:rsidRPr="00BF261E" w:rsidRDefault="00C65C61" w:rsidP="00752FAC">
            <w:pPr>
              <w:numPr>
                <w:ilvl w:val="0"/>
                <w:numId w:val="95"/>
              </w:numPr>
              <w:ind w:left="570" w:hanging="360"/>
              <w:rPr>
                <w:color w:val="2F2F2F"/>
                <w:sz w:val="20"/>
                <w:szCs w:val="20"/>
              </w:rPr>
            </w:pPr>
            <w:r w:rsidRPr="00BF261E">
              <w:rPr>
                <w:rFonts w:eastAsia="inherit"/>
                <w:color w:val="2F2F2F"/>
                <w:sz w:val="20"/>
                <w:szCs w:val="20"/>
              </w:rPr>
              <w:t>Aantrekken exposities </w:t>
            </w:r>
          </w:p>
          <w:p w14:paraId="4E3B3391" w14:textId="77777777" w:rsidR="0070163B" w:rsidRPr="00BF261E" w:rsidRDefault="00C65C61" w:rsidP="00752FAC">
            <w:pPr>
              <w:numPr>
                <w:ilvl w:val="0"/>
                <w:numId w:val="115"/>
              </w:numPr>
              <w:ind w:left="570" w:hanging="360"/>
              <w:rPr>
                <w:color w:val="2F2F2F"/>
                <w:sz w:val="20"/>
                <w:szCs w:val="20"/>
              </w:rPr>
            </w:pPr>
            <w:r w:rsidRPr="00BF261E">
              <w:rPr>
                <w:rFonts w:eastAsia="inherit"/>
                <w:color w:val="2F2F2F"/>
                <w:sz w:val="20"/>
                <w:szCs w:val="20"/>
              </w:rPr>
              <w:t>Zorgdragen voor inrichting exposities</w:t>
            </w:r>
          </w:p>
          <w:p w14:paraId="50361B84" w14:textId="77777777" w:rsidR="0070163B" w:rsidRPr="00BF261E" w:rsidRDefault="00C65C61" w:rsidP="00752FAC">
            <w:pPr>
              <w:numPr>
                <w:ilvl w:val="0"/>
                <w:numId w:val="115"/>
              </w:numPr>
              <w:ind w:left="570" w:hanging="360"/>
              <w:rPr>
                <w:color w:val="2F2F2F"/>
                <w:sz w:val="20"/>
                <w:szCs w:val="20"/>
              </w:rPr>
            </w:pPr>
            <w:r w:rsidRPr="00BF261E">
              <w:rPr>
                <w:rFonts w:eastAsia="inherit"/>
                <w:color w:val="2F2F2F"/>
                <w:sz w:val="20"/>
                <w:szCs w:val="20"/>
              </w:rPr>
              <w:t>Zorgdragen voor verzekering expo</w:t>
            </w:r>
          </w:p>
          <w:p w14:paraId="46CA68A0" w14:textId="77777777" w:rsidR="0070163B" w:rsidRPr="00BF261E" w:rsidRDefault="00C65C61" w:rsidP="00752FAC">
            <w:pPr>
              <w:numPr>
                <w:ilvl w:val="0"/>
                <w:numId w:val="115"/>
              </w:numPr>
              <w:ind w:left="570" w:hanging="360"/>
              <w:rPr>
                <w:color w:val="2F2F2F"/>
                <w:sz w:val="20"/>
                <w:szCs w:val="20"/>
              </w:rPr>
            </w:pPr>
            <w:r w:rsidRPr="00BF261E">
              <w:rPr>
                <w:rFonts w:eastAsia="inherit"/>
                <w:color w:val="2F2F2F"/>
                <w:sz w:val="20"/>
                <w:szCs w:val="20"/>
              </w:rPr>
              <w:t>Zorgdragen voor PR</w:t>
            </w:r>
          </w:p>
          <w:p w14:paraId="5E1C9B83" w14:textId="77777777" w:rsidR="0070163B" w:rsidRPr="00BF261E" w:rsidRDefault="00C65C61" w:rsidP="00752FAC">
            <w:pPr>
              <w:numPr>
                <w:ilvl w:val="0"/>
                <w:numId w:val="115"/>
              </w:numPr>
              <w:ind w:left="570" w:hanging="360"/>
              <w:rPr>
                <w:color w:val="2F2F2F"/>
                <w:sz w:val="20"/>
                <w:szCs w:val="20"/>
              </w:rPr>
            </w:pPr>
            <w:r w:rsidRPr="00BF261E">
              <w:rPr>
                <w:rFonts w:eastAsia="inherit"/>
                <w:color w:val="2F2F2F"/>
                <w:sz w:val="20"/>
                <w:szCs w:val="20"/>
              </w:rPr>
              <w:t>Beheer budget expo</w:t>
            </w:r>
          </w:p>
          <w:p w14:paraId="0A86E52F" w14:textId="77777777" w:rsidR="0070163B" w:rsidRPr="00BF261E" w:rsidRDefault="00C65C61" w:rsidP="00752FAC">
            <w:pPr>
              <w:numPr>
                <w:ilvl w:val="0"/>
                <w:numId w:val="115"/>
              </w:numPr>
              <w:ind w:left="570" w:hanging="360"/>
              <w:contextualSpacing/>
              <w:rPr>
                <w:color w:val="2F2F2F"/>
                <w:sz w:val="20"/>
                <w:szCs w:val="20"/>
              </w:rPr>
            </w:pPr>
            <w:r w:rsidRPr="00BF261E">
              <w:rPr>
                <w:rFonts w:eastAsia="inherit"/>
                <w:color w:val="2F2F2F"/>
                <w:sz w:val="20"/>
                <w:szCs w:val="20"/>
              </w:rPr>
              <w:t>Alle voorkomende Alle voorkomende werkzaamheden die binnen het kader van de functie redelijkerwijs kunnen worden gevraagd</w:t>
            </w:r>
          </w:p>
        </w:tc>
        <w:tc>
          <w:tcPr>
            <w:tcW w:w="3633" w:type="dxa"/>
            <w:tcBorders>
              <w:top w:val="single" w:sz="8" w:space="0" w:color="F0F0F0"/>
              <w:left w:val="single" w:sz="8" w:space="0" w:color="F0F0F0"/>
              <w:bottom w:val="single" w:sz="8" w:space="0" w:color="F0F0F0"/>
              <w:right w:val="single" w:sz="8" w:space="0" w:color="F0F0F0"/>
            </w:tcBorders>
            <w:shd w:val="clear" w:color="auto" w:fill="FFFFFF"/>
            <w:tcMar>
              <w:top w:w="15" w:type="dxa"/>
              <w:left w:w="15" w:type="dxa"/>
              <w:bottom w:w="15" w:type="dxa"/>
              <w:right w:w="15" w:type="dxa"/>
            </w:tcMar>
          </w:tcPr>
          <w:p w14:paraId="7412E176" w14:textId="77777777" w:rsidR="0070163B" w:rsidRPr="00BF261E" w:rsidRDefault="00C65C61" w:rsidP="00752FAC">
            <w:pPr>
              <w:numPr>
                <w:ilvl w:val="0"/>
                <w:numId w:val="113"/>
              </w:numPr>
              <w:ind w:left="570" w:hanging="360"/>
              <w:rPr>
                <w:color w:val="2F2F2F"/>
                <w:sz w:val="20"/>
                <w:szCs w:val="20"/>
              </w:rPr>
            </w:pPr>
            <w:r w:rsidRPr="00BF261E">
              <w:rPr>
                <w:rFonts w:eastAsia="inherit"/>
                <w:color w:val="2F2F2F"/>
                <w:sz w:val="20"/>
                <w:szCs w:val="20"/>
              </w:rPr>
              <w:t> Budget afdeling</w:t>
            </w:r>
          </w:p>
          <w:p w14:paraId="13605E36" w14:textId="77777777" w:rsidR="0070163B" w:rsidRPr="00BF261E" w:rsidRDefault="00C65C61" w:rsidP="00752FAC">
            <w:pPr>
              <w:numPr>
                <w:ilvl w:val="0"/>
                <w:numId w:val="113"/>
              </w:numPr>
              <w:ind w:left="570" w:hanging="360"/>
              <w:rPr>
                <w:color w:val="2F2F2F"/>
                <w:sz w:val="20"/>
                <w:szCs w:val="20"/>
              </w:rPr>
            </w:pPr>
            <w:r w:rsidRPr="00BF261E">
              <w:rPr>
                <w:rFonts w:eastAsia="inherit"/>
                <w:color w:val="2F2F2F"/>
                <w:sz w:val="20"/>
                <w:szCs w:val="20"/>
              </w:rPr>
              <w:t>Afstemmen met andere disciplines</w:t>
            </w:r>
          </w:p>
          <w:p w14:paraId="730AF849" w14:textId="77777777" w:rsidR="0070163B" w:rsidRPr="00BF261E" w:rsidRDefault="00C65C61" w:rsidP="00752FAC">
            <w:pPr>
              <w:numPr>
                <w:ilvl w:val="0"/>
                <w:numId w:val="113"/>
              </w:numPr>
              <w:ind w:left="570" w:hanging="360"/>
              <w:rPr>
                <w:color w:val="2F2F2F"/>
                <w:sz w:val="20"/>
                <w:szCs w:val="20"/>
              </w:rPr>
            </w:pPr>
            <w:r w:rsidRPr="00BF261E">
              <w:rPr>
                <w:rFonts w:eastAsia="inherit"/>
                <w:color w:val="2F2F2F"/>
                <w:sz w:val="20"/>
                <w:szCs w:val="20"/>
              </w:rPr>
              <w:t>Correcte, tijdige en volledige uitvoering van genoemde taken</w:t>
            </w:r>
          </w:p>
        </w:tc>
        <w:tc>
          <w:tcPr>
            <w:tcW w:w="3129" w:type="dxa"/>
            <w:gridSpan w:val="2"/>
            <w:tcBorders>
              <w:top w:val="single" w:sz="8" w:space="0" w:color="F0F0F0"/>
              <w:left w:val="single" w:sz="8" w:space="0" w:color="F0F0F0"/>
              <w:bottom w:val="single" w:sz="8" w:space="0" w:color="F0F0F0"/>
              <w:right w:val="single" w:sz="8" w:space="0" w:color="F0F0F0"/>
            </w:tcBorders>
            <w:shd w:val="clear" w:color="auto" w:fill="FFFFFF"/>
            <w:tcMar>
              <w:top w:w="15" w:type="dxa"/>
              <w:left w:w="15" w:type="dxa"/>
              <w:bottom w:w="15" w:type="dxa"/>
              <w:right w:w="15" w:type="dxa"/>
            </w:tcMar>
          </w:tcPr>
          <w:p w14:paraId="06E3EAFB" w14:textId="77777777" w:rsidR="0070163B" w:rsidRPr="00BF261E" w:rsidRDefault="00C65C61" w:rsidP="00752FAC">
            <w:pPr>
              <w:numPr>
                <w:ilvl w:val="0"/>
                <w:numId w:val="114"/>
              </w:numPr>
              <w:ind w:left="570" w:hanging="360"/>
              <w:rPr>
                <w:color w:val="2F2F2F"/>
                <w:sz w:val="20"/>
                <w:szCs w:val="20"/>
              </w:rPr>
            </w:pPr>
            <w:r w:rsidRPr="00BF261E">
              <w:rPr>
                <w:rFonts w:eastAsia="inherit"/>
                <w:color w:val="2F2F2F"/>
                <w:sz w:val="20"/>
                <w:szCs w:val="20"/>
              </w:rPr>
              <w:t> </w:t>
            </w:r>
          </w:p>
          <w:p w14:paraId="70BA465E" w14:textId="77777777" w:rsidR="0070163B" w:rsidRPr="00BF261E" w:rsidRDefault="0070163B" w:rsidP="00752FAC">
            <w:pPr>
              <w:numPr>
                <w:ilvl w:val="0"/>
                <w:numId w:val="114"/>
              </w:numPr>
              <w:ind w:left="570" w:hanging="360"/>
              <w:rPr>
                <w:color w:val="2F2F2F"/>
                <w:sz w:val="20"/>
                <w:szCs w:val="20"/>
              </w:rPr>
            </w:pPr>
          </w:p>
        </w:tc>
      </w:tr>
    </w:tbl>
    <w:p w14:paraId="3B2162A6" w14:textId="77777777" w:rsidR="0070163B" w:rsidRPr="00BF261E" w:rsidRDefault="00C65C61">
      <w:pPr>
        <w:rPr>
          <w:sz w:val="20"/>
          <w:szCs w:val="20"/>
        </w:rPr>
      </w:pPr>
      <w:r w:rsidRPr="00BF261E">
        <w:rPr>
          <w:b/>
          <w:sz w:val="20"/>
          <w:szCs w:val="20"/>
        </w:rPr>
        <w:t xml:space="preserve"> </w:t>
      </w:r>
      <w:r w:rsidRPr="00BF261E">
        <w:rPr>
          <w:sz w:val="20"/>
          <w:szCs w:val="20"/>
        </w:rPr>
        <w:br w:type="page"/>
      </w:r>
    </w:p>
    <w:p w14:paraId="0AD23F64" w14:textId="77777777" w:rsidR="0070163B" w:rsidRPr="00BF261E" w:rsidRDefault="0070163B">
      <w:pPr>
        <w:spacing w:line="276" w:lineRule="auto"/>
        <w:rPr>
          <w:sz w:val="20"/>
          <w:szCs w:val="20"/>
        </w:rPr>
      </w:pPr>
    </w:p>
    <w:p w14:paraId="3ED6A4F0" w14:textId="77777777" w:rsidR="0070163B" w:rsidRPr="00BF261E" w:rsidRDefault="0070163B">
      <w:pPr>
        <w:widowControl w:val="0"/>
        <w:spacing w:line="276" w:lineRule="auto"/>
        <w:rPr>
          <w:sz w:val="20"/>
          <w:szCs w:val="20"/>
        </w:rPr>
      </w:pPr>
    </w:p>
    <w:p w14:paraId="4B825B36" w14:textId="34F1F614" w:rsidR="0070163B" w:rsidRPr="00BF261E" w:rsidRDefault="004577F4">
      <w:pPr>
        <w:spacing w:line="276" w:lineRule="auto"/>
        <w:rPr>
          <w:sz w:val="20"/>
          <w:szCs w:val="20"/>
        </w:rPr>
      </w:pPr>
      <w:r>
        <w:rPr>
          <w:b/>
          <w:sz w:val="20"/>
          <w:szCs w:val="20"/>
        </w:rPr>
        <w:t>c</w:t>
      </w:r>
      <w:r w:rsidR="00C65C61" w:rsidRPr="00BF261E">
        <w:rPr>
          <w:b/>
          <w:sz w:val="20"/>
          <w:szCs w:val="20"/>
        </w:rPr>
        <w:t>ursus</w:t>
      </w:r>
    </w:p>
    <w:p w14:paraId="62F20028" w14:textId="77777777" w:rsidR="0070163B" w:rsidRPr="00BF261E" w:rsidRDefault="00C65C61">
      <w:pPr>
        <w:spacing w:line="276" w:lineRule="auto"/>
        <w:rPr>
          <w:sz w:val="20"/>
          <w:szCs w:val="20"/>
        </w:rPr>
      </w:pPr>
      <w:r w:rsidRPr="00BF261E">
        <w:rPr>
          <w:sz w:val="20"/>
          <w:szCs w:val="20"/>
        </w:rPr>
        <w:t xml:space="preserve">De coördinator cursus is verantwoordelijk voor de dagelijkse operationele leiding van de afdeling. Het taakgebied van de afdeling is het verzorgen van cursussen in brede zin, d.w.z. jaarcursussen, korte cursussen en projecten voor diverse doelgroepen. De uitvoerende docenten zijn in eigen dienst dan wel werken in een ZZP constructie. De coördinator is verder verantwoordelijk voor PR van de afdeling en budgetbeheer met opstellen begroting en periodieke rapportages. </w:t>
      </w:r>
    </w:p>
    <w:p w14:paraId="78FCDAB1" w14:textId="77777777" w:rsidR="0070163B" w:rsidRPr="00BF261E" w:rsidRDefault="00C65C61">
      <w:pPr>
        <w:spacing w:line="276" w:lineRule="auto"/>
        <w:rPr>
          <w:sz w:val="20"/>
          <w:szCs w:val="20"/>
        </w:rPr>
      </w:pPr>
      <w:r w:rsidRPr="00BF261E">
        <w:rPr>
          <w:sz w:val="20"/>
          <w:szCs w:val="20"/>
        </w:rPr>
        <w:t>Aan de afdeling cursus wordt een projectmedewerker toegevoegd, die een ondersteunende rol heeft voor de coördinator cursus.</w:t>
      </w:r>
    </w:p>
    <w:p w14:paraId="175EA22D" w14:textId="77777777" w:rsidR="0070163B" w:rsidRPr="00BF261E" w:rsidRDefault="0070163B">
      <w:pPr>
        <w:spacing w:line="276" w:lineRule="auto"/>
        <w:rPr>
          <w:sz w:val="20"/>
          <w:szCs w:val="20"/>
        </w:rPr>
      </w:pPr>
    </w:p>
    <w:p w14:paraId="24806527" w14:textId="77777777" w:rsidR="0070163B" w:rsidRPr="00BF261E" w:rsidRDefault="0070163B">
      <w:pPr>
        <w:spacing w:line="276" w:lineRule="auto"/>
        <w:rPr>
          <w:sz w:val="20"/>
          <w:szCs w:val="20"/>
        </w:rPr>
      </w:pPr>
    </w:p>
    <w:tbl>
      <w:tblPr>
        <w:tblStyle w:val="aff3"/>
        <w:tblW w:w="9201" w:type="dxa"/>
        <w:tblInd w:w="-30" w:type="dxa"/>
        <w:tblBorders>
          <w:top w:val="single" w:sz="8" w:space="0" w:color="000000"/>
          <w:left w:val="single" w:sz="8" w:space="0" w:color="000000"/>
          <w:bottom w:val="single" w:sz="8" w:space="0" w:color="000000"/>
          <w:right w:val="single" w:sz="8" w:space="0" w:color="000000"/>
        </w:tblBorders>
        <w:tblLayout w:type="fixed"/>
        <w:tblLook w:val="0400" w:firstRow="0" w:lastRow="0" w:firstColumn="0" w:lastColumn="0" w:noHBand="0" w:noVBand="1"/>
      </w:tblPr>
      <w:tblGrid>
        <w:gridCol w:w="3565"/>
        <w:gridCol w:w="3006"/>
        <w:gridCol w:w="1588"/>
        <w:gridCol w:w="1042"/>
      </w:tblGrid>
      <w:tr w:rsidR="0070163B" w:rsidRPr="00BF261E" w14:paraId="08FFF285" w14:textId="77777777">
        <w:tc>
          <w:tcPr>
            <w:tcW w:w="3565" w:type="dxa"/>
            <w:tcBorders>
              <w:top w:val="single" w:sz="8" w:space="0" w:color="F0F0F0"/>
              <w:left w:val="single" w:sz="8" w:space="0" w:color="F0F0F0"/>
              <w:bottom w:val="single" w:sz="8" w:space="0" w:color="F0F0F0"/>
              <w:right w:val="single" w:sz="8" w:space="0" w:color="F0F0F0"/>
            </w:tcBorders>
            <w:shd w:val="clear" w:color="auto" w:fill="999999"/>
            <w:tcMar>
              <w:top w:w="15" w:type="dxa"/>
              <w:left w:w="15" w:type="dxa"/>
              <w:bottom w:w="15" w:type="dxa"/>
              <w:right w:w="15" w:type="dxa"/>
            </w:tcMar>
            <w:vAlign w:val="center"/>
          </w:tcPr>
          <w:p w14:paraId="6CB5439C" w14:textId="77777777" w:rsidR="0070163B" w:rsidRPr="00BF261E" w:rsidRDefault="00C65C61">
            <w:pPr>
              <w:spacing w:line="276" w:lineRule="auto"/>
              <w:rPr>
                <w:sz w:val="20"/>
                <w:szCs w:val="20"/>
              </w:rPr>
            </w:pPr>
            <w:r w:rsidRPr="00BF261E">
              <w:rPr>
                <w:rFonts w:eastAsia="inherit"/>
                <w:b/>
                <w:color w:val="1B1B1B"/>
                <w:sz w:val="20"/>
                <w:szCs w:val="20"/>
              </w:rPr>
              <w:t>Naam functie</w:t>
            </w:r>
          </w:p>
        </w:tc>
        <w:tc>
          <w:tcPr>
            <w:tcW w:w="3006" w:type="dxa"/>
            <w:tcBorders>
              <w:top w:val="single" w:sz="8" w:space="0" w:color="F0F0F0"/>
              <w:left w:val="single" w:sz="8" w:space="0" w:color="F0F0F0"/>
              <w:bottom w:val="single" w:sz="8" w:space="0" w:color="F0F0F0"/>
              <w:right w:val="single" w:sz="8" w:space="0" w:color="F0F0F0"/>
            </w:tcBorders>
            <w:shd w:val="clear" w:color="auto" w:fill="FFFFFF"/>
            <w:tcMar>
              <w:top w:w="15" w:type="dxa"/>
              <w:left w:w="15" w:type="dxa"/>
              <w:bottom w:w="15" w:type="dxa"/>
              <w:right w:w="15" w:type="dxa"/>
            </w:tcMar>
            <w:vAlign w:val="center"/>
          </w:tcPr>
          <w:p w14:paraId="00EFAB97" w14:textId="77777777" w:rsidR="0070163B" w:rsidRPr="00BF261E" w:rsidRDefault="00C65C61">
            <w:pPr>
              <w:spacing w:line="276" w:lineRule="auto"/>
              <w:rPr>
                <w:sz w:val="20"/>
                <w:szCs w:val="20"/>
              </w:rPr>
            </w:pPr>
            <w:r w:rsidRPr="00BF261E">
              <w:rPr>
                <w:rFonts w:eastAsia="inherit"/>
                <w:color w:val="2F2F2F"/>
                <w:sz w:val="20"/>
                <w:szCs w:val="20"/>
              </w:rPr>
              <w:t> </w:t>
            </w:r>
            <w:r w:rsidRPr="00BF261E">
              <w:rPr>
                <w:rFonts w:eastAsia="inherit"/>
                <w:b/>
                <w:color w:val="2F2F2F"/>
                <w:sz w:val="20"/>
                <w:szCs w:val="20"/>
              </w:rPr>
              <w:t>Coördinator cursus</w:t>
            </w:r>
          </w:p>
        </w:tc>
        <w:tc>
          <w:tcPr>
            <w:tcW w:w="1588" w:type="dxa"/>
            <w:tcBorders>
              <w:top w:val="single" w:sz="6" w:space="0" w:color="000000"/>
              <w:left w:val="single" w:sz="6" w:space="0" w:color="000000"/>
              <w:bottom w:val="single" w:sz="6" w:space="0" w:color="000000"/>
              <w:right w:val="single" w:sz="6" w:space="0" w:color="000000"/>
            </w:tcBorders>
            <w:shd w:val="clear" w:color="auto" w:fill="CCCCCC"/>
            <w:tcMar>
              <w:top w:w="30" w:type="dxa"/>
              <w:left w:w="75" w:type="dxa"/>
              <w:bottom w:w="30" w:type="dxa"/>
              <w:right w:w="45" w:type="dxa"/>
            </w:tcMar>
            <w:vAlign w:val="center"/>
          </w:tcPr>
          <w:p w14:paraId="05967356" w14:textId="77777777" w:rsidR="0070163B" w:rsidRPr="00BF261E" w:rsidRDefault="00C65C61">
            <w:pPr>
              <w:spacing w:line="276" w:lineRule="auto"/>
              <w:rPr>
                <w:sz w:val="20"/>
                <w:szCs w:val="20"/>
              </w:rPr>
            </w:pPr>
            <w:r w:rsidRPr="00BF261E">
              <w:rPr>
                <w:b/>
                <w:color w:val="1B1B1B"/>
                <w:sz w:val="20"/>
                <w:szCs w:val="20"/>
              </w:rPr>
              <w:t>Formatie</w:t>
            </w:r>
          </w:p>
        </w:tc>
        <w:tc>
          <w:tcPr>
            <w:tcW w:w="104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45" w:type="dxa"/>
            </w:tcMar>
            <w:vAlign w:val="center"/>
          </w:tcPr>
          <w:p w14:paraId="77D3558D" w14:textId="77777777" w:rsidR="0070163B" w:rsidRPr="00BF261E" w:rsidRDefault="00C65C61">
            <w:pPr>
              <w:spacing w:line="276" w:lineRule="auto"/>
              <w:rPr>
                <w:sz w:val="20"/>
                <w:szCs w:val="20"/>
              </w:rPr>
            </w:pPr>
            <w:r w:rsidRPr="00BF261E">
              <w:rPr>
                <w:color w:val="2F2F2F"/>
                <w:sz w:val="20"/>
                <w:szCs w:val="20"/>
              </w:rPr>
              <w:t> 0,50 fte</w:t>
            </w:r>
          </w:p>
          <w:p w14:paraId="0185E71D" w14:textId="77777777" w:rsidR="0070163B" w:rsidRPr="00BF261E" w:rsidRDefault="00C65C61">
            <w:pPr>
              <w:spacing w:line="276" w:lineRule="auto"/>
              <w:rPr>
                <w:sz w:val="20"/>
                <w:szCs w:val="20"/>
              </w:rPr>
            </w:pPr>
            <w:r w:rsidRPr="00BF261E">
              <w:rPr>
                <w:color w:val="2F2F2F"/>
                <w:sz w:val="20"/>
                <w:szCs w:val="20"/>
              </w:rPr>
              <w:t>LS 10</w:t>
            </w:r>
          </w:p>
        </w:tc>
      </w:tr>
      <w:tr w:rsidR="0070163B" w:rsidRPr="00BF261E" w14:paraId="7376D6AD" w14:textId="77777777">
        <w:tc>
          <w:tcPr>
            <w:tcW w:w="3565" w:type="dxa"/>
            <w:tcBorders>
              <w:top w:val="single" w:sz="8" w:space="0" w:color="F0F0F0"/>
              <w:left w:val="single" w:sz="8" w:space="0" w:color="F0F0F0"/>
              <w:bottom w:val="single" w:sz="8" w:space="0" w:color="F0F0F0"/>
              <w:right w:val="single" w:sz="8" w:space="0" w:color="F0F0F0"/>
            </w:tcBorders>
            <w:shd w:val="clear" w:color="auto" w:fill="CCCCCC"/>
            <w:tcMar>
              <w:top w:w="15" w:type="dxa"/>
              <w:left w:w="15" w:type="dxa"/>
              <w:bottom w:w="15" w:type="dxa"/>
              <w:right w:w="15" w:type="dxa"/>
            </w:tcMar>
            <w:vAlign w:val="center"/>
          </w:tcPr>
          <w:p w14:paraId="5E078785" w14:textId="77777777" w:rsidR="0070163B" w:rsidRPr="00BF261E" w:rsidRDefault="00C65C61">
            <w:pPr>
              <w:spacing w:line="276" w:lineRule="auto"/>
              <w:rPr>
                <w:sz w:val="20"/>
                <w:szCs w:val="20"/>
              </w:rPr>
            </w:pPr>
            <w:r w:rsidRPr="00BF261E">
              <w:rPr>
                <w:rFonts w:eastAsia="inherit"/>
                <w:b/>
                <w:color w:val="1B1B1B"/>
                <w:sz w:val="20"/>
                <w:szCs w:val="20"/>
              </w:rPr>
              <w:t>Doel functie</w:t>
            </w:r>
          </w:p>
        </w:tc>
        <w:tc>
          <w:tcPr>
            <w:tcW w:w="5636" w:type="dxa"/>
            <w:gridSpan w:val="3"/>
            <w:tcBorders>
              <w:top w:val="single" w:sz="8" w:space="0" w:color="F0F0F0"/>
              <w:left w:val="single" w:sz="8" w:space="0" w:color="F0F0F0"/>
              <w:bottom w:val="single" w:sz="8" w:space="0" w:color="F0F0F0"/>
              <w:right w:val="single" w:sz="8" w:space="0" w:color="F0F0F0"/>
            </w:tcBorders>
            <w:shd w:val="clear" w:color="auto" w:fill="FFFFFF"/>
            <w:tcMar>
              <w:top w:w="15" w:type="dxa"/>
              <w:left w:w="15" w:type="dxa"/>
              <w:bottom w:w="15" w:type="dxa"/>
              <w:right w:w="15" w:type="dxa"/>
            </w:tcMar>
            <w:vAlign w:val="center"/>
          </w:tcPr>
          <w:p w14:paraId="61E6EF4A" w14:textId="77777777" w:rsidR="0070163B" w:rsidRPr="00BF261E" w:rsidRDefault="00C65C61">
            <w:pPr>
              <w:spacing w:line="276" w:lineRule="auto"/>
              <w:rPr>
                <w:sz w:val="20"/>
                <w:szCs w:val="20"/>
              </w:rPr>
            </w:pPr>
            <w:r w:rsidRPr="00BF261E">
              <w:rPr>
                <w:rFonts w:eastAsia="inherit"/>
                <w:color w:val="2F2F2F"/>
                <w:sz w:val="20"/>
                <w:szCs w:val="20"/>
              </w:rPr>
              <w:t>Het realiseren van een educatief programma dat aan de gestelde eisen voldoet. Mens en taak op elkaar afstemmen en zo effectief en efficiënt mogelijk de doelstellingen regelen.</w:t>
            </w:r>
          </w:p>
        </w:tc>
      </w:tr>
      <w:tr w:rsidR="0070163B" w:rsidRPr="00BF261E" w14:paraId="4C31748A" w14:textId="77777777">
        <w:tc>
          <w:tcPr>
            <w:tcW w:w="9201" w:type="dxa"/>
            <w:gridSpan w:val="4"/>
            <w:tcBorders>
              <w:top w:val="single" w:sz="8" w:space="0" w:color="F0F0F0"/>
              <w:left w:val="single" w:sz="8" w:space="0" w:color="F0F0F0"/>
              <w:bottom w:val="single" w:sz="8" w:space="0" w:color="F0F0F0"/>
              <w:right w:val="single" w:sz="8" w:space="0" w:color="F0F0F0"/>
            </w:tcBorders>
            <w:shd w:val="clear" w:color="auto" w:fill="CCCCCC"/>
            <w:tcMar>
              <w:top w:w="15" w:type="dxa"/>
              <w:left w:w="15" w:type="dxa"/>
              <w:bottom w:w="15" w:type="dxa"/>
              <w:right w:w="15" w:type="dxa"/>
            </w:tcMar>
            <w:vAlign w:val="center"/>
          </w:tcPr>
          <w:p w14:paraId="3116A129" w14:textId="77777777" w:rsidR="0070163B" w:rsidRPr="00BF261E" w:rsidRDefault="00C65C61">
            <w:pPr>
              <w:spacing w:line="276" w:lineRule="auto"/>
              <w:rPr>
                <w:sz w:val="20"/>
                <w:szCs w:val="20"/>
              </w:rPr>
            </w:pPr>
            <w:r w:rsidRPr="00BF261E">
              <w:rPr>
                <w:rFonts w:eastAsia="inherit"/>
                <w:b/>
                <w:color w:val="1B1B1B"/>
                <w:sz w:val="20"/>
                <w:szCs w:val="20"/>
              </w:rPr>
              <w:t>Plaats in de organisatie</w:t>
            </w:r>
          </w:p>
        </w:tc>
      </w:tr>
      <w:tr w:rsidR="0070163B" w:rsidRPr="00BF261E" w14:paraId="36B233C2" w14:textId="77777777">
        <w:tc>
          <w:tcPr>
            <w:tcW w:w="3565" w:type="dxa"/>
            <w:tcBorders>
              <w:top w:val="single" w:sz="8" w:space="0" w:color="F0F0F0"/>
              <w:left w:val="single" w:sz="8" w:space="0" w:color="F0F0F0"/>
              <w:bottom w:val="single" w:sz="8" w:space="0" w:color="F0F0F0"/>
              <w:right w:val="single" w:sz="8" w:space="0" w:color="F0F0F0"/>
            </w:tcBorders>
            <w:shd w:val="clear" w:color="auto" w:fill="666666"/>
            <w:tcMar>
              <w:top w:w="15" w:type="dxa"/>
              <w:left w:w="15" w:type="dxa"/>
              <w:bottom w:w="15" w:type="dxa"/>
              <w:right w:w="15" w:type="dxa"/>
            </w:tcMar>
            <w:vAlign w:val="center"/>
          </w:tcPr>
          <w:p w14:paraId="2050B963" w14:textId="77777777" w:rsidR="0070163B" w:rsidRPr="00BF261E" w:rsidRDefault="00C65C61">
            <w:pPr>
              <w:spacing w:line="276" w:lineRule="auto"/>
              <w:rPr>
                <w:sz w:val="20"/>
                <w:szCs w:val="20"/>
              </w:rPr>
            </w:pPr>
            <w:r w:rsidRPr="00BF261E">
              <w:rPr>
                <w:rFonts w:eastAsia="inherit"/>
                <w:b/>
                <w:color w:val="FFFFFF"/>
                <w:sz w:val="20"/>
                <w:szCs w:val="20"/>
              </w:rPr>
              <w:t>Rapporteert aan</w:t>
            </w:r>
          </w:p>
        </w:tc>
        <w:tc>
          <w:tcPr>
            <w:tcW w:w="3006" w:type="dxa"/>
            <w:tcBorders>
              <w:top w:val="single" w:sz="8" w:space="0" w:color="F0F0F0"/>
              <w:left w:val="single" w:sz="8" w:space="0" w:color="F0F0F0"/>
              <w:bottom w:val="single" w:sz="8" w:space="0" w:color="F0F0F0"/>
              <w:right w:val="single" w:sz="8" w:space="0" w:color="F0F0F0"/>
            </w:tcBorders>
            <w:shd w:val="clear" w:color="auto" w:fill="666666"/>
            <w:tcMar>
              <w:top w:w="15" w:type="dxa"/>
              <w:left w:w="15" w:type="dxa"/>
              <w:bottom w:w="15" w:type="dxa"/>
              <w:right w:w="15" w:type="dxa"/>
            </w:tcMar>
            <w:vAlign w:val="center"/>
          </w:tcPr>
          <w:p w14:paraId="53E4C9FB" w14:textId="77777777" w:rsidR="0070163B" w:rsidRPr="00BF261E" w:rsidRDefault="00C65C61">
            <w:pPr>
              <w:spacing w:line="276" w:lineRule="auto"/>
              <w:rPr>
                <w:sz w:val="20"/>
                <w:szCs w:val="20"/>
              </w:rPr>
            </w:pPr>
            <w:r w:rsidRPr="00BF261E">
              <w:rPr>
                <w:rFonts w:eastAsia="inherit"/>
                <w:b/>
                <w:color w:val="FFFFFF"/>
                <w:sz w:val="20"/>
                <w:szCs w:val="20"/>
              </w:rPr>
              <w:t>Geeft leiding aan</w:t>
            </w:r>
          </w:p>
        </w:tc>
        <w:tc>
          <w:tcPr>
            <w:tcW w:w="2630" w:type="dxa"/>
            <w:gridSpan w:val="2"/>
            <w:tcBorders>
              <w:top w:val="single" w:sz="8" w:space="0" w:color="F0F0F0"/>
              <w:left w:val="single" w:sz="8" w:space="0" w:color="F0F0F0"/>
              <w:bottom w:val="single" w:sz="8" w:space="0" w:color="F0F0F0"/>
              <w:right w:val="single" w:sz="8" w:space="0" w:color="F0F0F0"/>
            </w:tcBorders>
            <w:shd w:val="clear" w:color="auto" w:fill="666666"/>
            <w:tcMar>
              <w:top w:w="15" w:type="dxa"/>
              <w:left w:w="15" w:type="dxa"/>
              <w:bottom w:w="15" w:type="dxa"/>
              <w:right w:w="15" w:type="dxa"/>
            </w:tcMar>
            <w:vAlign w:val="center"/>
          </w:tcPr>
          <w:p w14:paraId="0B2572CF" w14:textId="77777777" w:rsidR="0070163B" w:rsidRPr="00BF261E" w:rsidRDefault="00C65C61">
            <w:pPr>
              <w:spacing w:line="276" w:lineRule="auto"/>
              <w:rPr>
                <w:sz w:val="20"/>
                <w:szCs w:val="20"/>
              </w:rPr>
            </w:pPr>
            <w:r w:rsidRPr="00BF261E">
              <w:rPr>
                <w:rFonts w:eastAsia="inherit"/>
                <w:b/>
                <w:color w:val="FFFFFF"/>
                <w:sz w:val="20"/>
                <w:szCs w:val="20"/>
              </w:rPr>
              <w:t>Overleggen</w:t>
            </w:r>
          </w:p>
        </w:tc>
      </w:tr>
      <w:tr w:rsidR="0070163B" w:rsidRPr="00BF261E" w14:paraId="410D6E8F" w14:textId="77777777">
        <w:tc>
          <w:tcPr>
            <w:tcW w:w="3565" w:type="dxa"/>
            <w:tcBorders>
              <w:top w:val="single" w:sz="8" w:space="0" w:color="F0F0F0"/>
              <w:left w:val="single" w:sz="8" w:space="0" w:color="F0F0F0"/>
              <w:bottom w:val="single" w:sz="8" w:space="0" w:color="F0F0F0"/>
              <w:right w:val="single" w:sz="8" w:space="0" w:color="F0F0F0"/>
            </w:tcBorders>
            <w:shd w:val="clear" w:color="auto" w:fill="FFFFFF"/>
            <w:tcMar>
              <w:top w:w="15" w:type="dxa"/>
              <w:left w:w="15" w:type="dxa"/>
              <w:bottom w:w="15" w:type="dxa"/>
              <w:right w:w="15" w:type="dxa"/>
            </w:tcMar>
          </w:tcPr>
          <w:p w14:paraId="6D787B08" w14:textId="77777777" w:rsidR="0070163B" w:rsidRPr="00BF261E" w:rsidRDefault="00C65C61">
            <w:pPr>
              <w:spacing w:line="276" w:lineRule="auto"/>
              <w:rPr>
                <w:sz w:val="20"/>
                <w:szCs w:val="20"/>
              </w:rPr>
            </w:pPr>
            <w:r w:rsidRPr="00BF261E">
              <w:rPr>
                <w:rFonts w:eastAsia="inherit"/>
                <w:color w:val="2F2F2F"/>
                <w:sz w:val="20"/>
                <w:szCs w:val="20"/>
              </w:rPr>
              <w:t>Directeur</w:t>
            </w:r>
          </w:p>
        </w:tc>
        <w:tc>
          <w:tcPr>
            <w:tcW w:w="3006" w:type="dxa"/>
            <w:tcBorders>
              <w:top w:val="single" w:sz="8" w:space="0" w:color="F0F0F0"/>
              <w:left w:val="single" w:sz="8" w:space="0" w:color="F0F0F0"/>
              <w:bottom w:val="single" w:sz="8" w:space="0" w:color="F0F0F0"/>
              <w:right w:val="single" w:sz="8" w:space="0" w:color="F0F0F0"/>
            </w:tcBorders>
            <w:shd w:val="clear" w:color="auto" w:fill="FFFFFF"/>
            <w:tcMar>
              <w:top w:w="15" w:type="dxa"/>
              <w:left w:w="15" w:type="dxa"/>
              <w:bottom w:w="15" w:type="dxa"/>
              <w:right w:w="15" w:type="dxa"/>
            </w:tcMar>
          </w:tcPr>
          <w:p w14:paraId="4214CEC7" w14:textId="77777777" w:rsidR="0070163B" w:rsidRPr="00BF261E" w:rsidRDefault="00C65C61" w:rsidP="00752FAC">
            <w:pPr>
              <w:numPr>
                <w:ilvl w:val="0"/>
                <w:numId w:val="105"/>
              </w:numPr>
              <w:ind w:left="570" w:hanging="360"/>
              <w:rPr>
                <w:color w:val="2F2F2F"/>
                <w:sz w:val="20"/>
                <w:szCs w:val="20"/>
              </w:rPr>
            </w:pPr>
            <w:r w:rsidRPr="00BF261E">
              <w:rPr>
                <w:rFonts w:eastAsia="inherit"/>
                <w:color w:val="2F2F2F"/>
                <w:sz w:val="20"/>
                <w:szCs w:val="20"/>
              </w:rPr>
              <w:t> docenten (operationeel)</w:t>
            </w:r>
          </w:p>
        </w:tc>
        <w:tc>
          <w:tcPr>
            <w:tcW w:w="2630" w:type="dxa"/>
            <w:gridSpan w:val="2"/>
            <w:tcBorders>
              <w:top w:val="single" w:sz="8" w:space="0" w:color="F0F0F0"/>
              <w:left w:val="single" w:sz="8" w:space="0" w:color="F0F0F0"/>
              <w:bottom w:val="single" w:sz="8" w:space="0" w:color="F0F0F0"/>
              <w:right w:val="single" w:sz="8" w:space="0" w:color="F0F0F0"/>
            </w:tcBorders>
            <w:shd w:val="clear" w:color="auto" w:fill="FFFFFF"/>
            <w:tcMar>
              <w:top w:w="15" w:type="dxa"/>
              <w:left w:w="15" w:type="dxa"/>
              <w:bottom w:w="15" w:type="dxa"/>
              <w:right w:w="15" w:type="dxa"/>
            </w:tcMar>
          </w:tcPr>
          <w:p w14:paraId="334D7F49" w14:textId="77777777" w:rsidR="0070163B" w:rsidRPr="00BF261E" w:rsidRDefault="00C65C61">
            <w:pPr>
              <w:numPr>
                <w:ilvl w:val="0"/>
                <w:numId w:val="11"/>
              </w:numPr>
              <w:ind w:left="570" w:hanging="360"/>
              <w:rPr>
                <w:color w:val="2F2F2F"/>
                <w:sz w:val="20"/>
                <w:szCs w:val="20"/>
              </w:rPr>
            </w:pPr>
            <w:r w:rsidRPr="00BF261E">
              <w:rPr>
                <w:rFonts w:eastAsia="inherit"/>
                <w:color w:val="2F2F2F"/>
                <w:sz w:val="20"/>
                <w:szCs w:val="20"/>
              </w:rPr>
              <w:t>Coördinatoren team</w:t>
            </w:r>
          </w:p>
          <w:p w14:paraId="3F18E8F0" w14:textId="77777777" w:rsidR="0070163B" w:rsidRPr="00BF261E" w:rsidRDefault="00C65C61">
            <w:pPr>
              <w:numPr>
                <w:ilvl w:val="0"/>
                <w:numId w:val="11"/>
              </w:numPr>
              <w:ind w:left="570" w:hanging="360"/>
              <w:rPr>
                <w:color w:val="2F2F2F"/>
                <w:sz w:val="20"/>
                <w:szCs w:val="20"/>
              </w:rPr>
            </w:pPr>
            <w:proofErr w:type="spellStart"/>
            <w:r w:rsidRPr="00BF261E">
              <w:rPr>
                <w:rFonts w:eastAsia="inherit"/>
                <w:color w:val="2F2F2F"/>
                <w:sz w:val="20"/>
                <w:szCs w:val="20"/>
              </w:rPr>
              <w:t>Vakgroepoverleg</w:t>
            </w:r>
            <w:proofErr w:type="spellEnd"/>
            <w:r w:rsidRPr="00BF261E">
              <w:rPr>
                <w:rFonts w:eastAsia="inherit"/>
                <w:color w:val="2F2F2F"/>
                <w:sz w:val="20"/>
                <w:szCs w:val="20"/>
              </w:rPr>
              <w:t xml:space="preserve"> (</w:t>
            </w:r>
            <w:proofErr w:type="spellStart"/>
            <w:r w:rsidRPr="00BF261E">
              <w:rPr>
                <w:rFonts w:eastAsia="inherit"/>
                <w:color w:val="2F2F2F"/>
                <w:sz w:val="20"/>
                <w:szCs w:val="20"/>
              </w:rPr>
              <w:t>vz</w:t>
            </w:r>
            <w:proofErr w:type="spellEnd"/>
            <w:r w:rsidRPr="00BF261E">
              <w:rPr>
                <w:rFonts w:eastAsia="inherit"/>
                <w:color w:val="2F2F2F"/>
                <w:sz w:val="20"/>
                <w:szCs w:val="20"/>
              </w:rPr>
              <w:t>)</w:t>
            </w:r>
          </w:p>
          <w:p w14:paraId="39AD1BBA" w14:textId="77777777" w:rsidR="0070163B" w:rsidRPr="00BF261E" w:rsidRDefault="00C65C61">
            <w:pPr>
              <w:numPr>
                <w:ilvl w:val="0"/>
                <w:numId w:val="11"/>
              </w:numPr>
              <w:ind w:left="570" w:hanging="360"/>
              <w:rPr>
                <w:color w:val="2F2F2F"/>
                <w:sz w:val="20"/>
                <w:szCs w:val="20"/>
              </w:rPr>
            </w:pPr>
            <w:r w:rsidRPr="00BF261E">
              <w:rPr>
                <w:rFonts w:eastAsia="inherit"/>
                <w:color w:val="2F2F2F"/>
                <w:sz w:val="20"/>
                <w:szCs w:val="20"/>
              </w:rPr>
              <w:t>Plenair </w:t>
            </w:r>
          </w:p>
        </w:tc>
      </w:tr>
      <w:tr w:rsidR="0070163B" w:rsidRPr="00BF261E" w14:paraId="5920AD1E" w14:textId="77777777">
        <w:tc>
          <w:tcPr>
            <w:tcW w:w="3565" w:type="dxa"/>
            <w:tcBorders>
              <w:top w:val="single" w:sz="8" w:space="0" w:color="F0F0F0"/>
              <w:left w:val="single" w:sz="8" w:space="0" w:color="F0F0F0"/>
              <w:bottom w:val="single" w:sz="8" w:space="0" w:color="F0F0F0"/>
              <w:right w:val="single" w:sz="8" w:space="0" w:color="F0F0F0"/>
            </w:tcBorders>
            <w:shd w:val="clear" w:color="auto" w:fill="CCCCCC"/>
            <w:tcMar>
              <w:top w:w="15" w:type="dxa"/>
              <w:left w:w="15" w:type="dxa"/>
              <w:bottom w:w="15" w:type="dxa"/>
              <w:right w:w="15" w:type="dxa"/>
            </w:tcMar>
            <w:vAlign w:val="center"/>
          </w:tcPr>
          <w:p w14:paraId="3B57426F" w14:textId="77777777" w:rsidR="0070163B" w:rsidRPr="00BF261E" w:rsidRDefault="00C65C61">
            <w:pPr>
              <w:spacing w:line="276" w:lineRule="auto"/>
              <w:rPr>
                <w:sz w:val="20"/>
                <w:szCs w:val="20"/>
              </w:rPr>
            </w:pPr>
            <w:r w:rsidRPr="00BF261E">
              <w:rPr>
                <w:rFonts w:eastAsia="inherit"/>
                <w:b/>
                <w:color w:val="1B1B1B"/>
                <w:sz w:val="20"/>
                <w:szCs w:val="20"/>
              </w:rPr>
              <w:t>Proceseigenaar van</w:t>
            </w:r>
          </w:p>
        </w:tc>
        <w:tc>
          <w:tcPr>
            <w:tcW w:w="3006" w:type="dxa"/>
            <w:tcBorders>
              <w:top w:val="single" w:sz="8" w:space="0" w:color="F0F0F0"/>
              <w:left w:val="single" w:sz="8" w:space="0" w:color="F0F0F0"/>
              <w:bottom w:val="single" w:sz="8" w:space="0" w:color="F0F0F0"/>
              <w:right w:val="single" w:sz="8" w:space="0" w:color="F0F0F0"/>
            </w:tcBorders>
            <w:shd w:val="clear" w:color="auto" w:fill="CCCCCC"/>
            <w:tcMar>
              <w:top w:w="15" w:type="dxa"/>
              <w:left w:w="15" w:type="dxa"/>
              <w:bottom w:w="15" w:type="dxa"/>
              <w:right w:w="15" w:type="dxa"/>
            </w:tcMar>
            <w:vAlign w:val="center"/>
          </w:tcPr>
          <w:p w14:paraId="1D9C780A" w14:textId="77777777" w:rsidR="0070163B" w:rsidRPr="00BF261E" w:rsidRDefault="00C65C61">
            <w:pPr>
              <w:spacing w:line="276" w:lineRule="auto"/>
              <w:rPr>
                <w:sz w:val="20"/>
                <w:szCs w:val="20"/>
              </w:rPr>
            </w:pPr>
            <w:r w:rsidRPr="00BF261E">
              <w:rPr>
                <w:rFonts w:eastAsia="inherit"/>
                <w:b/>
                <w:color w:val="1B1B1B"/>
                <w:sz w:val="20"/>
                <w:szCs w:val="20"/>
              </w:rPr>
              <w:t>Prestatie indicatoren</w:t>
            </w:r>
          </w:p>
        </w:tc>
        <w:tc>
          <w:tcPr>
            <w:tcW w:w="2630" w:type="dxa"/>
            <w:gridSpan w:val="2"/>
            <w:tcBorders>
              <w:top w:val="single" w:sz="8" w:space="0" w:color="F0F0F0"/>
              <w:left w:val="single" w:sz="8" w:space="0" w:color="F0F0F0"/>
              <w:bottom w:val="single" w:sz="8" w:space="0" w:color="F0F0F0"/>
              <w:right w:val="single" w:sz="8" w:space="0" w:color="F0F0F0"/>
            </w:tcBorders>
            <w:shd w:val="clear" w:color="auto" w:fill="CCCCCC"/>
            <w:tcMar>
              <w:top w:w="15" w:type="dxa"/>
              <w:left w:w="15" w:type="dxa"/>
              <w:bottom w:w="15" w:type="dxa"/>
              <w:right w:w="15" w:type="dxa"/>
            </w:tcMar>
            <w:vAlign w:val="center"/>
          </w:tcPr>
          <w:p w14:paraId="16B5D7B3" w14:textId="77777777" w:rsidR="0070163B" w:rsidRPr="00BF261E" w:rsidRDefault="00C65C61">
            <w:pPr>
              <w:spacing w:line="276" w:lineRule="auto"/>
              <w:rPr>
                <w:sz w:val="20"/>
                <w:szCs w:val="20"/>
              </w:rPr>
            </w:pPr>
            <w:r w:rsidRPr="00BF261E">
              <w:rPr>
                <w:rFonts w:eastAsia="inherit"/>
                <w:b/>
                <w:color w:val="1B1B1B"/>
                <w:sz w:val="20"/>
                <w:szCs w:val="20"/>
              </w:rPr>
              <w:t>Opmerkingen</w:t>
            </w:r>
          </w:p>
        </w:tc>
      </w:tr>
      <w:tr w:rsidR="0070163B" w:rsidRPr="00BF261E" w14:paraId="1CD0F5C9" w14:textId="77777777">
        <w:tc>
          <w:tcPr>
            <w:tcW w:w="3565" w:type="dxa"/>
            <w:tcBorders>
              <w:top w:val="single" w:sz="8" w:space="0" w:color="F0F0F0"/>
              <w:left w:val="single" w:sz="8" w:space="0" w:color="F0F0F0"/>
              <w:bottom w:val="single" w:sz="8" w:space="0" w:color="F0F0F0"/>
              <w:right w:val="single" w:sz="8" w:space="0" w:color="F0F0F0"/>
            </w:tcBorders>
            <w:shd w:val="clear" w:color="auto" w:fill="FFFFFF"/>
            <w:tcMar>
              <w:top w:w="15" w:type="dxa"/>
              <w:left w:w="15" w:type="dxa"/>
              <w:bottom w:w="15" w:type="dxa"/>
              <w:right w:w="15" w:type="dxa"/>
            </w:tcMar>
          </w:tcPr>
          <w:p w14:paraId="559E2F7D" w14:textId="77777777" w:rsidR="0070163B" w:rsidRPr="00BF261E" w:rsidRDefault="00C65C61">
            <w:pPr>
              <w:numPr>
                <w:ilvl w:val="0"/>
                <w:numId w:val="1"/>
              </w:numPr>
              <w:ind w:left="570" w:hanging="360"/>
              <w:rPr>
                <w:color w:val="2F2F2F"/>
                <w:sz w:val="20"/>
                <w:szCs w:val="20"/>
              </w:rPr>
            </w:pPr>
            <w:r w:rsidRPr="00BF261E">
              <w:rPr>
                <w:rFonts w:eastAsia="inherit"/>
                <w:color w:val="2F2F2F"/>
                <w:sz w:val="20"/>
                <w:szCs w:val="20"/>
              </w:rPr>
              <w:t>registratie urenoverzicht (</w:t>
            </w:r>
            <w:proofErr w:type="spellStart"/>
            <w:r w:rsidRPr="00BF261E">
              <w:rPr>
                <w:rFonts w:eastAsia="inherit"/>
                <w:color w:val="2F2F2F"/>
                <w:sz w:val="20"/>
                <w:szCs w:val="20"/>
              </w:rPr>
              <w:t>njt</w:t>
            </w:r>
            <w:proofErr w:type="spellEnd"/>
            <w:r w:rsidRPr="00BF261E">
              <w:rPr>
                <w:rFonts w:eastAsia="inherit"/>
                <w:color w:val="2F2F2F"/>
                <w:sz w:val="20"/>
                <w:szCs w:val="20"/>
              </w:rPr>
              <w:t>)</w:t>
            </w:r>
          </w:p>
        </w:tc>
        <w:tc>
          <w:tcPr>
            <w:tcW w:w="3006" w:type="dxa"/>
            <w:tcBorders>
              <w:top w:val="single" w:sz="8" w:space="0" w:color="F0F0F0"/>
              <w:left w:val="single" w:sz="8" w:space="0" w:color="F0F0F0"/>
              <w:bottom w:val="single" w:sz="8" w:space="0" w:color="F0F0F0"/>
              <w:right w:val="single" w:sz="8" w:space="0" w:color="F0F0F0"/>
            </w:tcBorders>
            <w:shd w:val="clear" w:color="auto" w:fill="FFFFFF"/>
            <w:tcMar>
              <w:top w:w="15" w:type="dxa"/>
              <w:left w:w="15" w:type="dxa"/>
              <w:bottom w:w="15" w:type="dxa"/>
              <w:right w:w="15" w:type="dxa"/>
            </w:tcMar>
          </w:tcPr>
          <w:p w14:paraId="3090B537" w14:textId="77777777" w:rsidR="0070163B" w:rsidRPr="00BF261E" w:rsidRDefault="00C65C61">
            <w:pPr>
              <w:numPr>
                <w:ilvl w:val="0"/>
                <w:numId w:val="2"/>
              </w:numPr>
              <w:ind w:left="570" w:hanging="360"/>
              <w:rPr>
                <w:color w:val="2F2F2F"/>
                <w:sz w:val="20"/>
                <w:szCs w:val="20"/>
              </w:rPr>
            </w:pPr>
            <w:r w:rsidRPr="00BF261E">
              <w:rPr>
                <w:rFonts w:eastAsia="inherit"/>
                <w:color w:val="2F2F2F"/>
                <w:sz w:val="20"/>
                <w:szCs w:val="20"/>
              </w:rPr>
              <w:t>Aantal cursisten</w:t>
            </w:r>
          </w:p>
          <w:p w14:paraId="3A84BA8D" w14:textId="77777777" w:rsidR="0070163B" w:rsidRPr="00BF261E" w:rsidRDefault="00C65C61">
            <w:pPr>
              <w:numPr>
                <w:ilvl w:val="0"/>
                <w:numId w:val="2"/>
              </w:numPr>
              <w:ind w:left="570" w:hanging="360"/>
              <w:rPr>
                <w:color w:val="2F2F2F"/>
                <w:sz w:val="20"/>
                <w:szCs w:val="20"/>
              </w:rPr>
            </w:pPr>
            <w:r w:rsidRPr="00BF261E">
              <w:rPr>
                <w:rFonts w:eastAsia="inherit"/>
                <w:color w:val="2F2F2F"/>
                <w:sz w:val="20"/>
                <w:szCs w:val="20"/>
              </w:rPr>
              <w:t>Tevredenheid cursisten</w:t>
            </w:r>
          </w:p>
          <w:p w14:paraId="10F57636" w14:textId="77777777" w:rsidR="0070163B" w:rsidRPr="00BF261E" w:rsidRDefault="00C65C61">
            <w:pPr>
              <w:numPr>
                <w:ilvl w:val="0"/>
                <w:numId w:val="2"/>
              </w:numPr>
              <w:ind w:left="570" w:hanging="360"/>
              <w:rPr>
                <w:color w:val="2F2F2F"/>
                <w:sz w:val="20"/>
                <w:szCs w:val="20"/>
              </w:rPr>
            </w:pPr>
            <w:r w:rsidRPr="00BF261E">
              <w:rPr>
                <w:rFonts w:eastAsia="inherit"/>
                <w:color w:val="2F2F2F"/>
                <w:sz w:val="20"/>
                <w:szCs w:val="20"/>
              </w:rPr>
              <w:t xml:space="preserve">Bezetting onderwijs </w:t>
            </w:r>
          </w:p>
        </w:tc>
        <w:tc>
          <w:tcPr>
            <w:tcW w:w="2630" w:type="dxa"/>
            <w:gridSpan w:val="2"/>
            <w:tcBorders>
              <w:top w:val="single" w:sz="8" w:space="0" w:color="F0F0F0"/>
              <w:left w:val="single" w:sz="8" w:space="0" w:color="F0F0F0"/>
              <w:bottom w:val="single" w:sz="8" w:space="0" w:color="F0F0F0"/>
              <w:right w:val="single" w:sz="8" w:space="0" w:color="F0F0F0"/>
            </w:tcBorders>
            <w:shd w:val="clear" w:color="auto" w:fill="FFFFFF"/>
            <w:tcMar>
              <w:top w:w="15" w:type="dxa"/>
              <w:left w:w="15" w:type="dxa"/>
              <w:bottom w:w="15" w:type="dxa"/>
              <w:right w:w="15" w:type="dxa"/>
            </w:tcMar>
          </w:tcPr>
          <w:p w14:paraId="33C4B7EE" w14:textId="77777777" w:rsidR="0070163B" w:rsidRPr="00BF261E" w:rsidRDefault="00C65C61">
            <w:pPr>
              <w:numPr>
                <w:ilvl w:val="0"/>
                <w:numId w:val="3"/>
              </w:numPr>
              <w:ind w:left="570" w:hanging="360"/>
              <w:rPr>
                <w:color w:val="2F2F2F"/>
                <w:sz w:val="20"/>
                <w:szCs w:val="20"/>
              </w:rPr>
            </w:pPr>
            <w:r w:rsidRPr="00BF261E">
              <w:rPr>
                <w:rFonts w:eastAsia="inherit"/>
                <w:color w:val="2F2F2F"/>
                <w:sz w:val="20"/>
                <w:szCs w:val="20"/>
              </w:rPr>
              <w:t> HBO niveau</w:t>
            </w:r>
          </w:p>
        </w:tc>
      </w:tr>
      <w:tr w:rsidR="0070163B" w:rsidRPr="00BF261E" w14:paraId="3C01DFB3" w14:textId="77777777">
        <w:tc>
          <w:tcPr>
            <w:tcW w:w="3565" w:type="dxa"/>
            <w:tcBorders>
              <w:top w:val="single" w:sz="8" w:space="0" w:color="F0F0F0"/>
              <w:left w:val="single" w:sz="8" w:space="0" w:color="F0F0F0"/>
              <w:bottom w:val="single" w:sz="8" w:space="0" w:color="F0F0F0"/>
              <w:right w:val="single" w:sz="8" w:space="0" w:color="F0F0F0"/>
            </w:tcBorders>
            <w:shd w:val="clear" w:color="auto" w:fill="666666"/>
            <w:tcMar>
              <w:top w:w="15" w:type="dxa"/>
              <w:left w:w="15" w:type="dxa"/>
              <w:bottom w:w="15" w:type="dxa"/>
              <w:right w:w="15" w:type="dxa"/>
            </w:tcMar>
            <w:vAlign w:val="center"/>
          </w:tcPr>
          <w:p w14:paraId="1771EF12" w14:textId="77777777" w:rsidR="0070163B" w:rsidRPr="00BF261E" w:rsidRDefault="00C65C61">
            <w:pPr>
              <w:spacing w:line="276" w:lineRule="auto"/>
              <w:rPr>
                <w:sz w:val="20"/>
                <w:szCs w:val="20"/>
              </w:rPr>
            </w:pPr>
            <w:r w:rsidRPr="00BF261E">
              <w:rPr>
                <w:rFonts w:eastAsia="inherit"/>
                <w:b/>
                <w:color w:val="FFFFFF"/>
                <w:sz w:val="20"/>
                <w:szCs w:val="20"/>
              </w:rPr>
              <w:t>Taken</w:t>
            </w:r>
          </w:p>
        </w:tc>
        <w:tc>
          <w:tcPr>
            <w:tcW w:w="3006" w:type="dxa"/>
            <w:tcBorders>
              <w:top w:val="single" w:sz="8" w:space="0" w:color="F0F0F0"/>
              <w:left w:val="single" w:sz="8" w:space="0" w:color="F0F0F0"/>
              <w:bottom w:val="single" w:sz="8" w:space="0" w:color="F0F0F0"/>
              <w:right w:val="single" w:sz="8" w:space="0" w:color="F0F0F0"/>
            </w:tcBorders>
            <w:shd w:val="clear" w:color="auto" w:fill="666666"/>
            <w:tcMar>
              <w:top w:w="15" w:type="dxa"/>
              <w:left w:w="15" w:type="dxa"/>
              <w:bottom w:w="15" w:type="dxa"/>
              <w:right w:w="15" w:type="dxa"/>
            </w:tcMar>
            <w:vAlign w:val="center"/>
          </w:tcPr>
          <w:p w14:paraId="08ED5138" w14:textId="77777777" w:rsidR="0070163B" w:rsidRPr="00BF261E" w:rsidRDefault="00C65C61">
            <w:pPr>
              <w:spacing w:line="276" w:lineRule="auto"/>
              <w:rPr>
                <w:sz w:val="20"/>
                <w:szCs w:val="20"/>
              </w:rPr>
            </w:pPr>
            <w:r w:rsidRPr="00BF261E">
              <w:rPr>
                <w:rFonts w:eastAsia="inherit"/>
                <w:b/>
                <w:color w:val="FFFFFF"/>
                <w:sz w:val="20"/>
                <w:szCs w:val="20"/>
              </w:rPr>
              <w:t>Verantwoordelijkheden</w:t>
            </w:r>
          </w:p>
        </w:tc>
        <w:tc>
          <w:tcPr>
            <w:tcW w:w="2630" w:type="dxa"/>
            <w:gridSpan w:val="2"/>
            <w:tcBorders>
              <w:top w:val="single" w:sz="8" w:space="0" w:color="F0F0F0"/>
              <w:left w:val="single" w:sz="8" w:space="0" w:color="F0F0F0"/>
              <w:bottom w:val="single" w:sz="8" w:space="0" w:color="F0F0F0"/>
              <w:right w:val="single" w:sz="8" w:space="0" w:color="F0F0F0"/>
            </w:tcBorders>
            <w:shd w:val="clear" w:color="auto" w:fill="666666"/>
            <w:tcMar>
              <w:top w:w="15" w:type="dxa"/>
              <w:left w:w="15" w:type="dxa"/>
              <w:bottom w:w="15" w:type="dxa"/>
              <w:right w:w="15" w:type="dxa"/>
            </w:tcMar>
            <w:vAlign w:val="center"/>
          </w:tcPr>
          <w:p w14:paraId="1351965B" w14:textId="77777777" w:rsidR="0070163B" w:rsidRPr="00BF261E" w:rsidRDefault="00C65C61">
            <w:pPr>
              <w:spacing w:line="276" w:lineRule="auto"/>
              <w:rPr>
                <w:sz w:val="20"/>
                <w:szCs w:val="20"/>
              </w:rPr>
            </w:pPr>
            <w:r w:rsidRPr="00BF261E">
              <w:rPr>
                <w:rFonts w:eastAsia="inherit"/>
                <w:b/>
                <w:color w:val="FFFFFF"/>
                <w:sz w:val="20"/>
                <w:szCs w:val="20"/>
              </w:rPr>
              <w:t>Bevoegdheden</w:t>
            </w:r>
          </w:p>
        </w:tc>
      </w:tr>
      <w:tr w:rsidR="0070163B" w:rsidRPr="00BF261E" w14:paraId="573BEB00" w14:textId="77777777">
        <w:tc>
          <w:tcPr>
            <w:tcW w:w="3565" w:type="dxa"/>
            <w:tcBorders>
              <w:top w:val="single" w:sz="8" w:space="0" w:color="F0F0F0"/>
              <w:left w:val="single" w:sz="8" w:space="0" w:color="F0F0F0"/>
              <w:bottom w:val="single" w:sz="8" w:space="0" w:color="F0F0F0"/>
              <w:right w:val="single" w:sz="8" w:space="0" w:color="F0F0F0"/>
            </w:tcBorders>
            <w:shd w:val="clear" w:color="auto" w:fill="FFFFFF"/>
            <w:tcMar>
              <w:top w:w="15" w:type="dxa"/>
              <w:left w:w="15" w:type="dxa"/>
              <w:bottom w:w="15" w:type="dxa"/>
              <w:right w:w="15" w:type="dxa"/>
            </w:tcMar>
          </w:tcPr>
          <w:p w14:paraId="2EEFAA2C" w14:textId="77777777" w:rsidR="0070163B" w:rsidRPr="00BF261E" w:rsidRDefault="00C65C61" w:rsidP="00752FAC">
            <w:pPr>
              <w:numPr>
                <w:ilvl w:val="0"/>
                <w:numId w:val="109"/>
              </w:numPr>
              <w:ind w:left="570" w:hanging="360"/>
              <w:rPr>
                <w:color w:val="2F2F2F"/>
                <w:sz w:val="20"/>
                <w:szCs w:val="20"/>
              </w:rPr>
            </w:pPr>
            <w:r w:rsidRPr="00BF261E">
              <w:rPr>
                <w:rFonts w:eastAsia="inherit"/>
                <w:color w:val="2F2F2F"/>
                <w:sz w:val="20"/>
                <w:szCs w:val="20"/>
              </w:rPr>
              <w:t>Ontwikkeling beleid en educatief aanbod</w:t>
            </w:r>
          </w:p>
          <w:p w14:paraId="3B603326" w14:textId="77777777" w:rsidR="0070163B" w:rsidRPr="00BF261E" w:rsidRDefault="00C65C61" w:rsidP="00752FAC">
            <w:pPr>
              <w:numPr>
                <w:ilvl w:val="0"/>
                <w:numId w:val="109"/>
              </w:numPr>
              <w:ind w:left="570" w:hanging="360"/>
              <w:rPr>
                <w:color w:val="2F2F2F"/>
                <w:sz w:val="20"/>
                <w:szCs w:val="20"/>
              </w:rPr>
            </w:pPr>
            <w:r w:rsidRPr="00BF261E">
              <w:rPr>
                <w:rFonts w:eastAsia="inherit"/>
                <w:color w:val="2F2F2F"/>
                <w:sz w:val="20"/>
                <w:szCs w:val="20"/>
              </w:rPr>
              <w:t>Cursusrooster opstellen en inroosteren docenten</w:t>
            </w:r>
          </w:p>
          <w:p w14:paraId="7497187C" w14:textId="77777777" w:rsidR="0070163B" w:rsidRPr="00BF261E" w:rsidRDefault="00C65C61" w:rsidP="00752FAC">
            <w:pPr>
              <w:numPr>
                <w:ilvl w:val="0"/>
                <w:numId w:val="109"/>
              </w:numPr>
              <w:ind w:left="570" w:hanging="360"/>
              <w:rPr>
                <w:color w:val="2F2F2F"/>
                <w:sz w:val="20"/>
                <w:szCs w:val="20"/>
              </w:rPr>
            </w:pPr>
            <w:r w:rsidRPr="00BF261E">
              <w:rPr>
                <w:rFonts w:eastAsia="inherit"/>
                <w:color w:val="2F2F2F"/>
                <w:sz w:val="20"/>
                <w:szCs w:val="20"/>
              </w:rPr>
              <w:t>Zorgdragen voor PR  betreffende cursussen</w:t>
            </w:r>
          </w:p>
          <w:p w14:paraId="63934B86" w14:textId="77777777" w:rsidR="0070163B" w:rsidRPr="00BF261E" w:rsidRDefault="00C65C61" w:rsidP="00752FAC">
            <w:pPr>
              <w:numPr>
                <w:ilvl w:val="0"/>
                <w:numId w:val="109"/>
              </w:numPr>
              <w:ind w:left="570" w:hanging="360"/>
              <w:rPr>
                <w:color w:val="2F2F2F"/>
                <w:sz w:val="20"/>
                <w:szCs w:val="20"/>
              </w:rPr>
            </w:pPr>
            <w:r w:rsidRPr="00BF261E">
              <w:rPr>
                <w:rFonts w:eastAsia="inherit"/>
                <w:color w:val="2F2F2F"/>
                <w:sz w:val="20"/>
                <w:szCs w:val="20"/>
              </w:rPr>
              <w:t>Stimuleren van events en optredens van en met cursisten</w:t>
            </w:r>
          </w:p>
          <w:p w14:paraId="24C544E6" w14:textId="77777777" w:rsidR="0070163B" w:rsidRPr="00BF261E" w:rsidRDefault="00C65C61" w:rsidP="00752FAC">
            <w:pPr>
              <w:numPr>
                <w:ilvl w:val="0"/>
                <w:numId w:val="109"/>
              </w:numPr>
              <w:ind w:left="570" w:hanging="360"/>
              <w:rPr>
                <w:color w:val="2F2F2F"/>
                <w:sz w:val="20"/>
                <w:szCs w:val="20"/>
              </w:rPr>
            </w:pPr>
            <w:r w:rsidRPr="00BF261E">
              <w:rPr>
                <w:rFonts w:eastAsia="inherit"/>
                <w:color w:val="2F2F2F"/>
                <w:sz w:val="20"/>
                <w:szCs w:val="20"/>
              </w:rPr>
              <w:t>Coördineren cultuurprojecten</w:t>
            </w:r>
          </w:p>
          <w:p w14:paraId="3EF0F0A4" w14:textId="77777777" w:rsidR="0070163B" w:rsidRPr="00BF261E" w:rsidRDefault="00C65C61" w:rsidP="00752FAC">
            <w:pPr>
              <w:numPr>
                <w:ilvl w:val="0"/>
                <w:numId w:val="109"/>
              </w:numPr>
              <w:ind w:left="570" w:hanging="360"/>
              <w:rPr>
                <w:color w:val="2F2F2F"/>
                <w:sz w:val="20"/>
                <w:szCs w:val="20"/>
              </w:rPr>
            </w:pPr>
            <w:r w:rsidRPr="00BF261E">
              <w:rPr>
                <w:rFonts w:eastAsia="inherit"/>
                <w:color w:val="2F2F2F"/>
                <w:sz w:val="20"/>
                <w:szCs w:val="20"/>
              </w:rPr>
              <w:t>Operationeel aansturen docenten</w:t>
            </w:r>
          </w:p>
          <w:p w14:paraId="3C4C8930" w14:textId="77777777" w:rsidR="0070163B" w:rsidRPr="00BF261E" w:rsidRDefault="00C65C61" w:rsidP="00752FAC">
            <w:pPr>
              <w:numPr>
                <w:ilvl w:val="0"/>
                <w:numId w:val="109"/>
              </w:numPr>
              <w:ind w:left="570" w:hanging="360"/>
              <w:rPr>
                <w:color w:val="2F2F2F"/>
                <w:sz w:val="20"/>
                <w:szCs w:val="20"/>
              </w:rPr>
            </w:pPr>
            <w:r w:rsidRPr="00BF261E">
              <w:rPr>
                <w:rFonts w:eastAsia="inherit"/>
                <w:color w:val="2F2F2F"/>
                <w:sz w:val="20"/>
                <w:szCs w:val="20"/>
              </w:rPr>
              <w:t xml:space="preserve">Houden van evaluatiegesprekken </w:t>
            </w:r>
          </w:p>
          <w:p w14:paraId="5F37C676" w14:textId="77777777" w:rsidR="0070163B" w:rsidRPr="00BF261E" w:rsidRDefault="00C65C61" w:rsidP="00752FAC">
            <w:pPr>
              <w:numPr>
                <w:ilvl w:val="0"/>
                <w:numId w:val="109"/>
              </w:numPr>
              <w:ind w:left="570" w:hanging="360"/>
              <w:rPr>
                <w:color w:val="2F2F2F"/>
                <w:sz w:val="20"/>
                <w:szCs w:val="20"/>
              </w:rPr>
            </w:pPr>
            <w:r w:rsidRPr="00BF261E">
              <w:rPr>
                <w:rFonts w:eastAsia="inherit"/>
                <w:color w:val="2F2F2F"/>
                <w:sz w:val="20"/>
                <w:szCs w:val="20"/>
              </w:rPr>
              <w:t>Bewaken kwaliteit onderwijs middels:</w:t>
            </w:r>
          </w:p>
          <w:p w14:paraId="79C57667" w14:textId="77777777" w:rsidR="0070163B" w:rsidRPr="00BF261E" w:rsidRDefault="00C65C61" w:rsidP="00752FAC">
            <w:pPr>
              <w:numPr>
                <w:ilvl w:val="1"/>
                <w:numId w:val="109"/>
              </w:numPr>
              <w:ind w:left="1140" w:hanging="360"/>
              <w:rPr>
                <w:color w:val="2F2F2F"/>
                <w:sz w:val="20"/>
                <w:szCs w:val="20"/>
              </w:rPr>
            </w:pPr>
            <w:r w:rsidRPr="00BF261E">
              <w:rPr>
                <w:rFonts w:eastAsia="inherit"/>
                <w:color w:val="2F2F2F"/>
                <w:sz w:val="20"/>
                <w:szCs w:val="20"/>
              </w:rPr>
              <w:t>bijwonen lessen</w:t>
            </w:r>
          </w:p>
          <w:p w14:paraId="275C4FF2" w14:textId="77777777" w:rsidR="0070163B" w:rsidRPr="00BF261E" w:rsidRDefault="00C65C61" w:rsidP="00752FAC">
            <w:pPr>
              <w:numPr>
                <w:ilvl w:val="1"/>
                <w:numId w:val="109"/>
              </w:numPr>
              <w:ind w:left="1140" w:hanging="360"/>
              <w:rPr>
                <w:color w:val="2F2F2F"/>
                <w:sz w:val="20"/>
                <w:szCs w:val="20"/>
              </w:rPr>
            </w:pPr>
            <w:r w:rsidRPr="00BF261E">
              <w:rPr>
                <w:rFonts w:eastAsia="inherit"/>
                <w:color w:val="2F2F2F"/>
                <w:sz w:val="20"/>
                <w:szCs w:val="20"/>
              </w:rPr>
              <w:t>feedback cursisten</w:t>
            </w:r>
          </w:p>
          <w:p w14:paraId="1B73BA94" w14:textId="77777777" w:rsidR="0070163B" w:rsidRPr="00BF261E" w:rsidRDefault="00C65C61" w:rsidP="00752FAC">
            <w:pPr>
              <w:numPr>
                <w:ilvl w:val="0"/>
                <w:numId w:val="109"/>
              </w:numPr>
              <w:ind w:left="570" w:hanging="360"/>
              <w:rPr>
                <w:color w:val="2F2F2F"/>
                <w:sz w:val="20"/>
                <w:szCs w:val="20"/>
              </w:rPr>
            </w:pPr>
            <w:r w:rsidRPr="00BF261E">
              <w:rPr>
                <w:rFonts w:eastAsia="inherit"/>
                <w:color w:val="2F2F2F"/>
                <w:sz w:val="20"/>
                <w:szCs w:val="20"/>
              </w:rPr>
              <w:t>Alle voorkomende werkzaamheden die binnen het kader van de functie redelijkerwijs kunnen worden gevraagd</w:t>
            </w:r>
          </w:p>
        </w:tc>
        <w:tc>
          <w:tcPr>
            <w:tcW w:w="3006" w:type="dxa"/>
            <w:tcBorders>
              <w:top w:val="single" w:sz="8" w:space="0" w:color="F0F0F0"/>
              <w:left w:val="single" w:sz="8" w:space="0" w:color="F0F0F0"/>
              <w:bottom w:val="single" w:sz="8" w:space="0" w:color="F0F0F0"/>
              <w:right w:val="single" w:sz="8" w:space="0" w:color="F0F0F0"/>
            </w:tcBorders>
            <w:shd w:val="clear" w:color="auto" w:fill="FFFFFF"/>
            <w:tcMar>
              <w:top w:w="15" w:type="dxa"/>
              <w:left w:w="15" w:type="dxa"/>
              <w:bottom w:w="15" w:type="dxa"/>
              <w:right w:w="15" w:type="dxa"/>
            </w:tcMar>
          </w:tcPr>
          <w:p w14:paraId="41C97411" w14:textId="77777777" w:rsidR="0070163B" w:rsidRPr="00BF261E" w:rsidRDefault="00C65C61" w:rsidP="00752FAC">
            <w:pPr>
              <w:numPr>
                <w:ilvl w:val="0"/>
                <w:numId w:val="110"/>
              </w:numPr>
              <w:ind w:left="570" w:hanging="360"/>
              <w:rPr>
                <w:color w:val="2F2F2F"/>
                <w:sz w:val="20"/>
                <w:szCs w:val="20"/>
              </w:rPr>
            </w:pPr>
            <w:r w:rsidRPr="00BF261E">
              <w:rPr>
                <w:rFonts w:eastAsia="inherit"/>
                <w:color w:val="2F2F2F"/>
                <w:sz w:val="20"/>
                <w:szCs w:val="20"/>
              </w:rPr>
              <w:t>Budget afdeling</w:t>
            </w:r>
          </w:p>
          <w:p w14:paraId="687681C5" w14:textId="77777777" w:rsidR="0070163B" w:rsidRPr="00BF261E" w:rsidRDefault="00C65C61" w:rsidP="00752FAC">
            <w:pPr>
              <w:numPr>
                <w:ilvl w:val="0"/>
                <w:numId w:val="110"/>
              </w:numPr>
              <w:ind w:left="570" w:hanging="360"/>
              <w:rPr>
                <w:color w:val="2F2F2F"/>
                <w:sz w:val="20"/>
                <w:szCs w:val="20"/>
              </w:rPr>
            </w:pPr>
            <w:r w:rsidRPr="00BF261E">
              <w:rPr>
                <w:rFonts w:eastAsia="inherit"/>
                <w:color w:val="2F2F2F"/>
                <w:sz w:val="20"/>
                <w:szCs w:val="20"/>
              </w:rPr>
              <w:t>Educatief programma</w:t>
            </w:r>
          </w:p>
          <w:p w14:paraId="255D5B5A" w14:textId="77777777" w:rsidR="0070163B" w:rsidRPr="00BF261E" w:rsidRDefault="00C65C61" w:rsidP="00752FAC">
            <w:pPr>
              <w:numPr>
                <w:ilvl w:val="0"/>
                <w:numId w:val="110"/>
              </w:numPr>
              <w:ind w:left="570" w:hanging="360"/>
              <w:rPr>
                <w:color w:val="2F2F2F"/>
                <w:sz w:val="20"/>
                <w:szCs w:val="20"/>
              </w:rPr>
            </w:pPr>
            <w:r w:rsidRPr="00BF261E">
              <w:rPr>
                <w:rFonts w:eastAsia="inherit"/>
                <w:color w:val="2F2F2F"/>
                <w:sz w:val="20"/>
                <w:szCs w:val="20"/>
              </w:rPr>
              <w:t>Afstemmen met andere disciplines</w:t>
            </w:r>
          </w:p>
          <w:p w14:paraId="09865E0C" w14:textId="77777777" w:rsidR="0070163B" w:rsidRPr="00BF261E" w:rsidRDefault="00C65C61" w:rsidP="00752FAC">
            <w:pPr>
              <w:numPr>
                <w:ilvl w:val="0"/>
                <w:numId w:val="110"/>
              </w:numPr>
              <w:ind w:left="570" w:hanging="360"/>
              <w:rPr>
                <w:color w:val="2F2F2F"/>
                <w:sz w:val="20"/>
                <w:szCs w:val="20"/>
              </w:rPr>
            </w:pPr>
            <w:r w:rsidRPr="00BF261E">
              <w:rPr>
                <w:rFonts w:eastAsia="inherit"/>
                <w:color w:val="2F2F2F"/>
                <w:sz w:val="20"/>
                <w:szCs w:val="20"/>
              </w:rPr>
              <w:t>Correcte, tijdige en volledige uitvoering van genoemde taken.</w:t>
            </w:r>
          </w:p>
        </w:tc>
        <w:tc>
          <w:tcPr>
            <w:tcW w:w="2630" w:type="dxa"/>
            <w:gridSpan w:val="2"/>
            <w:tcBorders>
              <w:top w:val="single" w:sz="8" w:space="0" w:color="F0F0F0"/>
              <w:left w:val="single" w:sz="8" w:space="0" w:color="F0F0F0"/>
              <w:bottom w:val="single" w:sz="8" w:space="0" w:color="F0F0F0"/>
              <w:right w:val="single" w:sz="8" w:space="0" w:color="F0F0F0"/>
            </w:tcBorders>
            <w:shd w:val="clear" w:color="auto" w:fill="FFFFFF"/>
            <w:tcMar>
              <w:top w:w="15" w:type="dxa"/>
              <w:left w:w="15" w:type="dxa"/>
              <w:bottom w:w="15" w:type="dxa"/>
              <w:right w:w="15" w:type="dxa"/>
            </w:tcMar>
          </w:tcPr>
          <w:p w14:paraId="02D29761" w14:textId="77777777" w:rsidR="0070163B" w:rsidRPr="00BF261E" w:rsidRDefault="00C65C61" w:rsidP="00752FAC">
            <w:pPr>
              <w:numPr>
                <w:ilvl w:val="0"/>
                <w:numId w:val="111"/>
              </w:numPr>
              <w:ind w:left="570" w:hanging="360"/>
              <w:rPr>
                <w:color w:val="2F2F2F"/>
                <w:sz w:val="20"/>
                <w:szCs w:val="20"/>
              </w:rPr>
            </w:pPr>
            <w:r w:rsidRPr="00BF261E">
              <w:rPr>
                <w:rFonts w:eastAsia="inherit"/>
                <w:color w:val="2F2F2F"/>
                <w:sz w:val="20"/>
                <w:szCs w:val="20"/>
              </w:rPr>
              <w:t>Inhuren docenten voorstellen</w:t>
            </w:r>
          </w:p>
          <w:p w14:paraId="64060D5F" w14:textId="77777777" w:rsidR="0070163B" w:rsidRPr="00BF261E" w:rsidRDefault="00C65C61" w:rsidP="00752FAC">
            <w:pPr>
              <w:numPr>
                <w:ilvl w:val="0"/>
                <w:numId w:val="111"/>
              </w:numPr>
              <w:ind w:left="570" w:hanging="360"/>
              <w:rPr>
                <w:color w:val="2F2F2F"/>
                <w:sz w:val="20"/>
                <w:szCs w:val="20"/>
              </w:rPr>
            </w:pPr>
            <w:r w:rsidRPr="00BF261E">
              <w:rPr>
                <w:rFonts w:eastAsia="inherit"/>
                <w:color w:val="2F2F2F"/>
                <w:sz w:val="20"/>
                <w:szCs w:val="20"/>
              </w:rPr>
              <w:t xml:space="preserve">Prijsbeleid afdeling voorstellen </w:t>
            </w:r>
          </w:p>
        </w:tc>
      </w:tr>
    </w:tbl>
    <w:p w14:paraId="30B348A6" w14:textId="77777777" w:rsidR="0070163B" w:rsidRPr="00BF261E" w:rsidRDefault="0070163B">
      <w:pPr>
        <w:spacing w:line="276" w:lineRule="auto"/>
        <w:rPr>
          <w:sz w:val="20"/>
          <w:szCs w:val="20"/>
        </w:rPr>
      </w:pPr>
    </w:p>
    <w:p w14:paraId="68F6E67D" w14:textId="77777777" w:rsidR="0070163B" w:rsidRPr="00BF261E" w:rsidRDefault="0070163B">
      <w:pPr>
        <w:widowControl w:val="0"/>
        <w:spacing w:line="276" w:lineRule="auto"/>
        <w:rPr>
          <w:sz w:val="20"/>
          <w:szCs w:val="20"/>
        </w:rPr>
      </w:pPr>
    </w:p>
    <w:p w14:paraId="62F52F9C" w14:textId="77777777" w:rsidR="0070163B" w:rsidRPr="00BF261E" w:rsidRDefault="00C65C61">
      <w:pPr>
        <w:rPr>
          <w:sz w:val="20"/>
          <w:szCs w:val="20"/>
        </w:rPr>
      </w:pPr>
      <w:r w:rsidRPr="00BF261E">
        <w:rPr>
          <w:sz w:val="20"/>
          <w:szCs w:val="20"/>
        </w:rPr>
        <w:br w:type="page"/>
      </w:r>
    </w:p>
    <w:p w14:paraId="73306A95" w14:textId="77777777" w:rsidR="0070163B" w:rsidRPr="00BF261E" w:rsidRDefault="0070163B">
      <w:pPr>
        <w:spacing w:line="276" w:lineRule="auto"/>
        <w:rPr>
          <w:sz w:val="20"/>
          <w:szCs w:val="20"/>
        </w:rPr>
      </w:pPr>
    </w:p>
    <w:p w14:paraId="2375BA16" w14:textId="77777777" w:rsidR="0070163B" w:rsidRPr="00BF261E" w:rsidRDefault="0070163B">
      <w:pPr>
        <w:widowControl w:val="0"/>
        <w:spacing w:line="276" w:lineRule="auto"/>
        <w:rPr>
          <w:sz w:val="20"/>
          <w:szCs w:val="20"/>
        </w:rPr>
      </w:pPr>
    </w:p>
    <w:p w14:paraId="76709D74" w14:textId="77777777" w:rsidR="0070163B" w:rsidRPr="00BF261E" w:rsidRDefault="0070163B">
      <w:pPr>
        <w:widowControl w:val="0"/>
        <w:spacing w:line="276" w:lineRule="auto"/>
        <w:rPr>
          <w:sz w:val="20"/>
          <w:szCs w:val="20"/>
        </w:rPr>
      </w:pPr>
    </w:p>
    <w:p w14:paraId="59556592" w14:textId="77777777" w:rsidR="0070163B" w:rsidRPr="00BF261E" w:rsidRDefault="0070163B">
      <w:pPr>
        <w:spacing w:line="276" w:lineRule="auto"/>
        <w:rPr>
          <w:sz w:val="20"/>
          <w:szCs w:val="20"/>
        </w:rPr>
      </w:pPr>
    </w:p>
    <w:tbl>
      <w:tblPr>
        <w:tblStyle w:val="aff4"/>
        <w:tblW w:w="9060" w:type="dxa"/>
        <w:tblInd w:w="-30" w:type="dxa"/>
        <w:tblLayout w:type="fixed"/>
        <w:tblLook w:val="0400" w:firstRow="0" w:lastRow="0" w:firstColumn="0" w:lastColumn="0" w:noHBand="0" w:noVBand="1"/>
      </w:tblPr>
      <w:tblGrid>
        <w:gridCol w:w="3520"/>
        <w:gridCol w:w="2960"/>
        <w:gridCol w:w="1560"/>
        <w:gridCol w:w="1020"/>
      </w:tblGrid>
      <w:tr w:rsidR="0070163B" w:rsidRPr="00BF261E" w14:paraId="3CA8BDC2" w14:textId="77777777">
        <w:tc>
          <w:tcPr>
            <w:tcW w:w="3520" w:type="dxa"/>
            <w:tcBorders>
              <w:top w:val="single" w:sz="8" w:space="0" w:color="F0F0F0"/>
              <w:left w:val="single" w:sz="8" w:space="0" w:color="F0F0F0"/>
              <w:bottom w:val="single" w:sz="8" w:space="0" w:color="F0F0F0"/>
              <w:right w:val="single" w:sz="8" w:space="0" w:color="F0F0F0"/>
            </w:tcBorders>
            <w:shd w:val="clear" w:color="auto" w:fill="999999"/>
            <w:tcMar>
              <w:top w:w="15" w:type="dxa"/>
              <w:left w:w="15" w:type="dxa"/>
              <w:bottom w:w="15" w:type="dxa"/>
              <w:right w:w="15" w:type="dxa"/>
            </w:tcMar>
            <w:vAlign w:val="center"/>
          </w:tcPr>
          <w:p w14:paraId="3C268AC0" w14:textId="77777777" w:rsidR="0070163B" w:rsidRPr="00BF261E" w:rsidRDefault="00C65C61">
            <w:pPr>
              <w:spacing w:line="276" w:lineRule="auto"/>
              <w:rPr>
                <w:sz w:val="20"/>
                <w:szCs w:val="20"/>
              </w:rPr>
            </w:pPr>
            <w:r w:rsidRPr="00BF261E">
              <w:rPr>
                <w:rFonts w:eastAsia="inherit"/>
                <w:b/>
                <w:color w:val="1B1B1B"/>
                <w:sz w:val="20"/>
                <w:szCs w:val="20"/>
              </w:rPr>
              <w:t>Naam functie</w:t>
            </w:r>
          </w:p>
        </w:tc>
        <w:tc>
          <w:tcPr>
            <w:tcW w:w="2960" w:type="dxa"/>
            <w:tcBorders>
              <w:top w:val="single" w:sz="8" w:space="0" w:color="F0F0F0"/>
              <w:left w:val="single" w:sz="8" w:space="0" w:color="F0F0F0"/>
              <w:bottom w:val="single" w:sz="8" w:space="0" w:color="F0F0F0"/>
              <w:right w:val="single" w:sz="8" w:space="0" w:color="F0F0F0"/>
            </w:tcBorders>
            <w:shd w:val="clear" w:color="auto" w:fill="FFFFFF"/>
            <w:tcMar>
              <w:top w:w="15" w:type="dxa"/>
              <w:left w:w="15" w:type="dxa"/>
              <w:bottom w:w="15" w:type="dxa"/>
              <w:right w:w="15" w:type="dxa"/>
            </w:tcMar>
            <w:vAlign w:val="center"/>
          </w:tcPr>
          <w:p w14:paraId="2DA5B321" w14:textId="77777777" w:rsidR="0070163B" w:rsidRPr="00BF261E" w:rsidRDefault="00C65C61">
            <w:pPr>
              <w:spacing w:line="276" w:lineRule="auto"/>
              <w:rPr>
                <w:sz w:val="20"/>
                <w:szCs w:val="20"/>
              </w:rPr>
            </w:pPr>
            <w:r w:rsidRPr="00BF261E">
              <w:rPr>
                <w:rFonts w:eastAsia="inherit"/>
                <w:color w:val="2F2F2F"/>
                <w:sz w:val="20"/>
                <w:szCs w:val="20"/>
              </w:rPr>
              <w:t> </w:t>
            </w:r>
            <w:r w:rsidRPr="00BF261E">
              <w:rPr>
                <w:rFonts w:eastAsia="inherit"/>
                <w:b/>
                <w:color w:val="2F2F2F"/>
                <w:sz w:val="20"/>
                <w:szCs w:val="20"/>
              </w:rPr>
              <w:t>projectmedewerker</w:t>
            </w:r>
          </w:p>
        </w:tc>
        <w:tc>
          <w:tcPr>
            <w:tcW w:w="1560" w:type="dxa"/>
            <w:tcBorders>
              <w:top w:val="single" w:sz="6" w:space="0" w:color="000000"/>
              <w:left w:val="single" w:sz="6" w:space="0" w:color="000000"/>
              <w:bottom w:val="single" w:sz="6" w:space="0" w:color="000000"/>
              <w:right w:val="single" w:sz="6" w:space="0" w:color="000000"/>
            </w:tcBorders>
            <w:shd w:val="clear" w:color="auto" w:fill="CCCCCC"/>
            <w:tcMar>
              <w:top w:w="30" w:type="dxa"/>
              <w:left w:w="75" w:type="dxa"/>
              <w:bottom w:w="30" w:type="dxa"/>
              <w:right w:w="45" w:type="dxa"/>
            </w:tcMar>
            <w:vAlign w:val="center"/>
          </w:tcPr>
          <w:p w14:paraId="48D5C87D" w14:textId="77777777" w:rsidR="0070163B" w:rsidRPr="00BF261E" w:rsidRDefault="00C65C61">
            <w:pPr>
              <w:spacing w:line="276" w:lineRule="auto"/>
              <w:rPr>
                <w:sz w:val="20"/>
                <w:szCs w:val="20"/>
              </w:rPr>
            </w:pPr>
            <w:r w:rsidRPr="00BF261E">
              <w:rPr>
                <w:b/>
                <w:color w:val="1B1B1B"/>
                <w:sz w:val="20"/>
                <w:szCs w:val="20"/>
              </w:rPr>
              <w:t>Formatie</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45" w:type="dxa"/>
            </w:tcMar>
            <w:vAlign w:val="center"/>
          </w:tcPr>
          <w:p w14:paraId="4C793289" w14:textId="77777777" w:rsidR="0070163B" w:rsidRPr="00BF261E" w:rsidRDefault="00C65C61">
            <w:pPr>
              <w:spacing w:line="276" w:lineRule="auto"/>
              <w:rPr>
                <w:sz w:val="20"/>
                <w:szCs w:val="20"/>
              </w:rPr>
            </w:pPr>
            <w:r w:rsidRPr="00BF261E">
              <w:rPr>
                <w:color w:val="2F2F2F"/>
                <w:sz w:val="20"/>
                <w:szCs w:val="20"/>
              </w:rPr>
              <w:t> 0,50 fte</w:t>
            </w:r>
          </w:p>
          <w:p w14:paraId="6094846A" w14:textId="77777777" w:rsidR="0070163B" w:rsidRPr="00BF261E" w:rsidRDefault="00C65C61">
            <w:pPr>
              <w:spacing w:line="276" w:lineRule="auto"/>
              <w:rPr>
                <w:sz w:val="20"/>
                <w:szCs w:val="20"/>
              </w:rPr>
            </w:pPr>
            <w:r w:rsidRPr="00BF261E">
              <w:rPr>
                <w:color w:val="2F2F2F"/>
                <w:sz w:val="20"/>
                <w:szCs w:val="20"/>
              </w:rPr>
              <w:t>LS 8</w:t>
            </w:r>
          </w:p>
        </w:tc>
      </w:tr>
      <w:tr w:rsidR="0070163B" w:rsidRPr="00BF261E" w14:paraId="22F549A3" w14:textId="77777777">
        <w:tc>
          <w:tcPr>
            <w:tcW w:w="3520" w:type="dxa"/>
            <w:tcBorders>
              <w:top w:val="single" w:sz="8" w:space="0" w:color="F0F0F0"/>
              <w:left w:val="single" w:sz="8" w:space="0" w:color="F0F0F0"/>
              <w:bottom w:val="single" w:sz="8" w:space="0" w:color="F0F0F0"/>
              <w:right w:val="single" w:sz="8" w:space="0" w:color="F0F0F0"/>
            </w:tcBorders>
            <w:shd w:val="clear" w:color="auto" w:fill="CCCCCC"/>
            <w:tcMar>
              <w:top w:w="15" w:type="dxa"/>
              <w:left w:w="15" w:type="dxa"/>
              <w:bottom w:w="15" w:type="dxa"/>
              <w:right w:w="15" w:type="dxa"/>
            </w:tcMar>
            <w:vAlign w:val="center"/>
          </w:tcPr>
          <w:p w14:paraId="3084A0DB" w14:textId="77777777" w:rsidR="0070163B" w:rsidRPr="00BF261E" w:rsidRDefault="00C65C61">
            <w:pPr>
              <w:spacing w:line="276" w:lineRule="auto"/>
              <w:rPr>
                <w:sz w:val="20"/>
                <w:szCs w:val="20"/>
              </w:rPr>
            </w:pPr>
            <w:r w:rsidRPr="00BF261E">
              <w:rPr>
                <w:rFonts w:eastAsia="inherit"/>
                <w:b/>
                <w:color w:val="1B1B1B"/>
                <w:sz w:val="20"/>
                <w:szCs w:val="20"/>
              </w:rPr>
              <w:t>Doel functie</w:t>
            </w:r>
          </w:p>
        </w:tc>
        <w:tc>
          <w:tcPr>
            <w:tcW w:w="5540" w:type="dxa"/>
            <w:gridSpan w:val="3"/>
            <w:tcBorders>
              <w:top w:val="single" w:sz="8" w:space="0" w:color="F0F0F0"/>
              <w:left w:val="single" w:sz="8" w:space="0" w:color="F0F0F0"/>
              <w:bottom w:val="single" w:sz="8" w:space="0" w:color="F0F0F0"/>
              <w:right w:val="single" w:sz="8" w:space="0" w:color="F0F0F0"/>
            </w:tcBorders>
            <w:shd w:val="clear" w:color="auto" w:fill="FFFFFF"/>
            <w:tcMar>
              <w:top w:w="15" w:type="dxa"/>
              <w:left w:w="15" w:type="dxa"/>
              <w:bottom w:w="15" w:type="dxa"/>
              <w:right w:w="15" w:type="dxa"/>
            </w:tcMar>
            <w:vAlign w:val="center"/>
          </w:tcPr>
          <w:p w14:paraId="6B1BC22E" w14:textId="77777777" w:rsidR="0070163B" w:rsidRPr="00BF261E" w:rsidRDefault="00C65C61">
            <w:pPr>
              <w:spacing w:line="276" w:lineRule="auto"/>
              <w:rPr>
                <w:sz w:val="20"/>
                <w:szCs w:val="20"/>
              </w:rPr>
            </w:pPr>
            <w:r w:rsidRPr="00BF261E">
              <w:rPr>
                <w:rFonts w:eastAsia="inherit"/>
                <w:color w:val="2F2F2F"/>
                <w:sz w:val="20"/>
                <w:szCs w:val="20"/>
              </w:rPr>
              <w:t>Coördinatie van alle evenementen die binnen de cursusafdeling worden georganiseerd, alsmede de projecten en workshops i.s.m. de cultuurscout en combifunctie.</w:t>
            </w:r>
          </w:p>
        </w:tc>
      </w:tr>
      <w:tr w:rsidR="0070163B" w:rsidRPr="00BF261E" w14:paraId="7C0A3B85" w14:textId="77777777">
        <w:tc>
          <w:tcPr>
            <w:tcW w:w="9060" w:type="dxa"/>
            <w:gridSpan w:val="4"/>
            <w:tcBorders>
              <w:top w:val="single" w:sz="8" w:space="0" w:color="F0F0F0"/>
              <w:left w:val="single" w:sz="8" w:space="0" w:color="F0F0F0"/>
              <w:bottom w:val="single" w:sz="8" w:space="0" w:color="F0F0F0"/>
              <w:right w:val="single" w:sz="8" w:space="0" w:color="F0F0F0"/>
            </w:tcBorders>
            <w:shd w:val="clear" w:color="auto" w:fill="CCCCCC"/>
            <w:tcMar>
              <w:top w:w="15" w:type="dxa"/>
              <w:left w:w="15" w:type="dxa"/>
              <w:bottom w:w="15" w:type="dxa"/>
              <w:right w:w="15" w:type="dxa"/>
            </w:tcMar>
            <w:vAlign w:val="center"/>
          </w:tcPr>
          <w:p w14:paraId="3716AD7C" w14:textId="77777777" w:rsidR="0070163B" w:rsidRPr="00BF261E" w:rsidRDefault="00C65C61">
            <w:pPr>
              <w:spacing w:line="276" w:lineRule="auto"/>
              <w:rPr>
                <w:sz w:val="20"/>
                <w:szCs w:val="20"/>
              </w:rPr>
            </w:pPr>
            <w:r w:rsidRPr="00BF261E">
              <w:rPr>
                <w:rFonts w:eastAsia="inherit"/>
                <w:b/>
                <w:color w:val="1B1B1B"/>
                <w:sz w:val="20"/>
                <w:szCs w:val="20"/>
              </w:rPr>
              <w:t>Plaats in de organisatie</w:t>
            </w:r>
          </w:p>
        </w:tc>
      </w:tr>
      <w:tr w:rsidR="0070163B" w:rsidRPr="00BF261E" w14:paraId="6620EE07" w14:textId="77777777">
        <w:tc>
          <w:tcPr>
            <w:tcW w:w="3520" w:type="dxa"/>
            <w:tcBorders>
              <w:top w:val="single" w:sz="8" w:space="0" w:color="F0F0F0"/>
              <w:left w:val="single" w:sz="8" w:space="0" w:color="F0F0F0"/>
              <w:bottom w:val="single" w:sz="8" w:space="0" w:color="F0F0F0"/>
              <w:right w:val="single" w:sz="8" w:space="0" w:color="F0F0F0"/>
            </w:tcBorders>
            <w:shd w:val="clear" w:color="auto" w:fill="666666"/>
            <w:tcMar>
              <w:top w:w="15" w:type="dxa"/>
              <w:left w:w="15" w:type="dxa"/>
              <w:bottom w:w="15" w:type="dxa"/>
              <w:right w:w="15" w:type="dxa"/>
            </w:tcMar>
            <w:vAlign w:val="center"/>
          </w:tcPr>
          <w:p w14:paraId="2F9A567A" w14:textId="77777777" w:rsidR="0070163B" w:rsidRPr="00BF261E" w:rsidRDefault="00C65C61">
            <w:pPr>
              <w:spacing w:line="276" w:lineRule="auto"/>
              <w:rPr>
                <w:sz w:val="20"/>
                <w:szCs w:val="20"/>
              </w:rPr>
            </w:pPr>
            <w:r w:rsidRPr="00BF261E">
              <w:rPr>
                <w:rFonts w:eastAsia="inherit"/>
                <w:b/>
                <w:color w:val="FFFFFF"/>
                <w:sz w:val="20"/>
                <w:szCs w:val="20"/>
              </w:rPr>
              <w:t>Rapporteert aan</w:t>
            </w:r>
          </w:p>
        </w:tc>
        <w:tc>
          <w:tcPr>
            <w:tcW w:w="2960" w:type="dxa"/>
            <w:tcBorders>
              <w:top w:val="single" w:sz="8" w:space="0" w:color="F0F0F0"/>
              <w:left w:val="single" w:sz="8" w:space="0" w:color="F0F0F0"/>
              <w:bottom w:val="single" w:sz="8" w:space="0" w:color="F0F0F0"/>
              <w:right w:val="single" w:sz="8" w:space="0" w:color="F0F0F0"/>
            </w:tcBorders>
            <w:shd w:val="clear" w:color="auto" w:fill="666666"/>
            <w:tcMar>
              <w:top w:w="15" w:type="dxa"/>
              <w:left w:w="15" w:type="dxa"/>
              <w:bottom w:w="15" w:type="dxa"/>
              <w:right w:w="15" w:type="dxa"/>
            </w:tcMar>
            <w:vAlign w:val="center"/>
          </w:tcPr>
          <w:p w14:paraId="4EF45538" w14:textId="77777777" w:rsidR="0070163B" w:rsidRPr="00BF261E" w:rsidRDefault="00C65C61">
            <w:pPr>
              <w:spacing w:line="276" w:lineRule="auto"/>
              <w:rPr>
                <w:sz w:val="20"/>
                <w:szCs w:val="20"/>
              </w:rPr>
            </w:pPr>
            <w:r w:rsidRPr="00BF261E">
              <w:rPr>
                <w:rFonts w:eastAsia="inherit"/>
                <w:b/>
                <w:color w:val="FFFFFF"/>
                <w:sz w:val="20"/>
                <w:szCs w:val="20"/>
              </w:rPr>
              <w:t>Geeft leiding aan</w:t>
            </w:r>
          </w:p>
        </w:tc>
        <w:tc>
          <w:tcPr>
            <w:tcW w:w="2580" w:type="dxa"/>
            <w:gridSpan w:val="2"/>
            <w:tcBorders>
              <w:top w:val="single" w:sz="8" w:space="0" w:color="F0F0F0"/>
              <w:left w:val="single" w:sz="8" w:space="0" w:color="F0F0F0"/>
              <w:bottom w:val="single" w:sz="8" w:space="0" w:color="F0F0F0"/>
              <w:right w:val="single" w:sz="8" w:space="0" w:color="F0F0F0"/>
            </w:tcBorders>
            <w:shd w:val="clear" w:color="auto" w:fill="666666"/>
            <w:tcMar>
              <w:top w:w="15" w:type="dxa"/>
              <w:left w:w="15" w:type="dxa"/>
              <w:bottom w:w="15" w:type="dxa"/>
              <w:right w:w="15" w:type="dxa"/>
            </w:tcMar>
            <w:vAlign w:val="center"/>
          </w:tcPr>
          <w:p w14:paraId="0E762974" w14:textId="77777777" w:rsidR="0070163B" w:rsidRPr="00BF261E" w:rsidRDefault="00C65C61">
            <w:pPr>
              <w:spacing w:line="276" w:lineRule="auto"/>
              <w:rPr>
                <w:sz w:val="20"/>
                <w:szCs w:val="20"/>
              </w:rPr>
            </w:pPr>
            <w:r w:rsidRPr="00BF261E">
              <w:rPr>
                <w:rFonts w:eastAsia="inherit"/>
                <w:b/>
                <w:color w:val="FFFFFF"/>
                <w:sz w:val="20"/>
                <w:szCs w:val="20"/>
              </w:rPr>
              <w:t>Overleggen</w:t>
            </w:r>
          </w:p>
        </w:tc>
      </w:tr>
      <w:tr w:rsidR="0070163B" w:rsidRPr="00BF261E" w14:paraId="4723C7BA" w14:textId="77777777">
        <w:tc>
          <w:tcPr>
            <w:tcW w:w="3520" w:type="dxa"/>
            <w:tcBorders>
              <w:top w:val="single" w:sz="8" w:space="0" w:color="F0F0F0"/>
              <w:left w:val="single" w:sz="8" w:space="0" w:color="F0F0F0"/>
              <w:bottom w:val="single" w:sz="8" w:space="0" w:color="F0F0F0"/>
              <w:right w:val="single" w:sz="8" w:space="0" w:color="F0F0F0"/>
            </w:tcBorders>
            <w:shd w:val="clear" w:color="auto" w:fill="FFFFFF"/>
            <w:tcMar>
              <w:top w:w="15" w:type="dxa"/>
              <w:left w:w="15" w:type="dxa"/>
              <w:bottom w:w="15" w:type="dxa"/>
              <w:right w:w="15" w:type="dxa"/>
            </w:tcMar>
          </w:tcPr>
          <w:p w14:paraId="185866CD" w14:textId="77777777" w:rsidR="0070163B" w:rsidRPr="00BF261E" w:rsidRDefault="00C65C61">
            <w:pPr>
              <w:spacing w:line="276" w:lineRule="auto"/>
              <w:rPr>
                <w:sz w:val="20"/>
                <w:szCs w:val="20"/>
              </w:rPr>
            </w:pPr>
            <w:r w:rsidRPr="00BF261E">
              <w:rPr>
                <w:rFonts w:eastAsia="inherit"/>
                <w:color w:val="2F2F2F"/>
                <w:sz w:val="20"/>
                <w:szCs w:val="20"/>
              </w:rPr>
              <w:t>Coördinator cursus</w:t>
            </w:r>
          </w:p>
        </w:tc>
        <w:tc>
          <w:tcPr>
            <w:tcW w:w="2960" w:type="dxa"/>
            <w:tcBorders>
              <w:top w:val="single" w:sz="8" w:space="0" w:color="F0F0F0"/>
              <w:left w:val="single" w:sz="8" w:space="0" w:color="F0F0F0"/>
              <w:bottom w:val="single" w:sz="8" w:space="0" w:color="F0F0F0"/>
              <w:right w:val="single" w:sz="8" w:space="0" w:color="F0F0F0"/>
            </w:tcBorders>
            <w:shd w:val="clear" w:color="auto" w:fill="FFFFFF"/>
            <w:tcMar>
              <w:top w:w="15" w:type="dxa"/>
              <w:left w:w="15" w:type="dxa"/>
              <w:bottom w:w="15" w:type="dxa"/>
              <w:right w:w="15" w:type="dxa"/>
            </w:tcMar>
          </w:tcPr>
          <w:p w14:paraId="126C7B4D" w14:textId="77777777" w:rsidR="0070163B" w:rsidRPr="00BF261E" w:rsidRDefault="00C65C61" w:rsidP="00752FAC">
            <w:pPr>
              <w:numPr>
                <w:ilvl w:val="0"/>
                <w:numId w:val="105"/>
              </w:numPr>
              <w:ind w:left="570" w:hanging="360"/>
              <w:contextualSpacing/>
              <w:rPr>
                <w:color w:val="2F2F2F"/>
                <w:sz w:val="20"/>
                <w:szCs w:val="20"/>
              </w:rPr>
            </w:pPr>
            <w:r w:rsidRPr="00BF261E">
              <w:rPr>
                <w:rFonts w:eastAsia="inherit"/>
                <w:color w:val="2F2F2F"/>
                <w:sz w:val="20"/>
                <w:szCs w:val="20"/>
              </w:rPr>
              <w:t> docenten (operationeel)</w:t>
            </w:r>
          </w:p>
        </w:tc>
        <w:tc>
          <w:tcPr>
            <w:tcW w:w="2580" w:type="dxa"/>
            <w:gridSpan w:val="2"/>
            <w:tcBorders>
              <w:top w:val="single" w:sz="8" w:space="0" w:color="F0F0F0"/>
              <w:left w:val="single" w:sz="8" w:space="0" w:color="F0F0F0"/>
              <w:bottom w:val="single" w:sz="8" w:space="0" w:color="F0F0F0"/>
              <w:right w:val="single" w:sz="8" w:space="0" w:color="F0F0F0"/>
            </w:tcBorders>
            <w:shd w:val="clear" w:color="auto" w:fill="FFFFFF"/>
            <w:tcMar>
              <w:top w:w="15" w:type="dxa"/>
              <w:left w:w="15" w:type="dxa"/>
              <w:bottom w:w="15" w:type="dxa"/>
              <w:right w:w="15" w:type="dxa"/>
            </w:tcMar>
          </w:tcPr>
          <w:p w14:paraId="66C2EE9F" w14:textId="77777777" w:rsidR="0070163B" w:rsidRPr="00BF261E" w:rsidRDefault="00C65C61">
            <w:pPr>
              <w:numPr>
                <w:ilvl w:val="0"/>
                <w:numId w:val="11"/>
              </w:numPr>
              <w:ind w:left="570" w:hanging="360"/>
              <w:contextualSpacing/>
              <w:rPr>
                <w:color w:val="2F2F2F"/>
                <w:sz w:val="20"/>
                <w:szCs w:val="20"/>
              </w:rPr>
            </w:pPr>
            <w:r w:rsidRPr="00BF261E">
              <w:rPr>
                <w:rFonts w:eastAsia="inherit"/>
                <w:color w:val="2F2F2F"/>
                <w:sz w:val="20"/>
                <w:szCs w:val="20"/>
              </w:rPr>
              <w:t>vakgroep overleg</w:t>
            </w:r>
          </w:p>
          <w:p w14:paraId="5F4925B2" w14:textId="77777777" w:rsidR="0070163B" w:rsidRPr="00BF261E" w:rsidRDefault="00C65C61">
            <w:pPr>
              <w:numPr>
                <w:ilvl w:val="0"/>
                <w:numId w:val="11"/>
              </w:numPr>
              <w:ind w:left="570" w:hanging="360"/>
              <w:contextualSpacing/>
              <w:rPr>
                <w:color w:val="2F2F2F"/>
                <w:sz w:val="20"/>
                <w:szCs w:val="20"/>
              </w:rPr>
            </w:pPr>
            <w:r w:rsidRPr="00BF261E">
              <w:rPr>
                <w:rFonts w:eastAsia="inherit"/>
                <w:color w:val="2F2F2F"/>
                <w:sz w:val="20"/>
                <w:szCs w:val="20"/>
              </w:rPr>
              <w:t>educatie overleg</w:t>
            </w:r>
          </w:p>
          <w:p w14:paraId="14381900" w14:textId="77777777" w:rsidR="0070163B" w:rsidRPr="00BF261E" w:rsidRDefault="00C65C61">
            <w:pPr>
              <w:numPr>
                <w:ilvl w:val="0"/>
                <w:numId w:val="11"/>
              </w:numPr>
              <w:ind w:left="570" w:hanging="360"/>
              <w:contextualSpacing/>
              <w:rPr>
                <w:color w:val="2F2F2F"/>
                <w:sz w:val="20"/>
                <w:szCs w:val="20"/>
              </w:rPr>
            </w:pPr>
            <w:r w:rsidRPr="00BF261E">
              <w:rPr>
                <w:rFonts w:eastAsia="inherit"/>
                <w:color w:val="2F2F2F"/>
                <w:sz w:val="20"/>
                <w:szCs w:val="20"/>
              </w:rPr>
              <w:t>Plenair </w:t>
            </w:r>
          </w:p>
        </w:tc>
      </w:tr>
      <w:tr w:rsidR="0070163B" w:rsidRPr="00BF261E" w14:paraId="142BA69D" w14:textId="77777777">
        <w:tc>
          <w:tcPr>
            <w:tcW w:w="3520" w:type="dxa"/>
            <w:tcBorders>
              <w:top w:val="single" w:sz="8" w:space="0" w:color="F0F0F0"/>
              <w:left w:val="single" w:sz="8" w:space="0" w:color="F0F0F0"/>
              <w:bottom w:val="single" w:sz="8" w:space="0" w:color="F0F0F0"/>
              <w:right w:val="single" w:sz="8" w:space="0" w:color="F0F0F0"/>
            </w:tcBorders>
            <w:shd w:val="clear" w:color="auto" w:fill="CCCCCC"/>
            <w:tcMar>
              <w:top w:w="15" w:type="dxa"/>
              <w:left w:w="15" w:type="dxa"/>
              <w:bottom w:w="15" w:type="dxa"/>
              <w:right w:w="15" w:type="dxa"/>
            </w:tcMar>
            <w:vAlign w:val="center"/>
          </w:tcPr>
          <w:p w14:paraId="42B20349" w14:textId="77777777" w:rsidR="0070163B" w:rsidRPr="00BF261E" w:rsidRDefault="00C65C61">
            <w:pPr>
              <w:spacing w:line="276" w:lineRule="auto"/>
              <w:rPr>
                <w:sz w:val="20"/>
                <w:szCs w:val="20"/>
              </w:rPr>
            </w:pPr>
            <w:r w:rsidRPr="00BF261E">
              <w:rPr>
                <w:rFonts w:eastAsia="inherit"/>
                <w:b/>
                <w:color w:val="1B1B1B"/>
                <w:sz w:val="20"/>
                <w:szCs w:val="20"/>
              </w:rPr>
              <w:t>Proceseigenaar van</w:t>
            </w:r>
          </w:p>
        </w:tc>
        <w:tc>
          <w:tcPr>
            <w:tcW w:w="2960" w:type="dxa"/>
            <w:tcBorders>
              <w:top w:val="single" w:sz="8" w:space="0" w:color="F0F0F0"/>
              <w:left w:val="single" w:sz="8" w:space="0" w:color="F0F0F0"/>
              <w:bottom w:val="single" w:sz="8" w:space="0" w:color="F0F0F0"/>
              <w:right w:val="single" w:sz="8" w:space="0" w:color="F0F0F0"/>
            </w:tcBorders>
            <w:shd w:val="clear" w:color="auto" w:fill="CCCCCC"/>
            <w:tcMar>
              <w:top w:w="15" w:type="dxa"/>
              <w:left w:w="15" w:type="dxa"/>
              <w:bottom w:w="15" w:type="dxa"/>
              <w:right w:w="15" w:type="dxa"/>
            </w:tcMar>
            <w:vAlign w:val="center"/>
          </w:tcPr>
          <w:p w14:paraId="4234E3C2" w14:textId="77777777" w:rsidR="0070163B" w:rsidRPr="00BF261E" w:rsidRDefault="00C65C61">
            <w:pPr>
              <w:spacing w:line="276" w:lineRule="auto"/>
              <w:rPr>
                <w:sz w:val="20"/>
                <w:szCs w:val="20"/>
              </w:rPr>
            </w:pPr>
            <w:r w:rsidRPr="00BF261E">
              <w:rPr>
                <w:rFonts w:eastAsia="inherit"/>
                <w:b/>
                <w:color w:val="1B1B1B"/>
                <w:sz w:val="20"/>
                <w:szCs w:val="20"/>
              </w:rPr>
              <w:t>Prestatie indicatoren</w:t>
            </w:r>
          </w:p>
        </w:tc>
        <w:tc>
          <w:tcPr>
            <w:tcW w:w="2580" w:type="dxa"/>
            <w:gridSpan w:val="2"/>
            <w:tcBorders>
              <w:top w:val="single" w:sz="8" w:space="0" w:color="F0F0F0"/>
              <w:left w:val="single" w:sz="8" w:space="0" w:color="F0F0F0"/>
              <w:bottom w:val="single" w:sz="8" w:space="0" w:color="F0F0F0"/>
              <w:right w:val="single" w:sz="8" w:space="0" w:color="F0F0F0"/>
            </w:tcBorders>
            <w:shd w:val="clear" w:color="auto" w:fill="CCCCCC"/>
            <w:tcMar>
              <w:top w:w="15" w:type="dxa"/>
              <w:left w:w="15" w:type="dxa"/>
              <w:bottom w:w="15" w:type="dxa"/>
              <w:right w:w="15" w:type="dxa"/>
            </w:tcMar>
            <w:vAlign w:val="center"/>
          </w:tcPr>
          <w:p w14:paraId="021253F6" w14:textId="77777777" w:rsidR="0070163B" w:rsidRPr="00BF261E" w:rsidRDefault="00C65C61">
            <w:pPr>
              <w:spacing w:line="276" w:lineRule="auto"/>
              <w:rPr>
                <w:sz w:val="20"/>
                <w:szCs w:val="20"/>
              </w:rPr>
            </w:pPr>
            <w:r w:rsidRPr="00BF261E">
              <w:rPr>
                <w:rFonts w:eastAsia="inherit"/>
                <w:b/>
                <w:color w:val="1B1B1B"/>
                <w:sz w:val="20"/>
                <w:szCs w:val="20"/>
              </w:rPr>
              <w:t>Opmerkingen</w:t>
            </w:r>
          </w:p>
        </w:tc>
      </w:tr>
      <w:tr w:rsidR="0070163B" w:rsidRPr="00BF261E" w14:paraId="2AED1F19" w14:textId="77777777">
        <w:tc>
          <w:tcPr>
            <w:tcW w:w="3520" w:type="dxa"/>
            <w:tcBorders>
              <w:top w:val="single" w:sz="8" w:space="0" w:color="F0F0F0"/>
              <w:left w:val="single" w:sz="8" w:space="0" w:color="F0F0F0"/>
              <w:bottom w:val="single" w:sz="8" w:space="0" w:color="F0F0F0"/>
              <w:right w:val="single" w:sz="8" w:space="0" w:color="F0F0F0"/>
            </w:tcBorders>
            <w:shd w:val="clear" w:color="auto" w:fill="FFFFFF"/>
            <w:tcMar>
              <w:top w:w="15" w:type="dxa"/>
              <w:left w:w="15" w:type="dxa"/>
              <w:bottom w:w="15" w:type="dxa"/>
              <w:right w:w="15" w:type="dxa"/>
            </w:tcMar>
          </w:tcPr>
          <w:p w14:paraId="69A388E3" w14:textId="77777777" w:rsidR="0070163B" w:rsidRPr="00BF261E" w:rsidRDefault="0070163B">
            <w:pPr>
              <w:numPr>
                <w:ilvl w:val="0"/>
                <w:numId w:val="1"/>
              </w:numPr>
              <w:ind w:left="570" w:hanging="360"/>
              <w:contextualSpacing/>
              <w:rPr>
                <w:color w:val="2F2F2F"/>
                <w:sz w:val="20"/>
                <w:szCs w:val="20"/>
              </w:rPr>
            </w:pPr>
          </w:p>
        </w:tc>
        <w:tc>
          <w:tcPr>
            <w:tcW w:w="2960" w:type="dxa"/>
            <w:tcBorders>
              <w:top w:val="single" w:sz="8" w:space="0" w:color="F0F0F0"/>
              <w:left w:val="single" w:sz="8" w:space="0" w:color="F0F0F0"/>
              <w:bottom w:val="single" w:sz="8" w:space="0" w:color="F0F0F0"/>
              <w:right w:val="single" w:sz="8" w:space="0" w:color="F0F0F0"/>
            </w:tcBorders>
            <w:shd w:val="clear" w:color="auto" w:fill="FFFFFF"/>
            <w:tcMar>
              <w:top w:w="15" w:type="dxa"/>
              <w:left w:w="15" w:type="dxa"/>
              <w:bottom w:w="15" w:type="dxa"/>
              <w:right w:w="15" w:type="dxa"/>
            </w:tcMar>
          </w:tcPr>
          <w:p w14:paraId="41C7519E" w14:textId="77777777" w:rsidR="0070163B" w:rsidRPr="00BF261E" w:rsidRDefault="00C65C61">
            <w:pPr>
              <w:numPr>
                <w:ilvl w:val="0"/>
                <w:numId w:val="2"/>
              </w:numPr>
              <w:ind w:left="570" w:hanging="360"/>
              <w:contextualSpacing/>
              <w:rPr>
                <w:color w:val="2F2F2F"/>
                <w:sz w:val="20"/>
                <w:szCs w:val="20"/>
              </w:rPr>
            </w:pPr>
            <w:r w:rsidRPr="00BF261E">
              <w:rPr>
                <w:rFonts w:eastAsia="inherit"/>
                <w:color w:val="2F2F2F"/>
                <w:sz w:val="20"/>
                <w:szCs w:val="20"/>
              </w:rPr>
              <w:t>Goede gestroomlijnde uitvoeringen van de evenementen</w:t>
            </w:r>
          </w:p>
          <w:p w14:paraId="1692FC7C" w14:textId="77777777" w:rsidR="0070163B" w:rsidRPr="00BF261E" w:rsidRDefault="0070163B">
            <w:pPr>
              <w:spacing w:line="276" w:lineRule="auto"/>
              <w:rPr>
                <w:sz w:val="20"/>
                <w:szCs w:val="20"/>
              </w:rPr>
            </w:pPr>
          </w:p>
          <w:p w14:paraId="1FECCB9C" w14:textId="77777777" w:rsidR="0070163B" w:rsidRPr="00BF261E" w:rsidRDefault="0070163B">
            <w:pPr>
              <w:spacing w:line="276" w:lineRule="auto"/>
              <w:rPr>
                <w:sz w:val="20"/>
                <w:szCs w:val="20"/>
              </w:rPr>
            </w:pPr>
          </w:p>
        </w:tc>
        <w:tc>
          <w:tcPr>
            <w:tcW w:w="2580" w:type="dxa"/>
            <w:gridSpan w:val="2"/>
            <w:tcBorders>
              <w:top w:val="single" w:sz="8" w:space="0" w:color="F0F0F0"/>
              <w:left w:val="single" w:sz="8" w:space="0" w:color="F0F0F0"/>
              <w:bottom w:val="single" w:sz="8" w:space="0" w:color="F0F0F0"/>
              <w:right w:val="single" w:sz="8" w:space="0" w:color="F0F0F0"/>
            </w:tcBorders>
            <w:shd w:val="clear" w:color="auto" w:fill="FFFFFF"/>
            <w:tcMar>
              <w:top w:w="15" w:type="dxa"/>
              <w:left w:w="15" w:type="dxa"/>
              <w:bottom w:w="15" w:type="dxa"/>
              <w:right w:w="15" w:type="dxa"/>
            </w:tcMar>
          </w:tcPr>
          <w:p w14:paraId="5A4BD9BD" w14:textId="77777777" w:rsidR="0070163B" w:rsidRPr="00BF261E" w:rsidRDefault="00C65C61">
            <w:pPr>
              <w:numPr>
                <w:ilvl w:val="0"/>
                <w:numId w:val="3"/>
              </w:numPr>
              <w:ind w:left="570" w:hanging="360"/>
              <w:contextualSpacing/>
              <w:rPr>
                <w:color w:val="2F2F2F"/>
                <w:sz w:val="20"/>
                <w:szCs w:val="20"/>
              </w:rPr>
            </w:pPr>
            <w:r w:rsidRPr="00BF261E">
              <w:rPr>
                <w:rFonts w:eastAsia="inherit"/>
                <w:color w:val="2F2F2F"/>
                <w:sz w:val="20"/>
                <w:szCs w:val="20"/>
              </w:rPr>
              <w:t> HBO niveau</w:t>
            </w:r>
          </w:p>
        </w:tc>
      </w:tr>
      <w:tr w:rsidR="0070163B" w:rsidRPr="00BF261E" w14:paraId="319956F4" w14:textId="77777777">
        <w:tc>
          <w:tcPr>
            <w:tcW w:w="3520" w:type="dxa"/>
            <w:tcBorders>
              <w:top w:val="single" w:sz="8" w:space="0" w:color="F0F0F0"/>
              <w:left w:val="single" w:sz="8" w:space="0" w:color="F0F0F0"/>
              <w:bottom w:val="single" w:sz="8" w:space="0" w:color="F0F0F0"/>
              <w:right w:val="single" w:sz="8" w:space="0" w:color="F0F0F0"/>
            </w:tcBorders>
            <w:shd w:val="clear" w:color="auto" w:fill="666666"/>
            <w:tcMar>
              <w:top w:w="15" w:type="dxa"/>
              <w:left w:w="15" w:type="dxa"/>
              <w:bottom w:w="15" w:type="dxa"/>
              <w:right w:w="15" w:type="dxa"/>
            </w:tcMar>
            <w:vAlign w:val="center"/>
          </w:tcPr>
          <w:p w14:paraId="65CECA16" w14:textId="77777777" w:rsidR="0070163B" w:rsidRPr="00BF261E" w:rsidRDefault="00C65C61">
            <w:pPr>
              <w:spacing w:line="276" w:lineRule="auto"/>
              <w:rPr>
                <w:sz w:val="20"/>
                <w:szCs w:val="20"/>
              </w:rPr>
            </w:pPr>
            <w:r w:rsidRPr="00BF261E">
              <w:rPr>
                <w:rFonts w:eastAsia="inherit"/>
                <w:b/>
                <w:color w:val="FFFFFF"/>
                <w:sz w:val="20"/>
                <w:szCs w:val="20"/>
              </w:rPr>
              <w:t>Taken</w:t>
            </w:r>
          </w:p>
        </w:tc>
        <w:tc>
          <w:tcPr>
            <w:tcW w:w="2960" w:type="dxa"/>
            <w:tcBorders>
              <w:top w:val="single" w:sz="8" w:space="0" w:color="F0F0F0"/>
              <w:left w:val="single" w:sz="8" w:space="0" w:color="F0F0F0"/>
              <w:bottom w:val="single" w:sz="8" w:space="0" w:color="F0F0F0"/>
              <w:right w:val="single" w:sz="8" w:space="0" w:color="F0F0F0"/>
            </w:tcBorders>
            <w:shd w:val="clear" w:color="auto" w:fill="666666"/>
            <w:tcMar>
              <w:top w:w="15" w:type="dxa"/>
              <w:left w:w="15" w:type="dxa"/>
              <w:bottom w:w="15" w:type="dxa"/>
              <w:right w:w="15" w:type="dxa"/>
            </w:tcMar>
            <w:vAlign w:val="center"/>
          </w:tcPr>
          <w:p w14:paraId="492B9D2F" w14:textId="77777777" w:rsidR="0070163B" w:rsidRPr="00BF261E" w:rsidRDefault="00C65C61">
            <w:pPr>
              <w:spacing w:line="276" w:lineRule="auto"/>
              <w:rPr>
                <w:sz w:val="20"/>
                <w:szCs w:val="20"/>
              </w:rPr>
            </w:pPr>
            <w:r w:rsidRPr="00BF261E">
              <w:rPr>
                <w:rFonts w:eastAsia="inherit"/>
                <w:b/>
                <w:color w:val="FFFFFF"/>
                <w:sz w:val="20"/>
                <w:szCs w:val="20"/>
              </w:rPr>
              <w:t>Verantwoordelijkheden</w:t>
            </w:r>
          </w:p>
        </w:tc>
        <w:tc>
          <w:tcPr>
            <w:tcW w:w="2580" w:type="dxa"/>
            <w:gridSpan w:val="2"/>
            <w:tcBorders>
              <w:top w:val="single" w:sz="8" w:space="0" w:color="F0F0F0"/>
              <w:left w:val="single" w:sz="8" w:space="0" w:color="F0F0F0"/>
              <w:bottom w:val="single" w:sz="8" w:space="0" w:color="F0F0F0"/>
              <w:right w:val="single" w:sz="8" w:space="0" w:color="F0F0F0"/>
            </w:tcBorders>
            <w:shd w:val="clear" w:color="auto" w:fill="666666"/>
            <w:tcMar>
              <w:top w:w="15" w:type="dxa"/>
              <w:left w:w="15" w:type="dxa"/>
              <w:bottom w:w="15" w:type="dxa"/>
              <w:right w:w="15" w:type="dxa"/>
            </w:tcMar>
            <w:vAlign w:val="center"/>
          </w:tcPr>
          <w:p w14:paraId="293A0332" w14:textId="77777777" w:rsidR="0070163B" w:rsidRPr="00BF261E" w:rsidRDefault="00C65C61">
            <w:pPr>
              <w:spacing w:line="276" w:lineRule="auto"/>
              <w:rPr>
                <w:sz w:val="20"/>
                <w:szCs w:val="20"/>
              </w:rPr>
            </w:pPr>
            <w:r w:rsidRPr="00BF261E">
              <w:rPr>
                <w:rFonts w:eastAsia="inherit"/>
                <w:b/>
                <w:color w:val="FFFFFF"/>
                <w:sz w:val="20"/>
                <w:szCs w:val="20"/>
              </w:rPr>
              <w:t>Bevoegdheden</w:t>
            </w:r>
          </w:p>
        </w:tc>
      </w:tr>
      <w:tr w:rsidR="0070163B" w:rsidRPr="00BF261E" w14:paraId="124D3B1B" w14:textId="77777777">
        <w:tc>
          <w:tcPr>
            <w:tcW w:w="3520" w:type="dxa"/>
            <w:tcBorders>
              <w:top w:val="single" w:sz="8" w:space="0" w:color="F0F0F0"/>
              <w:left w:val="single" w:sz="8" w:space="0" w:color="F0F0F0"/>
              <w:bottom w:val="single" w:sz="8" w:space="0" w:color="F0F0F0"/>
              <w:right w:val="single" w:sz="8" w:space="0" w:color="F0F0F0"/>
            </w:tcBorders>
            <w:shd w:val="clear" w:color="auto" w:fill="FFFFFF"/>
            <w:tcMar>
              <w:top w:w="15" w:type="dxa"/>
              <w:left w:w="15" w:type="dxa"/>
              <w:bottom w:w="15" w:type="dxa"/>
              <w:right w:w="15" w:type="dxa"/>
            </w:tcMar>
          </w:tcPr>
          <w:p w14:paraId="62A9948C" w14:textId="77777777" w:rsidR="0070163B" w:rsidRPr="00BF261E" w:rsidRDefault="00C65C61" w:rsidP="00752FAC">
            <w:pPr>
              <w:numPr>
                <w:ilvl w:val="0"/>
                <w:numId w:val="109"/>
              </w:numPr>
              <w:ind w:left="570" w:hanging="360"/>
              <w:contextualSpacing/>
              <w:rPr>
                <w:color w:val="2F2F2F"/>
                <w:sz w:val="20"/>
                <w:szCs w:val="20"/>
              </w:rPr>
            </w:pPr>
            <w:r w:rsidRPr="00BF261E">
              <w:rPr>
                <w:rFonts w:eastAsia="inherit"/>
                <w:color w:val="2F2F2F"/>
                <w:sz w:val="20"/>
                <w:szCs w:val="20"/>
              </w:rPr>
              <w:t xml:space="preserve">Examens en </w:t>
            </w:r>
            <w:proofErr w:type="spellStart"/>
            <w:r w:rsidRPr="00BF261E">
              <w:rPr>
                <w:rFonts w:eastAsia="inherit"/>
                <w:color w:val="2F2F2F"/>
                <w:sz w:val="20"/>
                <w:szCs w:val="20"/>
              </w:rPr>
              <w:t>toetsroosters</w:t>
            </w:r>
            <w:proofErr w:type="spellEnd"/>
            <w:r w:rsidRPr="00BF261E">
              <w:rPr>
                <w:rFonts w:eastAsia="inherit"/>
                <w:color w:val="2F2F2F"/>
                <w:sz w:val="20"/>
                <w:szCs w:val="20"/>
              </w:rPr>
              <w:t>.</w:t>
            </w:r>
          </w:p>
          <w:p w14:paraId="1EB4AAC2" w14:textId="77777777" w:rsidR="0070163B" w:rsidRPr="00BF261E" w:rsidRDefault="00C65C61" w:rsidP="00752FAC">
            <w:pPr>
              <w:numPr>
                <w:ilvl w:val="0"/>
                <w:numId w:val="109"/>
              </w:numPr>
              <w:ind w:left="570" w:hanging="360"/>
              <w:contextualSpacing/>
              <w:rPr>
                <w:color w:val="2F2F2F"/>
                <w:sz w:val="20"/>
                <w:szCs w:val="20"/>
              </w:rPr>
            </w:pPr>
            <w:r w:rsidRPr="00BF261E">
              <w:rPr>
                <w:rFonts w:eastAsia="inherit"/>
                <w:color w:val="2F2F2F"/>
                <w:sz w:val="20"/>
                <w:szCs w:val="20"/>
              </w:rPr>
              <w:t>Indeling theorielessen en theorie examens.</w:t>
            </w:r>
          </w:p>
          <w:p w14:paraId="14079D89" w14:textId="77777777" w:rsidR="0070163B" w:rsidRPr="00BF261E" w:rsidRDefault="00C65C61" w:rsidP="00752FAC">
            <w:pPr>
              <w:numPr>
                <w:ilvl w:val="0"/>
                <w:numId w:val="109"/>
              </w:numPr>
              <w:ind w:left="570" w:hanging="360"/>
              <w:contextualSpacing/>
              <w:rPr>
                <w:color w:val="2F2F2F"/>
                <w:sz w:val="20"/>
                <w:szCs w:val="20"/>
              </w:rPr>
            </w:pPr>
            <w:r w:rsidRPr="00BF261E">
              <w:rPr>
                <w:rFonts w:eastAsia="inherit"/>
                <w:color w:val="2F2F2F"/>
                <w:sz w:val="20"/>
                <w:szCs w:val="20"/>
              </w:rPr>
              <w:t>Organisatie van alle voorspeel momenten.</w:t>
            </w:r>
          </w:p>
          <w:p w14:paraId="03334812" w14:textId="77777777" w:rsidR="0070163B" w:rsidRPr="00BF261E" w:rsidRDefault="00C65C61" w:rsidP="00752FAC">
            <w:pPr>
              <w:numPr>
                <w:ilvl w:val="0"/>
                <w:numId w:val="109"/>
              </w:numPr>
              <w:ind w:left="570" w:hanging="360"/>
              <w:contextualSpacing/>
              <w:rPr>
                <w:color w:val="2F2F2F"/>
                <w:sz w:val="20"/>
                <w:szCs w:val="20"/>
              </w:rPr>
            </w:pPr>
            <w:r w:rsidRPr="00BF261E">
              <w:rPr>
                <w:rFonts w:eastAsia="inherit"/>
                <w:color w:val="2F2F2F"/>
                <w:sz w:val="20"/>
                <w:szCs w:val="20"/>
              </w:rPr>
              <w:t>Organisatie van exposities.</w:t>
            </w:r>
          </w:p>
          <w:p w14:paraId="61608FF6" w14:textId="77777777" w:rsidR="0070163B" w:rsidRPr="00BF261E" w:rsidRDefault="00C65C61" w:rsidP="00752FAC">
            <w:pPr>
              <w:numPr>
                <w:ilvl w:val="0"/>
                <w:numId w:val="109"/>
              </w:numPr>
              <w:ind w:left="570" w:hanging="360"/>
              <w:contextualSpacing/>
              <w:rPr>
                <w:color w:val="2F2F2F"/>
                <w:sz w:val="20"/>
                <w:szCs w:val="20"/>
              </w:rPr>
            </w:pPr>
            <w:r w:rsidRPr="00BF261E">
              <w:rPr>
                <w:rFonts w:eastAsia="inherit"/>
                <w:color w:val="2F2F2F"/>
                <w:sz w:val="20"/>
                <w:szCs w:val="20"/>
              </w:rPr>
              <w:t xml:space="preserve">Organisatie van open dagen zoals cursusplein </w:t>
            </w:r>
            <w:proofErr w:type="spellStart"/>
            <w:r w:rsidRPr="00BF261E">
              <w:rPr>
                <w:rFonts w:eastAsia="inherit"/>
                <w:color w:val="2F2F2F"/>
                <w:sz w:val="20"/>
                <w:szCs w:val="20"/>
              </w:rPr>
              <w:t>opRoer</w:t>
            </w:r>
            <w:proofErr w:type="spellEnd"/>
            <w:r w:rsidRPr="00BF261E">
              <w:rPr>
                <w:rFonts w:eastAsia="inherit"/>
                <w:color w:val="2F2F2F"/>
                <w:sz w:val="20"/>
                <w:szCs w:val="20"/>
              </w:rPr>
              <w:t>.</w:t>
            </w:r>
          </w:p>
          <w:p w14:paraId="507FBDC4" w14:textId="77777777" w:rsidR="0070163B" w:rsidRPr="00BF261E" w:rsidRDefault="00C65C61" w:rsidP="00752FAC">
            <w:pPr>
              <w:numPr>
                <w:ilvl w:val="0"/>
                <w:numId w:val="109"/>
              </w:numPr>
              <w:ind w:left="570" w:hanging="360"/>
              <w:contextualSpacing/>
              <w:rPr>
                <w:color w:val="2F2F2F"/>
                <w:sz w:val="20"/>
                <w:szCs w:val="20"/>
              </w:rPr>
            </w:pPr>
            <w:r w:rsidRPr="00BF261E">
              <w:rPr>
                <w:rFonts w:eastAsia="inherit"/>
                <w:color w:val="2F2F2F"/>
                <w:sz w:val="20"/>
                <w:szCs w:val="20"/>
              </w:rPr>
              <w:t>Organisatie van promotie activiteiten zoals workshopweek.</w:t>
            </w:r>
          </w:p>
          <w:p w14:paraId="4F9FDA2D" w14:textId="77777777" w:rsidR="0070163B" w:rsidRPr="00BF261E" w:rsidRDefault="00C65C61" w:rsidP="00752FAC">
            <w:pPr>
              <w:numPr>
                <w:ilvl w:val="0"/>
                <w:numId w:val="109"/>
              </w:numPr>
              <w:ind w:left="570" w:hanging="360"/>
              <w:contextualSpacing/>
              <w:rPr>
                <w:color w:val="2F2F2F"/>
                <w:sz w:val="20"/>
                <w:szCs w:val="20"/>
              </w:rPr>
            </w:pPr>
            <w:r w:rsidRPr="00BF261E">
              <w:rPr>
                <w:rFonts w:eastAsia="inherit"/>
                <w:color w:val="2F2F2F"/>
                <w:sz w:val="20"/>
                <w:szCs w:val="20"/>
              </w:rPr>
              <w:t>Coördinatie van workshops en projecten.</w:t>
            </w:r>
          </w:p>
        </w:tc>
        <w:tc>
          <w:tcPr>
            <w:tcW w:w="2960" w:type="dxa"/>
            <w:tcBorders>
              <w:top w:val="single" w:sz="8" w:space="0" w:color="F0F0F0"/>
              <w:left w:val="single" w:sz="8" w:space="0" w:color="F0F0F0"/>
              <w:bottom w:val="single" w:sz="8" w:space="0" w:color="F0F0F0"/>
              <w:right w:val="single" w:sz="8" w:space="0" w:color="F0F0F0"/>
            </w:tcBorders>
            <w:shd w:val="clear" w:color="auto" w:fill="FFFFFF"/>
            <w:tcMar>
              <w:top w:w="15" w:type="dxa"/>
              <w:left w:w="15" w:type="dxa"/>
              <w:bottom w:w="15" w:type="dxa"/>
              <w:right w:w="15" w:type="dxa"/>
            </w:tcMar>
          </w:tcPr>
          <w:p w14:paraId="4281BF3F" w14:textId="77777777" w:rsidR="0070163B" w:rsidRPr="00BF261E" w:rsidRDefault="00C65C61" w:rsidP="00752FAC">
            <w:pPr>
              <w:numPr>
                <w:ilvl w:val="0"/>
                <w:numId w:val="110"/>
              </w:numPr>
              <w:ind w:left="570" w:hanging="360"/>
              <w:contextualSpacing/>
              <w:rPr>
                <w:color w:val="2F2F2F"/>
                <w:sz w:val="20"/>
                <w:szCs w:val="20"/>
              </w:rPr>
            </w:pPr>
            <w:r w:rsidRPr="00BF261E">
              <w:rPr>
                <w:rFonts w:eastAsia="inherit"/>
                <w:color w:val="2F2F2F"/>
                <w:sz w:val="20"/>
                <w:szCs w:val="20"/>
              </w:rPr>
              <w:t>maken van draaiboeken.</w:t>
            </w:r>
          </w:p>
          <w:p w14:paraId="0692B7FF" w14:textId="77777777" w:rsidR="0070163B" w:rsidRPr="00BF261E" w:rsidRDefault="00C65C61" w:rsidP="00752FAC">
            <w:pPr>
              <w:numPr>
                <w:ilvl w:val="0"/>
                <w:numId w:val="110"/>
              </w:numPr>
              <w:ind w:left="570" w:hanging="360"/>
              <w:contextualSpacing/>
              <w:rPr>
                <w:color w:val="2F2F2F"/>
                <w:sz w:val="20"/>
                <w:szCs w:val="20"/>
              </w:rPr>
            </w:pPr>
            <w:r w:rsidRPr="00BF261E">
              <w:rPr>
                <w:rFonts w:eastAsia="inherit"/>
                <w:color w:val="2F2F2F"/>
                <w:sz w:val="20"/>
                <w:szCs w:val="20"/>
              </w:rPr>
              <w:t>gegevens aanleveren voor projectregistratie.</w:t>
            </w:r>
          </w:p>
          <w:p w14:paraId="45A95886" w14:textId="77777777" w:rsidR="0070163B" w:rsidRPr="00BF261E" w:rsidRDefault="00C65C61" w:rsidP="00752FAC">
            <w:pPr>
              <w:numPr>
                <w:ilvl w:val="0"/>
                <w:numId w:val="110"/>
              </w:numPr>
              <w:ind w:left="570" w:hanging="360"/>
              <w:contextualSpacing/>
              <w:rPr>
                <w:color w:val="2F2F2F"/>
                <w:sz w:val="20"/>
                <w:szCs w:val="20"/>
              </w:rPr>
            </w:pPr>
            <w:r w:rsidRPr="00BF261E">
              <w:rPr>
                <w:rFonts w:eastAsia="inherit"/>
                <w:color w:val="2F2F2F"/>
                <w:sz w:val="20"/>
                <w:szCs w:val="20"/>
              </w:rPr>
              <w:t xml:space="preserve">Examens en </w:t>
            </w:r>
            <w:proofErr w:type="spellStart"/>
            <w:r w:rsidRPr="00BF261E">
              <w:rPr>
                <w:rFonts w:eastAsia="inherit"/>
                <w:color w:val="2F2F2F"/>
                <w:sz w:val="20"/>
                <w:szCs w:val="20"/>
              </w:rPr>
              <w:t>toetsroosters</w:t>
            </w:r>
            <w:proofErr w:type="spellEnd"/>
            <w:r w:rsidRPr="00BF261E">
              <w:rPr>
                <w:rFonts w:eastAsia="inherit"/>
                <w:color w:val="2F2F2F"/>
                <w:sz w:val="20"/>
                <w:szCs w:val="20"/>
              </w:rPr>
              <w:t>.</w:t>
            </w:r>
          </w:p>
          <w:p w14:paraId="0CB5F0F0" w14:textId="77777777" w:rsidR="0070163B" w:rsidRPr="00BF261E" w:rsidRDefault="00C65C61" w:rsidP="00752FAC">
            <w:pPr>
              <w:numPr>
                <w:ilvl w:val="0"/>
                <w:numId w:val="110"/>
              </w:numPr>
              <w:ind w:left="570" w:hanging="360"/>
              <w:contextualSpacing/>
              <w:rPr>
                <w:color w:val="2F2F2F"/>
                <w:sz w:val="20"/>
                <w:szCs w:val="20"/>
              </w:rPr>
            </w:pPr>
            <w:r w:rsidRPr="00BF261E">
              <w:rPr>
                <w:rFonts w:eastAsia="inherit"/>
                <w:color w:val="2F2F2F"/>
                <w:sz w:val="20"/>
                <w:szCs w:val="20"/>
              </w:rPr>
              <w:t>Aanleveren van PR materiaal van de events.</w:t>
            </w:r>
          </w:p>
        </w:tc>
        <w:tc>
          <w:tcPr>
            <w:tcW w:w="2580" w:type="dxa"/>
            <w:gridSpan w:val="2"/>
            <w:tcBorders>
              <w:top w:val="single" w:sz="8" w:space="0" w:color="F0F0F0"/>
              <w:left w:val="single" w:sz="8" w:space="0" w:color="F0F0F0"/>
              <w:bottom w:val="single" w:sz="8" w:space="0" w:color="F0F0F0"/>
              <w:right w:val="single" w:sz="8" w:space="0" w:color="F0F0F0"/>
            </w:tcBorders>
            <w:shd w:val="clear" w:color="auto" w:fill="FFFFFF"/>
            <w:tcMar>
              <w:top w:w="15" w:type="dxa"/>
              <w:left w:w="15" w:type="dxa"/>
              <w:bottom w:w="15" w:type="dxa"/>
              <w:right w:w="15" w:type="dxa"/>
            </w:tcMar>
          </w:tcPr>
          <w:p w14:paraId="3AE8DC03" w14:textId="77777777" w:rsidR="0070163B" w:rsidRPr="00BF261E" w:rsidRDefault="00C65C61" w:rsidP="00752FAC">
            <w:pPr>
              <w:numPr>
                <w:ilvl w:val="0"/>
                <w:numId w:val="111"/>
              </w:numPr>
              <w:ind w:left="570" w:hanging="360"/>
              <w:contextualSpacing/>
              <w:rPr>
                <w:color w:val="2F2F2F"/>
                <w:sz w:val="20"/>
                <w:szCs w:val="20"/>
              </w:rPr>
            </w:pPr>
            <w:r w:rsidRPr="00BF261E">
              <w:rPr>
                <w:rFonts w:eastAsia="inherit"/>
                <w:color w:val="2F2F2F"/>
                <w:sz w:val="20"/>
                <w:szCs w:val="20"/>
              </w:rPr>
              <w:t xml:space="preserve">Inhuren ZZP docenten voor workshops en projecten. </w:t>
            </w:r>
          </w:p>
        </w:tc>
      </w:tr>
    </w:tbl>
    <w:p w14:paraId="37E13062" w14:textId="77777777" w:rsidR="0070163B" w:rsidRPr="00BF261E" w:rsidRDefault="00C65C61">
      <w:pPr>
        <w:rPr>
          <w:sz w:val="20"/>
          <w:szCs w:val="20"/>
        </w:rPr>
      </w:pPr>
      <w:r w:rsidRPr="00BF261E">
        <w:rPr>
          <w:sz w:val="20"/>
          <w:szCs w:val="20"/>
        </w:rPr>
        <w:br w:type="page"/>
      </w:r>
    </w:p>
    <w:p w14:paraId="5509F492" w14:textId="77777777" w:rsidR="0070163B" w:rsidRPr="00BF261E" w:rsidRDefault="0070163B">
      <w:pPr>
        <w:spacing w:line="276" w:lineRule="auto"/>
        <w:rPr>
          <w:sz w:val="20"/>
          <w:szCs w:val="20"/>
        </w:rPr>
      </w:pPr>
    </w:p>
    <w:p w14:paraId="79F85E20" w14:textId="77777777" w:rsidR="0070163B" w:rsidRPr="00BF261E" w:rsidRDefault="0070163B">
      <w:pPr>
        <w:widowControl w:val="0"/>
        <w:spacing w:line="276" w:lineRule="auto"/>
        <w:rPr>
          <w:sz w:val="20"/>
          <w:szCs w:val="20"/>
        </w:rPr>
      </w:pPr>
    </w:p>
    <w:p w14:paraId="483FF0B4" w14:textId="77777777" w:rsidR="0070163B" w:rsidRPr="00BF261E" w:rsidRDefault="0070163B">
      <w:pPr>
        <w:spacing w:line="276" w:lineRule="auto"/>
        <w:rPr>
          <w:sz w:val="20"/>
          <w:szCs w:val="20"/>
        </w:rPr>
      </w:pPr>
    </w:p>
    <w:tbl>
      <w:tblPr>
        <w:tblStyle w:val="aff5"/>
        <w:tblW w:w="9201" w:type="dxa"/>
        <w:tblInd w:w="-30" w:type="dxa"/>
        <w:tblBorders>
          <w:top w:val="single" w:sz="8" w:space="0" w:color="000000"/>
          <w:left w:val="single" w:sz="8" w:space="0" w:color="000000"/>
          <w:bottom w:val="single" w:sz="8" w:space="0" w:color="000000"/>
          <w:right w:val="single" w:sz="8" w:space="0" w:color="000000"/>
        </w:tblBorders>
        <w:tblLayout w:type="fixed"/>
        <w:tblLook w:val="0400" w:firstRow="0" w:lastRow="0" w:firstColumn="0" w:lastColumn="0" w:noHBand="0" w:noVBand="1"/>
      </w:tblPr>
      <w:tblGrid>
        <w:gridCol w:w="3225"/>
        <w:gridCol w:w="2835"/>
        <w:gridCol w:w="1470"/>
        <w:gridCol w:w="1671"/>
      </w:tblGrid>
      <w:tr w:rsidR="0070163B" w:rsidRPr="00BF261E" w14:paraId="0B7AA3B6" w14:textId="77777777">
        <w:tc>
          <w:tcPr>
            <w:tcW w:w="3225" w:type="dxa"/>
            <w:tcBorders>
              <w:top w:val="single" w:sz="8" w:space="0" w:color="F0F0F0"/>
              <w:left w:val="single" w:sz="8" w:space="0" w:color="F0F0F0"/>
              <w:bottom w:val="single" w:sz="8" w:space="0" w:color="F0F0F0"/>
              <w:right w:val="single" w:sz="8" w:space="0" w:color="F0F0F0"/>
            </w:tcBorders>
            <w:shd w:val="clear" w:color="auto" w:fill="999999"/>
            <w:tcMar>
              <w:top w:w="15" w:type="dxa"/>
              <w:left w:w="15" w:type="dxa"/>
              <w:bottom w:w="15" w:type="dxa"/>
              <w:right w:w="15" w:type="dxa"/>
            </w:tcMar>
            <w:vAlign w:val="center"/>
          </w:tcPr>
          <w:p w14:paraId="580205A0" w14:textId="77777777" w:rsidR="0070163B" w:rsidRPr="00BF261E" w:rsidRDefault="00C65C61">
            <w:pPr>
              <w:spacing w:line="276" w:lineRule="auto"/>
              <w:rPr>
                <w:sz w:val="20"/>
                <w:szCs w:val="20"/>
              </w:rPr>
            </w:pPr>
            <w:r w:rsidRPr="00BF261E">
              <w:rPr>
                <w:rFonts w:eastAsia="inherit"/>
                <w:b/>
                <w:color w:val="1B1B1B"/>
                <w:sz w:val="20"/>
                <w:szCs w:val="20"/>
              </w:rPr>
              <w:t>Naam functie</w:t>
            </w:r>
          </w:p>
        </w:tc>
        <w:tc>
          <w:tcPr>
            <w:tcW w:w="2835" w:type="dxa"/>
            <w:tcBorders>
              <w:top w:val="single" w:sz="8" w:space="0" w:color="F0F0F0"/>
              <w:left w:val="single" w:sz="8" w:space="0" w:color="F0F0F0"/>
              <w:bottom w:val="single" w:sz="8" w:space="0" w:color="F0F0F0"/>
              <w:right w:val="single" w:sz="8" w:space="0" w:color="F0F0F0"/>
            </w:tcBorders>
            <w:shd w:val="clear" w:color="auto" w:fill="FFFFFF"/>
            <w:tcMar>
              <w:top w:w="15" w:type="dxa"/>
              <w:left w:w="15" w:type="dxa"/>
              <w:bottom w:w="15" w:type="dxa"/>
              <w:right w:w="15" w:type="dxa"/>
            </w:tcMar>
            <w:vAlign w:val="center"/>
          </w:tcPr>
          <w:p w14:paraId="609EBBF7" w14:textId="77777777" w:rsidR="0070163B" w:rsidRPr="00BF261E" w:rsidRDefault="00C65C61">
            <w:pPr>
              <w:spacing w:line="276" w:lineRule="auto"/>
              <w:rPr>
                <w:sz w:val="20"/>
                <w:szCs w:val="20"/>
              </w:rPr>
            </w:pPr>
            <w:r w:rsidRPr="00BF261E">
              <w:rPr>
                <w:b/>
                <w:color w:val="2F2F2F"/>
                <w:sz w:val="20"/>
                <w:szCs w:val="20"/>
              </w:rPr>
              <w:t>Docent</w:t>
            </w:r>
          </w:p>
        </w:tc>
        <w:tc>
          <w:tcPr>
            <w:tcW w:w="1470" w:type="dxa"/>
            <w:tcBorders>
              <w:top w:val="single" w:sz="6" w:space="0" w:color="000000"/>
              <w:left w:val="single" w:sz="6" w:space="0" w:color="000000"/>
              <w:bottom w:val="single" w:sz="6" w:space="0" w:color="000000"/>
              <w:right w:val="single" w:sz="6" w:space="0" w:color="000000"/>
            </w:tcBorders>
            <w:shd w:val="clear" w:color="auto" w:fill="CCCCCC"/>
            <w:tcMar>
              <w:top w:w="30" w:type="dxa"/>
              <w:left w:w="75" w:type="dxa"/>
              <w:bottom w:w="30" w:type="dxa"/>
              <w:right w:w="45" w:type="dxa"/>
            </w:tcMar>
            <w:vAlign w:val="center"/>
          </w:tcPr>
          <w:p w14:paraId="449DE1B3" w14:textId="77777777" w:rsidR="0070163B" w:rsidRPr="00BF261E" w:rsidRDefault="00C65C61">
            <w:pPr>
              <w:spacing w:line="276" w:lineRule="auto"/>
              <w:rPr>
                <w:sz w:val="20"/>
                <w:szCs w:val="20"/>
              </w:rPr>
            </w:pPr>
            <w:r w:rsidRPr="00BF261E">
              <w:rPr>
                <w:b/>
                <w:color w:val="1B1B1B"/>
                <w:sz w:val="20"/>
                <w:szCs w:val="20"/>
              </w:rPr>
              <w:t>Formatie</w:t>
            </w: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45" w:type="dxa"/>
            </w:tcMar>
            <w:vAlign w:val="center"/>
          </w:tcPr>
          <w:p w14:paraId="77E86A3D" w14:textId="77777777" w:rsidR="0070163B" w:rsidRPr="00BF261E" w:rsidRDefault="00C65C61">
            <w:pPr>
              <w:spacing w:line="276" w:lineRule="auto"/>
              <w:rPr>
                <w:sz w:val="20"/>
                <w:szCs w:val="20"/>
              </w:rPr>
            </w:pPr>
            <w:r w:rsidRPr="00BF261E">
              <w:rPr>
                <w:color w:val="2F2F2F"/>
                <w:sz w:val="20"/>
                <w:szCs w:val="20"/>
              </w:rPr>
              <w:t> Variabel</w:t>
            </w:r>
          </w:p>
          <w:p w14:paraId="2A409AAD" w14:textId="77777777" w:rsidR="0070163B" w:rsidRPr="00BF261E" w:rsidRDefault="00C65C61">
            <w:pPr>
              <w:spacing w:line="276" w:lineRule="auto"/>
              <w:rPr>
                <w:sz w:val="20"/>
                <w:szCs w:val="20"/>
              </w:rPr>
            </w:pPr>
            <w:r w:rsidRPr="00BF261E">
              <w:rPr>
                <w:color w:val="2F2F2F"/>
                <w:sz w:val="20"/>
                <w:szCs w:val="20"/>
              </w:rPr>
              <w:t>LS 8</w:t>
            </w:r>
          </w:p>
        </w:tc>
      </w:tr>
      <w:tr w:rsidR="0070163B" w:rsidRPr="00BF261E" w14:paraId="4D749E56" w14:textId="77777777">
        <w:tc>
          <w:tcPr>
            <w:tcW w:w="3225" w:type="dxa"/>
            <w:tcBorders>
              <w:top w:val="single" w:sz="8" w:space="0" w:color="F0F0F0"/>
              <w:left w:val="single" w:sz="8" w:space="0" w:color="F0F0F0"/>
              <w:bottom w:val="single" w:sz="8" w:space="0" w:color="F0F0F0"/>
              <w:right w:val="single" w:sz="8" w:space="0" w:color="F0F0F0"/>
            </w:tcBorders>
            <w:shd w:val="clear" w:color="auto" w:fill="CCCCCC"/>
            <w:tcMar>
              <w:top w:w="15" w:type="dxa"/>
              <w:left w:w="15" w:type="dxa"/>
              <w:bottom w:w="15" w:type="dxa"/>
              <w:right w:w="15" w:type="dxa"/>
            </w:tcMar>
            <w:vAlign w:val="center"/>
          </w:tcPr>
          <w:p w14:paraId="7AE72DD1" w14:textId="77777777" w:rsidR="0070163B" w:rsidRPr="00BF261E" w:rsidRDefault="00C65C61">
            <w:pPr>
              <w:spacing w:line="276" w:lineRule="auto"/>
              <w:rPr>
                <w:sz w:val="20"/>
                <w:szCs w:val="20"/>
              </w:rPr>
            </w:pPr>
            <w:r w:rsidRPr="00BF261E">
              <w:rPr>
                <w:rFonts w:eastAsia="inherit"/>
                <w:b/>
                <w:color w:val="1B1B1B"/>
                <w:sz w:val="20"/>
                <w:szCs w:val="20"/>
              </w:rPr>
              <w:t>Doel functie</w:t>
            </w:r>
          </w:p>
        </w:tc>
        <w:tc>
          <w:tcPr>
            <w:tcW w:w="5976" w:type="dxa"/>
            <w:gridSpan w:val="3"/>
            <w:tcBorders>
              <w:top w:val="single" w:sz="8" w:space="0" w:color="F0F0F0"/>
              <w:left w:val="single" w:sz="8" w:space="0" w:color="F0F0F0"/>
              <w:bottom w:val="single" w:sz="8" w:space="0" w:color="F0F0F0"/>
              <w:right w:val="single" w:sz="8" w:space="0" w:color="F0F0F0"/>
            </w:tcBorders>
            <w:shd w:val="clear" w:color="auto" w:fill="FFFFFF"/>
            <w:tcMar>
              <w:top w:w="15" w:type="dxa"/>
              <w:left w:w="15" w:type="dxa"/>
              <w:bottom w:w="15" w:type="dxa"/>
              <w:right w:w="15" w:type="dxa"/>
            </w:tcMar>
            <w:vAlign w:val="center"/>
          </w:tcPr>
          <w:p w14:paraId="11D5ADAE" w14:textId="77777777" w:rsidR="0070163B" w:rsidRPr="00BF261E" w:rsidRDefault="00C65C61">
            <w:pPr>
              <w:spacing w:line="276" w:lineRule="auto"/>
              <w:rPr>
                <w:sz w:val="20"/>
                <w:szCs w:val="20"/>
              </w:rPr>
            </w:pPr>
            <w:r w:rsidRPr="00BF261E">
              <w:rPr>
                <w:rFonts w:eastAsia="inherit"/>
                <w:color w:val="2F2F2F"/>
                <w:sz w:val="20"/>
                <w:szCs w:val="20"/>
              </w:rPr>
              <w:t> Het overdragen van kennis en vaardigheden</w:t>
            </w:r>
          </w:p>
        </w:tc>
      </w:tr>
      <w:tr w:rsidR="0070163B" w:rsidRPr="00BF261E" w14:paraId="13A76C08" w14:textId="77777777">
        <w:tc>
          <w:tcPr>
            <w:tcW w:w="9201" w:type="dxa"/>
            <w:gridSpan w:val="4"/>
            <w:tcBorders>
              <w:top w:val="single" w:sz="8" w:space="0" w:color="F0F0F0"/>
              <w:left w:val="single" w:sz="8" w:space="0" w:color="F0F0F0"/>
              <w:bottom w:val="single" w:sz="8" w:space="0" w:color="F0F0F0"/>
              <w:right w:val="single" w:sz="8" w:space="0" w:color="F0F0F0"/>
            </w:tcBorders>
            <w:shd w:val="clear" w:color="auto" w:fill="CCCCCC"/>
            <w:tcMar>
              <w:top w:w="15" w:type="dxa"/>
              <w:left w:w="15" w:type="dxa"/>
              <w:bottom w:w="15" w:type="dxa"/>
              <w:right w:w="15" w:type="dxa"/>
            </w:tcMar>
            <w:vAlign w:val="center"/>
          </w:tcPr>
          <w:p w14:paraId="0DEB36F1" w14:textId="77777777" w:rsidR="0070163B" w:rsidRPr="00BF261E" w:rsidRDefault="00C65C61">
            <w:pPr>
              <w:spacing w:line="276" w:lineRule="auto"/>
              <w:rPr>
                <w:sz w:val="20"/>
                <w:szCs w:val="20"/>
              </w:rPr>
            </w:pPr>
            <w:r w:rsidRPr="00BF261E">
              <w:rPr>
                <w:rFonts w:eastAsia="inherit"/>
                <w:b/>
                <w:color w:val="1B1B1B"/>
                <w:sz w:val="20"/>
                <w:szCs w:val="20"/>
              </w:rPr>
              <w:t>Plaats in de organisatie</w:t>
            </w:r>
          </w:p>
        </w:tc>
      </w:tr>
      <w:tr w:rsidR="0070163B" w:rsidRPr="00BF261E" w14:paraId="0CF01DA8" w14:textId="77777777">
        <w:tc>
          <w:tcPr>
            <w:tcW w:w="3225" w:type="dxa"/>
            <w:tcBorders>
              <w:top w:val="single" w:sz="8" w:space="0" w:color="F0F0F0"/>
              <w:left w:val="single" w:sz="8" w:space="0" w:color="F0F0F0"/>
              <w:bottom w:val="single" w:sz="8" w:space="0" w:color="F0F0F0"/>
              <w:right w:val="single" w:sz="8" w:space="0" w:color="F0F0F0"/>
            </w:tcBorders>
            <w:shd w:val="clear" w:color="auto" w:fill="666666"/>
            <w:tcMar>
              <w:top w:w="15" w:type="dxa"/>
              <w:left w:w="15" w:type="dxa"/>
              <w:bottom w:w="15" w:type="dxa"/>
              <w:right w:w="15" w:type="dxa"/>
            </w:tcMar>
            <w:vAlign w:val="center"/>
          </w:tcPr>
          <w:p w14:paraId="18E83664" w14:textId="77777777" w:rsidR="0070163B" w:rsidRPr="00BF261E" w:rsidRDefault="00C65C61">
            <w:pPr>
              <w:spacing w:line="276" w:lineRule="auto"/>
              <w:rPr>
                <w:sz w:val="20"/>
                <w:szCs w:val="20"/>
              </w:rPr>
            </w:pPr>
            <w:r w:rsidRPr="00BF261E">
              <w:rPr>
                <w:rFonts w:eastAsia="inherit"/>
                <w:b/>
                <w:color w:val="FFFFFF"/>
                <w:sz w:val="20"/>
                <w:szCs w:val="20"/>
              </w:rPr>
              <w:t>Rapporteert aan</w:t>
            </w:r>
          </w:p>
        </w:tc>
        <w:tc>
          <w:tcPr>
            <w:tcW w:w="2835" w:type="dxa"/>
            <w:tcBorders>
              <w:top w:val="single" w:sz="8" w:space="0" w:color="F0F0F0"/>
              <w:left w:val="single" w:sz="8" w:space="0" w:color="F0F0F0"/>
              <w:bottom w:val="single" w:sz="8" w:space="0" w:color="F0F0F0"/>
              <w:right w:val="single" w:sz="8" w:space="0" w:color="F0F0F0"/>
            </w:tcBorders>
            <w:shd w:val="clear" w:color="auto" w:fill="666666"/>
            <w:tcMar>
              <w:top w:w="15" w:type="dxa"/>
              <w:left w:w="15" w:type="dxa"/>
              <w:bottom w:w="15" w:type="dxa"/>
              <w:right w:w="15" w:type="dxa"/>
            </w:tcMar>
            <w:vAlign w:val="center"/>
          </w:tcPr>
          <w:p w14:paraId="1F7B58BF" w14:textId="77777777" w:rsidR="0070163B" w:rsidRPr="00BF261E" w:rsidRDefault="00C65C61">
            <w:pPr>
              <w:spacing w:line="276" w:lineRule="auto"/>
              <w:rPr>
                <w:sz w:val="20"/>
                <w:szCs w:val="20"/>
              </w:rPr>
            </w:pPr>
            <w:r w:rsidRPr="00BF261E">
              <w:rPr>
                <w:rFonts w:eastAsia="inherit"/>
                <w:b/>
                <w:color w:val="FFFFFF"/>
                <w:sz w:val="20"/>
                <w:szCs w:val="20"/>
              </w:rPr>
              <w:t>Geeft leiding aan</w:t>
            </w:r>
          </w:p>
        </w:tc>
        <w:tc>
          <w:tcPr>
            <w:tcW w:w="3141" w:type="dxa"/>
            <w:gridSpan w:val="2"/>
            <w:tcBorders>
              <w:top w:val="single" w:sz="8" w:space="0" w:color="F0F0F0"/>
              <w:left w:val="single" w:sz="8" w:space="0" w:color="F0F0F0"/>
              <w:bottom w:val="single" w:sz="8" w:space="0" w:color="F0F0F0"/>
              <w:right w:val="single" w:sz="8" w:space="0" w:color="F0F0F0"/>
            </w:tcBorders>
            <w:shd w:val="clear" w:color="auto" w:fill="666666"/>
            <w:tcMar>
              <w:top w:w="15" w:type="dxa"/>
              <w:left w:w="15" w:type="dxa"/>
              <w:bottom w:w="15" w:type="dxa"/>
              <w:right w:w="15" w:type="dxa"/>
            </w:tcMar>
            <w:vAlign w:val="center"/>
          </w:tcPr>
          <w:p w14:paraId="5A0856A0" w14:textId="77777777" w:rsidR="0070163B" w:rsidRPr="00BF261E" w:rsidRDefault="00C65C61">
            <w:pPr>
              <w:spacing w:line="276" w:lineRule="auto"/>
              <w:rPr>
                <w:sz w:val="20"/>
                <w:szCs w:val="20"/>
              </w:rPr>
            </w:pPr>
            <w:r w:rsidRPr="00BF261E">
              <w:rPr>
                <w:rFonts w:eastAsia="inherit"/>
                <w:b/>
                <w:color w:val="FFFFFF"/>
                <w:sz w:val="20"/>
                <w:szCs w:val="20"/>
              </w:rPr>
              <w:t>Overleggen</w:t>
            </w:r>
          </w:p>
        </w:tc>
      </w:tr>
      <w:tr w:rsidR="0070163B" w:rsidRPr="00BF261E" w14:paraId="1E4729F8" w14:textId="77777777">
        <w:tc>
          <w:tcPr>
            <w:tcW w:w="3225" w:type="dxa"/>
            <w:tcBorders>
              <w:top w:val="single" w:sz="8" w:space="0" w:color="F0F0F0"/>
              <w:left w:val="single" w:sz="8" w:space="0" w:color="F0F0F0"/>
              <w:bottom w:val="single" w:sz="8" w:space="0" w:color="F0F0F0"/>
              <w:right w:val="single" w:sz="8" w:space="0" w:color="F0F0F0"/>
            </w:tcBorders>
            <w:shd w:val="clear" w:color="auto" w:fill="FFFFFF"/>
            <w:tcMar>
              <w:top w:w="15" w:type="dxa"/>
              <w:left w:w="15" w:type="dxa"/>
              <w:bottom w:w="15" w:type="dxa"/>
              <w:right w:w="15" w:type="dxa"/>
            </w:tcMar>
          </w:tcPr>
          <w:p w14:paraId="72AE6E3A" w14:textId="77777777" w:rsidR="0070163B" w:rsidRPr="00BF261E" w:rsidRDefault="00C65C61">
            <w:pPr>
              <w:spacing w:line="276" w:lineRule="auto"/>
              <w:rPr>
                <w:sz w:val="20"/>
                <w:szCs w:val="20"/>
              </w:rPr>
            </w:pPr>
            <w:r w:rsidRPr="00BF261E">
              <w:rPr>
                <w:rFonts w:eastAsia="inherit"/>
                <w:color w:val="2F2F2F"/>
                <w:sz w:val="20"/>
                <w:szCs w:val="20"/>
              </w:rPr>
              <w:t> Coördinator vakgroep</w:t>
            </w:r>
          </w:p>
        </w:tc>
        <w:tc>
          <w:tcPr>
            <w:tcW w:w="2835" w:type="dxa"/>
            <w:tcBorders>
              <w:top w:val="single" w:sz="8" w:space="0" w:color="F0F0F0"/>
              <w:left w:val="single" w:sz="8" w:space="0" w:color="F0F0F0"/>
              <w:bottom w:val="single" w:sz="8" w:space="0" w:color="F0F0F0"/>
              <w:right w:val="single" w:sz="8" w:space="0" w:color="F0F0F0"/>
            </w:tcBorders>
            <w:shd w:val="clear" w:color="auto" w:fill="FFFFFF"/>
            <w:tcMar>
              <w:top w:w="15" w:type="dxa"/>
              <w:left w:w="15" w:type="dxa"/>
              <w:bottom w:w="15" w:type="dxa"/>
              <w:right w:w="15" w:type="dxa"/>
            </w:tcMar>
          </w:tcPr>
          <w:p w14:paraId="28C789C1" w14:textId="77777777" w:rsidR="0070163B" w:rsidRPr="00BF261E" w:rsidRDefault="00C65C61" w:rsidP="00752FAC">
            <w:pPr>
              <w:numPr>
                <w:ilvl w:val="0"/>
                <w:numId w:val="112"/>
              </w:numPr>
              <w:ind w:left="570" w:hanging="360"/>
              <w:rPr>
                <w:color w:val="2F2F2F"/>
                <w:sz w:val="20"/>
                <w:szCs w:val="20"/>
              </w:rPr>
            </w:pPr>
            <w:r w:rsidRPr="00BF261E">
              <w:rPr>
                <w:rFonts w:eastAsia="inherit"/>
                <w:color w:val="2F2F2F"/>
                <w:sz w:val="20"/>
                <w:szCs w:val="20"/>
              </w:rPr>
              <w:t> </w:t>
            </w:r>
          </w:p>
        </w:tc>
        <w:tc>
          <w:tcPr>
            <w:tcW w:w="3141" w:type="dxa"/>
            <w:gridSpan w:val="2"/>
            <w:tcBorders>
              <w:top w:val="single" w:sz="8" w:space="0" w:color="F0F0F0"/>
              <w:left w:val="single" w:sz="8" w:space="0" w:color="F0F0F0"/>
              <w:bottom w:val="single" w:sz="8" w:space="0" w:color="F0F0F0"/>
              <w:right w:val="single" w:sz="8" w:space="0" w:color="F0F0F0"/>
            </w:tcBorders>
            <w:shd w:val="clear" w:color="auto" w:fill="FFFFFF"/>
            <w:tcMar>
              <w:top w:w="15" w:type="dxa"/>
              <w:left w:w="15" w:type="dxa"/>
              <w:bottom w:w="15" w:type="dxa"/>
              <w:right w:w="15" w:type="dxa"/>
            </w:tcMar>
          </w:tcPr>
          <w:p w14:paraId="09FC6D22" w14:textId="77777777" w:rsidR="0070163B" w:rsidRPr="00BF261E" w:rsidRDefault="00C65C61">
            <w:pPr>
              <w:numPr>
                <w:ilvl w:val="0"/>
                <w:numId w:val="9"/>
              </w:numPr>
              <w:ind w:left="570" w:hanging="360"/>
              <w:rPr>
                <w:color w:val="2F2F2F"/>
                <w:sz w:val="20"/>
                <w:szCs w:val="20"/>
              </w:rPr>
            </w:pPr>
            <w:proofErr w:type="spellStart"/>
            <w:r w:rsidRPr="00BF261E">
              <w:rPr>
                <w:rFonts w:eastAsia="inherit"/>
                <w:color w:val="2F2F2F"/>
                <w:sz w:val="20"/>
                <w:szCs w:val="20"/>
              </w:rPr>
              <w:t>Vakgroepoverleg</w:t>
            </w:r>
            <w:proofErr w:type="spellEnd"/>
          </w:p>
          <w:p w14:paraId="33F377C9" w14:textId="77777777" w:rsidR="0070163B" w:rsidRPr="00BF261E" w:rsidRDefault="00C65C61">
            <w:pPr>
              <w:numPr>
                <w:ilvl w:val="0"/>
                <w:numId w:val="9"/>
              </w:numPr>
              <w:ind w:left="570" w:hanging="360"/>
              <w:rPr>
                <w:color w:val="2F2F2F"/>
                <w:sz w:val="20"/>
                <w:szCs w:val="20"/>
              </w:rPr>
            </w:pPr>
            <w:r w:rsidRPr="00BF261E">
              <w:rPr>
                <w:rFonts w:eastAsia="inherit"/>
                <w:color w:val="2F2F2F"/>
                <w:sz w:val="20"/>
                <w:szCs w:val="20"/>
              </w:rPr>
              <w:t>Plenair</w:t>
            </w:r>
          </w:p>
        </w:tc>
      </w:tr>
      <w:tr w:rsidR="0070163B" w:rsidRPr="00BF261E" w14:paraId="1CE41C9A" w14:textId="77777777">
        <w:tc>
          <w:tcPr>
            <w:tcW w:w="3225" w:type="dxa"/>
            <w:tcBorders>
              <w:top w:val="single" w:sz="8" w:space="0" w:color="F0F0F0"/>
              <w:left w:val="single" w:sz="8" w:space="0" w:color="F0F0F0"/>
              <w:bottom w:val="single" w:sz="8" w:space="0" w:color="F0F0F0"/>
              <w:right w:val="single" w:sz="8" w:space="0" w:color="F0F0F0"/>
            </w:tcBorders>
            <w:shd w:val="clear" w:color="auto" w:fill="CCCCCC"/>
            <w:tcMar>
              <w:top w:w="15" w:type="dxa"/>
              <w:left w:w="15" w:type="dxa"/>
              <w:bottom w:w="15" w:type="dxa"/>
              <w:right w:w="15" w:type="dxa"/>
            </w:tcMar>
            <w:vAlign w:val="center"/>
          </w:tcPr>
          <w:p w14:paraId="2B21E1AB" w14:textId="77777777" w:rsidR="0070163B" w:rsidRPr="00BF261E" w:rsidRDefault="00C65C61">
            <w:pPr>
              <w:spacing w:line="276" w:lineRule="auto"/>
              <w:rPr>
                <w:sz w:val="20"/>
                <w:szCs w:val="20"/>
              </w:rPr>
            </w:pPr>
            <w:r w:rsidRPr="00BF261E">
              <w:rPr>
                <w:rFonts w:eastAsia="inherit"/>
                <w:b/>
                <w:color w:val="1B1B1B"/>
                <w:sz w:val="20"/>
                <w:szCs w:val="20"/>
              </w:rPr>
              <w:t>Proceseigenaar van</w:t>
            </w:r>
          </w:p>
        </w:tc>
        <w:tc>
          <w:tcPr>
            <w:tcW w:w="2835" w:type="dxa"/>
            <w:tcBorders>
              <w:top w:val="single" w:sz="8" w:space="0" w:color="F0F0F0"/>
              <w:left w:val="single" w:sz="8" w:space="0" w:color="F0F0F0"/>
              <w:bottom w:val="single" w:sz="8" w:space="0" w:color="F0F0F0"/>
              <w:right w:val="single" w:sz="8" w:space="0" w:color="F0F0F0"/>
            </w:tcBorders>
            <w:shd w:val="clear" w:color="auto" w:fill="CCCCCC"/>
            <w:tcMar>
              <w:top w:w="15" w:type="dxa"/>
              <w:left w:w="15" w:type="dxa"/>
              <w:bottom w:w="15" w:type="dxa"/>
              <w:right w:w="15" w:type="dxa"/>
            </w:tcMar>
            <w:vAlign w:val="center"/>
          </w:tcPr>
          <w:p w14:paraId="4DDB170A" w14:textId="77777777" w:rsidR="0070163B" w:rsidRPr="00BF261E" w:rsidRDefault="00C65C61">
            <w:pPr>
              <w:spacing w:line="276" w:lineRule="auto"/>
              <w:rPr>
                <w:sz w:val="20"/>
                <w:szCs w:val="20"/>
              </w:rPr>
            </w:pPr>
            <w:r w:rsidRPr="00BF261E">
              <w:rPr>
                <w:rFonts w:eastAsia="inherit"/>
                <w:b/>
                <w:color w:val="1B1B1B"/>
                <w:sz w:val="20"/>
                <w:szCs w:val="20"/>
              </w:rPr>
              <w:t>Prestatie indicatoren</w:t>
            </w:r>
          </w:p>
        </w:tc>
        <w:tc>
          <w:tcPr>
            <w:tcW w:w="3141" w:type="dxa"/>
            <w:gridSpan w:val="2"/>
            <w:tcBorders>
              <w:top w:val="single" w:sz="8" w:space="0" w:color="F0F0F0"/>
              <w:left w:val="single" w:sz="8" w:space="0" w:color="F0F0F0"/>
              <w:bottom w:val="single" w:sz="8" w:space="0" w:color="F0F0F0"/>
              <w:right w:val="single" w:sz="8" w:space="0" w:color="F0F0F0"/>
            </w:tcBorders>
            <w:shd w:val="clear" w:color="auto" w:fill="CCCCCC"/>
            <w:tcMar>
              <w:top w:w="15" w:type="dxa"/>
              <w:left w:w="15" w:type="dxa"/>
              <w:bottom w:w="15" w:type="dxa"/>
              <w:right w:w="15" w:type="dxa"/>
            </w:tcMar>
            <w:vAlign w:val="center"/>
          </w:tcPr>
          <w:p w14:paraId="690FC421" w14:textId="77777777" w:rsidR="0070163B" w:rsidRPr="00BF261E" w:rsidRDefault="00C65C61">
            <w:pPr>
              <w:spacing w:line="276" w:lineRule="auto"/>
              <w:rPr>
                <w:sz w:val="20"/>
                <w:szCs w:val="20"/>
              </w:rPr>
            </w:pPr>
            <w:r w:rsidRPr="00BF261E">
              <w:rPr>
                <w:rFonts w:eastAsia="inherit"/>
                <w:b/>
                <w:color w:val="1B1B1B"/>
                <w:sz w:val="20"/>
                <w:szCs w:val="20"/>
              </w:rPr>
              <w:t>Opmerkingen</w:t>
            </w:r>
          </w:p>
        </w:tc>
      </w:tr>
      <w:tr w:rsidR="0070163B" w:rsidRPr="00BF261E" w14:paraId="3983CF77" w14:textId="77777777">
        <w:tc>
          <w:tcPr>
            <w:tcW w:w="3225" w:type="dxa"/>
            <w:tcBorders>
              <w:top w:val="single" w:sz="8" w:space="0" w:color="F0F0F0"/>
              <w:left w:val="single" w:sz="8" w:space="0" w:color="F0F0F0"/>
              <w:bottom w:val="single" w:sz="8" w:space="0" w:color="F0F0F0"/>
              <w:right w:val="single" w:sz="8" w:space="0" w:color="F0F0F0"/>
            </w:tcBorders>
            <w:shd w:val="clear" w:color="auto" w:fill="FFFFFF"/>
            <w:tcMar>
              <w:top w:w="15" w:type="dxa"/>
              <w:left w:w="15" w:type="dxa"/>
              <w:bottom w:w="15" w:type="dxa"/>
              <w:right w:w="15" w:type="dxa"/>
            </w:tcMar>
          </w:tcPr>
          <w:p w14:paraId="762A0806" w14:textId="77777777" w:rsidR="0070163B" w:rsidRPr="00BF261E" w:rsidRDefault="00C65C61">
            <w:pPr>
              <w:numPr>
                <w:ilvl w:val="0"/>
                <w:numId w:val="10"/>
              </w:numPr>
              <w:ind w:left="570" w:hanging="360"/>
              <w:rPr>
                <w:color w:val="2F2F2F"/>
                <w:sz w:val="20"/>
                <w:szCs w:val="20"/>
              </w:rPr>
            </w:pPr>
            <w:r w:rsidRPr="00BF261E">
              <w:rPr>
                <w:rFonts w:eastAsia="inherit"/>
                <w:color w:val="2F2F2F"/>
                <w:sz w:val="20"/>
                <w:szCs w:val="20"/>
              </w:rPr>
              <w:t>inhoudelijke vormgeving van vakdiscipline</w:t>
            </w:r>
          </w:p>
          <w:p w14:paraId="4582C457" w14:textId="77777777" w:rsidR="0070163B" w:rsidRPr="00BF261E" w:rsidRDefault="00C65C61">
            <w:pPr>
              <w:numPr>
                <w:ilvl w:val="0"/>
                <w:numId w:val="10"/>
              </w:numPr>
              <w:ind w:left="570" w:hanging="360"/>
              <w:rPr>
                <w:color w:val="2F2F2F"/>
                <w:sz w:val="20"/>
                <w:szCs w:val="20"/>
              </w:rPr>
            </w:pPr>
            <w:r w:rsidRPr="00BF261E">
              <w:rPr>
                <w:rFonts w:eastAsia="inherit"/>
                <w:color w:val="2F2F2F"/>
                <w:sz w:val="20"/>
                <w:szCs w:val="20"/>
              </w:rPr>
              <w:t>pedagogische, didactische en methodische processen binnen een leersituatie</w:t>
            </w:r>
          </w:p>
        </w:tc>
        <w:tc>
          <w:tcPr>
            <w:tcW w:w="2835" w:type="dxa"/>
            <w:tcBorders>
              <w:top w:val="single" w:sz="8" w:space="0" w:color="F0F0F0"/>
              <w:left w:val="single" w:sz="8" w:space="0" w:color="F0F0F0"/>
              <w:bottom w:val="single" w:sz="8" w:space="0" w:color="F0F0F0"/>
              <w:right w:val="single" w:sz="8" w:space="0" w:color="F0F0F0"/>
            </w:tcBorders>
            <w:shd w:val="clear" w:color="auto" w:fill="FFFFFF"/>
            <w:tcMar>
              <w:top w:w="15" w:type="dxa"/>
              <w:left w:w="15" w:type="dxa"/>
              <w:bottom w:w="15" w:type="dxa"/>
              <w:right w:w="15" w:type="dxa"/>
            </w:tcMar>
          </w:tcPr>
          <w:p w14:paraId="44B328AE" w14:textId="77777777" w:rsidR="0070163B" w:rsidRPr="00BF261E" w:rsidRDefault="00C65C61">
            <w:pPr>
              <w:numPr>
                <w:ilvl w:val="0"/>
                <w:numId w:val="18"/>
              </w:numPr>
              <w:ind w:left="570" w:hanging="360"/>
              <w:rPr>
                <w:color w:val="2F2F2F"/>
                <w:sz w:val="20"/>
                <w:szCs w:val="20"/>
              </w:rPr>
            </w:pPr>
            <w:r w:rsidRPr="00BF261E">
              <w:rPr>
                <w:rFonts w:eastAsia="inherit"/>
                <w:color w:val="2F2F2F"/>
                <w:sz w:val="20"/>
                <w:szCs w:val="20"/>
              </w:rPr>
              <w:t>Klanttevredenheid</w:t>
            </w:r>
          </w:p>
          <w:p w14:paraId="282C6458" w14:textId="77777777" w:rsidR="0070163B" w:rsidRPr="00BF261E" w:rsidRDefault="00C65C61">
            <w:pPr>
              <w:numPr>
                <w:ilvl w:val="0"/>
                <w:numId w:val="18"/>
              </w:numPr>
              <w:ind w:left="570" w:hanging="360"/>
              <w:rPr>
                <w:color w:val="2F2F2F"/>
                <w:sz w:val="20"/>
                <w:szCs w:val="20"/>
              </w:rPr>
            </w:pPr>
            <w:proofErr w:type="spellStart"/>
            <w:r w:rsidRPr="00BF261E">
              <w:rPr>
                <w:rFonts w:eastAsia="inherit"/>
                <w:color w:val="2F2F2F"/>
                <w:sz w:val="20"/>
                <w:szCs w:val="20"/>
              </w:rPr>
              <w:t>Herinschrijvingspercentage</w:t>
            </w:r>
            <w:proofErr w:type="spellEnd"/>
          </w:p>
        </w:tc>
        <w:tc>
          <w:tcPr>
            <w:tcW w:w="3141" w:type="dxa"/>
            <w:gridSpan w:val="2"/>
            <w:tcBorders>
              <w:top w:val="single" w:sz="8" w:space="0" w:color="F0F0F0"/>
              <w:left w:val="single" w:sz="8" w:space="0" w:color="F0F0F0"/>
              <w:bottom w:val="single" w:sz="8" w:space="0" w:color="F0F0F0"/>
              <w:right w:val="single" w:sz="8" w:space="0" w:color="F0F0F0"/>
            </w:tcBorders>
            <w:shd w:val="clear" w:color="auto" w:fill="FFFFFF"/>
            <w:tcMar>
              <w:top w:w="15" w:type="dxa"/>
              <w:left w:w="15" w:type="dxa"/>
              <w:bottom w:w="15" w:type="dxa"/>
              <w:right w:w="15" w:type="dxa"/>
            </w:tcMar>
          </w:tcPr>
          <w:p w14:paraId="4A12423C" w14:textId="77777777" w:rsidR="0070163B" w:rsidRPr="00BF261E" w:rsidRDefault="00C65C61">
            <w:pPr>
              <w:numPr>
                <w:ilvl w:val="0"/>
                <w:numId w:val="19"/>
              </w:numPr>
              <w:ind w:left="570" w:hanging="360"/>
              <w:rPr>
                <w:color w:val="2F2F2F"/>
                <w:sz w:val="20"/>
                <w:szCs w:val="20"/>
              </w:rPr>
            </w:pPr>
            <w:r w:rsidRPr="00BF261E">
              <w:rPr>
                <w:rFonts w:eastAsia="inherit"/>
                <w:color w:val="2F2F2F"/>
                <w:sz w:val="20"/>
                <w:szCs w:val="20"/>
              </w:rPr>
              <w:t>Afhankelijk van de vakgroep heeft de docent meer of minder vrijheidsgraden in de uitvoering van zijn taak. Ook liggen er nuanceverschillen in de taken per vakgroep en kan er sprake zijn van te volgen (landelijke) raamleerplannen</w:t>
            </w:r>
          </w:p>
        </w:tc>
      </w:tr>
      <w:tr w:rsidR="0070163B" w:rsidRPr="00BF261E" w14:paraId="2BF2A413" w14:textId="77777777">
        <w:tc>
          <w:tcPr>
            <w:tcW w:w="3225" w:type="dxa"/>
            <w:tcBorders>
              <w:top w:val="single" w:sz="8" w:space="0" w:color="F0F0F0"/>
              <w:left w:val="single" w:sz="8" w:space="0" w:color="F0F0F0"/>
              <w:bottom w:val="single" w:sz="8" w:space="0" w:color="F0F0F0"/>
              <w:right w:val="single" w:sz="8" w:space="0" w:color="F0F0F0"/>
            </w:tcBorders>
            <w:shd w:val="clear" w:color="auto" w:fill="666666"/>
            <w:tcMar>
              <w:top w:w="15" w:type="dxa"/>
              <w:left w:w="15" w:type="dxa"/>
              <w:bottom w:w="15" w:type="dxa"/>
              <w:right w:w="15" w:type="dxa"/>
            </w:tcMar>
            <w:vAlign w:val="center"/>
          </w:tcPr>
          <w:p w14:paraId="10BACFA4" w14:textId="77777777" w:rsidR="0070163B" w:rsidRPr="00BF261E" w:rsidRDefault="00C65C61">
            <w:pPr>
              <w:spacing w:line="276" w:lineRule="auto"/>
              <w:rPr>
                <w:sz w:val="20"/>
                <w:szCs w:val="20"/>
              </w:rPr>
            </w:pPr>
            <w:r w:rsidRPr="00BF261E">
              <w:rPr>
                <w:rFonts w:eastAsia="inherit"/>
                <w:b/>
                <w:color w:val="FFFFFF"/>
                <w:sz w:val="20"/>
                <w:szCs w:val="20"/>
              </w:rPr>
              <w:t>Taken</w:t>
            </w:r>
          </w:p>
        </w:tc>
        <w:tc>
          <w:tcPr>
            <w:tcW w:w="2835" w:type="dxa"/>
            <w:tcBorders>
              <w:top w:val="single" w:sz="8" w:space="0" w:color="F0F0F0"/>
              <w:left w:val="single" w:sz="8" w:space="0" w:color="F0F0F0"/>
              <w:bottom w:val="single" w:sz="8" w:space="0" w:color="F0F0F0"/>
              <w:right w:val="single" w:sz="8" w:space="0" w:color="F0F0F0"/>
            </w:tcBorders>
            <w:shd w:val="clear" w:color="auto" w:fill="666666"/>
            <w:tcMar>
              <w:top w:w="15" w:type="dxa"/>
              <w:left w:w="15" w:type="dxa"/>
              <w:bottom w:w="15" w:type="dxa"/>
              <w:right w:w="15" w:type="dxa"/>
            </w:tcMar>
            <w:vAlign w:val="center"/>
          </w:tcPr>
          <w:p w14:paraId="69BC7E06" w14:textId="77777777" w:rsidR="0070163B" w:rsidRPr="00BF261E" w:rsidRDefault="00C65C61">
            <w:pPr>
              <w:spacing w:line="276" w:lineRule="auto"/>
              <w:rPr>
                <w:sz w:val="20"/>
                <w:szCs w:val="20"/>
              </w:rPr>
            </w:pPr>
            <w:r w:rsidRPr="00BF261E">
              <w:rPr>
                <w:rFonts w:eastAsia="inherit"/>
                <w:b/>
                <w:color w:val="FFFFFF"/>
                <w:sz w:val="20"/>
                <w:szCs w:val="20"/>
              </w:rPr>
              <w:t>Verantwoordelijkheden</w:t>
            </w:r>
          </w:p>
        </w:tc>
        <w:tc>
          <w:tcPr>
            <w:tcW w:w="3141" w:type="dxa"/>
            <w:gridSpan w:val="2"/>
            <w:tcBorders>
              <w:top w:val="single" w:sz="8" w:space="0" w:color="F0F0F0"/>
              <w:left w:val="single" w:sz="8" w:space="0" w:color="F0F0F0"/>
              <w:bottom w:val="single" w:sz="8" w:space="0" w:color="F0F0F0"/>
              <w:right w:val="single" w:sz="8" w:space="0" w:color="F0F0F0"/>
            </w:tcBorders>
            <w:shd w:val="clear" w:color="auto" w:fill="666666"/>
            <w:tcMar>
              <w:top w:w="15" w:type="dxa"/>
              <w:left w:w="15" w:type="dxa"/>
              <w:bottom w:w="15" w:type="dxa"/>
              <w:right w:w="15" w:type="dxa"/>
            </w:tcMar>
            <w:vAlign w:val="center"/>
          </w:tcPr>
          <w:p w14:paraId="7F3B95E6" w14:textId="77777777" w:rsidR="0070163B" w:rsidRPr="00BF261E" w:rsidRDefault="00C65C61">
            <w:pPr>
              <w:spacing w:line="276" w:lineRule="auto"/>
              <w:rPr>
                <w:sz w:val="20"/>
                <w:szCs w:val="20"/>
              </w:rPr>
            </w:pPr>
            <w:r w:rsidRPr="00BF261E">
              <w:rPr>
                <w:rFonts w:eastAsia="inherit"/>
                <w:b/>
                <w:color w:val="FFFFFF"/>
                <w:sz w:val="20"/>
                <w:szCs w:val="20"/>
              </w:rPr>
              <w:t>Bevoegdheden</w:t>
            </w:r>
          </w:p>
        </w:tc>
      </w:tr>
      <w:tr w:rsidR="0070163B" w:rsidRPr="00BF261E" w14:paraId="10463468" w14:textId="77777777">
        <w:tc>
          <w:tcPr>
            <w:tcW w:w="3225" w:type="dxa"/>
            <w:tcBorders>
              <w:top w:val="single" w:sz="8" w:space="0" w:color="F0F0F0"/>
              <w:left w:val="single" w:sz="8" w:space="0" w:color="F0F0F0"/>
              <w:bottom w:val="single" w:sz="8" w:space="0" w:color="F0F0F0"/>
              <w:right w:val="single" w:sz="8" w:space="0" w:color="F0F0F0"/>
            </w:tcBorders>
            <w:shd w:val="clear" w:color="auto" w:fill="FFFFFF"/>
            <w:tcMar>
              <w:top w:w="15" w:type="dxa"/>
              <w:left w:w="15" w:type="dxa"/>
              <w:bottom w:w="15" w:type="dxa"/>
              <w:right w:w="15" w:type="dxa"/>
            </w:tcMar>
          </w:tcPr>
          <w:p w14:paraId="168D28C6" w14:textId="77777777" w:rsidR="0070163B" w:rsidRPr="00BF261E" w:rsidRDefault="00C65C61" w:rsidP="00F2796F">
            <w:pPr>
              <w:numPr>
                <w:ilvl w:val="0"/>
                <w:numId w:val="39"/>
              </w:numPr>
              <w:ind w:left="570" w:hanging="360"/>
              <w:rPr>
                <w:color w:val="2F2F2F"/>
                <w:sz w:val="20"/>
                <w:szCs w:val="20"/>
              </w:rPr>
            </w:pPr>
            <w:r w:rsidRPr="00BF261E">
              <w:rPr>
                <w:rFonts w:eastAsia="inherit"/>
                <w:color w:val="2F2F2F"/>
                <w:sz w:val="20"/>
                <w:szCs w:val="20"/>
              </w:rPr>
              <w:t>Het voorbereiden en geven van lessen</w:t>
            </w:r>
          </w:p>
          <w:p w14:paraId="4061EC6D" w14:textId="77777777" w:rsidR="0070163B" w:rsidRPr="00BF261E" w:rsidRDefault="00C65C61" w:rsidP="00F2796F">
            <w:pPr>
              <w:numPr>
                <w:ilvl w:val="0"/>
                <w:numId w:val="39"/>
              </w:numPr>
              <w:ind w:left="570" w:hanging="360"/>
              <w:rPr>
                <w:color w:val="2F2F2F"/>
                <w:sz w:val="20"/>
                <w:szCs w:val="20"/>
              </w:rPr>
            </w:pPr>
            <w:r w:rsidRPr="00BF261E">
              <w:rPr>
                <w:rFonts w:eastAsia="inherit"/>
                <w:color w:val="2F2F2F"/>
                <w:sz w:val="20"/>
                <w:szCs w:val="20"/>
              </w:rPr>
              <w:t>Het evalueren van lessen</w:t>
            </w:r>
          </w:p>
          <w:p w14:paraId="07B7E9CB" w14:textId="77777777" w:rsidR="0070163B" w:rsidRPr="00BF261E" w:rsidRDefault="00C65C61" w:rsidP="00F2796F">
            <w:pPr>
              <w:numPr>
                <w:ilvl w:val="0"/>
                <w:numId w:val="39"/>
              </w:numPr>
              <w:ind w:left="570" w:hanging="360"/>
              <w:rPr>
                <w:color w:val="2F2F2F"/>
                <w:sz w:val="20"/>
                <w:szCs w:val="20"/>
              </w:rPr>
            </w:pPr>
            <w:r w:rsidRPr="00BF261E">
              <w:rPr>
                <w:rFonts w:eastAsia="inherit"/>
                <w:color w:val="2F2F2F"/>
                <w:sz w:val="20"/>
                <w:szCs w:val="20"/>
              </w:rPr>
              <w:t>Het leveren van input ten behoeve van de cursistenadministratie</w:t>
            </w:r>
          </w:p>
          <w:p w14:paraId="3590BC35" w14:textId="77777777" w:rsidR="0070163B" w:rsidRPr="00BF261E" w:rsidRDefault="00C65C61" w:rsidP="00F2796F">
            <w:pPr>
              <w:numPr>
                <w:ilvl w:val="0"/>
                <w:numId w:val="39"/>
              </w:numPr>
              <w:ind w:left="570" w:hanging="360"/>
              <w:rPr>
                <w:color w:val="2F2F2F"/>
                <w:sz w:val="20"/>
                <w:szCs w:val="20"/>
              </w:rPr>
            </w:pPr>
            <w:r w:rsidRPr="00BF261E">
              <w:rPr>
                <w:rFonts w:eastAsia="inherit"/>
                <w:color w:val="2F2F2F"/>
                <w:sz w:val="20"/>
                <w:szCs w:val="20"/>
              </w:rPr>
              <w:t>Het waar van toepassing beoordelen van cursisten en bespreken van de voortgang met cursisten, ouders en/of vertegenwoordigers van verenigingen</w:t>
            </w:r>
          </w:p>
          <w:p w14:paraId="0C90FE38" w14:textId="77777777" w:rsidR="0070163B" w:rsidRPr="00BF261E" w:rsidRDefault="00C65C61" w:rsidP="00F2796F">
            <w:pPr>
              <w:numPr>
                <w:ilvl w:val="0"/>
                <w:numId w:val="39"/>
              </w:numPr>
              <w:ind w:left="570" w:hanging="360"/>
              <w:rPr>
                <w:color w:val="2F2F2F"/>
                <w:sz w:val="20"/>
                <w:szCs w:val="20"/>
              </w:rPr>
            </w:pPr>
            <w:r w:rsidRPr="00BF261E">
              <w:rPr>
                <w:rFonts w:eastAsia="inherit"/>
                <w:color w:val="2F2F2F"/>
                <w:sz w:val="20"/>
                <w:szCs w:val="20"/>
              </w:rPr>
              <w:t>Eerstelijns onderhoud eigen lokaal, installaties en instrumenten</w:t>
            </w:r>
          </w:p>
          <w:p w14:paraId="31757054" w14:textId="77777777" w:rsidR="0070163B" w:rsidRPr="00BF261E" w:rsidRDefault="00C65C61" w:rsidP="00F2796F">
            <w:pPr>
              <w:numPr>
                <w:ilvl w:val="0"/>
                <w:numId w:val="39"/>
              </w:numPr>
              <w:ind w:left="570" w:hanging="360"/>
              <w:rPr>
                <w:color w:val="2F2F2F"/>
                <w:sz w:val="20"/>
                <w:szCs w:val="20"/>
              </w:rPr>
            </w:pPr>
            <w:r w:rsidRPr="00BF261E">
              <w:rPr>
                <w:rFonts w:eastAsia="inherit"/>
                <w:color w:val="2F2F2F"/>
                <w:sz w:val="20"/>
                <w:szCs w:val="20"/>
              </w:rPr>
              <w:t xml:space="preserve">Het leveren van input ten behoeve van het cursus- en lesprogramma aan de </w:t>
            </w:r>
            <w:proofErr w:type="spellStart"/>
            <w:r w:rsidRPr="00BF261E">
              <w:rPr>
                <w:rFonts w:eastAsia="inherit"/>
                <w:color w:val="2F2F2F"/>
                <w:sz w:val="20"/>
                <w:szCs w:val="20"/>
              </w:rPr>
              <w:t>vakgroepcoördinator</w:t>
            </w:r>
            <w:proofErr w:type="spellEnd"/>
          </w:p>
          <w:p w14:paraId="01631306" w14:textId="77777777" w:rsidR="0070163B" w:rsidRPr="00BF261E" w:rsidRDefault="00C65C61" w:rsidP="00F2796F">
            <w:pPr>
              <w:numPr>
                <w:ilvl w:val="0"/>
                <w:numId w:val="39"/>
              </w:numPr>
              <w:ind w:left="570" w:hanging="360"/>
              <w:rPr>
                <w:color w:val="2F2F2F"/>
                <w:sz w:val="20"/>
                <w:szCs w:val="20"/>
              </w:rPr>
            </w:pPr>
            <w:r w:rsidRPr="00BF261E">
              <w:rPr>
                <w:rFonts w:eastAsia="inherit"/>
                <w:color w:val="2F2F2F"/>
                <w:sz w:val="20"/>
                <w:szCs w:val="20"/>
              </w:rPr>
              <w:t>Alle voorkomende werkzaamheden die binnen het kader van de functie redelijkerwijs kunnen worden gevraagd</w:t>
            </w:r>
          </w:p>
        </w:tc>
        <w:tc>
          <w:tcPr>
            <w:tcW w:w="2835" w:type="dxa"/>
            <w:tcBorders>
              <w:top w:val="single" w:sz="8" w:space="0" w:color="F0F0F0"/>
              <w:left w:val="single" w:sz="8" w:space="0" w:color="F0F0F0"/>
              <w:bottom w:val="single" w:sz="8" w:space="0" w:color="F0F0F0"/>
              <w:right w:val="single" w:sz="8" w:space="0" w:color="F0F0F0"/>
            </w:tcBorders>
            <w:shd w:val="clear" w:color="auto" w:fill="FFFFFF"/>
            <w:tcMar>
              <w:top w:w="15" w:type="dxa"/>
              <w:left w:w="15" w:type="dxa"/>
              <w:bottom w:w="15" w:type="dxa"/>
              <w:right w:w="15" w:type="dxa"/>
            </w:tcMar>
          </w:tcPr>
          <w:p w14:paraId="50DD6BC0" w14:textId="77777777" w:rsidR="0070163B" w:rsidRPr="00BF261E" w:rsidRDefault="00C65C61" w:rsidP="00F2796F">
            <w:pPr>
              <w:numPr>
                <w:ilvl w:val="0"/>
                <w:numId w:val="40"/>
              </w:numPr>
              <w:ind w:left="570" w:hanging="360"/>
              <w:rPr>
                <w:color w:val="2F2F2F"/>
                <w:sz w:val="20"/>
                <w:szCs w:val="20"/>
              </w:rPr>
            </w:pPr>
            <w:r w:rsidRPr="00BF261E">
              <w:rPr>
                <w:rFonts w:eastAsia="inherit"/>
                <w:color w:val="2F2F2F"/>
                <w:sz w:val="20"/>
                <w:szCs w:val="20"/>
              </w:rPr>
              <w:t>Orde en netheid in leslokalen</w:t>
            </w:r>
          </w:p>
          <w:p w14:paraId="597B82C9" w14:textId="77777777" w:rsidR="0070163B" w:rsidRPr="00BF261E" w:rsidRDefault="00C65C61" w:rsidP="00F2796F">
            <w:pPr>
              <w:numPr>
                <w:ilvl w:val="0"/>
                <w:numId w:val="40"/>
              </w:numPr>
              <w:ind w:left="570" w:hanging="360"/>
              <w:rPr>
                <w:color w:val="2F2F2F"/>
                <w:sz w:val="20"/>
                <w:szCs w:val="20"/>
              </w:rPr>
            </w:pPr>
            <w:r w:rsidRPr="00BF261E">
              <w:rPr>
                <w:rFonts w:eastAsia="inherit"/>
                <w:color w:val="2F2F2F"/>
                <w:sz w:val="20"/>
                <w:szCs w:val="20"/>
              </w:rPr>
              <w:t>Veiligheid in leslokalen</w:t>
            </w:r>
          </w:p>
          <w:p w14:paraId="72553CBF" w14:textId="77777777" w:rsidR="0070163B" w:rsidRPr="00BF261E" w:rsidRDefault="00C65C61" w:rsidP="00F2796F">
            <w:pPr>
              <w:numPr>
                <w:ilvl w:val="1"/>
                <w:numId w:val="40"/>
              </w:numPr>
              <w:ind w:left="1140" w:hanging="360"/>
              <w:rPr>
                <w:color w:val="2F2F2F"/>
                <w:sz w:val="20"/>
                <w:szCs w:val="20"/>
              </w:rPr>
            </w:pPr>
            <w:r w:rsidRPr="00BF261E">
              <w:rPr>
                <w:rFonts w:eastAsia="inherit"/>
                <w:color w:val="2F2F2F"/>
                <w:sz w:val="20"/>
                <w:szCs w:val="20"/>
              </w:rPr>
              <w:t>gedrag cursisten</w:t>
            </w:r>
          </w:p>
          <w:p w14:paraId="4B086286" w14:textId="77777777" w:rsidR="0070163B" w:rsidRPr="00BF261E" w:rsidRDefault="00C65C61" w:rsidP="00F2796F">
            <w:pPr>
              <w:numPr>
                <w:ilvl w:val="0"/>
                <w:numId w:val="40"/>
              </w:numPr>
              <w:ind w:left="570" w:hanging="360"/>
              <w:rPr>
                <w:color w:val="2F2F2F"/>
                <w:sz w:val="20"/>
                <w:szCs w:val="20"/>
              </w:rPr>
            </w:pPr>
            <w:r w:rsidRPr="00BF261E">
              <w:rPr>
                <w:rFonts w:eastAsia="inherit"/>
                <w:color w:val="2F2F2F"/>
                <w:sz w:val="20"/>
                <w:szCs w:val="20"/>
              </w:rPr>
              <w:t>Correcte, tijdige en volledige uitvoering van genoemde taken.</w:t>
            </w:r>
          </w:p>
        </w:tc>
        <w:tc>
          <w:tcPr>
            <w:tcW w:w="3141" w:type="dxa"/>
            <w:gridSpan w:val="2"/>
            <w:tcBorders>
              <w:top w:val="single" w:sz="8" w:space="0" w:color="F0F0F0"/>
              <w:left w:val="single" w:sz="8" w:space="0" w:color="F0F0F0"/>
              <w:bottom w:val="single" w:sz="8" w:space="0" w:color="F0F0F0"/>
              <w:right w:val="single" w:sz="8" w:space="0" w:color="F0F0F0"/>
            </w:tcBorders>
            <w:shd w:val="clear" w:color="auto" w:fill="FFFFFF"/>
            <w:tcMar>
              <w:top w:w="15" w:type="dxa"/>
              <w:left w:w="15" w:type="dxa"/>
              <w:bottom w:w="15" w:type="dxa"/>
              <w:right w:w="15" w:type="dxa"/>
            </w:tcMar>
          </w:tcPr>
          <w:p w14:paraId="1BB88154" w14:textId="77777777" w:rsidR="0070163B" w:rsidRPr="00BF261E" w:rsidRDefault="00C65C61" w:rsidP="00F2796F">
            <w:pPr>
              <w:numPr>
                <w:ilvl w:val="0"/>
                <w:numId w:val="41"/>
              </w:numPr>
              <w:ind w:left="570" w:hanging="360"/>
              <w:rPr>
                <w:color w:val="2F2F2F"/>
                <w:sz w:val="20"/>
                <w:szCs w:val="20"/>
              </w:rPr>
            </w:pPr>
            <w:r w:rsidRPr="00BF261E">
              <w:rPr>
                <w:rFonts w:eastAsia="inherit"/>
                <w:color w:val="2F2F2F"/>
                <w:sz w:val="20"/>
                <w:szCs w:val="20"/>
              </w:rPr>
              <w:t>Het aanspreken van cursisten op ongewenst en onveilig gedrag tijdens of rond enige leersituatie</w:t>
            </w:r>
          </w:p>
        </w:tc>
      </w:tr>
    </w:tbl>
    <w:p w14:paraId="705538CB" w14:textId="77777777" w:rsidR="0070163B" w:rsidRPr="00BF261E" w:rsidRDefault="00C65C61">
      <w:pPr>
        <w:rPr>
          <w:sz w:val="20"/>
          <w:szCs w:val="20"/>
        </w:rPr>
      </w:pPr>
      <w:r w:rsidRPr="00BF261E">
        <w:rPr>
          <w:sz w:val="20"/>
          <w:szCs w:val="20"/>
        </w:rPr>
        <w:br w:type="page"/>
      </w:r>
    </w:p>
    <w:p w14:paraId="1070BABC" w14:textId="77777777" w:rsidR="0070163B" w:rsidRPr="00BF261E" w:rsidRDefault="0070163B">
      <w:pPr>
        <w:spacing w:line="276" w:lineRule="auto"/>
        <w:rPr>
          <w:sz w:val="20"/>
          <w:szCs w:val="20"/>
        </w:rPr>
      </w:pPr>
    </w:p>
    <w:p w14:paraId="4FB882DB" w14:textId="77777777" w:rsidR="0070163B" w:rsidRPr="00BF261E" w:rsidRDefault="0070163B">
      <w:pPr>
        <w:widowControl w:val="0"/>
        <w:spacing w:line="276" w:lineRule="auto"/>
        <w:rPr>
          <w:sz w:val="20"/>
          <w:szCs w:val="20"/>
        </w:rPr>
      </w:pPr>
    </w:p>
    <w:p w14:paraId="7480ED1D" w14:textId="05F79722" w:rsidR="0070163B" w:rsidRPr="00BF261E" w:rsidRDefault="004577F4">
      <w:pPr>
        <w:spacing w:line="276" w:lineRule="auto"/>
        <w:rPr>
          <w:sz w:val="20"/>
          <w:szCs w:val="20"/>
        </w:rPr>
      </w:pPr>
      <w:r>
        <w:rPr>
          <w:b/>
          <w:sz w:val="20"/>
          <w:szCs w:val="20"/>
        </w:rPr>
        <w:t>p</w:t>
      </w:r>
      <w:r w:rsidR="00C65C61" w:rsidRPr="00BF261E">
        <w:rPr>
          <w:b/>
          <w:sz w:val="20"/>
          <w:szCs w:val="20"/>
        </w:rPr>
        <w:t>rojectbureau</w:t>
      </w:r>
    </w:p>
    <w:p w14:paraId="11155E69" w14:textId="77777777" w:rsidR="0070163B" w:rsidRPr="00BF261E" w:rsidRDefault="0070163B">
      <w:pPr>
        <w:spacing w:line="276" w:lineRule="auto"/>
        <w:rPr>
          <w:sz w:val="20"/>
          <w:szCs w:val="20"/>
        </w:rPr>
      </w:pPr>
    </w:p>
    <w:p w14:paraId="7BD392C5" w14:textId="77777777" w:rsidR="0070163B" w:rsidRPr="00BF261E" w:rsidRDefault="00C65C61">
      <w:pPr>
        <w:spacing w:line="276" w:lineRule="auto"/>
        <w:rPr>
          <w:sz w:val="20"/>
          <w:szCs w:val="20"/>
        </w:rPr>
      </w:pPr>
      <w:r w:rsidRPr="00BF261E">
        <w:rPr>
          <w:sz w:val="20"/>
          <w:szCs w:val="20"/>
        </w:rPr>
        <w:t xml:space="preserve">Een belangrijk taakgebied is de verbinding naar de wijken en het onderwijs en het uitvoeren van organisatie brede culturele evenementen. Deze taakgebieden zijn in het projectbureau ondergebracht. </w:t>
      </w:r>
    </w:p>
    <w:p w14:paraId="7EB28B58" w14:textId="77777777" w:rsidR="0070163B" w:rsidRPr="00BF261E" w:rsidRDefault="00C65C61">
      <w:pPr>
        <w:spacing w:line="276" w:lineRule="auto"/>
        <w:rPr>
          <w:sz w:val="20"/>
          <w:szCs w:val="20"/>
        </w:rPr>
      </w:pPr>
      <w:r w:rsidRPr="00BF261E">
        <w:rPr>
          <w:sz w:val="20"/>
          <w:szCs w:val="20"/>
        </w:rPr>
        <w:t>De coördinator evenementen, welke taak bij de directeur wordt ondergebracht, heeft als taakgebied het opzetten en coördineren van evenementen. Dit in samenwerking met de andere coördinatoren/ programmeurs. Ter ondersteuning in de praktische uitvoering van deze taak is in de begroting een budget ter grootte van vooralsnog 0.2 FTE opgenomen. Deze functie is niet als vaste functie uitgewerkt omdat de invulling afhankelijk is van de evenementen en vooral projectmatig van karakter zal zijn.</w:t>
      </w:r>
    </w:p>
    <w:p w14:paraId="2298B1DF" w14:textId="77777777" w:rsidR="0070163B" w:rsidRPr="00BF261E" w:rsidRDefault="00C65C61">
      <w:pPr>
        <w:spacing w:line="276" w:lineRule="auto"/>
        <w:rPr>
          <w:sz w:val="20"/>
          <w:szCs w:val="20"/>
        </w:rPr>
      </w:pPr>
      <w:r w:rsidRPr="00BF261E">
        <w:rPr>
          <w:sz w:val="20"/>
          <w:szCs w:val="20"/>
        </w:rPr>
        <w:t xml:space="preserve">De combifunctie en cultuurscout zijn functies die zijn ingesteld op specifiek verzoek van de gemeente Roermond. Voor PR is een aparte formatie van 0,2 FTE opgenomen. Daarin kan ook de PR voor Cursus opgenomen worden. </w:t>
      </w:r>
    </w:p>
    <w:p w14:paraId="56EC7813" w14:textId="77777777" w:rsidR="0070163B" w:rsidRPr="00BF261E" w:rsidRDefault="0070163B">
      <w:pPr>
        <w:spacing w:line="276" w:lineRule="auto"/>
        <w:rPr>
          <w:sz w:val="20"/>
          <w:szCs w:val="20"/>
        </w:rPr>
      </w:pPr>
    </w:p>
    <w:p w14:paraId="48C7565B" w14:textId="77777777" w:rsidR="0070163B" w:rsidRPr="00BF261E" w:rsidRDefault="0070163B">
      <w:pPr>
        <w:spacing w:line="276" w:lineRule="auto"/>
        <w:rPr>
          <w:sz w:val="20"/>
          <w:szCs w:val="20"/>
        </w:rPr>
      </w:pPr>
    </w:p>
    <w:tbl>
      <w:tblPr>
        <w:tblStyle w:val="aff6"/>
        <w:tblW w:w="9201" w:type="dxa"/>
        <w:tblInd w:w="-30" w:type="dxa"/>
        <w:tblBorders>
          <w:top w:val="single" w:sz="8" w:space="0" w:color="000000"/>
          <w:left w:val="single" w:sz="8" w:space="0" w:color="000000"/>
          <w:bottom w:val="single" w:sz="8" w:space="0" w:color="000000"/>
          <w:right w:val="single" w:sz="8" w:space="0" w:color="000000"/>
        </w:tblBorders>
        <w:tblLayout w:type="fixed"/>
        <w:tblLook w:val="0400" w:firstRow="0" w:lastRow="0" w:firstColumn="0" w:lastColumn="0" w:noHBand="0" w:noVBand="1"/>
      </w:tblPr>
      <w:tblGrid>
        <w:gridCol w:w="2910"/>
        <w:gridCol w:w="3555"/>
        <w:gridCol w:w="1830"/>
        <w:gridCol w:w="906"/>
      </w:tblGrid>
      <w:tr w:rsidR="0070163B" w:rsidRPr="00BF261E" w14:paraId="764FCC7B" w14:textId="77777777">
        <w:tc>
          <w:tcPr>
            <w:tcW w:w="2910" w:type="dxa"/>
            <w:tcBorders>
              <w:top w:val="single" w:sz="8" w:space="0" w:color="F0F0F0"/>
              <w:left w:val="single" w:sz="8" w:space="0" w:color="F0F0F0"/>
              <w:bottom w:val="single" w:sz="8" w:space="0" w:color="F0F0F0"/>
              <w:right w:val="single" w:sz="8" w:space="0" w:color="F0F0F0"/>
            </w:tcBorders>
            <w:shd w:val="clear" w:color="auto" w:fill="999999"/>
            <w:tcMar>
              <w:top w:w="15" w:type="dxa"/>
              <w:left w:w="15" w:type="dxa"/>
              <w:bottom w:w="15" w:type="dxa"/>
              <w:right w:w="15" w:type="dxa"/>
            </w:tcMar>
            <w:vAlign w:val="center"/>
          </w:tcPr>
          <w:p w14:paraId="2248B8A7" w14:textId="77777777" w:rsidR="0070163B" w:rsidRPr="00BF261E" w:rsidRDefault="00C65C61">
            <w:pPr>
              <w:spacing w:line="276" w:lineRule="auto"/>
              <w:rPr>
                <w:sz w:val="20"/>
                <w:szCs w:val="20"/>
              </w:rPr>
            </w:pPr>
            <w:r w:rsidRPr="00BF261E">
              <w:rPr>
                <w:rFonts w:eastAsia="inherit"/>
                <w:b/>
                <w:color w:val="1B1B1B"/>
                <w:sz w:val="20"/>
                <w:szCs w:val="20"/>
              </w:rPr>
              <w:t>Naam functie</w:t>
            </w:r>
          </w:p>
        </w:tc>
        <w:tc>
          <w:tcPr>
            <w:tcW w:w="3555" w:type="dxa"/>
            <w:tcBorders>
              <w:top w:val="single" w:sz="8" w:space="0" w:color="F0F0F0"/>
              <w:left w:val="single" w:sz="8" w:space="0" w:color="F0F0F0"/>
              <w:bottom w:val="single" w:sz="8" w:space="0" w:color="F0F0F0"/>
              <w:right w:val="single" w:sz="8" w:space="0" w:color="F0F0F0"/>
            </w:tcBorders>
            <w:shd w:val="clear" w:color="auto" w:fill="FFFFFF"/>
            <w:tcMar>
              <w:top w:w="15" w:type="dxa"/>
              <w:left w:w="15" w:type="dxa"/>
              <w:bottom w:w="15" w:type="dxa"/>
              <w:right w:w="15" w:type="dxa"/>
            </w:tcMar>
            <w:vAlign w:val="center"/>
          </w:tcPr>
          <w:p w14:paraId="5AE09F1B" w14:textId="77777777" w:rsidR="0070163B" w:rsidRPr="00BF261E" w:rsidRDefault="00C65C61">
            <w:pPr>
              <w:spacing w:line="276" w:lineRule="auto"/>
              <w:rPr>
                <w:sz w:val="20"/>
                <w:szCs w:val="20"/>
              </w:rPr>
            </w:pPr>
            <w:r w:rsidRPr="00BF261E">
              <w:rPr>
                <w:rFonts w:eastAsia="inherit"/>
                <w:color w:val="2F2F2F"/>
                <w:sz w:val="20"/>
                <w:szCs w:val="20"/>
              </w:rPr>
              <w:t> </w:t>
            </w:r>
            <w:r w:rsidRPr="00BF261E">
              <w:rPr>
                <w:rFonts w:eastAsia="inherit"/>
                <w:b/>
                <w:color w:val="2F2F2F"/>
                <w:sz w:val="20"/>
                <w:szCs w:val="20"/>
              </w:rPr>
              <w:t>Coördinator evenementen</w:t>
            </w:r>
          </w:p>
        </w:tc>
        <w:tc>
          <w:tcPr>
            <w:tcW w:w="1830" w:type="dxa"/>
            <w:tcBorders>
              <w:top w:val="single" w:sz="6" w:space="0" w:color="000000"/>
              <w:left w:val="single" w:sz="6" w:space="0" w:color="000000"/>
              <w:bottom w:val="single" w:sz="6" w:space="0" w:color="000000"/>
              <w:right w:val="single" w:sz="6" w:space="0" w:color="000000"/>
            </w:tcBorders>
            <w:shd w:val="clear" w:color="auto" w:fill="CCCCCC"/>
            <w:tcMar>
              <w:top w:w="30" w:type="dxa"/>
              <w:left w:w="75" w:type="dxa"/>
              <w:bottom w:w="30" w:type="dxa"/>
              <w:right w:w="45" w:type="dxa"/>
            </w:tcMar>
            <w:vAlign w:val="center"/>
          </w:tcPr>
          <w:p w14:paraId="7644B0BD" w14:textId="77777777" w:rsidR="0070163B" w:rsidRPr="00BF261E" w:rsidRDefault="00C65C61">
            <w:pPr>
              <w:spacing w:line="276" w:lineRule="auto"/>
              <w:rPr>
                <w:sz w:val="20"/>
                <w:szCs w:val="20"/>
              </w:rPr>
            </w:pPr>
            <w:r w:rsidRPr="00BF261E">
              <w:rPr>
                <w:b/>
                <w:color w:val="1B1B1B"/>
                <w:sz w:val="20"/>
                <w:szCs w:val="20"/>
              </w:rPr>
              <w:t>Formatie</w:t>
            </w:r>
          </w:p>
        </w:tc>
        <w:tc>
          <w:tcPr>
            <w:tcW w:w="906"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45" w:type="dxa"/>
            </w:tcMar>
            <w:vAlign w:val="center"/>
          </w:tcPr>
          <w:p w14:paraId="443D2C02" w14:textId="77777777" w:rsidR="0070163B" w:rsidRPr="00BF261E" w:rsidRDefault="00C65C61">
            <w:pPr>
              <w:spacing w:line="276" w:lineRule="auto"/>
              <w:rPr>
                <w:sz w:val="20"/>
                <w:szCs w:val="20"/>
              </w:rPr>
            </w:pPr>
            <w:r w:rsidRPr="00BF261E">
              <w:rPr>
                <w:color w:val="2F2F2F"/>
                <w:sz w:val="20"/>
                <w:szCs w:val="20"/>
              </w:rPr>
              <w:t>0.2 fte</w:t>
            </w:r>
          </w:p>
          <w:p w14:paraId="79CE318C" w14:textId="77777777" w:rsidR="0070163B" w:rsidRPr="00BF261E" w:rsidRDefault="00C65C61">
            <w:pPr>
              <w:spacing w:line="276" w:lineRule="auto"/>
              <w:rPr>
                <w:sz w:val="20"/>
                <w:szCs w:val="20"/>
              </w:rPr>
            </w:pPr>
            <w:r w:rsidRPr="00BF261E">
              <w:rPr>
                <w:color w:val="2F2F2F"/>
                <w:sz w:val="20"/>
                <w:szCs w:val="20"/>
              </w:rPr>
              <w:t>LS 8</w:t>
            </w:r>
          </w:p>
        </w:tc>
      </w:tr>
      <w:tr w:rsidR="0070163B" w:rsidRPr="00BF261E" w14:paraId="3E5ED39A" w14:textId="77777777">
        <w:tc>
          <w:tcPr>
            <w:tcW w:w="2910" w:type="dxa"/>
            <w:tcBorders>
              <w:top w:val="single" w:sz="8" w:space="0" w:color="F0F0F0"/>
              <w:left w:val="single" w:sz="8" w:space="0" w:color="F0F0F0"/>
              <w:bottom w:val="single" w:sz="8" w:space="0" w:color="F0F0F0"/>
              <w:right w:val="single" w:sz="8" w:space="0" w:color="F0F0F0"/>
            </w:tcBorders>
            <w:shd w:val="clear" w:color="auto" w:fill="CCCCCC"/>
            <w:tcMar>
              <w:top w:w="15" w:type="dxa"/>
              <w:left w:w="15" w:type="dxa"/>
              <w:bottom w:w="15" w:type="dxa"/>
              <w:right w:w="15" w:type="dxa"/>
            </w:tcMar>
            <w:vAlign w:val="center"/>
          </w:tcPr>
          <w:p w14:paraId="6E647800" w14:textId="77777777" w:rsidR="0070163B" w:rsidRPr="00BF261E" w:rsidRDefault="00C65C61">
            <w:pPr>
              <w:spacing w:line="276" w:lineRule="auto"/>
              <w:rPr>
                <w:sz w:val="20"/>
                <w:szCs w:val="20"/>
              </w:rPr>
            </w:pPr>
            <w:r w:rsidRPr="00BF261E">
              <w:rPr>
                <w:rFonts w:eastAsia="inherit"/>
                <w:b/>
                <w:color w:val="1B1B1B"/>
                <w:sz w:val="20"/>
                <w:szCs w:val="20"/>
              </w:rPr>
              <w:t>Doel functie</w:t>
            </w:r>
          </w:p>
        </w:tc>
        <w:tc>
          <w:tcPr>
            <w:tcW w:w="6291" w:type="dxa"/>
            <w:gridSpan w:val="3"/>
            <w:tcBorders>
              <w:top w:val="single" w:sz="8" w:space="0" w:color="F0F0F0"/>
              <w:left w:val="single" w:sz="8" w:space="0" w:color="F0F0F0"/>
              <w:bottom w:val="single" w:sz="8" w:space="0" w:color="F0F0F0"/>
              <w:right w:val="single" w:sz="8" w:space="0" w:color="F0F0F0"/>
            </w:tcBorders>
            <w:shd w:val="clear" w:color="auto" w:fill="FFFFFF"/>
            <w:tcMar>
              <w:top w:w="15" w:type="dxa"/>
              <w:left w:w="15" w:type="dxa"/>
              <w:bottom w:w="15" w:type="dxa"/>
              <w:right w:w="15" w:type="dxa"/>
            </w:tcMar>
            <w:vAlign w:val="center"/>
          </w:tcPr>
          <w:p w14:paraId="1F5C98CE" w14:textId="77777777" w:rsidR="0070163B" w:rsidRPr="00BF261E" w:rsidRDefault="00C65C61">
            <w:pPr>
              <w:spacing w:line="276" w:lineRule="auto"/>
              <w:rPr>
                <w:sz w:val="20"/>
                <w:szCs w:val="20"/>
              </w:rPr>
            </w:pPr>
            <w:r w:rsidRPr="00BF261E">
              <w:rPr>
                <w:rFonts w:eastAsia="inherit"/>
                <w:color w:val="2F2F2F"/>
                <w:sz w:val="20"/>
                <w:szCs w:val="20"/>
              </w:rPr>
              <w:t> Het opzetten en coördineren van evenementen</w:t>
            </w:r>
          </w:p>
        </w:tc>
      </w:tr>
      <w:tr w:rsidR="0070163B" w:rsidRPr="00BF261E" w14:paraId="3569C021" w14:textId="77777777">
        <w:tc>
          <w:tcPr>
            <w:tcW w:w="9201" w:type="dxa"/>
            <w:gridSpan w:val="4"/>
            <w:tcBorders>
              <w:top w:val="single" w:sz="8" w:space="0" w:color="F0F0F0"/>
              <w:left w:val="single" w:sz="8" w:space="0" w:color="F0F0F0"/>
              <w:bottom w:val="single" w:sz="8" w:space="0" w:color="F0F0F0"/>
              <w:right w:val="single" w:sz="8" w:space="0" w:color="F0F0F0"/>
            </w:tcBorders>
            <w:shd w:val="clear" w:color="auto" w:fill="CCCCCC"/>
            <w:tcMar>
              <w:top w:w="15" w:type="dxa"/>
              <w:left w:w="15" w:type="dxa"/>
              <w:bottom w:w="15" w:type="dxa"/>
              <w:right w:w="15" w:type="dxa"/>
            </w:tcMar>
            <w:vAlign w:val="center"/>
          </w:tcPr>
          <w:p w14:paraId="56E8A0B2" w14:textId="77777777" w:rsidR="0070163B" w:rsidRPr="00BF261E" w:rsidRDefault="00C65C61">
            <w:pPr>
              <w:spacing w:line="276" w:lineRule="auto"/>
              <w:rPr>
                <w:sz w:val="20"/>
                <w:szCs w:val="20"/>
              </w:rPr>
            </w:pPr>
            <w:r w:rsidRPr="00BF261E">
              <w:rPr>
                <w:rFonts w:eastAsia="inherit"/>
                <w:b/>
                <w:color w:val="1B1B1B"/>
                <w:sz w:val="20"/>
                <w:szCs w:val="20"/>
              </w:rPr>
              <w:t>Plaats in de organisatie</w:t>
            </w:r>
          </w:p>
        </w:tc>
      </w:tr>
      <w:tr w:rsidR="0070163B" w:rsidRPr="00BF261E" w14:paraId="4112DD36" w14:textId="77777777">
        <w:tc>
          <w:tcPr>
            <w:tcW w:w="2910" w:type="dxa"/>
            <w:tcBorders>
              <w:top w:val="single" w:sz="8" w:space="0" w:color="F0F0F0"/>
              <w:left w:val="single" w:sz="8" w:space="0" w:color="F0F0F0"/>
              <w:bottom w:val="single" w:sz="8" w:space="0" w:color="F0F0F0"/>
              <w:right w:val="single" w:sz="8" w:space="0" w:color="F0F0F0"/>
            </w:tcBorders>
            <w:shd w:val="clear" w:color="auto" w:fill="666666"/>
            <w:tcMar>
              <w:top w:w="15" w:type="dxa"/>
              <w:left w:w="15" w:type="dxa"/>
              <w:bottom w:w="15" w:type="dxa"/>
              <w:right w:w="15" w:type="dxa"/>
            </w:tcMar>
            <w:vAlign w:val="center"/>
          </w:tcPr>
          <w:p w14:paraId="34FC884F" w14:textId="77777777" w:rsidR="0070163B" w:rsidRPr="00BF261E" w:rsidRDefault="00C65C61">
            <w:pPr>
              <w:spacing w:line="276" w:lineRule="auto"/>
              <w:rPr>
                <w:sz w:val="20"/>
                <w:szCs w:val="20"/>
              </w:rPr>
            </w:pPr>
            <w:r w:rsidRPr="00BF261E">
              <w:rPr>
                <w:rFonts w:eastAsia="inherit"/>
                <w:b/>
                <w:color w:val="FFFFFF"/>
                <w:sz w:val="20"/>
                <w:szCs w:val="20"/>
              </w:rPr>
              <w:t>Rapporteert aan</w:t>
            </w:r>
          </w:p>
        </w:tc>
        <w:tc>
          <w:tcPr>
            <w:tcW w:w="3555" w:type="dxa"/>
            <w:tcBorders>
              <w:top w:val="single" w:sz="8" w:space="0" w:color="F0F0F0"/>
              <w:left w:val="single" w:sz="8" w:space="0" w:color="F0F0F0"/>
              <w:bottom w:val="single" w:sz="8" w:space="0" w:color="F0F0F0"/>
              <w:right w:val="single" w:sz="8" w:space="0" w:color="F0F0F0"/>
            </w:tcBorders>
            <w:shd w:val="clear" w:color="auto" w:fill="666666"/>
            <w:tcMar>
              <w:top w:w="15" w:type="dxa"/>
              <w:left w:w="15" w:type="dxa"/>
              <w:bottom w:w="15" w:type="dxa"/>
              <w:right w:w="15" w:type="dxa"/>
            </w:tcMar>
            <w:vAlign w:val="center"/>
          </w:tcPr>
          <w:p w14:paraId="5705FBC4" w14:textId="77777777" w:rsidR="0070163B" w:rsidRPr="00BF261E" w:rsidRDefault="00C65C61">
            <w:pPr>
              <w:spacing w:line="276" w:lineRule="auto"/>
              <w:rPr>
                <w:sz w:val="20"/>
                <w:szCs w:val="20"/>
              </w:rPr>
            </w:pPr>
            <w:r w:rsidRPr="00BF261E">
              <w:rPr>
                <w:rFonts w:eastAsia="inherit"/>
                <w:b/>
                <w:color w:val="FFFFFF"/>
                <w:sz w:val="20"/>
                <w:szCs w:val="20"/>
              </w:rPr>
              <w:t>Geeft leiding aan</w:t>
            </w:r>
          </w:p>
        </w:tc>
        <w:tc>
          <w:tcPr>
            <w:tcW w:w="2736" w:type="dxa"/>
            <w:gridSpan w:val="2"/>
            <w:tcBorders>
              <w:top w:val="single" w:sz="8" w:space="0" w:color="F0F0F0"/>
              <w:left w:val="single" w:sz="8" w:space="0" w:color="F0F0F0"/>
              <w:bottom w:val="single" w:sz="8" w:space="0" w:color="F0F0F0"/>
              <w:right w:val="single" w:sz="8" w:space="0" w:color="F0F0F0"/>
            </w:tcBorders>
            <w:shd w:val="clear" w:color="auto" w:fill="666666"/>
            <w:tcMar>
              <w:top w:w="15" w:type="dxa"/>
              <w:left w:w="15" w:type="dxa"/>
              <w:bottom w:w="15" w:type="dxa"/>
              <w:right w:w="15" w:type="dxa"/>
            </w:tcMar>
            <w:vAlign w:val="center"/>
          </w:tcPr>
          <w:p w14:paraId="1B986978" w14:textId="77777777" w:rsidR="0070163B" w:rsidRPr="00BF261E" w:rsidRDefault="00C65C61">
            <w:pPr>
              <w:spacing w:line="276" w:lineRule="auto"/>
              <w:rPr>
                <w:sz w:val="20"/>
                <w:szCs w:val="20"/>
              </w:rPr>
            </w:pPr>
            <w:r w:rsidRPr="00BF261E">
              <w:rPr>
                <w:rFonts w:eastAsia="inherit"/>
                <w:b/>
                <w:color w:val="FFFFFF"/>
                <w:sz w:val="20"/>
                <w:szCs w:val="20"/>
              </w:rPr>
              <w:t>Overleggen</w:t>
            </w:r>
          </w:p>
        </w:tc>
      </w:tr>
      <w:tr w:rsidR="0070163B" w:rsidRPr="00BF261E" w14:paraId="37ED5290" w14:textId="77777777">
        <w:tc>
          <w:tcPr>
            <w:tcW w:w="2910" w:type="dxa"/>
            <w:tcBorders>
              <w:top w:val="single" w:sz="8" w:space="0" w:color="F0F0F0"/>
              <w:left w:val="single" w:sz="8" w:space="0" w:color="F0F0F0"/>
              <w:bottom w:val="single" w:sz="8" w:space="0" w:color="F0F0F0"/>
              <w:right w:val="single" w:sz="8" w:space="0" w:color="F0F0F0"/>
            </w:tcBorders>
            <w:shd w:val="clear" w:color="auto" w:fill="FFFFFF"/>
            <w:tcMar>
              <w:top w:w="15" w:type="dxa"/>
              <w:left w:w="15" w:type="dxa"/>
              <w:bottom w:w="15" w:type="dxa"/>
              <w:right w:w="15" w:type="dxa"/>
            </w:tcMar>
          </w:tcPr>
          <w:p w14:paraId="0BBD3870" w14:textId="77777777" w:rsidR="0070163B" w:rsidRPr="00BF261E" w:rsidRDefault="0070163B">
            <w:pPr>
              <w:spacing w:line="276" w:lineRule="auto"/>
              <w:rPr>
                <w:sz w:val="20"/>
                <w:szCs w:val="20"/>
              </w:rPr>
            </w:pPr>
          </w:p>
        </w:tc>
        <w:tc>
          <w:tcPr>
            <w:tcW w:w="3555" w:type="dxa"/>
            <w:tcBorders>
              <w:top w:val="single" w:sz="8" w:space="0" w:color="F0F0F0"/>
              <w:left w:val="single" w:sz="8" w:space="0" w:color="F0F0F0"/>
              <w:bottom w:val="single" w:sz="8" w:space="0" w:color="F0F0F0"/>
              <w:right w:val="single" w:sz="8" w:space="0" w:color="F0F0F0"/>
            </w:tcBorders>
            <w:shd w:val="clear" w:color="auto" w:fill="FFFFFF"/>
            <w:tcMar>
              <w:top w:w="15" w:type="dxa"/>
              <w:left w:w="15" w:type="dxa"/>
              <w:bottom w:w="15" w:type="dxa"/>
              <w:right w:w="15" w:type="dxa"/>
            </w:tcMar>
          </w:tcPr>
          <w:p w14:paraId="752ACFAA" w14:textId="77777777" w:rsidR="0070163B" w:rsidRPr="00BF261E" w:rsidRDefault="00C65C61">
            <w:pPr>
              <w:numPr>
                <w:ilvl w:val="0"/>
                <w:numId w:val="6"/>
              </w:numPr>
              <w:ind w:left="570" w:hanging="360"/>
              <w:rPr>
                <w:color w:val="2F2F2F"/>
                <w:sz w:val="20"/>
                <w:szCs w:val="20"/>
              </w:rPr>
            </w:pPr>
            <w:r w:rsidRPr="00BF261E">
              <w:rPr>
                <w:rFonts w:eastAsia="inherit"/>
                <w:color w:val="2F2F2F"/>
                <w:sz w:val="20"/>
                <w:szCs w:val="20"/>
              </w:rPr>
              <w:t>functioneel aan medewerkers evenementen</w:t>
            </w:r>
          </w:p>
        </w:tc>
        <w:tc>
          <w:tcPr>
            <w:tcW w:w="2736" w:type="dxa"/>
            <w:gridSpan w:val="2"/>
            <w:tcBorders>
              <w:top w:val="single" w:sz="8" w:space="0" w:color="F0F0F0"/>
              <w:left w:val="single" w:sz="8" w:space="0" w:color="F0F0F0"/>
              <w:bottom w:val="single" w:sz="8" w:space="0" w:color="F0F0F0"/>
              <w:right w:val="single" w:sz="8" w:space="0" w:color="F0F0F0"/>
            </w:tcBorders>
            <w:shd w:val="clear" w:color="auto" w:fill="FFFFFF"/>
            <w:tcMar>
              <w:top w:w="15" w:type="dxa"/>
              <w:left w:w="15" w:type="dxa"/>
              <w:bottom w:w="15" w:type="dxa"/>
              <w:right w:w="15" w:type="dxa"/>
            </w:tcMar>
          </w:tcPr>
          <w:p w14:paraId="066DA8B1" w14:textId="77777777" w:rsidR="0070163B" w:rsidRPr="00BF261E" w:rsidRDefault="0070163B">
            <w:pPr>
              <w:numPr>
                <w:ilvl w:val="0"/>
                <w:numId w:val="8"/>
              </w:numPr>
              <w:ind w:left="570" w:hanging="360"/>
              <w:rPr>
                <w:color w:val="2F2F2F"/>
                <w:sz w:val="20"/>
                <w:szCs w:val="20"/>
              </w:rPr>
            </w:pPr>
          </w:p>
        </w:tc>
      </w:tr>
      <w:tr w:rsidR="0070163B" w:rsidRPr="00BF261E" w14:paraId="4F9A85D1" w14:textId="77777777">
        <w:tc>
          <w:tcPr>
            <w:tcW w:w="2910" w:type="dxa"/>
            <w:tcBorders>
              <w:top w:val="single" w:sz="8" w:space="0" w:color="F0F0F0"/>
              <w:left w:val="single" w:sz="8" w:space="0" w:color="F0F0F0"/>
              <w:bottom w:val="single" w:sz="8" w:space="0" w:color="F0F0F0"/>
              <w:right w:val="single" w:sz="8" w:space="0" w:color="F0F0F0"/>
            </w:tcBorders>
            <w:shd w:val="clear" w:color="auto" w:fill="CCCCCC"/>
            <w:tcMar>
              <w:top w:w="15" w:type="dxa"/>
              <w:left w:w="15" w:type="dxa"/>
              <w:bottom w:w="15" w:type="dxa"/>
              <w:right w:w="15" w:type="dxa"/>
            </w:tcMar>
            <w:vAlign w:val="center"/>
          </w:tcPr>
          <w:p w14:paraId="268523FF" w14:textId="77777777" w:rsidR="0070163B" w:rsidRPr="00BF261E" w:rsidRDefault="00C65C61">
            <w:pPr>
              <w:spacing w:line="276" w:lineRule="auto"/>
              <w:rPr>
                <w:sz w:val="20"/>
                <w:szCs w:val="20"/>
              </w:rPr>
            </w:pPr>
            <w:r w:rsidRPr="00BF261E">
              <w:rPr>
                <w:rFonts w:eastAsia="inherit"/>
                <w:b/>
                <w:color w:val="1B1B1B"/>
                <w:sz w:val="20"/>
                <w:szCs w:val="20"/>
              </w:rPr>
              <w:t>Proceseigenaar van</w:t>
            </w:r>
          </w:p>
        </w:tc>
        <w:tc>
          <w:tcPr>
            <w:tcW w:w="3555" w:type="dxa"/>
            <w:tcBorders>
              <w:top w:val="single" w:sz="8" w:space="0" w:color="F0F0F0"/>
              <w:left w:val="single" w:sz="8" w:space="0" w:color="F0F0F0"/>
              <w:bottom w:val="single" w:sz="8" w:space="0" w:color="F0F0F0"/>
              <w:right w:val="single" w:sz="8" w:space="0" w:color="F0F0F0"/>
            </w:tcBorders>
            <w:shd w:val="clear" w:color="auto" w:fill="CCCCCC"/>
            <w:tcMar>
              <w:top w:w="15" w:type="dxa"/>
              <w:left w:w="15" w:type="dxa"/>
              <w:bottom w:w="15" w:type="dxa"/>
              <w:right w:w="15" w:type="dxa"/>
            </w:tcMar>
            <w:vAlign w:val="center"/>
          </w:tcPr>
          <w:p w14:paraId="5CC2C4A1" w14:textId="77777777" w:rsidR="0070163B" w:rsidRPr="00BF261E" w:rsidRDefault="00C65C61">
            <w:pPr>
              <w:spacing w:line="276" w:lineRule="auto"/>
              <w:rPr>
                <w:sz w:val="20"/>
                <w:szCs w:val="20"/>
              </w:rPr>
            </w:pPr>
            <w:r w:rsidRPr="00BF261E">
              <w:rPr>
                <w:rFonts w:eastAsia="inherit"/>
                <w:b/>
                <w:color w:val="1B1B1B"/>
                <w:sz w:val="20"/>
                <w:szCs w:val="20"/>
              </w:rPr>
              <w:t>Prestatie indicatoren</w:t>
            </w:r>
          </w:p>
        </w:tc>
        <w:tc>
          <w:tcPr>
            <w:tcW w:w="2736" w:type="dxa"/>
            <w:gridSpan w:val="2"/>
            <w:tcBorders>
              <w:top w:val="single" w:sz="8" w:space="0" w:color="F0F0F0"/>
              <w:left w:val="single" w:sz="8" w:space="0" w:color="F0F0F0"/>
              <w:bottom w:val="single" w:sz="8" w:space="0" w:color="F0F0F0"/>
              <w:right w:val="single" w:sz="8" w:space="0" w:color="F0F0F0"/>
            </w:tcBorders>
            <w:shd w:val="clear" w:color="auto" w:fill="CCCCCC"/>
            <w:tcMar>
              <w:top w:w="15" w:type="dxa"/>
              <w:left w:w="15" w:type="dxa"/>
              <w:bottom w:w="15" w:type="dxa"/>
              <w:right w:w="15" w:type="dxa"/>
            </w:tcMar>
            <w:vAlign w:val="center"/>
          </w:tcPr>
          <w:p w14:paraId="36FE29E8" w14:textId="77777777" w:rsidR="0070163B" w:rsidRPr="00BF261E" w:rsidRDefault="00C65C61">
            <w:pPr>
              <w:spacing w:line="276" w:lineRule="auto"/>
              <w:rPr>
                <w:sz w:val="20"/>
                <w:szCs w:val="20"/>
              </w:rPr>
            </w:pPr>
            <w:r w:rsidRPr="00BF261E">
              <w:rPr>
                <w:rFonts w:eastAsia="inherit"/>
                <w:b/>
                <w:color w:val="1B1B1B"/>
                <w:sz w:val="20"/>
                <w:szCs w:val="20"/>
              </w:rPr>
              <w:t>Opmerkingen</w:t>
            </w:r>
          </w:p>
        </w:tc>
      </w:tr>
      <w:tr w:rsidR="0070163B" w:rsidRPr="00BF261E" w14:paraId="123BFD2A" w14:textId="77777777">
        <w:tc>
          <w:tcPr>
            <w:tcW w:w="2910" w:type="dxa"/>
            <w:tcBorders>
              <w:top w:val="single" w:sz="8" w:space="0" w:color="F0F0F0"/>
              <w:left w:val="single" w:sz="8" w:space="0" w:color="F0F0F0"/>
              <w:bottom w:val="single" w:sz="8" w:space="0" w:color="F0F0F0"/>
              <w:right w:val="single" w:sz="8" w:space="0" w:color="F0F0F0"/>
            </w:tcBorders>
            <w:shd w:val="clear" w:color="auto" w:fill="FFFFFF"/>
            <w:tcMar>
              <w:top w:w="15" w:type="dxa"/>
              <w:left w:w="15" w:type="dxa"/>
              <w:bottom w:w="15" w:type="dxa"/>
              <w:right w:w="15" w:type="dxa"/>
            </w:tcMar>
          </w:tcPr>
          <w:p w14:paraId="760C8946" w14:textId="77777777" w:rsidR="0070163B" w:rsidRPr="00BF261E" w:rsidRDefault="0070163B">
            <w:pPr>
              <w:numPr>
                <w:ilvl w:val="0"/>
                <w:numId w:val="20"/>
              </w:numPr>
              <w:ind w:left="570" w:hanging="360"/>
              <w:rPr>
                <w:color w:val="2F2F2F"/>
                <w:sz w:val="20"/>
                <w:szCs w:val="20"/>
              </w:rPr>
            </w:pPr>
          </w:p>
        </w:tc>
        <w:tc>
          <w:tcPr>
            <w:tcW w:w="3555" w:type="dxa"/>
            <w:tcBorders>
              <w:top w:val="single" w:sz="8" w:space="0" w:color="F0F0F0"/>
              <w:left w:val="single" w:sz="8" w:space="0" w:color="F0F0F0"/>
              <w:bottom w:val="single" w:sz="8" w:space="0" w:color="F0F0F0"/>
              <w:right w:val="single" w:sz="8" w:space="0" w:color="F0F0F0"/>
            </w:tcBorders>
            <w:shd w:val="clear" w:color="auto" w:fill="FFFFFF"/>
            <w:tcMar>
              <w:top w:w="15" w:type="dxa"/>
              <w:left w:w="15" w:type="dxa"/>
              <w:bottom w:w="15" w:type="dxa"/>
              <w:right w:w="15" w:type="dxa"/>
            </w:tcMar>
          </w:tcPr>
          <w:p w14:paraId="59FB4747" w14:textId="77777777" w:rsidR="0070163B" w:rsidRPr="00BF261E" w:rsidRDefault="00C65C61">
            <w:pPr>
              <w:numPr>
                <w:ilvl w:val="0"/>
                <w:numId w:val="22"/>
              </w:numPr>
              <w:ind w:left="570" w:hanging="360"/>
              <w:rPr>
                <w:color w:val="2F2F2F"/>
                <w:sz w:val="20"/>
                <w:szCs w:val="20"/>
              </w:rPr>
            </w:pPr>
            <w:r w:rsidRPr="00BF261E">
              <w:rPr>
                <w:rFonts w:eastAsia="inherit"/>
                <w:color w:val="2F2F2F"/>
                <w:sz w:val="20"/>
                <w:szCs w:val="20"/>
              </w:rPr>
              <w:t>Aantal evenementen</w:t>
            </w:r>
          </w:p>
        </w:tc>
        <w:tc>
          <w:tcPr>
            <w:tcW w:w="2736" w:type="dxa"/>
            <w:gridSpan w:val="2"/>
            <w:tcBorders>
              <w:top w:val="single" w:sz="8" w:space="0" w:color="F0F0F0"/>
              <w:left w:val="single" w:sz="8" w:space="0" w:color="F0F0F0"/>
              <w:bottom w:val="single" w:sz="8" w:space="0" w:color="F0F0F0"/>
              <w:right w:val="single" w:sz="8" w:space="0" w:color="F0F0F0"/>
            </w:tcBorders>
            <w:shd w:val="clear" w:color="auto" w:fill="FFFFFF"/>
            <w:tcMar>
              <w:top w:w="15" w:type="dxa"/>
              <w:left w:w="15" w:type="dxa"/>
              <w:bottom w:w="15" w:type="dxa"/>
              <w:right w:w="15" w:type="dxa"/>
            </w:tcMar>
          </w:tcPr>
          <w:p w14:paraId="17EA4A95" w14:textId="77777777" w:rsidR="0070163B" w:rsidRPr="00BF261E" w:rsidRDefault="0070163B">
            <w:pPr>
              <w:numPr>
                <w:ilvl w:val="0"/>
                <w:numId w:val="14"/>
              </w:numPr>
              <w:ind w:left="570" w:hanging="360"/>
              <w:rPr>
                <w:color w:val="2F2F2F"/>
                <w:sz w:val="20"/>
                <w:szCs w:val="20"/>
              </w:rPr>
            </w:pPr>
          </w:p>
        </w:tc>
      </w:tr>
      <w:tr w:rsidR="0070163B" w:rsidRPr="00BF261E" w14:paraId="6916F68C" w14:textId="77777777">
        <w:tc>
          <w:tcPr>
            <w:tcW w:w="2910" w:type="dxa"/>
            <w:tcBorders>
              <w:top w:val="single" w:sz="8" w:space="0" w:color="F0F0F0"/>
              <w:left w:val="single" w:sz="8" w:space="0" w:color="F0F0F0"/>
              <w:bottom w:val="single" w:sz="8" w:space="0" w:color="F0F0F0"/>
              <w:right w:val="single" w:sz="8" w:space="0" w:color="F0F0F0"/>
            </w:tcBorders>
            <w:shd w:val="clear" w:color="auto" w:fill="666666"/>
            <w:tcMar>
              <w:top w:w="15" w:type="dxa"/>
              <w:left w:w="15" w:type="dxa"/>
              <w:bottom w:w="15" w:type="dxa"/>
              <w:right w:w="15" w:type="dxa"/>
            </w:tcMar>
            <w:vAlign w:val="center"/>
          </w:tcPr>
          <w:p w14:paraId="226BEF3A" w14:textId="77777777" w:rsidR="0070163B" w:rsidRPr="00BF261E" w:rsidRDefault="00C65C61">
            <w:pPr>
              <w:spacing w:line="276" w:lineRule="auto"/>
              <w:rPr>
                <w:sz w:val="20"/>
                <w:szCs w:val="20"/>
              </w:rPr>
            </w:pPr>
            <w:r w:rsidRPr="00BF261E">
              <w:rPr>
                <w:rFonts w:eastAsia="inherit"/>
                <w:b/>
                <w:color w:val="FFFFFF"/>
                <w:sz w:val="20"/>
                <w:szCs w:val="20"/>
              </w:rPr>
              <w:t>Taken</w:t>
            </w:r>
          </w:p>
        </w:tc>
        <w:tc>
          <w:tcPr>
            <w:tcW w:w="3555" w:type="dxa"/>
            <w:tcBorders>
              <w:top w:val="single" w:sz="8" w:space="0" w:color="F0F0F0"/>
              <w:left w:val="single" w:sz="8" w:space="0" w:color="F0F0F0"/>
              <w:bottom w:val="single" w:sz="8" w:space="0" w:color="F0F0F0"/>
              <w:right w:val="single" w:sz="8" w:space="0" w:color="F0F0F0"/>
            </w:tcBorders>
            <w:shd w:val="clear" w:color="auto" w:fill="666666"/>
            <w:tcMar>
              <w:top w:w="15" w:type="dxa"/>
              <w:left w:w="15" w:type="dxa"/>
              <w:bottom w:w="15" w:type="dxa"/>
              <w:right w:w="15" w:type="dxa"/>
            </w:tcMar>
            <w:vAlign w:val="center"/>
          </w:tcPr>
          <w:p w14:paraId="21C55C0A" w14:textId="77777777" w:rsidR="0070163B" w:rsidRPr="00BF261E" w:rsidRDefault="00C65C61">
            <w:pPr>
              <w:spacing w:line="276" w:lineRule="auto"/>
              <w:rPr>
                <w:sz w:val="20"/>
                <w:szCs w:val="20"/>
              </w:rPr>
            </w:pPr>
            <w:r w:rsidRPr="00BF261E">
              <w:rPr>
                <w:rFonts w:eastAsia="inherit"/>
                <w:b/>
                <w:color w:val="FFFFFF"/>
                <w:sz w:val="20"/>
                <w:szCs w:val="20"/>
              </w:rPr>
              <w:t>Verantwoordelijkheden</w:t>
            </w:r>
          </w:p>
        </w:tc>
        <w:tc>
          <w:tcPr>
            <w:tcW w:w="2736" w:type="dxa"/>
            <w:gridSpan w:val="2"/>
            <w:tcBorders>
              <w:top w:val="single" w:sz="8" w:space="0" w:color="F0F0F0"/>
              <w:left w:val="single" w:sz="8" w:space="0" w:color="F0F0F0"/>
              <w:bottom w:val="single" w:sz="8" w:space="0" w:color="F0F0F0"/>
              <w:right w:val="single" w:sz="8" w:space="0" w:color="F0F0F0"/>
            </w:tcBorders>
            <w:shd w:val="clear" w:color="auto" w:fill="666666"/>
            <w:tcMar>
              <w:top w:w="15" w:type="dxa"/>
              <w:left w:w="15" w:type="dxa"/>
              <w:bottom w:w="15" w:type="dxa"/>
              <w:right w:w="15" w:type="dxa"/>
            </w:tcMar>
            <w:vAlign w:val="center"/>
          </w:tcPr>
          <w:p w14:paraId="2B68A88D" w14:textId="77777777" w:rsidR="0070163B" w:rsidRPr="00BF261E" w:rsidRDefault="00C65C61">
            <w:pPr>
              <w:spacing w:line="276" w:lineRule="auto"/>
              <w:rPr>
                <w:sz w:val="20"/>
                <w:szCs w:val="20"/>
              </w:rPr>
            </w:pPr>
            <w:r w:rsidRPr="00BF261E">
              <w:rPr>
                <w:rFonts w:eastAsia="inherit"/>
                <w:b/>
                <w:color w:val="FFFFFF"/>
                <w:sz w:val="20"/>
                <w:szCs w:val="20"/>
              </w:rPr>
              <w:t>Bevoegdheden</w:t>
            </w:r>
          </w:p>
        </w:tc>
      </w:tr>
      <w:tr w:rsidR="0070163B" w:rsidRPr="00BF261E" w14:paraId="1C9F44C7" w14:textId="77777777">
        <w:tc>
          <w:tcPr>
            <w:tcW w:w="2910" w:type="dxa"/>
            <w:tcBorders>
              <w:top w:val="single" w:sz="8" w:space="0" w:color="F0F0F0"/>
              <w:left w:val="single" w:sz="8" w:space="0" w:color="F0F0F0"/>
              <w:bottom w:val="single" w:sz="8" w:space="0" w:color="F0F0F0"/>
              <w:right w:val="single" w:sz="8" w:space="0" w:color="F0F0F0"/>
            </w:tcBorders>
            <w:shd w:val="clear" w:color="auto" w:fill="FFFFFF"/>
            <w:tcMar>
              <w:top w:w="15" w:type="dxa"/>
              <w:left w:w="15" w:type="dxa"/>
              <w:bottom w:w="15" w:type="dxa"/>
              <w:right w:w="15" w:type="dxa"/>
            </w:tcMar>
          </w:tcPr>
          <w:p w14:paraId="30FD4415" w14:textId="77777777" w:rsidR="0070163B" w:rsidRPr="00BF261E" w:rsidRDefault="00C65C61" w:rsidP="00F2796F">
            <w:pPr>
              <w:numPr>
                <w:ilvl w:val="0"/>
                <w:numId w:val="46"/>
              </w:numPr>
              <w:ind w:left="570" w:hanging="360"/>
              <w:rPr>
                <w:color w:val="2F2F2F"/>
                <w:sz w:val="20"/>
                <w:szCs w:val="20"/>
              </w:rPr>
            </w:pPr>
            <w:r w:rsidRPr="00BF261E">
              <w:rPr>
                <w:rFonts w:eastAsia="inherit"/>
                <w:color w:val="2F2F2F"/>
                <w:sz w:val="20"/>
                <w:szCs w:val="20"/>
              </w:rPr>
              <w:t>Opzetten evenementen</w:t>
            </w:r>
          </w:p>
          <w:p w14:paraId="7F29B0B1" w14:textId="77777777" w:rsidR="0070163B" w:rsidRPr="00BF261E" w:rsidRDefault="00C65C61" w:rsidP="00F2796F">
            <w:pPr>
              <w:numPr>
                <w:ilvl w:val="0"/>
                <w:numId w:val="46"/>
              </w:numPr>
              <w:ind w:left="570" w:hanging="360"/>
              <w:rPr>
                <w:color w:val="2F2F2F"/>
                <w:sz w:val="20"/>
                <w:szCs w:val="20"/>
              </w:rPr>
            </w:pPr>
            <w:r w:rsidRPr="00BF261E">
              <w:rPr>
                <w:rFonts w:eastAsia="inherit"/>
                <w:color w:val="2F2F2F"/>
                <w:sz w:val="20"/>
                <w:szCs w:val="20"/>
              </w:rPr>
              <w:t>Coördinatie uitvoering evenementen</w:t>
            </w:r>
          </w:p>
          <w:p w14:paraId="7D6C790C" w14:textId="77777777" w:rsidR="0070163B" w:rsidRPr="00BF261E" w:rsidRDefault="00C65C61" w:rsidP="00F2796F">
            <w:pPr>
              <w:numPr>
                <w:ilvl w:val="0"/>
                <w:numId w:val="46"/>
              </w:numPr>
              <w:ind w:left="570" w:hanging="360"/>
              <w:rPr>
                <w:color w:val="2F2F2F"/>
                <w:sz w:val="20"/>
                <w:szCs w:val="20"/>
              </w:rPr>
            </w:pPr>
            <w:r w:rsidRPr="00BF261E">
              <w:rPr>
                <w:rFonts w:eastAsia="inherit"/>
                <w:color w:val="2F2F2F"/>
                <w:sz w:val="20"/>
                <w:szCs w:val="20"/>
              </w:rPr>
              <w:t>Inkoop facilitaire zaken</w:t>
            </w:r>
          </w:p>
        </w:tc>
        <w:tc>
          <w:tcPr>
            <w:tcW w:w="3555" w:type="dxa"/>
            <w:tcBorders>
              <w:top w:val="single" w:sz="8" w:space="0" w:color="F0F0F0"/>
              <w:left w:val="single" w:sz="8" w:space="0" w:color="F0F0F0"/>
              <w:bottom w:val="single" w:sz="8" w:space="0" w:color="F0F0F0"/>
              <w:right w:val="single" w:sz="8" w:space="0" w:color="F0F0F0"/>
            </w:tcBorders>
            <w:shd w:val="clear" w:color="auto" w:fill="FFFFFF"/>
            <w:tcMar>
              <w:top w:w="15" w:type="dxa"/>
              <w:left w:w="15" w:type="dxa"/>
              <w:bottom w:w="15" w:type="dxa"/>
              <w:right w:w="15" w:type="dxa"/>
            </w:tcMar>
          </w:tcPr>
          <w:p w14:paraId="456CC037" w14:textId="77777777" w:rsidR="0070163B" w:rsidRPr="00BF261E" w:rsidRDefault="00C65C61">
            <w:pPr>
              <w:numPr>
                <w:ilvl w:val="0"/>
                <w:numId w:val="26"/>
              </w:numPr>
              <w:ind w:left="570" w:hanging="360"/>
              <w:rPr>
                <w:color w:val="2F2F2F"/>
                <w:sz w:val="20"/>
                <w:szCs w:val="20"/>
              </w:rPr>
            </w:pPr>
            <w:r w:rsidRPr="00BF261E">
              <w:rPr>
                <w:rFonts w:eastAsia="inherit"/>
                <w:color w:val="2F2F2F"/>
                <w:sz w:val="20"/>
                <w:szCs w:val="20"/>
              </w:rPr>
              <w:t>Correcte, tijdige en volledige uitvoering van genoemde taken.</w:t>
            </w:r>
          </w:p>
        </w:tc>
        <w:tc>
          <w:tcPr>
            <w:tcW w:w="2736" w:type="dxa"/>
            <w:gridSpan w:val="2"/>
            <w:tcBorders>
              <w:top w:val="single" w:sz="8" w:space="0" w:color="F0F0F0"/>
              <w:left w:val="single" w:sz="8" w:space="0" w:color="F0F0F0"/>
              <w:bottom w:val="single" w:sz="8" w:space="0" w:color="F0F0F0"/>
              <w:right w:val="single" w:sz="8" w:space="0" w:color="F0F0F0"/>
            </w:tcBorders>
            <w:shd w:val="clear" w:color="auto" w:fill="FFFFFF"/>
            <w:tcMar>
              <w:top w:w="15" w:type="dxa"/>
              <w:left w:w="15" w:type="dxa"/>
              <w:bottom w:w="15" w:type="dxa"/>
              <w:right w:w="15" w:type="dxa"/>
            </w:tcMar>
          </w:tcPr>
          <w:p w14:paraId="7816C562" w14:textId="77777777" w:rsidR="0070163B" w:rsidRPr="00BF261E" w:rsidRDefault="0070163B">
            <w:pPr>
              <w:numPr>
                <w:ilvl w:val="0"/>
                <w:numId w:val="27"/>
              </w:numPr>
              <w:ind w:left="570" w:hanging="360"/>
              <w:rPr>
                <w:color w:val="2F2F2F"/>
                <w:sz w:val="20"/>
                <w:szCs w:val="20"/>
              </w:rPr>
            </w:pPr>
          </w:p>
        </w:tc>
      </w:tr>
    </w:tbl>
    <w:p w14:paraId="251E49A8" w14:textId="77777777" w:rsidR="0070163B" w:rsidRPr="00BF261E" w:rsidRDefault="0070163B">
      <w:pPr>
        <w:widowControl w:val="0"/>
        <w:spacing w:line="276" w:lineRule="auto"/>
        <w:rPr>
          <w:sz w:val="20"/>
          <w:szCs w:val="20"/>
        </w:rPr>
      </w:pPr>
    </w:p>
    <w:p w14:paraId="15FC70D3" w14:textId="77777777" w:rsidR="0070163B" w:rsidRPr="00BF261E" w:rsidRDefault="00C65C61">
      <w:pPr>
        <w:rPr>
          <w:sz w:val="20"/>
          <w:szCs w:val="20"/>
        </w:rPr>
      </w:pPr>
      <w:r w:rsidRPr="00BF261E">
        <w:rPr>
          <w:sz w:val="20"/>
          <w:szCs w:val="20"/>
        </w:rPr>
        <w:br w:type="page"/>
      </w:r>
    </w:p>
    <w:p w14:paraId="10810A60" w14:textId="77777777" w:rsidR="0070163B" w:rsidRPr="00BF261E" w:rsidRDefault="0070163B">
      <w:pPr>
        <w:spacing w:line="276" w:lineRule="auto"/>
        <w:rPr>
          <w:sz w:val="20"/>
          <w:szCs w:val="20"/>
        </w:rPr>
      </w:pPr>
    </w:p>
    <w:p w14:paraId="4177AF6F" w14:textId="77777777" w:rsidR="0070163B" w:rsidRPr="00BF261E" w:rsidRDefault="0070163B">
      <w:pPr>
        <w:widowControl w:val="0"/>
        <w:spacing w:line="276" w:lineRule="auto"/>
        <w:rPr>
          <w:sz w:val="20"/>
          <w:szCs w:val="20"/>
        </w:rPr>
      </w:pPr>
    </w:p>
    <w:p w14:paraId="279215C2" w14:textId="77777777" w:rsidR="0070163B" w:rsidRPr="00BF261E" w:rsidRDefault="0070163B">
      <w:pPr>
        <w:widowControl w:val="0"/>
        <w:spacing w:line="276" w:lineRule="auto"/>
        <w:rPr>
          <w:sz w:val="20"/>
          <w:szCs w:val="20"/>
        </w:rPr>
      </w:pPr>
    </w:p>
    <w:p w14:paraId="2A59848D" w14:textId="77777777" w:rsidR="0070163B" w:rsidRPr="00BF261E" w:rsidRDefault="0070163B">
      <w:pPr>
        <w:spacing w:line="276" w:lineRule="auto"/>
        <w:rPr>
          <w:sz w:val="20"/>
          <w:szCs w:val="20"/>
        </w:rPr>
      </w:pPr>
    </w:p>
    <w:tbl>
      <w:tblPr>
        <w:tblStyle w:val="aff7"/>
        <w:tblW w:w="9201" w:type="dxa"/>
        <w:tblInd w:w="-30" w:type="dxa"/>
        <w:tblBorders>
          <w:top w:val="single" w:sz="8" w:space="0" w:color="000000"/>
          <w:left w:val="single" w:sz="8" w:space="0" w:color="000000"/>
          <w:bottom w:val="single" w:sz="8" w:space="0" w:color="000000"/>
          <w:right w:val="single" w:sz="8" w:space="0" w:color="000000"/>
        </w:tblBorders>
        <w:tblLayout w:type="fixed"/>
        <w:tblLook w:val="0400" w:firstRow="0" w:lastRow="0" w:firstColumn="0" w:lastColumn="0" w:noHBand="0" w:noVBand="1"/>
      </w:tblPr>
      <w:tblGrid>
        <w:gridCol w:w="3119"/>
        <w:gridCol w:w="3127"/>
        <w:gridCol w:w="1891"/>
        <w:gridCol w:w="1064"/>
      </w:tblGrid>
      <w:tr w:rsidR="0070163B" w:rsidRPr="00BF261E" w14:paraId="47FCD316" w14:textId="77777777">
        <w:tc>
          <w:tcPr>
            <w:tcW w:w="3119" w:type="dxa"/>
            <w:tcBorders>
              <w:top w:val="single" w:sz="8" w:space="0" w:color="F0F0F0"/>
              <w:left w:val="single" w:sz="8" w:space="0" w:color="F0F0F0"/>
              <w:bottom w:val="single" w:sz="8" w:space="0" w:color="F0F0F0"/>
              <w:right w:val="single" w:sz="8" w:space="0" w:color="F0F0F0"/>
            </w:tcBorders>
            <w:shd w:val="clear" w:color="auto" w:fill="999999"/>
            <w:tcMar>
              <w:top w:w="15" w:type="dxa"/>
              <w:left w:w="15" w:type="dxa"/>
              <w:bottom w:w="15" w:type="dxa"/>
              <w:right w:w="15" w:type="dxa"/>
            </w:tcMar>
            <w:vAlign w:val="center"/>
          </w:tcPr>
          <w:p w14:paraId="473EDD3B" w14:textId="77777777" w:rsidR="0070163B" w:rsidRPr="00BF261E" w:rsidRDefault="00C65C61">
            <w:pPr>
              <w:spacing w:line="276" w:lineRule="auto"/>
              <w:rPr>
                <w:sz w:val="20"/>
                <w:szCs w:val="20"/>
              </w:rPr>
            </w:pPr>
            <w:r w:rsidRPr="00BF261E">
              <w:rPr>
                <w:rFonts w:eastAsia="inherit"/>
                <w:b/>
                <w:color w:val="1B1B1B"/>
                <w:sz w:val="20"/>
                <w:szCs w:val="20"/>
              </w:rPr>
              <w:t>Naam functie</w:t>
            </w:r>
          </w:p>
        </w:tc>
        <w:tc>
          <w:tcPr>
            <w:tcW w:w="3127" w:type="dxa"/>
            <w:tcBorders>
              <w:top w:val="single" w:sz="8" w:space="0" w:color="F0F0F0"/>
              <w:left w:val="single" w:sz="8" w:space="0" w:color="F0F0F0"/>
              <w:bottom w:val="single" w:sz="8" w:space="0" w:color="F0F0F0"/>
              <w:right w:val="single" w:sz="8" w:space="0" w:color="F0F0F0"/>
            </w:tcBorders>
            <w:shd w:val="clear" w:color="auto" w:fill="FFFFFF"/>
            <w:tcMar>
              <w:top w:w="15" w:type="dxa"/>
              <w:left w:w="15" w:type="dxa"/>
              <w:bottom w:w="15" w:type="dxa"/>
              <w:right w:w="15" w:type="dxa"/>
            </w:tcMar>
            <w:vAlign w:val="center"/>
          </w:tcPr>
          <w:p w14:paraId="51B9E943" w14:textId="77777777" w:rsidR="0070163B" w:rsidRPr="00BF261E" w:rsidRDefault="00C65C61">
            <w:pPr>
              <w:spacing w:line="276" w:lineRule="auto"/>
              <w:rPr>
                <w:sz w:val="20"/>
                <w:szCs w:val="20"/>
              </w:rPr>
            </w:pPr>
            <w:r w:rsidRPr="00BF261E">
              <w:rPr>
                <w:rFonts w:eastAsia="inherit"/>
                <w:color w:val="2F2F2F"/>
                <w:sz w:val="20"/>
                <w:szCs w:val="20"/>
              </w:rPr>
              <w:t> </w:t>
            </w:r>
            <w:r w:rsidRPr="00BF261E">
              <w:rPr>
                <w:rFonts w:eastAsia="inherit"/>
                <w:b/>
                <w:color w:val="2F2F2F"/>
                <w:sz w:val="20"/>
                <w:szCs w:val="20"/>
              </w:rPr>
              <w:t>Cultuurscout</w:t>
            </w:r>
          </w:p>
        </w:tc>
        <w:tc>
          <w:tcPr>
            <w:tcW w:w="1891" w:type="dxa"/>
            <w:tcBorders>
              <w:top w:val="single" w:sz="6" w:space="0" w:color="000000"/>
              <w:left w:val="single" w:sz="6" w:space="0" w:color="000000"/>
              <w:bottom w:val="single" w:sz="6" w:space="0" w:color="000000"/>
              <w:right w:val="single" w:sz="6" w:space="0" w:color="000000"/>
            </w:tcBorders>
            <w:shd w:val="clear" w:color="auto" w:fill="CCCCCC"/>
            <w:tcMar>
              <w:top w:w="30" w:type="dxa"/>
              <w:left w:w="75" w:type="dxa"/>
              <w:bottom w:w="30" w:type="dxa"/>
              <w:right w:w="45" w:type="dxa"/>
            </w:tcMar>
            <w:vAlign w:val="center"/>
          </w:tcPr>
          <w:p w14:paraId="64369E75" w14:textId="77777777" w:rsidR="0070163B" w:rsidRPr="00BF261E" w:rsidRDefault="00C65C61">
            <w:pPr>
              <w:spacing w:line="276" w:lineRule="auto"/>
              <w:rPr>
                <w:sz w:val="20"/>
                <w:szCs w:val="20"/>
              </w:rPr>
            </w:pPr>
            <w:r w:rsidRPr="00BF261E">
              <w:rPr>
                <w:b/>
                <w:color w:val="1B1B1B"/>
                <w:sz w:val="20"/>
                <w:szCs w:val="20"/>
              </w:rPr>
              <w:t>Formatie</w:t>
            </w:r>
          </w:p>
        </w:tc>
        <w:tc>
          <w:tcPr>
            <w:tcW w:w="106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45" w:type="dxa"/>
            </w:tcMar>
            <w:vAlign w:val="center"/>
          </w:tcPr>
          <w:p w14:paraId="1E69D6A8" w14:textId="77777777" w:rsidR="0070163B" w:rsidRPr="00BF261E" w:rsidRDefault="00C65C61">
            <w:pPr>
              <w:spacing w:line="276" w:lineRule="auto"/>
              <w:rPr>
                <w:sz w:val="20"/>
                <w:szCs w:val="20"/>
              </w:rPr>
            </w:pPr>
            <w:r w:rsidRPr="00BF261E">
              <w:rPr>
                <w:color w:val="2F2F2F"/>
                <w:sz w:val="20"/>
                <w:szCs w:val="20"/>
              </w:rPr>
              <w:t>0,50 fte</w:t>
            </w:r>
          </w:p>
          <w:p w14:paraId="5D5CB0F0" w14:textId="77777777" w:rsidR="0070163B" w:rsidRPr="00BF261E" w:rsidRDefault="00C65C61">
            <w:pPr>
              <w:spacing w:line="276" w:lineRule="auto"/>
              <w:rPr>
                <w:sz w:val="20"/>
                <w:szCs w:val="20"/>
              </w:rPr>
            </w:pPr>
            <w:r w:rsidRPr="00BF261E">
              <w:rPr>
                <w:color w:val="2F2F2F"/>
                <w:sz w:val="20"/>
                <w:szCs w:val="20"/>
              </w:rPr>
              <w:t>LS 10</w:t>
            </w:r>
          </w:p>
        </w:tc>
      </w:tr>
      <w:tr w:rsidR="0070163B" w:rsidRPr="00BF261E" w14:paraId="3C86F99B" w14:textId="77777777">
        <w:tc>
          <w:tcPr>
            <w:tcW w:w="3119" w:type="dxa"/>
            <w:tcBorders>
              <w:top w:val="single" w:sz="8" w:space="0" w:color="F0F0F0"/>
              <w:left w:val="single" w:sz="8" w:space="0" w:color="F0F0F0"/>
              <w:bottom w:val="single" w:sz="8" w:space="0" w:color="F0F0F0"/>
              <w:right w:val="single" w:sz="8" w:space="0" w:color="F0F0F0"/>
            </w:tcBorders>
            <w:shd w:val="clear" w:color="auto" w:fill="CCCCCC"/>
            <w:tcMar>
              <w:top w:w="15" w:type="dxa"/>
              <w:left w:w="15" w:type="dxa"/>
              <w:bottom w:w="15" w:type="dxa"/>
              <w:right w:w="15" w:type="dxa"/>
            </w:tcMar>
            <w:vAlign w:val="center"/>
          </w:tcPr>
          <w:p w14:paraId="493ABC0C" w14:textId="77777777" w:rsidR="0070163B" w:rsidRPr="00BF261E" w:rsidRDefault="00C65C61">
            <w:pPr>
              <w:spacing w:line="276" w:lineRule="auto"/>
              <w:rPr>
                <w:sz w:val="20"/>
                <w:szCs w:val="20"/>
              </w:rPr>
            </w:pPr>
            <w:r w:rsidRPr="00BF261E">
              <w:rPr>
                <w:rFonts w:eastAsia="inherit"/>
                <w:b/>
                <w:color w:val="1B1B1B"/>
                <w:sz w:val="20"/>
                <w:szCs w:val="20"/>
              </w:rPr>
              <w:t>Doel functie</w:t>
            </w:r>
          </w:p>
        </w:tc>
        <w:tc>
          <w:tcPr>
            <w:tcW w:w="6082" w:type="dxa"/>
            <w:gridSpan w:val="3"/>
            <w:tcBorders>
              <w:top w:val="single" w:sz="8" w:space="0" w:color="F0F0F0"/>
              <w:left w:val="single" w:sz="8" w:space="0" w:color="F0F0F0"/>
              <w:bottom w:val="single" w:sz="8" w:space="0" w:color="F0F0F0"/>
              <w:right w:val="single" w:sz="8" w:space="0" w:color="F0F0F0"/>
            </w:tcBorders>
            <w:shd w:val="clear" w:color="auto" w:fill="FFFFFF"/>
            <w:tcMar>
              <w:top w:w="15" w:type="dxa"/>
              <w:left w:w="15" w:type="dxa"/>
              <w:bottom w:w="15" w:type="dxa"/>
              <w:right w:w="15" w:type="dxa"/>
            </w:tcMar>
            <w:vAlign w:val="center"/>
          </w:tcPr>
          <w:p w14:paraId="6D4CF604" w14:textId="77777777" w:rsidR="0070163B" w:rsidRPr="00BF261E" w:rsidRDefault="00C65C61">
            <w:pPr>
              <w:spacing w:line="276" w:lineRule="auto"/>
              <w:rPr>
                <w:sz w:val="20"/>
                <w:szCs w:val="20"/>
              </w:rPr>
            </w:pPr>
            <w:r w:rsidRPr="00BF261E">
              <w:rPr>
                <w:rFonts w:eastAsia="inherit"/>
                <w:color w:val="2F2F2F"/>
                <w:sz w:val="20"/>
                <w:szCs w:val="20"/>
              </w:rPr>
              <w:t> Het verankeren van cultuureducatie- en participatie binnen regulier onderwijs en de wijken. </w:t>
            </w:r>
            <w:r w:rsidRPr="00BF261E">
              <w:rPr>
                <w:color w:val="2F2F2F"/>
                <w:sz w:val="20"/>
                <w:szCs w:val="20"/>
              </w:rPr>
              <w:t>Mens en taak op elkaar afstemmen en zo effectief en efficiënt mogelijk de doelstellingen regelen.</w:t>
            </w:r>
          </w:p>
        </w:tc>
      </w:tr>
      <w:tr w:rsidR="0070163B" w:rsidRPr="00BF261E" w14:paraId="4225A8CF" w14:textId="77777777">
        <w:tc>
          <w:tcPr>
            <w:tcW w:w="9201" w:type="dxa"/>
            <w:gridSpan w:val="4"/>
            <w:tcBorders>
              <w:top w:val="single" w:sz="8" w:space="0" w:color="F0F0F0"/>
              <w:left w:val="single" w:sz="8" w:space="0" w:color="F0F0F0"/>
              <w:bottom w:val="single" w:sz="8" w:space="0" w:color="F0F0F0"/>
              <w:right w:val="single" w:sz="8" w:space="0" w:color="F0F0F0"/>
            </w:tcBorders>
            <w:shd w:val="clear" w:color="auto" w:fill="CCCCCC"/>
            <w:tcMar>
              <w:top w:w="15" w:type="dxa"/>
              <w:left w:w="15" w:type="dxa"/>
              <w:bottom w:w="15" w:type="dxa"/>
              <w:right w:w="15" w:type="dxa"/>
            </w:tcMar>
            <w:vAlign w:val="center"/>
          </w:tcPr>
          <w:p w14:paraId="2122766B" w14:textId="77777777" w:rsidR="0070163B" w:rsidRPr="00BF261E" w:rsidRDefault="00C65C61">
            <w:pPr>
              <w:spacing w:line="276" w:lineRule="auto"/>
              <w:rPr>
                <w:sz w:val="20"/>
                <w:szCs w:val="20"/>
              </w:rPr>
            </w:pPr>
            <w:r w:rsidRPr="00BF261E">
              <w:rPr>
                <w:rFonts w:eastAsia="inherit"/>
                <w:b/>
                <w:color w:val="1B1B1B"/>
                <w:sz w:val="20"/>
                <w:szCs w:val="20"/>
              </w:rPr>
              <w:t>Plaats in de organisatie</w:t>
            </w:r>
          </w:p>
        </w:tc>
      </w:tr>
      <w:tr w:rsidR="0070163B" w:rsidRPr="00BF261E" w14:paraId="11037E94" w14:textId="77777777">
        <w:tc>
          <w:tcPr>
            <w:tcW w:w="3119" w:type="dxa"/>
            <w:tcBorders>
              <w:top w:val="single" w:sz="8" w:space="0" w:color="F0F0F0"/>
              <w:left w:val="single" w:sz="8" w:space="0" w:color="F0F0F0"/>
              <w:bottom w:val="single" w:sz="8" w:space="0" w:color="F0F0F0"/>
              <w:right w:val="single" w:sz="8" w:space="0" w:color="F0F0F0"/>
            </w:tcBorders>
            <w:shd w:val="clear" w:color="auto" w:fill="666666"/>
            <w:tcMar>
              <w:top w:w="15" w:type="dxa"/>
              <w:left w:w="15" w:type="dxa"/>
              <w:bottom w:w="15" w:type="dxa"/>
              <w:right w:w="15" w:type="dxa"/>
            </w:tcMar>
            <w:vAlign w:val="center"/>
          </w:tcPr>
          <w:p w14:paraId="39C9E10B" w14:textId="77777777" w:rsidR="0070163B" w:rsidRPr="00BF261E" w:rsidRDefault="00C65C61">
            <w:pPr>
              <w:spacing w:line="276" w:lineRule="auto"/>
              <w:rPr>
                <w:sz w:val="20"/>
                <w:szCs w:val="20"/>
              </w:rPr>
            </w:pPr>
            <w:r w:rsidRPr="00BF261E">
              <w:rPr>
                <w:rFonts w:eastAsia="inherit"/>
                <w:b/>
                <w:color w:val="FFFFFF"/>
                <w:sz w:val="20"/>
                <w:szCs w:val="20"/>
              </w:rPr>
              <w:t>Rapporteert aan</w:t>
            </w:r>
          </w:p>
        </w:tc>
        <w:tc>
          <w:tcPr>
            <w:tcW w:w="3127" w:type="dxa"/>
            <w:tcBorders>
              <w:top w:val="single" w:sz="8" w:space="0" w:color="F0F0F0"/>
              <w:left w:val="single" w:sz="8" w:space="0" w:color="F0F0F0"/>
              <w:bottom w:val="single" w:sz="8" w:space="0" w:color="F0F0F0"/>
              <w:right w:val="single" w:sz="8" w:space="0" w:color="F0F0F0"/>
            </w:tcBorders>
            <w:shd w:val="clear" w:color="auto" w:fill="666666"/>
            <w:tcMar>
              <w:top w:w="15" w:type="dxa"/>
              <w:left w:w="15" w:type="dxa"/>
              <w:bottom w:w="15" w:type="dxa"/>
              <w:right w:w="15" w:type="dxa"/>
            </w:tcMar>
            <w:vAlign w:val="center"/>
          </w:tcPr>
          <w:p w14:paraId="10CB46A7" w14:textId="77777777" w:rsidR="0070163B" w:rsidRPr="00BF261E" w:rsidRDefault="00C65C61">
            <w:pPr>
              <w:spacing w:line="276" w:lineRule="auto"/>
              <w:rPr>
                <w:sz w:val="20"/>
                <w:szCs w:val="20"/>
              </w:rPr>
            </w:pPr>
            <w:r w:rsidRPr="00BF261E">
              <w:rPr>
                <w:rFonts w:eastAsia="inherit"/>
                <w:b/>
                <w:color w:val="FFFFFF"/>
                <w:sz w:val="20"/>
                <w:szCs w:val="20"/>
              </w:rPr>
              <w:t>Geeft leiding aan</w:t>
            </w:r>
          </w:p>
        </w:tc>
        <w:tc>
          <w:tcPr>
            <w:tcW w:w="2955" w:type="dxa"/>
            <w:gridSpan w:val="2"/>
            <w:tcBorders>
              <w:top w:val="single" w:sz="8" w:space="0" w:color="F0F0F0"/>
              <w:left w:val="single" w:sz="8" w:space="0" w:color="F0F0F0"/>
              <w:bottom w:val="single" w:sz="8" w:space="0" w:color="F0F0F0"/>
              <w:right w:val="single" w:sz="8" w:space="0" w:color="F0F0F0"/>
            </w:tcBorders>
            <w:shd w:val="clear" w:color="auto" w:fill="666666"/>
            <w:tcMar>
              <w:top w:w="15" w:type="dxa"/>
              <w:left w:w="15" w:type="dxa"/>
              <w:bottom w:w="15" w:type="dxa"/>
              <w:right w:w="15" w:type="dxa"/>
            </w:tcMar>
            <w:vAlign w:val="center"/>
          </w:tcPr>
          <w:p w14:paraId="61623E78" w14:textId="77777777" w:rsidR="0070163B" w:rsidRPr="00BF261E" w:rsidRDefault="00C65C61">
            <w:pPr>
              <w:spacing w:line="276" w:lineRule="auto"/>
              <w:rPr>
                <w:sz w:val="20"/>
                <w:szCs w:val="20"/>
              </w:rPr>
            </w:pPr>
            <w:r w:rsidRPr="00BF261E">
              <w:rPr>
                <w:rFonts w:eastAsia="inherit"/>
                <w:b/>
                <w:color w:val="FFFFFF"/>
                <w:sz w:val="20"/>
                <w:szCs w:val="20"/>
              </w:rPr>
              <w:t>Overleggen</w:t>
            </w:r>
          </w:p>
        </w:tc>
      </w:tr>
      <w:tr w:rsidR="0070163B" w:rsidRPr="00BF261E" w14:paraId="0C67B1E4" w14:textId="77777777">
        <w:tc>
          <w:tcPr>
            <w:tcW w:w="3119" w:type="dxa"/>
            <w:tcBorders>
              <w:top w:val="single" w:sz="8" w:space="0" w:color="F0F0F0"/>
              <w:left w:val="single" w:sz="8" w:space="0" w:color="F0F0F0"/>
              <w:bottom w:val="single" w:sz="8" w:space="0" w:color="F0F0F0"/>
              <w:right w:val="single" w:sz="8" w:space="0" w:color="F0F0F0"/>
            </w:tcBorders>
            <w:shd w:val="clear" w:color="auto" w:fill="FFFFFF"/>
            <w:tcMar>
              <w:top w:w="15" w:type="dxa"/>
              <w:left w:w="15" w:type="dxa"/>
              <w:bottom w:w="15" w:type="dxa"/>
              <w:right w:w="15" w:type="dxa"/>
            </w:tcMar>
          </w:tcPr>
          <w:p w14:paraId="4E1BA657" w14:textId="77777777" w:rsidR="0070163B" w:rsidRPr="00BF261E" w:rsidRDefault="00C65C61">
            <w:pPr>
              <w:spacing w:line="276" w:lineRule="auto"/>
              <w:rPr>
                <w:sz w:val="20"/>
                <w:szCs w:val="20"/>
              </w:rPr>
            </w:pPr>
            <w:r w:rsidRPr="00BF261E">
              <w:rPr>
                <w:rFonts w:eastAsia="inherit"/>
                <w:color w:val="2F2F2F"/>
                <w:sz w:val="20"/>
                <w:szCs w:val="20"/>
              </w:rPr>
              <w:t> Directeur (manager)</w:t>
            </w:r>
          </w:p>
        </w:tc>
        <w:tc>
          <w:tcPr>
            <w:tcW w:w="3127" w:type="dxa"/>
            <w:tcBorders>
              <w:top w:val="single" w:sz="8" w:space="0" w:color="F0F0F0"/>
              <w:left w:val="single" w:sz="8" w:space="0" w:color="F0F0F0"/>
              <w:bottom w:val="single" w:sz="8" w:space="0" w:color="F0F0F0"/>
              <w:right w:val="single" w:sz="8" w:space="0" w:color="F0F0F0"/>
            </w:tcBorders>
            <w:shd w:val="clear" w:color="auto" w:fill="FFFFFF"/>
            <w:tcMar>
              <w:top w:w="15" w:type="dxa"/>
              <w:left w:w="15" w:type="dxa"/>
              <w:bottom w:w="15" w:type="dxa"/>
              <w:right w:w="15" w:type="dxa"/>
            </w:tcMar>
          </w:tcPr>
          <w:p w14:paraId="15C948C0" w14:textId="77777777" w:rsidR="0070163B" w:rsidRPr="00BF261E" w:rsidRDefault="00C65C61">
            <w:pPr>
              <w:spacing w:line="276" w:lineRule="auto"/>
              <w:rPr>
                <w:sz w:val="20"/>
                <w:szCs w:val="20"/>
              </w:rPr>
            </w:pPr>
            <w:r w:rsidRPr="00BF261E">
              <w:rPr>
                <w:color w:val="2F2F2F"/>
                <w:sz w:val="20"/>
                <w:szCs w:val="20"/>
              </w:rPr>
              <w:t>functioneel leiding geven aan/coördineren van projectmedewerkers</w:t>
            </w:r>
          </w:p>
        </w:tc>
        <w:tc>
          <w:tcPr>
            <w:tcW w:w="2955" w:type="dxa"/>
            <w:gridSpan w:val="2"/>
            <w:tcBorders>
              <w:top w:val="single" w:sz="8" w:space="0" w:color="F0F0F0"/>
              <w:left w:val="single" w:sz="8" w:space="0" w:color="F0F0F0"/>
              <w:bottom w:val="single" w:sz="8" w:space="0" w:color="F0F0F0"/>
              <w:right w:val="single" w:sz="8" w:space="0" w:color="F0F0F0"/>
            </w:tcBorders>
            <w:shd w:val="clear" w:color="auto" w:fill="FFFFFF"/>
            <w:tcMar>
              <w:top w:w="15" w:type="dxa"/>
              <w:left w:w="15" w:type="dxa"/>
              <w:bottom w:w="15" w:type="dxa"/>
              <w:right w:w="15" w:type="dxa"/>
            </w:tcMar>
          </w:tcPr>
          <w:p w14:paraId="65F8ABDD" w14:textId="77777777" w:rsidR="0070163B" w:rsidRPr="00BF261E" w:rsidRDefault="00C65C61" w:rsidP="00F2796F">
            <w:pPr>
              <w:numPr>
                <w:ilvl w:val="0"/>
                <w:numId w:val="49"/>
              </w:numPr>
              <w:ind w:left="570" w:hanging="360"/>
              <w:rPr>
                <w:color w:val="2F2F2F"/>
                <w:sz w:val="20"/>
                <w:szCs w:val="20"/>
              </w:rPr>
            </w:pPr>
            <w:r w:rsidRPr="00BF261E">
              <w:rPr>
                <w:rFonts w:eastAsia="inherit"/>
                <w:color w:val="2F2F2F"/>
                <w:sz w:val="20"/>
                <w:szCs w:val="20"/>
              </w:rPr>
              <w:t>Plenair</w:t>
            </w:r>
          </w:p>
          <w:p w14:paraId="0FE62D62" w14:textId="77777777" w:rsidR="0070163B" w:rsidRPr="00BF261E" w:rsidRDefault="00C65C61" w:rsidP="00F2796F">
            <w:pPr>
              <w:numPr>
                <w:ilvl w:val="0"/>
                <w:numId w:val="49"/>
              </w:numPr>
              <w:ind w:left="570" w:hanging="360"/>
              <w:rPr>
                <w:color w:val="2F2F2F"/>
                <w:sz w:val="20"/>
                <w:szCs w:val="20"/>
              </w:rPr>
            </w:pPr>
            <w:r w:rsidRPr="00BF261E">
              <w:rPr>
                <w:rFonts w:eastAsia="inherit"/>
                <w:color w:val="2F2F2F"/>
                <w:sz w:val="20"/>
                <w:szCs w:val="20"/>
              </w:rPr>
              <w:t>Diverse externe overleggen</w:t>
            </w:r>
          </w:p>
        </w:tc>
      </w:tr>
      <w:tr w:rsidR="0070163B" w:rsidRPr="00BF261E" w14:paraId="64BE884E" w14:textId="77777777">
        <w:tc>
          <w:tcPr>
            <w:tcW w:w="3119" w:type="dxa"/>
            <w:tcBorders>
              <w:top w:val="single" w:sz="8" w:space="0" w:color="F0F0F0"/>
              <w:left w:val="single" w:sz="8" w:space="0" w:color="F0F0F0"/>
              <w:bottom w:val="single" w:sz="8" w:space="0" w:color="F0F0F0"/>
              <w:right w:val="single" w:sz="8" w:space="0" w:color="F0F0F0"/>
            </w:tcBorders>
            <w:shd w:val="clear" w:color="auto" w:fill="CCCCCC"/>
            <w:tcMar>
              <w:top w:w="15" w:type="dxa"/>
              <w:left w:w="15" w:type="dxa"/>
              <w:bottom w:w="15" w:type="dxa"/>
              <w:right w:w="15" w:type="dxa"/>
            </w:tcMar>
            <w:vAlign w:val="center"/>
          </w:tcPr>
          <w:p w14:paraId="01202E88" w14:textId="77777777" w:rsidR="0070163B" w:rsidRPr="00BF261E" w:rsidRDefault="00C65C61">
            <w:pPr>
              <w:spacing w:line="276" w:lineRule="auto"/>
              <w:rPr>
                <w:sz w:val="20"/>
                <w:szCs w:val="20"/>
              </w:rPr>
            </w:pPr>
            <w:r w:rsidRPr="00BF261E">
              <w:rPr>
                <w:rFonts w:eastAsia="inherit"/>
                <w:b/>
                <w:color w:val="1B1B1B"/>
                <w:sz w:val="20"/>
                <w:szCs w:val="20"/>
              </w:rPr>
              <w:t>Proceseigenaar van</w:t>
            </w:r>
          </w:p>
        </w:tc>
        <w:tc>
          <w:tcPr>
            <w:tcW w:w="3127" w:type="dxa"/>
            <w:tcBorders>
              <w:top w:val="single" w:sz="8" w:space="0" w:color="F0F0F0"/>
              <w:left w:val="single" w:sz="8" w:space="0" w:color="F0F0F0"/>
              <w:bottom w:val="single" w:sz="8" w:space="0" w:color="F0F0F0"/>
              <w:right w:val="single" w:sz="8" w:space="0" w:color="F0F0F0"/>
            </w:tcBorders>
            <w:shd w:val="clear" w:color="auto" w:fill="CCCCCC"/>
            <w:tcMar>
              <w:top w:w="15" w:type="dxa"/>
              <w:left w:w="15" w:type="dxa"/>
              <w:bottom w:w="15" w:type="dxa"/>
              <w:right w:w="15" w:type="dxa"/>
            </w:tcMar>
            <w:vAlign w:val="center"/>
          </w:tcPr>
          <w:p w14:paraId="4AA5BB72" w14:textId="77777777" w:rsidR="0070163B" w:rsidRPr="00BF261E" w:rsidRDefault="00C65C61">
            <w:pPr>
              <w:spacing w:line="276" w:lineRule="auto"/>
              <w:rPr>
                <w:sz w:val="20"/>
                <w:szCs w:val="20"/>
              </w:rPr>
            </w:pPr>
            <w:r w:rsidRPr="00BF261E">
              <w:rPr>
                <w:rFonts w:eastAsia="inherit"/>
                <w:b/>
                <w:color w:val="1B1B1B"/>
                <w:sz w:val="20"/>
                <w:szCs w:val="20"/>
              </w:rPr>
              <w:t>Prestatie indicatoren</w:t>
            </w:r>
          </w:p>
        </w:tc>
        <w:tc>
          <w:tcPr>
            <w:tcW w:w="2955" w:type="dxa"/>
            <w:gridSpan w:val="2"/>
            <w:tcBorders>
              <w:top w:val="single" w:sz="8" w:space="0" w:color="F0F0F0"/>
              <w:left w:val="single" w:sz="8" w:space="0" w:color="F0F0F0"/>
              <w:bottom w:val="single" w:sz="8" w:space="0" w:color="F0F0F0"/>
              <w:right w:val="single" w:sz="8" w:space="0" w:color="F0F0F0"/>
            </w:tcBorders>
            <w:shd w:val="clear" w:color="auto" w:fill="CCCCCC"/>
            <w:tcMar>
              <w:top w:w="15" w:type="dxa"/>
              <w:left w:w="15" w:type="dxa"/>
              <w:bottom w:w="15" w:type="dxa"/>
              <w:right w:w="15" w:type="dxa"/>
            </w:tcMar>
            <w:vAlign w:val="center"/>
          </w:tcPr>
          <w:p w14:paraId="5314EC6A" w14:textId="77777777" w:rsidR="0070163B" w:rsidRPr="00BF261E" w:rsidRDefault="00C65C61">
            <w:pPr>
              <w:spacing w:line="276" w:lineRule="auto"/>
              <w:rPr>
                <w:sz w:val="20"/>
                <w:szCs w:val="20"/>
              </w:rPr>
            </w:pPr>
            <w:r w:rsidRPr="00BF261E">
              <w:rPr>
                <w:rFonts w:eastAsia="inherit"/>
                <w:b/>
                <w:color w:val="1B1B1B"/>
                <w:sz w:val="20"/>
                <w:szCs w:val="20"/>
              </w:rPr>
              <w:t>Opmerkingen</w:t>
            </w:r>
          </w:p>
        </w:tc>
      </w:tr>
      <w:tr w:rsidR="0070163B" w:rsidRPr="00BF261E" w14:paraId="736850A5" w14:textId="77777777">
        <w:tc>
          <w:tcPr>
            <w:tcW w:w="3119" w:type="dxa"/>
            <w:tcBorders>
              <w:top w:val="single" w:sz="8" w:space="0" w:color="F0F0F0"/>
              <w:left w:val="single" w:sz="8" w:space="0" w:color="F0F0F0"/>
              <w:bottom w:val="single" w:sz="8" w:space="0" w:color="F0F0F0"/>
              <w:right w:val="single" w:sz="8" w:space="0" w:color="F0F0F0"/>
            </w:tcBorders>
            <w:shd w:val="clear" w:color="auto" w:fill="FFFFFF"/>
            <w:tcMar>
              <w:top w:w="15" w:type="dxa"/>
              <w:left w:w="15" w:type="dxa"/>
              <w:bottom w:w="15" w:type="dxa"/>
              <w:right w:w="15" w:type="dxa"/>
            </w:tcMar>
          </w:tcPr>
          <w:p w14:paraId="7C800474" w14:textId="77777777" w:rsidR="0070163B" w:rsidRPr="00BF261E" w:rsidRDefault="00C65C61" w:rsidP="00752FAC">
            <w:pPr>
              <w:numPr>
                <w:ilvl w:val="0"/>
                <w:numId w:val="56"/>
              </w:numPr>
              <w:ind w:left="570" w:hanging="360"/>
              <w:rPr>
                <w:color w:val="2F2F2F"/>
                <w:sz w:val="20"/>
                <w:szCs w:val="20"/>
              </w:rPr>
            </w:pPr>
            <w:r w:rsidRPr="00BF261E">
              <w:rPr>
                <w:rFonts w:eastAsia="inherit"/>
                <w:color w:val="2F2F2F"/>
                <w:sz w:val="20"/>
                <w:szCs w:val="20"/>
              </w:rPr>
              <w:t>Cultuurparticipatie wijken</w:t>
            </w:r>
          </w:p>
          <w:p w14:paraId="5637DA77" w14:textId="77777777" w:rsidR="0070163B" w:rsidRPr="00BF261E" w:rsidRDefault="00C65C61" w:rsidP="00752FAC">
            <w:pPr>
              <w:numPr>
                <w:ilvl w:val="0"/>
                <w:numId w:val="56"/>
              </w:numPr>
              <w:ind w:left="570" w:hanging="360"/>
              <w:rPr>
                <w:color w:val="2F2F2F"/>
                <w:sz w:val="20"/>
                <w:szCs w:val="20"/>
              </w:rPr>
            </w:pPr>
            <w:r w:rsidRPr="00BF261E">
              <w:rPr>
                <w:rFonts w:eastAsia="inherit"/>
                <w:color w:val="2F2F2F"/>
                <w:sz w:val="20"/>
                <w:szCs w:val="20"/>
              </w:rPr>
              <w:t>Cultuurparticipatie onderwijs</w:t>
            </w:r>
          </w:p>
        </w:tc>
        <w:tc>
          <w:tcPr>
            <w:tcW w:w="3127" w:type="dxa"/>
            <w:tcBorders>
              <w:top w:val="single" w:sz="8" w:space="0" w:color="F0F0F0"/>
              <w:left w:val="single" w:sz="8" w:space="0" w:color="F0F0F0"/>
              <w:bottom w:val="single" w:sz="8" w:space="0" w:color="F0F0F0"/>
              <w:right w:val="single" w:sz="8" w:space="0" w:color="F0F0F0"/>
            </w:tcBorders>
            <w:shd w:val="clear" w:color="auto" w:fill="FFFFFF"/>
            <w:tcMar>
              <w:top w:w="15" w:type="dxa"/>
              <w:left w:w="15" w:type="dxa"/>
              <w:bottom w:w="15" w:type="dxa"/>
              <w:right w:w="15" w:type="dxa"/>
            </w:tcMar>
          </w:tcPr>
          <w:p w14:paraId="37C4D8AE" w14:textId="77777777" w:rsidR="0070163B" w:rsidRPr="00BF261E" w:rsidRDefault="00C65C61" w:rsidP="00F2796F">
            <w:pPr>
              <w:numPr>
                <w:ilvl w:val="0"/>
                <w:numId w:val="51"/>
              </w:numPr>
              <w:ind w:left="570" w:hanging="360"/>
              <w:rPr>
                <w:color w:val="2F2F2F"/>
                <w:sz w:val="20"/>
                <w:szCs w:val="20"/>
              </w:rPr>
            </w:pPr>
            <w:r w:rsidRPr="00BF261E">
              <w:rPr>
                <w:rFonts w:eastAsia="inherit"/>
                <w:color w:val="2F2F2F"/>
                <w:sz w:val="20"/>
                <w:szCs w:val="20"/>
              </w:rPr>
              <w:t>Tevredenheid onderwijs (BO, VO)</w:t>
            </w:r>
          </w:p>
          <w:p w14:paraId="15B94FB3" w14:textId="77777777" w:rsidR="0070163B" w:rsidRPr="00BF261E" w:rsidRDefault="00C65C61" w:rsidP="00F2796F">
            <w:pPr>
              <w:numPr>
                <w:ilvl w:val="0"/>
                <w:numId w:val="51"/>
              </w:numPr>
              <w:ind w:left="570" w:hanging="360"/>
              <w:rPr>
                <w:color w:val="2F2F2F"/>
                <w:sz w:val="20"/>
                <w:szCs w:val="20"/>
              </w:rPr>
            </w:pPr>
            <w:r w:rsidRPr="00BF261E">
              <w:rPr>
                <w:rFonts w:eastAsia="inherit"/>
                <w:color w:val="2F2F2F"/>
                <w:sz w:val="20"/>
                <w:szCs w:val="20"/>
              </w:rPr>
              <w:t>Aantoonbare successen in de wijken</w:t>
            </w:r>
          </w:p>
          <w:p w14:paraId="01333A42" w14:textId="77777777" w:rsidR="0070163B" w:rsidRPr="00BF261E" w:rsidRDefault="00C65C61" w:rsidP="00F2796F">
            <w:pPr>
              <w:numPr>
                <w:ilvl w:val="0"/>
                <w:numId w:val="51"/>
              </w:numPr>
              <w:ind w:left="570" w:hanging="360"/>
              <w:rPr>
                <w:color w:val="2F2F2F"/>
                <w:sz w:val="20"/>
                <w:szCs w:val="20"/>
              </w:rPr>
            </w:pPr>
            <w:r w:rsidRPr="00BF261E">
              <w:rPr>
                <w:rFonts w:eastAsia="inherit"/>
                <w:color w:val="2F2F2F"/>
                <w:sz w:val="20"/>
                <w:szCs w:val="20"/>
              </w:rPr>
              <w:t>Aantal deelnemende jongeren aan activiteiten</w:t>
            </w:r>
          </w:p>
        </w:tc>
        <w:tc>
          <w:tcPr>
            <w:tcW w:w="2955" w:type="dxa"/>
            <w:gridSpan w:val="2"/>
            <w:tcBorders>
              <w:top w:val="single" w:sz="8" w:space="0" w:color="F0F0F0"/>
              <w:left w:val="single" w:sz="8" w:space="0" w:color="F0F0F0"/>
              <w:bottom w:val="single" w:sz="8" w:space="0" w:color="F0F0F0"/>
              <w:right w:val="single" w:sz="8" w:space="0" w:color="F0F0F0"/>
            </w:tcBorders>
            <w:shd w:val="clear" w:color="auto" w:fill="FFFFFF"/>
            <w:tcMar>
              <w:top w:w="15" w:type="dxa"/>
              <w:left w:w="15" w:type="dxa"/>
              <w:bottom w:w="15" w:type="dxa"/>
              <w:right w:w="15" w:type="dxa"/>
            </w:tcMar>
          </w:tcPr>
          <w:p w14:paraId="254E9A3E" w14:textId="77777777" w:rsidR="0070163B" w:rsidRPr="00BF261E" w:rsidRDefault="00C65C61" w:rsidP="00F2796F">
            <w:pPr>
              <w:numPr>
                <w:ilvl w:val="0"/>
                <w:numId w:val="49"/>
              </w:numPr>
              <w:ind w:left="570" w:hanging="360"/>
              <w:contextualSpacing/>
              <w:rPr>
                <w:color w:val="2F2F2F"/>
                <w:sz w:val="20"/>
                <w:szCs w:val="20"/>
              </w:rPr>
            </w:pPr>
            <w:r w:rsidRPr="00BF261E">
              <w:rPr>
                <w:rFonts w:eastAsia="inherit"/>
                <w:color w:val="2F2F2F"/>
                <w:sz w:val="20"/>
                <w:szCs w:val="20"/>
              </w:rPr>
              <w:t>HBO niveau</w:t>
            </w:r>
          </w:p>
          <w:p w14:paraId="53801311" w14:textId="77777777" w:rsidR="0070163B" w:rsidRPr="00BF261E" w:rsidRDefault="0070163B">
            <w:pPr>
              <w:spacing w:line="276" w:lineRule="auto"/>
              <w:rPr>
                <w:sz w:val="20"/>
                <w:szCs w:val="20"/>
              </w:rPr>
            </w:pPr>
          </w:p>
        </w:tc>
      </w:tr>
      <w:tr w:rsidR="0070163B" w:rsidRPr="00BF261E" w14:paraId="51CA7042" w14:textId="77777777">
        <w:tc>
          <w:tcPr>
            <w:tcW w:w="3119" w:type="dxa"/>
            <w:tcBorders>
              <w:top w:val="single" w:sz="8" w:space="0" w:color="F0F0F0"/>
              <w:left w:val="single" w:sz="8" w:space="0" w:color="F0F0F0"/>
              <w:bottom w:val="single" w:sz="8" w:space="0" w:color="F0F0F0"/>
              <w:right w:val="single" w:sz="8" w:space="0" w:color="F0F0F0"/>
            </w:tcBorders>
            <w:shd w:val="clear" w:color="auto" w:fill="666666"/>
            <w:tcMar>
              <w:top w:w="15" w:type="dxa"/>
              <w:left w:w="15" w:type="dxa"/>
              <w:bottom w:w="15" w:type="dxa"/>
              <w:right w:w="15" w:type="dxa"/>
            </w:tcMar>
            <w:vAlign w:val="center"/>
          </w:tcPr>
          <w:p w14:paraId="03EACDD2" w14:textId="77777777" w:rsidR="0070163B" w:rsidRPr="00BF261E" w:rsidRDefault="00C65C61">
            <w:pPr>
              <w:spacing w:line="276" w:lineRule="auto"/>
              <w:rPr>
                <w:sz w:val="20"/>
                <w:szCs w:val="20"/>
              </w:rPr>
            </w:pPr>
            <w:r w:rsidRPr="00BF261E">
              <w:rPr>
                <w:rFonts w:eastAsia="inherit"/>
                <w:b/>
                <w:color w:val="FFFFFF"/>
                <w:sz w:val="20"/>
                <w:szCs w:val="20"/>
              </w:rPr>
              <w:t>Taken</w:t>
            </w:r>
          </w:p>
        </w:tc>
        <w:tc>
          <w:tcPr>
            <w:tcW w:w="3127" w:type="dxa"/>
            <w:tcBorders>
              <w:top w:val="single" w:sz="8" w:space="0" w:color="F0F0F0"/>
              <w:left w:val="single" w:sz="8" w:space="0" w:color="F0F0F0"/>
              <w:bottom w:val="single" w:sz="8" w:space="0" w:color="F0F0F0"/>
              <w:right w:val="single" w:sz="8" w:space="0" w:color="F0F0F0"/>
            </w:tcBorders>
            <w:shd w:val="clear" w:color="auto" w:fill="666666"/>
            <w:tcMar>
              <w:top w:w="15" w:type="dxa"/>
              <w:left w:w="15" w:type="dxa"/>
              <w:bottom w:w="15" w:type="dxa"/>
              <w:right w:w="15" w:type="dxa"/>
            </w:tcMar>
            <w:vAlign w:val="center"/>
          </w:tcPr>
          <w:p w14:paraId="61E698C6" w14:textId="77777777" w:rsidR="0070163B" w:rsidRPr="00BF261E" w:rsidRDefault="00C65C61">
            <w:pPr>
              <w:spacing w:line="276" w:lineRule="auto"/>
              <w:rPr>
                <w:sz w:val="20"/>
                <w:szCs w:val="20"/>
              </w:rPr>
            </w:pPr>
            <w:r w:rsidRPr="00BF261E">
              <w:rPr>
                <w:rFonts w:eastAsia="inherit"/>
                <w:b/>
                <w:color w:val="FFFFFF"/>
                <w:sz w:val="20"/>
                <w:szCs w:val="20"/>
              </w:rPr>
              <w:t>Verantwoordelijkheden</w:t>
            </w:r>
          </w:p>
        </w:tc>
        <w:tc>
          <w:tcPr>
            <w:tcW w:w="2955" w:type="dxa"/>
            <w:gridSpan w:val="2"/>
            <w:tcBorders>
              <w:top w:val="single" w:sz="8" w:space="0" w:color="F0F0F0"/>
              <w:left w:val="single" w:sz="8" w:space="0" w:color="F0F0F0"/>
              <w:bottom w:val="single" w:sz="8" w:space="0" w:color="F0F0F0"/>
              <w:right w:val="single" w:sz="8" w:space="0" w:color="F0F0F0"/>
            </w:tcBorders>
            <w:shd w:val="clear" w:color="auto" w:fill="666666"/>
            <w:tcMar>
              <w:top w:w="15" w:type="dxa"/>
              <w:left w:w="15" w:type="dxa"/>
              <w:bottom w:w="15" w:type="dxa"/>
              <w:right w:w="15" w:type="dxa"/>
            </w:tcMar>
            <w:vAlign w:val="center"/>
          </w:tcPr>
          <w:p w14:paraId="667FD991" w14:textId="77777777" w:rsidR="0070163B" w:rsidRPr="00BF261E" w:rsidRDefault="00C65C61">
            <w:pPr>
              <w:spacing w:line="276" w:lineRule="auto"/>
              <w:rPr>
                <w:sz w:val="20"/>
                <w:szCs w:val="20"/>
              </w:rPr>
            </w:pPr>
            <w:r w:rsidRPr="00BF261E">
              <w:rPr>
                <w:rFonts w:eastAsia="inherit"/>
                <w:b/>
                <w:color w:val="FFFFFF"/>
                <w:sz w:val="20"/>
                <w:szCs w:val="20"/>
              </w:rPr>
              <w:t>Bevoegdheden</w:t>
            </w:r>
          </w:p>
        </w:tc>
      </w:tr>
      <w:tr w:rsidR="0070163B" w:rsidRPr="00BF261E" w14:paraId="0886E5D9" w14:textId="77777777">
        <w:tc>
          <w:tcPr>
            <w:tcW w:w="3119" w:type="dxa"/>
            <w:tcBorders>
              <w:top w:val="single" w:sz="8" w:space="0" w:color="F0F0F0"/>
              <w:left w:val="single" w:sz="8" w:space="0" w:color="F0F0F0"/>
              <w:bottom w:val="single" w:sz="8" w:space="0" w:color="F0F0F0"/>
              <w:right w:val="single" w:sz="8" w:space="0" w:color="F0F0F0"/>
            </w:tcBorders>
            <w:shd w:val="clear" w:color="auto" w:fill="FFFFFF"/>
            <w:tcMar>
              <w:top w:w="15" w:type="dxa"/>
              <w:left w:w="15" w:type="dxa"/>
              <w:bottom w:w="15" w:type="dxa"/>
              <w:right w:w="15" w:type="dxa"/>
            </w:tcMar>
          </w:tcPr>
          <w:p w14:paraId="5E4172FC" w14:textId="77777777" w:rsidR="0070163B" w:rsidRPr="00BF261E" w:rsidRDefault="00C65C61" w:rsidP="00F2796F">
            <w:pPr>
              <w:numPr>
                <w:ilvl w:val="0"/>
                <w:numId w:val="48"/>
              </w:numPr>
              <w:ind w:left="570" w:hanging="360"/>
              <w:rPr>
                <w:color w:val="2F2F2F"/>
                <w:sz w:val="20"/>
                <w:szCs w:val="20"/>
              </w:rPr>
            </w:pPr>
            <w:r w:rsidRPr="00BF261E">
              <w:rPr>
                <w:rFonts w:eastAsia="inherit"/>
                <w:color w:val="2F2F2F"/>
                <w:sz w:val="20"/>
                <w:szCs w:val="20"/>
              </w:rPr>
              <w:t>Het initiëren van en deelnemen aan overleggen met voor de educatie en het onderwijs relevante partijen</w:t>
            </w:r>
          </w:p>
          <w:p w14:paraId="0FE513AD" w14:textId="2366AB7A" w:rsidR="0070163B" w:rsidRPr="00BF261E" w:rsidRDefault="00C65C61" w:rsidP="00F2796F">
            <w:pPr>
              <w:numPr>
                <w:ilvl w:val="0"/>
                <w:numId w:val="48"/>
              </w:numPr>
              <w:ind w:left="570" w:hanging="360"/>
              <w:rPr>
                <w:color w:val="2F2F2F"/>
                <w:sz w:val="20"/>
                <w:szCs w:val="20"/>
              </w:rPr>
            </w:pPr>
            <w:r w:rsidRPr="00BF261E">
              <w:rPr>
                <w:rFonts w:eastAsia="inherit"/>
                <w:color w:val="2F2F2F"/>
                <w:sz w:val="20"/>
                <w:szCs w:val="20"/>
              </w:rPr>
              <w:t xml:space="preserve">Het vertalen van de behoeftes vanuit educatie en wijken naar programma's, al dan niet in de </w:t>
            </w:r>
            <w:r w:rsidR="00B836C6">
              <w:rPr>
                <w:rFonts w:eastAsia="inherit"/>
                <w:color w:val="2F2F2F"/>
                <w:sz w:val="20"/>
                <w:szCs w:val="20"/>
              </w:rPr>
              <w:t>ECI</w:t>
            </w:r>
          </w:p>
          <w:p w14:paraId="62309D6D" w14:textId="77777777" w:rsidR="0070163B" w:rsidRPr="00BF261E" w:rsidRDefault="00C65C61" w:rsidP="00F2796F">
            <w:pPr>
              <w:numPr>
                <w:ilvl w:val="0"/>
                <w:numId w:val="48"/>
              </w:numPr>
              <w:ind w:left="570" w:hanging="360"/>
              <w:rPr>
                <w:color w:val="2F2F2F"/>
                <w:sz w:val="20"/>
                <w:szCs w:val="20"/>
              </w:rPr>
            </w:pPr>
            <w:r w:rsidRPr="00BF261E">
              <w:rPr>
                <w:rFonts w:eastAsia="inherit"/>
                <w:color w:val="2F2F2F"/>
                <w:sz w:val="20"/>
                <w:szCs w:val="20"/>
              </w:rPr>
              <w:t>Het (laten) uitvoeren en evalueren van programma's gericht op wijken en regulier onderwijs</w:t>
            </w:r>
          </w:p>
          <w:p w14:paraId="7E1446AB" w14:textId="77777777" w:rsidR="0070163B" w:rsidRPr="00BF261E" w:rsidRDefault="00C65C61" w:rsidP="00F2796F">
            <w:pPr>
              <w:numPr>
                <w:ilvl w:val="0"/>
                <w:numId w:val="48"/>
              </w:numPr>
              <w:ind w:left="570" w:hanging="360"/>
              <w:rPr>
                <w:color w:val="2F2F2F"/>
                <w:sz w:val="20"/>
                <w:szCs w:val="20"/>
              </w:rPr>
            </w:pPr>
            <w:r w:rsidRPr="00BF261E">
              <w:rPr>
                <w:rFonts w:eastAsia="inherit"/>
                <w:color w:val="2F2F2F"/>
                <w:sz w:val="20"/>
                <w:szCs w:val="20"/>
              </w:rPr>
              <w:t>Alle voorkomende werkzaamheden die binnen het kader van de functie redelijkerwijs kunnen worden gevraagd</w:t>
            </w:r>
          </w:p>
        </w:tc>
        <w:tc>
          <w:tcPr>
            <w:tcW w:w="3127" w:type="dxa"/>
            <w:tcBorders>
              <w:top w:val="single" w:sz="8" w:space="0" w:color="F0F0F0"/>
              <w:left w:val="single" w:sz="8" w:space="0" w:color="F0F0F0"/>
              <w:bottom w:val="single" w:sz="8" w:space="0" w:color="F0F0F0"/>
              <w:right w:val="single" w:sz="8" w:space="0" w:color="F0F0F0"/>
            </w:tcBorders>
            <w:shd w:val="clear" w:color="auto" w:fill="FFFFFF"/>
            <w:tcMar>
              <w:top w:w="15" w:type="dxa"/>
              <w:left w:w="15" w:type="dxa"/>
              <w:bottom w:w="15" w:type="dxa"/>
              <w:right w:w="15" w:type="dxa"/>
            </w:tcMar>
          </w:tcPr>
          <w:p w14:paraId="6AE819C9" w14:textId="77777777" w:rsidR="0070163B" w:rsidRPr="00BF261E" w:rsidRDefault="00C65C61" w:rsidP="00F2796F">
            <w:pPr>
              <w:numPr>
                <w:ilvl w:val="0"/>
                <w:numId w:val="53"/>
              </w:numPr>
              <w:ind w:left="570" w:hanging="360"/>
              <w:rPr>
                <w:color w:val="2F2F2F"/>
                <w:sz w:val="20"/>
                <w:szCs w:val="20"/>
              </w:rPr>
            </w:pPr>
            <w:r w:rsidRPr="00BF261E">
              <w:rPr>
                <w:rFonts w:eastAsia="inherit"/>
                <w:color w:val="2F2F2F"/>
                <w:sz w:val="20"/>
                <w:szCs w:val="20"/>
              </w:rPr>
              <w:t>Verankeren cultuureducatie in regulier onderwijs</w:t>
            </w:r>
          </w:p>
          <w:p w14:paraId="65322409" w14:textId="77777777" w:rsidR="0070163B" w:rsidRPr="00BF261E" w:rsidRDefault="00C65C61" w:rsidP="00F2796F">
            <w:pPr>
              <w:numPr>
                <w:ilvl w:val="0"/>
                <w:numId w:val="53"/>
              </w:numPr>
              <w:ind w:left="570" w:hanging="360"/>
              <w:rPr>
                <w:color w:val="2F2F2F"/>
                <w:sz w:val="20"/>
                <w:szCs w:val="20"/>
              </w:rPr>
            </w:pPr>
            <w:r w:rsidRPr="00BF261E">
              <w:rPr>
                <w:rFonts w:eastAsia="inherit"/>
                <w:color w:val="2F2F2F"/>
                <w:sz w:val="20"/>
                <w:szCs w:val="20"/>
              </w:rPr>
              <w:t>Bevordering cultuurparticipatie in de wijken</w:t>
            </w:r>
          </w:p>
          <w:p w14:paraId="4F9D5C63" w14:textId="77777777" w:rsidR="0070163B" w:rsidRPr="00BF261E" w:rsidRDefault="00C65C61" w:rsidP="00F2796F">
            <w:pPr>
              <w:numPr>
                <w:ilvl w:val="0"/>
                <w:numId w:val="53"/>
              </w:numPr>
              <w:ind w:left="570" w:hanging="360"/>
              <w:rPr>
                <w:color w:val="2F2F2F"/>
                <w:sz w:val="20"/>
                <w:szCs w:val="20"/>
              </w:rPr>
            </w:pPr>
            <w:r w:rsidRPr="00BF261E">
              <w:rPr>
                <w:rFonts w:eastAsia="inherit"/>
                <w:color w:val="2F2F2F"/>
                <w:sz w:val="20"/>
                <w:szCs w:val="20"/>
              </w:rPr>
              <w:t>Correcte, tijdige en volledige uitvoering van genoemde taken.</w:t>
            </w:r>
          </w:p>
        </w:tc>
        <w:tc>
          <w:tcPr>
            <w:tcW w:w="2955" w:type="dxa"/>
            <w:gridSpan w:val="2"/>
            <w:tcBorders>
              <w:top w:val="single" w:sz="8" w:space="0" w:color="F0F0F0"/>
              <w:left w:val="single" w:sz="8" w:space="0" w:color="F0F0F0"/>
              <w:bottom w:val="single" w:sz="8" w:space="0" w:color="F0F0F0"/>
              <w:right w:val="single" w:sz="8" w:space="0" w:color="F0F0F0"/>
            </w:tcBorders>
            <w:shd w:val="clear" w:color="auto" w:fill="FFFFFF"/>
            <w:tcMar>
              <w:top w:w="15" w:type="dxa"/>
              <w:left w:w="15" w:type="dxa"/>
              <w:bottom w:w="15" w:type="dxa"/>
              <w:right w:w="15" w:type="dxa"/>
            </w:tcMar>
          </w:tcPr>
          <w:p w14:paraId="62EE2A1D" w14:textId="77777777" w:rsidR="0070163B" w:rsidRPr="00BF261E" w:rsidRDefault="00C65C61" w:rsidP="00F2796F">
            <w:pPr>
              <w:numPr>
                <w:ilvl w:val="0"/>
                <w:numId w:val="50"/>
              </w:numPr>
              <w:ind w:left="570" w:hanging="360"/>
              <w:rPr>
                <w:color w:val="2F2F2F"/>
                <w:sz w:val="20"/>
                <w:szCs w:val="20"/>
              </w:rPr>
            </w:pPr>
            <w:r w:rsidRPr="00BF261E">
              <w:rPr>
                <w:rFonts w:eastAsia="inherit"/>
                <w:color w:val="2F2F2F"/>
                <w:sz w:val="20"/>
                <w:szCs w:val="20"/>
              </w:rPr>
              <w:t>Voorstel tot inzet van projectmedewerkers</w:t>
            </w:r>
          </w:p>
          <w:p w14:paraId="65D286CE" w14:textId="3C810AA9" w:rsidR="0070163B" w:rsidRPr="00BF261E" w:rsidRDefault="00C65C61" w:rsidP="00F2796F">
            <w:pPr>
              <w:numPr>
                <w:ilvl w:val="0"/>
                <w:numId w:val="50"/>
              </w:numPr>
              <w:ind w:left="570" w:hanging="360"/>
              <w:rPr>
                <w:color w:val="2F2F2F"/>
                <w:sz w:val="20"/>
                <w:szCs w:val="20"/>
              </w:rPr>
            </w:pPr>
            <w:r w:rsidRPr="00BF261E">
              <w:rPr>
                <w:rFonts w:eastAsia="inherit"/>
                <w:color w:val="2F2F2F"/>
                <w:sz w:val="20"/>
                <w:szCs w:val="20"/>
              </w:rPr>
              <w:t xml:space="preserve">Het vertegenwoordigen van de </w:t>
            </w:r>
            <w:r w:rsidR="00B836C6">
              <w:rPr>
                <w:rFonts w:eastAsia="inherit"/>
                <w:color w:val="2F2F2F"/>
                <w:sz w:val="20"/>
                <w:szCs w:val="20"/>
              </w:rPr>
              <w:t>ECI</w:t>
            </w:r>
            <w:r w:rsidRPr="00BF261E">
              <w:rPr>
                <w:rFonts w:eastAsia="inherit"/>
                <w:color w:val="2F2F2F"/>
                <w:sz w:val="20"/>
                <w:szCs w:val="20"/>
              </w:rPr>
              <w:t xml:space="preserve"> bij</w:t>
            </w:r>
          </w:p>
          <w:p w14:paraId="588A78BB" w14:textId="77777777" w:rsidR="0070163B" w:rsidRPr="00BF261E" w:rsidRDefault="00C65C61" w:rsidP="00F2796F">
            <w:pPr>
              <w:numPr>
                <w:ilvl w:val="1"/>
                <w:numId w:val="50"/>
              </w:numPr>
              <w:ind w:left="1140" w:hanging="360"/>
              <w:rPr>
                <w:color w:val="2F2F2F"/>
                <w:sz w:val="20"/>
                <w:szCs w:val="20"/>
              </w:rPr>
            </w:pPr>
            <w:r w:rsidRPr="00BF261E">
              <w:rPr>
                <w:rFonts w:eastAsia="inherit"/>
                <w:color w:val="2F2F2F"/>
                <w:sz w:val="20"/>
                <w:szCs w:val="20"/>
              </w:rPr>
              <w:t>onderwijs</w:t>
            </w:r>
          </w:p>
          <w:p w14:paraId="53468D5A" w14:textId="77777777" w:rsidR="0070163B" w:rsidRPr="00BF261E" w:rsidRDefault="00C65C61" w:rsidP="00F2796F">
            <w:pPr>
              <w:numPr>
                <w:ilvl w:val="1"/>
                <w:numId w:val="50"/>
              </w:numPr>
              <w:ind w:left="1140" w:hanging="360"/>
              <w:rPr>
                <w:color w:val="2F2F2F"/>
                <w:sz w:val="20"/>
                <w:szCs w:val="20"/>
              </w:rPr>
            </w:pPr>
            <w:r w:rsidRPr="00BF261E">
              <w:rPr>
                <w:rFonts w:eastAsia="inherit"/>
                <w:color w:val="2F2F2F"/>
                <w:sz w:val="20"/>
                <w:szCs w:val="20"/>
              </w:rPr>
              <w:t>relevante maatschappelijke lichamen</w:t>
            </w:r>
          </w:p>
          <w:p w14:paraId="54A9935B" w14:textId="77777777" w:rsidR="0070163B" w:rsidRPr="00BF261E" w:rsidRDefault="00C65C61" w:rsidP="00F2796F">
            <w:pPr>
              <w:numPr>
                <w:ilvl w:val="1"/>
                <w:numId w:val="50"/>
              </w:numPr>
              <w:ind w:left="1140" w:hanging="360"/>
              <w:rPr>
                <w:color w:val="2F2F2F"/>
                <w:sz w:val="20"/>
                <w:szCs w:val="20"/>
              </w:rPr>
            </w:pPr>
            <w:r w:rsidRPr="00BF261E">
              <w:rPr>
                <w:rFonts w:eastAsia="inherit"/>
                <w:color w:val="2F2F2F"/>
                <w:sz w:val="20"/>
                <w:szCs w:val="20"/>
              </w:rPr>
              <w:t>relevante subsidiënten</w:t>
            </w:r>
          </w:p>
        </w:tc>
      </w:tr>
    </w:tbl>
    <w:p w14:paraId="3A2C7CDD" w14:textId="77777777" w:rsidR="0070163B" w:rsidRPr="00BF261E" w:rsidRDefault="00C65C61">
      <w:pPr>
        <w:rPr>
          <w:sz w:val="20"/>
          <w:szCs w:val="20"/>
        </w:rPr>
      </w:pPr>
      <w:r w:rsidRPr="00BF261E">
        <w:rPr>
          <w:sz w:val="20"/>
          <w:szCs w:val="20"/>
        </w:rPr>
        <w:br w:type="page"/>
      </w:r>
    </w:p>
    <w:p w14:paraId="57BF0B9E" w14:textId="77777777" w:rsidR="0070163B" w:rsidRPr="00BF261E" w:rsidRDefault="0070163B">
      <w:pPr>
        <w:spacing w:line="276" w:lineRule="auto"/>
        <w:rPr>
          <w:sz w:val="20"/>
          <w:szCs w:val="20"/>
        </w:rPr>
      </w:pPr>
    </w:p>
    <w:p w14:paraId="572D845D" w14:textId="77777777" w:rsidR="0070163B" w:rsidRPr="00BF261E" w:rsidRDefault="0070163B">
      <w:pPr>
        <w:widowControl w:val="0"/>
        <w:spacing w:line="276" w:lineRule="auto"/>
        <w:rPr>
          <w:sz w:val="20"/>
          <w:szCs w:val="20"/>
        </w:rPr>
      </w:pPr>
    </w:p>
    <w:p w14:paraId="083BC712" w14:textId="77777777" w:rsidR="0070163B" w:rsidRPr="00BF261E" w:rsidRDefault="0070163B">
      <w:pPr>
        <w:spacing w:line="276" w:lineRule="auto"/>
        <w:rPr>
          <w:sz w:val="20"/>
          <w:szCs w:val="20"/>
        </w:rPr>
      </w:pPr>
    </w:p>
    <w:tbl>
      <w:tblPr>
        <w:tblStyle w:val="aff8"/>
        <w:tblW w:w="9201" w:type="dxa"/>
        <w:tblInd w:w="-30" w:type="dxa"/>
        <w:tblBorders>
          <w:top w:val="single" w:sz="8" w:space="0" w:color="000000"/>
          <w:left w:val="single" w:sz="8" w:space="0" w:color="000000"/>
          <w:bottom w:val="single" w:sz="8" w:space="0" w:color="000000"/>
          <w:right w:val="single" w:sz="8" w:space="0" w:color="000000"/>
        </w:tblBorders>
        <w:tblLayout w:type="fixed"/>
        <w:tblLook w:val="0400" w:firstRow="0" w:lastRow="0" w:firstColumn="0" w:lastColumn="0" w:noHBand="0" w:noVBand="1"/>
      </w:tblPr>
      <w:tblGrid>
        <w:gridCol w:w="3123"/>
        <w:gridCol w:w="3122"/>
        <w:gridCol w:w="1891"/>
        <w:gridCol w:w="1065"/>
      </w:tblGrid>
      <w:tr w:rsidR="0070163B" w:rsidRPr="00BF261E" w14:paraId="1F5D708A" w14:textId="77777777">
        <w:tc>
          <w:tcPr>
            <w:tcW w:w="3123" w:type="dxa"/>
            <w:tcBorders>
              <w:top w:val="single" w:sz="4" w:space="0" w:color="F0F0F0"/>
              <w:left w:val="single" w:sz="4" w:space="0" w:color="F0F0F0"/>
              <w:bottom w:val="single" w:sz="4" w:space="0" w:color="F0F0F0"/>
              <w:right w:val="single" w:sz="4" w:space="0" w:color="F0F0F0"/>
            </w:tcBorders>
            <w:shd w:val="clear" w:color="auto" w:fill="999999"/>
            <w:tcMar>
              <w:top w:w="15" w:type="dxa"/>
              <w:left w:w="15" w:type="dxa"/>
              <w:bottom w:w="15" w:type="dxa"/>
              <w:right w:w="15" w:type="dxa"/>
            </w:tcMar>
            <w:vAlign w:val="center"/>
          </w:tcPr>
          <w:p w14:paraId="7850A480" w14:textId="77777777" w:rsidR="0070163B" w:rsidRPr="00BF261E" w:rsidRDefault="00C65C61">
            <w:pPr>
              <w:spacing w:line="276" w:lineRule="auto"/>
              <w:rPr>
                <w:sz w:val="20"/>
                <w:szCs w:val="20"/>
              </w:rPr>
            </w:pPr>
            <w:r w:rsidRPr="00BF261E">
              <w:rPr>
                <w:rFonts w:eastAsia="inherit"/>
                <w:b/>
                <w:color w:val="1B1B1B"/>
                <w:sz w:val="20"/>
                <w:szCs w:val="20"/>
              </w:rPr>
              <w:t>Naam functie</w:t>
            </w:r>
          </w:p>
        </w:tc>
        <w:tc>
          <w:tcPr>
            <w:tcW w:w="3122" w:type="dxa"/>
            <w:tcBorders>
              <w:top w:val="single" w:sz="4" w:space="0" w:color="F0F0F0"/>
              <w:left w:val="single" w:sz="4" w:space="0" w:color="F0F0F0"/>
              <w:bottom w:val="single" w:sz="4" w:space="0" w:color="F0F0F0"/>
              <w:right w:val="single" w:sz="4" w:space="0" w:color="F0F0F0"/>
            </w:tcBorders>
            <w:shd w:val="clear" w:color="auto" w:fill="FFFFFF"/>
            <w:tcMar>
              <w:top w:w="15" w:type="dxa"/>
              <w:left w:w="15" w:type="dxa"/>
              <w:bottom w:w="15" w:type="dxa"/>
              <w:right w:w="15" w:type="dxa"/>
            </w:tcMar>
            <w:vAlign w:val="center"/>
          </w:tcPr>
          <w:p w14:paraId="48C3ADB9" w14:textId="77777777" w:rsidR="0070163B" w:rsidRPr="00BF261E" w:rsidRDefault="00C65C61">
            <w:pPr>
              <w:spacing w:line="276" w:lineRule="auto"/>
              <w:rPr>
                <w:sz w:val="20"/>
                <w:szCs w:val="20"/>
              </w:rPr>
            </w:pPr>
            <w:r w:rsidRPr="00BF261E">
              <w:rPr>
                <w:rFonts w:eastAsia="inherit"/>
                <w:color w:val="2F2F2F"/>
                <w:sz w:val="20"/>
                <w:szCs w:val="20"/>
              </w:rPr>
              <w:t> </w:t>
            </w:r>
            <w:r w:rsidRPr="00BF261E">
              <w:rPr>
                <w:rFonts w:eastAsia="inherit"/>
                <w:b/>
                <w:color w:val="2F2F2F"/>
                <w:sz w:val="20"/>
                <w:szCs w:val="20"/>
              </w:rPr>
              <w:t>Combifunctie</w:t>
            </w:r>
          </w:p>
        </w:tc>
        <w:tc>
          <w:tcPr>
            <w:tcW w:w="1891" w:type="dxa"/>
            <w:tcBorders>
              <w:top w:val="single" w:sz="4" w:space="0" w:color="000000"/>
              <w:left w:val="single" w:sz="4" w:space="0" w:color="F0F0F0"/>
              <w:bottom w:val="single" w:sz="4" w:space="0" w:color="F0F0F0"/>
              <w:right w:val="single" w:sz="4" w:space="0" w:color="000000"/>
            </w:tcBorders>
            <w:shd w:val="clear" w:color="auto" w:fill="CCCCCC"/>
            <w:tcMar>
              <w:top w:w="30" w:type="dxa"/>
              <w:left w:w="75" w:type="dxa"/>
              <w:bottom w:w="30" w:type="dxa"/>
              <w:right w:w="45" w:type="dxa"/>
            </w:tcMar>
            <w:vAlign w:val="center"/>
          </w:tcPr>
          <w:p w14:paraId="15EC695A" w14:textId="77777777" w:rsidR="0070163B" w:rsidRPr="00BF261E" w:rsidRDefault="00C65C61">
            <w:pPr>
              <w:spacing w:line="276" w:lineRule="auto"/>
              <w:rPr>
                <w:sz w:val="20"/>
                <w:szCs w:val="20"/>
              </w:rPr>
            </w:pPr>
            <w:r w:rsidRPr="00BF261E">
              <w:rPr>
                <w:b/>
                <w:color w:val="1B1B1B"/>
                <w:sz w:val="20"/>
                <w:szCs w:val="20"/>
              </w:rPr>
              <w:t>Formatie</w:t>
            </w:r>
          </w:p>
        </w:tc>
        <w:tc>
          <w:tcPr>
            <w:tcW w:w="1065" w:type="dxa"/>
            <w:tcBorders>
              <w:top w:val="single" w:sz="4" w:space="0" w:color="000000"/>
              <w:left w:val="single" w:sz="4" w:space="0" w:color="000000"/>
              <w:bottom w:val="single" w:sz="4" w:space="0" w:color="F0F0F0"/>
              <w:right w:val="single" w:sz="4" w:space="0" w:color="000000"/>
            </w:tcBorders>
            <w:shd w:val="clear" w:color="auto" w:fill="FFFFFF"/>
            <w:tcMar>
              <w:top w:w="30" w:type="dxa"/>
              <w:left w:w="75" w:type="dxa"/>
              <w:bottom w:w="30" w:type="dxa"/>
              <w:right w:w="45" w:type="dxa"/>
            </w:tcMar>
            <w:vAlign w:val="center"/>
          </w:tcPr>
          <w:p w14:paraId="29925EB0" w14:textId="77777777" w:rsidR="0070163B" w:rsidRPr="00BF261E" w:rsidRDefault="00C65C61">
            <w:pPr>
              <w:spacing w:line="276" w:lineRule="auto"/>
              <w:rPr>
                <w:sz w:val="20"/>
                <w:szCs w:val="20"/>
              </w:rPr>
            </w:pPr>
            <w:r w:rsidRPr="00BF261E">
              <w:rPr>
                <w:color w:val="2F2F2F"/>
                <w:sz w:val="20"/>
                <w:szCs w:val="20"/>
              </w:rPr>
              <w:t>0,50 fte</w:t>
            </w:r>
          </w:p>
          <w:p w14:paraId="6F475A3B" w14:textId="77777777" w:rsidR="0070163B" w:rsidRPr="00BF261E" w:rsidRDefault="00C65C61">
            <w:pPr>
              <w:spacing w:line="276" w:lineRule="auto"/>
              <w:rPr>
                <w:sz w:val="20"/>
                <w:szCs w:val="20"/>
              </w:rPr>
            </w:pPr>
            <w:r w:rsidRPr="00BF261E">
              <w:rPr>
                <w:color w:val="2F2F2F"/>
                <w:sz w:val="20"/>
                <w:szCs w:val="20"/>
              </w:rPr>
              <w:t>LS 8</w:t>
            </w:r>
          </w:p>
        </w:tc>
      </w:tr>
      <w:tr w:rsidR="0070163B" w:rsidRPr="00BF261E" w14:paraId="4B044FDB" w14:textId="77777777">
        <w:tc>
          <w:tcPr>
            <w:tcW w:w="3123" w:type="dxa"/>
            <w:tcBorders>
              <w:top w:val="single" w:sz="4" w:space="0" w:color="F0F0F0"/>
              <w:left w:val="single" w:sz="4" w:space="0" w:color="F0F0F0"/>
              <w:bottom w:val="single" w:sz="4" w:space="0" w:color="F0F0F0"/>
              <w:right w:val="single" w:sz="4" w:space="0" w:color="F0F0F0"/>
            </w:tcBorders>
            <w:shd w:val="clear" w:color="auto" w:fill="CCCCCC"/>
            <w:tcMar>
              <w:top w:w="15" w:type="dxa"/>
              <w:left w:w="15" w:type="dxa"/>
              <w:bottom w:w="15" w:type="dxa"/>
              <w:right w:w="15" w:type="dxa"/>
            </w:tcMar>
            <w:vAlign w:val="center"/>
          </w:tcPr>
          <w:p w14:paraId="5EB30F36" w14:textId="77777777" w:rsidR="0070163B" w:rsidRPr="00BF261E" w:rsidRDefault="00C65C61">
            <w:pPr>
              <w:spacing w:line="276" w:lineRule="auto"/>
              <w:rPr>
                <w:sz w:val="20"/>
                <w:szCs w:val="20"/>
              </w:rPr>
            </w:pPr>
            <w:r w:rsidRPr="00BF261E">
              <w:rPr>
                <w:rFonts w:eastAsia="inherit"/>
                <w:b/>
                <w:color w:val="1B1B1B"/>
                <w:sz w:val="20"/>
                <w:szCs w:val="20"/>
              </w:rPr>
              <w:t>Doel functie</w:t>
            </w:r>
          </w:p>
        </w:tc>
        <w:tc>
          <w:tcPr>
            <w:tcW w:w="6078" w:type="dxa"/>
            <w:gridSpan w:val="3"/>
            <w:tcBorders>
              <w:top w:val="single" w:sz="4" w:space="0" w:color="F0F0F0"/>
              <w:left w:val="single" w:sz="4" w:space="0" w:color="F0F0F0"/>
              <w:bottom w:val="single" w:sz="4" w:space="0" w:color="F0F0F0"/>
              <w:right w:val="single" w:sz="4" w:space="0" w:color="F0F0F0"/>
            </w:tcBorders>
            <w:shd w:val="clear" w:color="auto" w:fill="FFFFFF"/>
            <w:tcMar>
              <w:top w:w="15" w:type="dxa"/>
              <w:left w:w="15" w:type="dxa"/>
              <w:bottom w:w="15" w:type="dxa"/>
              <w:right w:w="15" w:type="dxa"/>
            </w:tcMar>
            <w:vAlign w:val="center"/>
          </w:tcPr>
          <w:p w14:paraId="165B637C" w14:textId="77777777" w:rsidR="0070163B" w:rsidRPr="00BF261E" w:rsidRDefault="00C65C61">
            <w:pPr>
              <w:spacing w:line="276" w:lineRule="auto"/>
              <w:rPr>
                <w:sz w:val="20"/>
                <w:szCs w:val="20"/>
              </w:rPr>
            </w:pPr>
            <w:r w:rsidRPr="00BF261E">
              <w:rPr>
                <w:rFonts w:eastAsia="inherit"/>
                <w:color w:val="2F2F2F"/>
                <w:sz w:val="20"/>
                <w:szCs w:val="20"/>
              </w:rPr>
              <w:t> Het verankeren van cultuureducatie- en participatie binnen regulier onderwijs en het culturele veld. Mens en taak op elkaar afstemmen en zo effectief en efficiënt mogelijk de doelstellingen regelen.</w:t>
            </w:r>
          </w:p>
        </w:tc>
      </w:tr>
      <w:tr w:rsidR="0070163B" w:rsidRPr="00BF261E" w14:paraId="4A008740" w14:textId="77777777">
        <w:tc>
          <w:tcPr>
            <w:tcW w:w="9201" w:type="dxa"/>
            <w:gridSpan w:val="4"/>
            <w:tcBorders>
              <w:top w:val="single" w:sz="4" w:space="0" w:color="F0F0F0"/>
              <w:left w:val="single" w:sz="4" w:space="0" w:color="F0F0F0"/>
              <w:bottom w:val="single" w:sz="4" w:space="0" w:color="F0F0F0"/>
              <w:right w:val="single" w:sz="4" w:space="0" w:color="F0F0F0"/>
            </w:tcBorders>
            <w:shd w:val="clear" w:color="auto" w:fill="CCCCCC"/>
            <w:tcMar>
              <w:top w:w="15" w:type="dxa"/>
              <w:left w:w="15" w:type="dxa"/>
              <w:bottom w:w="15" w:type="dxa"/>
              <w:right w:w="15" w:type="dxa"/>
            </w:tcMar>
            <w:vAlign w:val="center"/>
          </w:tcPr>
          <w:p w14:paraId="7F786D28" w14:textId="77777777" w:rsidR="0070163B" w:rsidRPr="00BF261E" w:rsidRDefault="00C65C61">
            <w:pPr>
              <w:spacing w:line="276" w:lineRule="auto"/>
              <w:rPr>
                <w:sz w:val="20"/>
                <w:szCs w:val="20"/>
              </w:rPr>
            </w:pPr>
            <w:r w:rsidRPr="00BF261E">
              <w:rPr>
                <w:rFonts w:eastAsia="inherit"/>
                <w:b/>
                <w:color w:val="1B1B1B"/>
                <w:sz w:val="20"/>
                <w:szCs w:val="20"/>
              </w:rPr>
              <w:t>Plaats in de organisatie</w:t>
            </w:r>
          </w:p>
        </w:tc>
      </w:tr>
      <w:tr w:rsidR="0070163B" w:rsidRPr="00BF261E" w14:paraId="0E700E49" w14:textId="77777777">
        <w:tc>
          <w:tcPr>
            <w:tcW w:w="3123" w:type="dxa"/>
            <w:tcBorders>
              <w:top w:val="single" w:sz="4" w:space="0" w:color="F0F0F0"/>
              <w:left w:val="single" w:sz="4" w:space="0" w:color="F0F0F0"/>
              <w:bottom w:val="single" w:sz="4" w:space="0" w:color="F0F0F0"/>
              <w:right w:val="single" w:sz="4" w:space="0" w:color="F0F0F0"/>
            </w:tcBorders>
            <w:shd w:val="clear" w:color="auto" w:fill="666666"/>
            <w:tcMar>
              <w:top w:w="15" w:type="dxa"/>
              <w:left w:w="15" w:type="dxa"/>
              <w:bottom w:w="15" w:type="dxa"/>
              <w:right w:w="15" w:type="dxa"/>
            </w:tcMar>
            <w:vAlign w:val="center"/>
          </w:tcPr>
          <w:p w14:paraId="11517580" w14:textId="77777777" w:rsidR="0070163B" w:rsidRPr="00BF261E" w:rsidRDefault="00C65C61">
            <w:pPr>
              <w:spacing w:line="276" w:lineRule="auto"/>
              <w:rPr>
                <w:sz w:val="20"/>
                <w:szCs w:val="20"/>
              </w:rPr>
            </w:pPr>
            <w:r w:rsidRPr="00BF261E">
              <w:rPr>
                <w:rFonts w:eastAsia="inherit"/>
                <w:b/>
                <w:color w:val="FFFFFF"/>
                <w:sz w:val="20"/>
                <w:szCs w:val="20"/>
              </w:rPr>
              <w:t>Rapporteert aan</w:t>
            </w:r>
          </w:p>
        </w:tc>
        <w:tc>
          <w:tcPr>
            <w:tcW w:w="3122" w:type="dxa"/>
            <w:tcBorders>
              <w:top w:val="single" w:sz="4" w:space="0" w:color="F0F0F0"/>
              <w:left w:val="single" w:sz="4" w:space="0" w:color="F0F0F0"/>
              <w:bottom w:val="single" w:sz="4" w:space="0" w:color="F0F0F0"/>
              <w:right w:val="single" w:sz="4" w:space="0" w:color="F0F0F0"/>
            </w:tcBorders>
            <w:shd w:val="clear" w:color="auto" w:fill="666666"/>
            <w:tcMar>
              <w:top w:w="15" w:type="dxa"/>
              <w:left w:w="15" w:type="dxa"/>
              <w:bottom w:w="15" w:type="dxa"/>
              <w:right w:w="15" w:type="dxa"/>
            </w:tcMar>
            <w:vAlign w:val="center"/>
          </w:tcPr>
          <w:p w14:paraId="7D155B68" w14:textId="77777777" w:rsidR="0070163B" w:rsidRPr="00BF261E" w:rsidRDefault="00C65C61">
            <w:pPr>
              <w:spacing w:line="276" w:lineRule="auto"/>
              <w:rPr>
                <w:sz w:val="20"/>
                <w:szCs w:val="20"/>
              </w:rPr>
            </w:pPr>
            <w:r w:rsidRPr="00BF261E">
              <w:rPr>
                <w:rFonts w:eastAsia="inherit"/>
                <w:b/>
                <w:color w:val="FFFFFF"/>
                <w:sz w:val="20"/>
                <w:szCs w:val="20"/>
              </w:rPr>
              <w:t>Geeft leiding aan</w:t>
            </w:r>
          </w:p>
        </w:tc>
        <w:tc>
          <w:tcPr>
            <w:tcW w:w="2956" w:type="dxa"/>
            <w:gridSpan w:val="2"/>
            <w:tcBorders>
              <w:top w:val="single" w:sz="4" w:space="0" w:color="F0F0F0"/>
              <w:left w:val="single" w:sz="4" w:space="0" w:color="F0F0F0"/>
              <w:bottom w:val="single" w:sz="4" w:space="0" w:color="F0F0F0"/>
              <w:right w:val="single" w:sz="4" w:space="0" w:color="F0F0F0"/>
            </w:tcBorders>
            <w:shd w:val="clear" w:color="auto" w:fill="666666"/>
            <w:tcMar>
              <w:top w:w="15" w:type="dxa"/>
              <w:left w:w="15" w:type="dxa"/>
              <w:bottom w:w="15" w:type="dxa"/>
              <w:right w:w="15" w:type="dxa"/>
            </w:tcMar>
            <w:vAlign w:val="center"/>
          </w:tcPr>
          <w:p w14:paraId="37608F8E" w14:textId="77777777" w:rsidR="0070163B" w:rsidRPr="00BF261E" w:rsidRDefault="00C65C61">
            <w:pPr>
              <w:spacing w:line="276" w:lineRule="auto"/>
              <w:rPr>
                <w:sz w:val="20"/>
                <w:szCs w:val="20"/>
              </w:rPr>
            </w:pPr>
            <w:r w:rsidRPr="00BF261E">
              <w:rPr>
                <w:rFonts w:eastAsia="inherit"/>
                <w:b/>
                <w:color w:val="FFFFFF"/>
                <w:sz w:val="20"/>
                <w:szCs w:val="20"/>
              </w:rPr>
              <w:t>Overleggen</w:t>
            </w:r>
          </w:p>
        </w:tc>
      </w:tr>
      <w:tr w:rsidR="0070163B" w:rsidRPr="00BF261E" w14:paraId="56BCC559" w14:textId="77777777">
        <w:tc>
          <w:tcPr>
            <w:tcW w:w="3123" w:type="dxa"/>
            <w:tcBorders>
              <w:top w:val="single" w:sz="4" w:space="0" w:color="F0F0F0"/>
              <w:left w:val="single" w:sz="4" w:space="0" w:color="F0F0F0"/>
              <w:bottom w:val="single" w:sz="4" w:space="0" w:color="F0F0F0"/>
              <w:right w:val="single" w:sz="4" w:space="0" w:color="F0F0F0"/>
            </w:tcBorders>
            <w:shd w:val="clear" w:color="auto" w:fill="FFFFFF"/>
            <w:tcMar>
              <w:top w:w="15" w:type="dxa"/>
              <w:left w:w="15" w:type="dxa"/>
              <w:bottom w:w="15" w:type="dxa"/>
              <w:right w:w="15" w:type="dxa"/>
            </w:tcMar>
          </w:tcPr>
          <w:p w14:paraId="7BE0B5DF" w14:textId="77777777" w:rsidR="0070163B" w:rsidRPr="00BF261E" w:rsidRDefault="00C65C61">
            <w:pPr>
              <w:spacing w:line="276" w:lineRule="auto"/>
              <w:rPr>
                <w:sz w:val="20"/>
                <w:szCs w:val="20"/>
              </w:rPr>
            </w:pPr>
            <w:r w:rsidRPr="00BF261E">
              <w:rPr>
                <w:rFonts w:eastAsia="inherit"/>
                <w:color w:val="2F2F2F"/>
                <w:sz w:val="20"/>
                <w:szCs w:val="20"/>
              </w:rPr>
              <w:t> Directeur</w:t>
            </w:r>
          </w:p>
        </w:tc>
        <w:tc>
          <w:tcPr>
            <w:tcW w:w="3122" w:type="dxa"/>
            <w:tcBorders>
              <w:top w:val="single" w:sz="4" w:space="0" w:color="F0F0F0"/>
              <w:left w:val="single" w:sz="4" w:space="0" w:color="F0F0F0"/>
              <w:bottom w:val="single" w:sz="4" w:space="0" w:color="F0F0F0"/>
              <w:right w:val="single" w:sz="4" w:space="0" w:color="F0F0F0"/>
            </w:tcBorders>
            <w:shd w:val="clear" w:color="auto" w:fill="FFFFFF"/>
            <w:tcMar>
              <w:top w:w="15" w:type="dxa"/>
              <w:left w:w="15" w:type="dxa"/>
              <w:bottom w:w="15" w:type="dxa"/>
              <w:right w:w="15" w:type="dxa"/>
            </w:tcMar>
          </w:tcPr>
          <w:p w14:paraId="76AE246B" w14:textId="77777777" w:rsidR="0070163B" w:rsidRPr="00BF261E" w:rsidRDefault="00C65C61">
            <w:pPr>
              <w:spacing w:line="276" w:lineRule="auto"/>
              <w:rPr>
                <w:sz w:val="20"/>
                <w:szCs w:val="20"/>
              </w:rPr>
            </w:pPr>
            <w:r w:rsidRPr="00BF261E">
              <w:rPr>
                <w:rFonts w:eastAsia="inherit"/>
                <w:color w:val="2F2F2F"/>
                <w:sz w:val="20"/>
                <w:szCs w:val="20"/>
              </w:rPr>
              <w:t> </w:t>
            </w:r>
          </w:p>
        </w:tc>
        <w:tc>
          <w:tcPr>
            <w:tcW w:w="2956" w:type="dxa"/>
            <w:gridSpan w:val="2"/>
            <w:tcBorders>
              <w:top w:val="single" w:sz="4" w:space="0" w:color="F0F0F0"/>
              <w:left w:val="single" w:sz="4" w:space="0" w:color="F0F0F0"/>
              <w:bottom w:val="single" w:sz="4" w:space="0" w:color="F0F0F0"/>
              <w:right w:val="single" w:sz="4" w:space="0" w:color="F0F0F0"/>
            </w:tcBorders>
            <w:shd w:val="clear" w:color="auto" w:fill="FFFFFF"/>
            <w:tcMar>
              <w:top w:w="15" w:type="dxa"/>
              <w:left w:w="15" w:type="dxa"/>
              <w:bottom w:w="15" w:type="dxa"/>
              <w:right w:w="15" w:type="dxa"/>
            </w:tcMar>
          </w:tcPr>
          <w:p w14:paraId="11B8192E" w14:textId="77777777" w:rsidR="0070163B" w:rsidRPr="00BF261E" w:rsidRDefault="00C65C61" w:rsidP="00F2796F">
            <w:pPr>
              <w:numPr>
                <w:ilvl w:val="0"/>
                <w:numId w:val="52"/>
              </w:numPr>
              <w:ind w:left="570" w:hanging="360"/>
              <w:rPr>
                <w:color w:val="2F2F2F"/>
                <w:sz w:val="20"/>
                <w:szCs w:val="20"/>
              </w:rPr>
            </w:pPr>
            <w:r w:rsidRPr="00BF261E">
              <w:rPr>
                <w:rFonts w:eastAsia="inherit"/>
                <w:color w:val="2F2F2F"/>
                <w:sz w:val="20"/>
                <w:szCs w:val="20"/>
              </w:rPr>
              <w:t>Plenair</w:t>
            </w:r>
          </w:p>
          <w:p w14:paraId="5EAABA5F" w14:textId="77777777" w:rsidR="0070163B" w:rsidRPr="00BF261E" w:rsidRDefault="00C65C61" w:rsidP="00F2796F">
            <w:pPr>
              <w:numPr>
                <w:ilvl w:val="0"/>
                <w:numId w:val="52"/>
              </w:numPr>
              <w:ind w:left="570" w:hanging="360"/>
              <w:rPr>
                <w:color w:val="2F2F2F"/>
                <w:sz w:val="20"/>
                <w:szCs w:val="20"/>
              </w:rPr>
            </w:pPr>
            <w:r w:rsidRPr="00BF261E">
              <w:rPr>
                <w:rFonts w:eastAsia="inherit"/>
                <w:color w:val="2F2F2F"/>
                <w:sz w:val="20"/>
                <w:szCs w:val="20"/>
              </w:rPr>
              <w:t>Diverse externe overleggen</w:t>
            </w:r>
          </w:p>
        </w:tc>
      </w:tr>
      <w:tr w:rsidR="0070163B" w:rsidRPr="00BF261E" w14:paraId="057B89FB" w14:textId="77777777">
        <w:tc>
          <w:tcPr>
            <w:tcW w:w="3123" w:type="dxa"/>
            <w:tcBorders>
              <w:top w:val="single" w:sz="4" w:space="0" w:color="F0F0F0"/>
              <w:left w:val="single" w:sz="4" w:space="0" w:color="F0F0F0"/>
              <w:bottom w:val="single" w:sz="4" w:space="0" w:color="F0F0F0"/>
              <w:right w:val="single" w:sz="4" w:space="0" w:color="F0F0F0"/>
            </w:tcBorders>
            <w:shd w:val="clear" w:color="auto" w:fill="CCCCCC"/>
            <w:tcMar>
              <w:top w:w="15" w:type="dxa"/>
              <w:left w:w="15" w:type="dxa"/>
              <w:bottom w:w="15" w:type="dxa"/>
              <w:right w:w="15" w:type="dxa"/>
            </w:tcMar>
            <w:vAlign w:val="center"/>
          </w:tcPr>
          <w:p w14:paraId="22EBC452" w14:textId="77777777" w:rsidR="0070163B" w:rsidRPr="00BF261E" w:rsidRDefault="00C65C61">
            <w:pPr>
              <w:spacing w:line="276" w:lineRule="auto"/>
              <w:rPr>
                <w:sz w:val="20"/>
                <w:szCs w:val="20"/>
              </w:rPr>
            </w:pPr>
            <w:r w:rsidRPr="00BF261E">
              <w:rPr>
                <w:rFonts w:eastAsia="inherit"/>
                <w:b/>
                <w:color w:val="1B1B1B"/>
                <w:sz w:val="20"/>
                <w:szCs w:val="20"/>
              </w:rPr>
              <w:t>Proceseigenaar van</w:t>
            </w:r>
          </w:p>
        </w:tc>
        <w:tc>
          <w:tcPr>
            <w:tcW w:w="3122" w:type="dxa"/>
            <w:tcBorders>
              <w:top w:val="single" w:sz="4" w:space="0" w:color="F0F0F0"/>
              <w:left w:val="single" w:sz="4" w:space="0" w:color="F0F0F0"/>
              <w:bottom w:val="single" w:sz="4" w:space="0" w:color="F0F0F0"/>
              <w:right w:val="single" w:sz="4" w:space="0" w:color="F0F0F0"/>
            </w:tcBorders>
            <w:shd w:val="clear" w:color="auto" w:fill="CCCCCC"/>
            <w:tcMar>
              <w:top w:w="15" w:type="dxa"/>
              <w:left w:w="15" w:type="dxa"/>
              <w:bottom w:w="15" w:type="dxa"/>
              <w:right w:w="15" w:type="dxa"/>
            </w:tcMar>
            <w:vAlign w:val="center"/>
          </w:tcPr>
          <w:p w14:paraId="49D74139" w14:textId="77777777" w:rsidR="0070163B" w:rsidRPr="00BF261E" w:rsidRDefault="00C65C61">
            <w:pPr>
              <w:spacing w:line="276" w:lineRule="auto"/>
              <w:rPr>
                <w:sz w:val="20"/>
                <w:szCs w:val="20"/>
              </w:rPr>
            </w:pPr>
            <w:r w:rsidRPr="00BF261E">
              <w:rPr>
                <w:rFonts w:eastAsia="inherit"/>
                <w:b/>
                <w:color w:val="1B1B1B"/>
                <w:sz w:val="20"/>
                <w:szCs w:val="20"/>
              </w:rPr>
              <w:t>Prestatie indicatoren</w:t>
            </w:r>
          </w:p>
        </w:tc>
        <w:tc>
          <w:tcPr>
            <w:tcW w:w="2956" w:type="dxa"/>
            <w:gridSpan w:val="2"/>
            <w:tcBorders>
              <w:top w:val="single" w:sz="4" w:space="0" w:color="F0F0F0"/>
              <w:left w:val="single" w:sz="4" w:space="0" w:color="F0F0F0"/>
              <w:bottom w:val="single" w:sz="4" w:space="0" w:color="F0F0F0"/>
              <w:right w:val="single" w:sz="4" w:space="0" w:color="F0F0F0"/>
            </w:tcBorders>
            <w:shd w:val="clear" w:color="auto" w:fill="CCCCCC"/>
            <w:tcMar>
              <w:top w:w="15" w:type="dxa"/>
              <w:left w:w="15" w:type="dxa"/>
              <w:bottom w:w="15" w:type="dxa"/>
              <w:right w:w="15" w:type="dxa"/>
            </w:tcMar>
            <w:vAlign w:val="center"/>
          </w:tcPr>
          <w:p w14:paraId="61EE13D4" w14:textId="77777777" w:rsidR="0070163B" w:rsidRPr="00BF261E" w:rsidRDefault="00C65C61">
            <w:pPr>
              <w:spacing w:line="276" w:lineRule="auto"/>
              <w:rPr>
                <w:sz w:val="20"/>
                <w:szCs w:val="20"/>
              </w:rPr>
            </w:pPr>
            <w:r w:rsidRPr="00BF261E">
              <w:rPr>
                <w:rFonts w:eastAsia="inherit"/>
                <w:b/>
                <w:color w:val="1B1B1B"/>
                <w:sz w:val="20"/>
                <w:szCs w:val="20"/>
              </w:rPr>
              <w:t>Opmerkingen</w:t>
            </w:r>
          </w:p>
        </w:tc>
      </w:tr>
      <w:tr w:rsidR="0070163B" w:rsidRPr="00BF261E" w14:paraId="0C3EE425" w14:textId="77777777">
        <w:tc>
          <w:tcPr>
            <w:tcW w:w="3123" w:type="dxa"/>
            <w:tcBorders>
              <w:top w:val="single" w:sz="4" w:space="0" w:color="F0F0F0"/>
              <w:left w:val="single" w:sz="4" w:space="0" w:color="F0F0F0"/>
              <w:bottom w:val="single" w:sz="4" w:space="0" w:color="F0F0F0"/>
              <w:right w:val="single" w:sz="4" w:space="0" w:color="F0F0F0"/>
            </w:tcBorders>
            <w:shd w:val="clear" w:color="auto" w:fill="FFFFFF"/>
            <w:tcMar>
              <w:top w:w="15" w:type="dxa"/>
              <w:left w:w="15" w:type="dxa"/>
              <w:bottom w:w="15" w:type="dxa"/>
              <w:right w:w="15" w:type="dxa"/>
            </w:tcMar>
          </w:tcPr>
          <w:p w14:paraId="6F690D1D" w14:textId="77777777" w:rsidR="0070163B" w:rsidRPr="00BF261E" w:rsidRDefault="00C65C61" w:rsidP="00752FAC">
            <w:pPr>
              <w:numPr>
                <w:ilvl w:val="0"/>
                <w:numId w:val="69"/>
              </w:numPr>
              <w:ind w:left="570" w:hanging="360"/>
              <w:rPr>
                <w:color w:val="2F2F2F"/>
                <w:sz w:val="20"/>
                <w:szCs w:val="20"/>
              </w:rPr>
            </w:pPr>
            <w:r w:rsidRPr="00BF261E">
              <w:rPr>
                <w:rFonts w:eastAsia="inherit"/>
                <w:color w:val="2F2F2F"/>
                <w:sz w:val="20"/>
                <w:szCs w:val="20"/>
              </w:rPr>
              <w:t xml:space="preserve">Cultuurparticipatie van jongeren tot 16 jaar </w:t>
            </w:r>
          </w:p>
        </w:tc>
        <w:tc>
          <w:tcPr>
            <w:tcW w:w="3122" w:type="dxa"/>
            <w:tcBorders>
              <w:top w:val="single" w:sz="4" w:space="0" w:color="F0F0F0"/>
              <w:left w:val="single" w:sz="4" w:space="0" w:color="F0F0F0"/>
              <w:bottom w:val="single" w:sz="4" w:space="0" w:color="F0F0F0"/>
              <w:right w:val="single" w:sz="4" w:space="0" w:color="F0F0F0"/>
            </w:tcBorders>
            <w:shd w:val="clear" w:color="auto" w:fill="FFFFFF"/>
            <w:tcMar>
              <w:top w:w="15" w:type="dxa"/>
              <w:left w:w="15" w:type="dxa"/>
              <w:bottom w:w="15" w:type="dxa"/>
              <w:right w:w="15" w:type="dxa"/>
            </w:tcMar>
          </w:tcPr>
          <w:p w14:paraId="2C2914D0" w14:textId="77777777" w:rsidR="0070163B" w:rsidRPr="00BF261E" w:rsidRDefault="00C65C61" w:rsidP="00752FAC">
            <w:pPr>
              <w:numPr>
                <w:ilvl w:val="0"/>
                <w:numId w:val="66"/>
              </w:numPr>
              <w:ind w:left="570" w:hanging="360"/>
              <w:rPr>
                <w:color w:val="2F2F2F"/>
                <w:sz w:val="20"/>
                <w:szCs w:val="20"/>
              </w:rPr>
            </w:pPr>
            <w:r w:rsidRPr="00BF261E">
              <w:rPr>
                <w:rFonts w:eastAsia="inherit"/>
                <w:color w:val="2F2F2F"/>
                <w:sz w:val="20"/>
                <w:szCs w:val="20"/>
              </w:rPr>
              <w:t>Tevredenheid onderwijs (BO, VO)</w:t>
            </w:r>
          </w:p>
          <w:p w14:paraId="3F102C08" w14:textId="77777777" w:rsidR="0070163B" w:rsidRPr="00BF261E" w:rsidRDefault="00C65C61" w:rsidP="00752FAC">
            <w:pPr>
              <w:numPr>
                <w:ilvl w:val="0"/>
                <w:numId w:val="66"/>
              </w:numPr>
              <w:ind w:left="570" w:hanging="360"/>
              <w:rPr>
                <w:color w:val="2F2F2F"/>
                <w:sz w:val="20"/>
                <w:szCs w:val="20"/>
              </w:rPr>
            </w:pPr>
            <w:r w:rsidRPr="00BF261E">
              <w:rPr>
                <w:rFonts w:eastAsia="inherit"/>
                <w:color w:val="2F2F2F"/>
                <w:sz w:val="20"/>
                <w:szCs w:val="20"/>
              </w:rPr>
              <w:t>Aantoonbare successen in de wijken</w:t>
            </w:r>
          </w:p>
          <w:p w14:paraId="6A75F8C9" w14:textId="77777777" w:rsidR="0070163B" w:rsidRPr="00BF261E" w:rsidRDefault="00C65C61" w:rsidP="00752FAC">
            <w:pPr>
              <w:numPr>
                <w:ilvl w:val="0"/>
                <w:numId w:val="66"/>
              </w:numPr>
              <w:ind w:left="570" w:hanging="360"/>
              <w:rPr>
                <w:color w:val="2F2F2F"/>
                <w:sz w:val="20"/>
                <w:szCs w:val="20"/>
              </w:rPr>
            </w:pPr>
            <w:r w:rsidRPr="00BF261E">
              <w:rPr>
                <w:rFonts w:eastAsia="inherit"/>
                <w:color w:val="2F2F2F"/>
                <w:sz w:val="20"/>
                <w:szCs w:val="20"/>
              </w:rPr>
              <w:t>Aantal deelnemende jongeren aan activiteiten</w:t>
            </w:r>
          </w:p>
        </w:tc>
        <w:tc>
          <w:tcPr>
            <w:tcW w:w="2956" w:type="dxa"/>
            <w:gridSpan w:val="2"/>
            <w:tcBorders>
              <w:top w:val="single" w:sz="4" w:space="0" w:color="F0F0F0"/>
              <w:left w:val="single" w:sz="4" w:space="0" w:color="F0F0F0"/>
              <w:bottom w:val="single" w:sz="4" w:space="0" w:color="F0F0F0"/>
              <w:right w:val="single" w:sz="4" w:space="0" w:color="F0F0F0"/>
            </w:tcBorders>
            <w:shd w:val="clear" w:color="auto" w:fill="FFFFFF"/>
            <w:tcMar>
              <w:top w:w="15" w:type="dxa"/>
              <w:left w:w="15" w:type="dxa"/>
              <w:bottom w:w="15" w:type="dxa"/>
              <w:right w:w="15" w:type="dxa"/>
            </w:tcMar>
          </w:tcPr>
          <w:p w14:paraId="4AD6149B" w14:textId="77777777" w:rsidR="0070163B" w:rsidRPr="00BF261E" w:rsidRDefault="00C65C61" w:rsidP="00F2796F">
            <w:pPr>
              <w:numPr>
                <w:ilvl w:val="0"/>
                <w:numId w:val="52"/>
              </w:numPr>
              <w:ind w:left="570" w:hanging="360"/>
              <w:contextualSpacing/>
              <w:rPr>
                <w:color w:val="2F2F2F"/>
                <w:sz w:val="20"/>
                <w:szCs w:val="20"/>
              </w:rPr>
            </w:pPr>
            <w:r w:rsidRPr="00BF261E">
              <w:rPr>
                <w:rFonts w:eastAsia="inherit"/>
                <w:color w:val="2F2F2F"/>
                <w:sz w:val="20"/>
                <w:szCs w:val="20"/>
              </w:rPr>
              <w:t> HBO niveau</w:t>
            </w:r>
          </w:p>
          <w:p w14:paraId="11E15321" w14:textId="77777777" w:rsidR="0070163B" w:rsidRPr="00BF261E" w:rsidRDefault="0070163B">
            <w:pPr>
              <w:spacing w:line="276" w:lineRule="auto"/>
              <w:rPr>
                <w:sz w:val="20"/>
                <w:szCs w:val="20"/>
              </w:rPr>
            </w:pPr>
          </w:p>
        </w:tc>
      </w:tr>
      <w:tr w:rsidR="0070163B" w:rsidRPr="00BF261E" w14:paraId="04C6F575" w14:textId="77777777">
        <w:tc>
          <w:tcPr>
            <w:tcW w:w="3123" w:type="dxa"/>
            <w:tcBorders>
              <w:top w:val="single" w:sz="4" w:space="0" w:color="F0F0F0"/>
              <w:left w:val="single" w:sz="4" w:space="0" w:color="F0F0F0"/>
              <w:bottom w:val="single" w:sz="4" w:space="0" w:color="F0F0F0"/>
              <w:right w:val="single" w:sz="4" w:space="0" w:color="F0F0F0"/>
            </w:tcBorders>
            <w:shd w:val="clear" w:color="auto" w:fill="666666"/>
            <w:tcMar>
              <w:top w:w="15" w:type="dxa"/>
              <w:left w:w="15" w:type="dxa"/>
              <w:bottom w:w="15" w:type="dxa"/>
              <w:right w:w="15" w:type="dxa"/>
            </w:tcMar>
            <w:vAlign w:val="center"/>
          </w:tcPr>
          <w:p w14:paraId="63C31A09" w14:textId="77777777" w:rsidR="0070163B" w:rsidRPr="00BF261E" w:rsidRDefault="00C65C61">
            <w:pPr>
              <w:spacing w:line="276" w:lineRule="auto"/>
              <w:rPr>
                <w:sz w:val="20"/>
                <w:szCs w:val="20"/>
              </w:rPr>
            </w:pPr>
            <w:r w:rsidRPr="00BF261E">
              <w:rPr>
                <w:rFonts w:eastAsia="inherit"/>
                <w:b/>
                <w:color w:val="FFFFFF"/>
                <w:sz w:val="20"/>
                <w:szCs w:val="20"/>
              </w:rPr>
              <w:t>Taken</w:t>
            </w:r>
          </w:p>
        </w:tc>
        <w:tc>
          <w:tcPr>
            <w:tcW w:w="3122" w:type="dxa"/>
            <w:tcBorders>
              <w:top w:val="single" w:sz="4" w:space="0" w:color="F0F0F0"/>
              <w:left w:val="single" w:sz="4" w:space="0" w:color="F0F0F0"/>
              <w:bottom w:val="single" w:sz="4" w:space="0" w:color="F0F0F0"/>
              <w:right w:val="single" w:sz="4" w:space="0" w:color="F0F0F0"/>
            </w:tcBorders>
            <w:shd w:val="clear" w:color="auto" w:fill="666666"/>
            <w:tcMar>
              <w:top w:w="15" w:type="dxa"/>
              <w:left w:w="15" w:type="dxa"/>
              <w:bottom w:w="15" w:type="dxa"/>
              <w:right w:w="15" w:type="dxa"/>
            </w:tcMar>
            <w:vAlign w:val="center"/>
          </w:tcPr>
          <w:p w14:paraId="4ECAA6C2" w14:textId="77777777" w:rsidR="0070163B" w:rsidRPr="00BF261E" w:rsidRDefault="00C65C61">
            <w:pPr>
              <w:spacing w:line="276" w:lineRule="auto"/>
              <w:rPr>
                <w:sz w:val="20"/>
                <w:szCs w:val="20"/>
              </w:rPr>
            </w:pPr>
            <w:r w:rsidRPr="00BF261E">
              <w:rPr>
                <w:rFonts w:eastAsia="inherit"/>
                <w:b/>
                <w:color w:val="FFFFFF"/>
                <w:sz w:val="20"/>
                <w:szCs w:val="20"/>
              </w:rPr>
              <w:t>Verantwoordelijkheden</w:t>
            </w:r>
          </w:p>
        </w:tc>
        <w:tc>
          <w:tcPr>
            <w:tcW w:w="2956" w:type="dxa"/>
            <w:gridSpan w:val="2"/>
            <w:tcBorders>
              <w:top w:val="single" w:sz="4" w:space="0" w:color="F0F0F0"/>
              <w:left w:val="single" w:sz="4" w:space="0" w:color="F0F0F0"/>
              <w:bottom w:val="single" w:sz="4" w:space="0" w:color="F0F0F0"/>
              <w:right w:val="single" w:sz="4" w:space="0" w:color="F0F0F0"/>
            </w:tcBorders>
            <w:shd w:val="clear" w:color="auto" w:fill="666666"/>
            <w:tcMar>
              <w:top w:w="15" w:type="dxa"/>
              <w:left w:w="15" w:type="dxa"/>
              <w:bottom w:w="15" w:type="dxa"/>
              <w:right w:w="15" w:type="dxa"/>
            </w:tcMar>
            <w:vAlign w:val="center"/>
          </w:tcPr>
          <w:p w14:paraId="4F6C31FF" w14:textId="77777777" w:rsidR="0070163B" w:rsidRPr="00BF261E" w:rsidRDefault="00C65C61">
            <w:pPr>
              <w:spacing w:line="276" w:lineRule="auto"/>
              <w:rPr>
                <w:sz w:val="20"/>
                <w:szCs w:val="20"/>
              </w:rPr>
            </w:pPr>
            <w:r w:rsidRPr="00BF261E">
              <w:rPr>
                <w:rFonts w:eastAsia="inherit"/>
                <w:b/>
                <w:color w:val="FFFFFF"/>
                <w:sz w:val="20"/>
                <w:szCs w:val="20"/>
              </w:rPr>
              <w:t>Bevoegdheden</w:t>
            </w:r>
          </w:p>
        </w:tc>
      </w:tr>
      <w:tr w:rsidR="0070163B" w:rsidRPr="00BF261E" w14:paraId="4DF535DF" w14:textId="77777777">
        <w:tc>
          <w:tcPr>
            <w:tcW w:w="3123" w:type="dxa"/>
            <w:tcBorders>
              <w:top w:val="single" w:sz="4" w:space="0" w:color="F0F0F0"/>
              <w:left w:val="single" w:sz="4" w:space="0" w:color="F0F0F0"/>
              <w:bottom w:val="single" w:sz="4" w:space="0" w:color="F0F0F0"/>
              <w:right w:val="single" w:sz="4" w:space="0" w:color="F0F0F0"/>
            </w:tcBorders>
            <w:shd w:val="clear" w:color="auto" w:fill="FFFFFF"/>
            <w:tcMar>
              <w:top w:w="15" w:type="dxa"/>
              <w:left w:w="15" w:type="dxa"/>
              <w:bottom w:w="15" w:type="dxa"/>
              <w:right w:w="15" w:type="dxa"/>
            </w:tcMar>
          </w:tcPr>
          <w:p w14:paraId="5FC3399B" w14:textId="77777777" w:rsidR="0070163B" w:rsidRPr="00BF261E" w:rsidRDefault="00C65C61" w:rsidP="00752FAC">
            <w:pPr>
              <w:numPr>
                <w:ilvl w:val="0"/>
                <w:numId w:val="70"/>
              </w:numPr>
              <w:ind w:left="570" w:hanging="360"/>
              <w:rPr>
                <w:color w:val="2F2F2F"/>
                <w:sz w:val="20"/>
                <w:szCs w:val="20"/>
              </w:rPr>
            </w:pPr>
            <w:r w:rsidRPr="00BF261E">
              <w:rPr>
                <w:rFonts w:eastAsia="inherit"/>
                <w:color w:val="2F2F2F"/>
                <w:sz w:val="20"/>
                <w:szCs w:val="20"/>
              </w:rPr>
              <w:t>Het initiëren van, en deelnemen aan, overleggen met voor de educatie en het onderwijs relevante partijen</w:t>
            </w:r>
          </w:p>
          <w:p w14:paraId="5F85E0AC" w14:textId="5CE51305" w:rsidR="0070163B" w:rsidRPr="00BF261E" w:rsidRDefault="00C65C61" w:rsidP="00752FAC">
            <w:pPr>
              <w:numPr>
                <w:ilvl w:val="0"/>
                <w:numId w:val="70"/>
              </w:numPr>
              <w:ind w:left="570" w:hanging="360"/>
              <w:rPr>
                <w:color w:val="2F2F2F"/>
                <w:sz w:val="20"/>
                <w:szCs w:val="20"/>
              </w:rPr>
            </w:pPr>
            <w:r w:rsidRPr="00BF261E">
              <w:rPr>
                <w:rFonts w:eastAsia="inherit"/>
                <w:color w:val="2F2F2F"/>
                <w:sz w:val="20"/>
                <w:szCs w:val="20"/>
              </w:rPr>
              <w:t xml:space="preserve">Het vertalen van de behoeftes vanuit educatie en wijken naar programma's, al dan niet in de </w:t>
            </w:r>
            <w:r w:rsidR="00B836C6">
              <w:rPr>
                <w:rFonts w:eastAsia="inherit"/>
                <w:color w:val="2F2F2F"/>
                <w:sz w:val="20"/>
                <w:szCs w:val="20"/>
              </w:rPr>
              <w:t>ECI</w:t>
            </w:r>
          </w:p>
          <w:p w14:paraId="2E091FDF" w14:textId="77777777" w:rsidR="0070163B" w:rsidRPr="00BF261E" w:rsidRDefault="00C65C61" w:rsidP="00752FAC">
            <w:pPr>
              <w:numPr>
                <w:ilvl w:val="0"/>
                <w:numId w:val="70"/>
              </w:numPr>
              <w:ind w:left="570" w:hanging="360"/>
              <w:rPr>
                <w:color w:val="2F2F2F"/>
                <w:sz w:val="20"/>
                <w:szCs w:val="20"/>
              </w:rPr>
            </w:pPr>
            <w:r w:rsidRPr="00BF261E">
              <w:rPr>
                <w:rFonts w:eastAsia="inherit"/>
                <w:color w:val="2F2F2F"/>
                <w:sz w:val="20"/>
                <w:szCs w:val="20"/>
              </w:rPr>
              <w:t>Het (laten) uitvoeren en evalueren van programma's gericht op wijken en regulier onderwijs</w:t>
            </w:r>
          </w:p>
          <w:p w14:paraId="2F186B61" w14:textId="77777777" w:rsidR="0070163B" w:rsidRPr="00BF261E" w:rsidRDefault="00C65C61" w:rsidP="00752FAC">
            <w:pPr>
              <w:numPr>
                <w:ilvl w:val="0"/>
                <w:numId w:val="70"/>
              </w:numPr>
              <w:ind w:left="570" w:hanging="360"/>
              <w:rPr>
                <w:color w:val="2F2F2F"/>
                <w:sz w:val="20"/>
                <w:szCs w:val="20"/>
              </w:rPr>
            </w:pPr>
            <w:r w:rsidRPr="00BF261E">
              <w:rPr>
                <w:rFonts w:eastAsia="inherit"/>
                <w:color w:val="2F2F2F"/>
                <w:sz w:val="20"/>
                <w:szCs w:val="20"/>
              </w:rPr>
              <w:t>Alle voorkomende werkzaamheden die binnen het kader van de functie redelijkerwijs kunnen worden gevraagd</w:t>
            </w:r>
          </w:p>
        </w:tc>
        <w:tc>
          <w:tcPr>
            <w:tcW w:w="3122" w:type="dxa"/>
            <w:tcBorders>
              <w:top w:val="single" w:sz="4" w:space="0" w:color="F0F0F0"/>
              <w:left w:val="single" w:sz="4" w:space="0" w:color="F0F0F0"/>
              <w:bottom w:val="single" w:sz="4" w:space="0" w:color="F0F0F0"/>
              <w:right w:val="single" w:sz="4" w:space="0" w:color="F0F0F0"/>
            </w:tcBorders>
            <w:shd w:val="clear" w:color="auto" w:fill="FFFFFF"/>
            <w:tcMar>
              <w:top w:w="15" w:type="dxa"/>
              <w:left w:w="15" w:type="dxa"/>
              <w:bottom w:w="15" w:type="dxa"/>
              <w:right w:w="15" w:type="dxa"/>
            </w:tcMar>
          </w:tcPr>
          <w:p w14:paraId="56DC3903" w14:textId="77777777" w:rsidR="0070163B" w:rsidRPr="00BF261E" w:rsidRDefault="00C65C61" w:rsidP="00752FAC">
            <w:pPr>
              <w:numPr>
                <w:ilvl w:val="0"/>
                <w:numId w:val="68"/>
              </w:numPr>
              <w:ind w:left="570" w:hanging="360"/>
              <w:rPr>
                <w:color w:val="2F2F2F"/>
                <w:sz w:val="20"/>
                <w:szCs w:val="20"/>
              </w:rPr>
            </w:pPr>
            <w:r w:rsidRPr="00BF261E">
              <w:rPr>
                <w:rFonts w:eastAsia="inherit"/>
                <w:color w:val="2F2F2F"/>
                <w:sz w:val="20"/>
                <w:szCs w:val="20"/>
              </w:rPr>
              <w:t>Verankeren cultuureducatie in regulier onderwijs</w:t>
            </w:r>
          </w:p>
          <w:p w14:paraId="5983FA96" w14:textId="77777777" w:rsidR="0070163B" w:rsidRPr="00BF261E" w:rsidRDefault="00C65C61" w:rsidP="00752FAC">
            <w:pPr>
              <w:numPr>
                <w:ilvl w:val="0"/>
                <w:numId w:val="68"/>
              </w:numPr>
              <w:ind w:left="570" w:hanging="360"/>
              <w:rPr>
                <w:color w:val="2F2F2F"/>
                <w:sz w:val="20"/>
                <w:szCs w:val="20"/>
              </w:rPr>
            </w:pPr>
            <w:r w:rsidRPr="00BF261E">
              <w:rPr>
                <w:rFonts w:eastAsia="inherit"/>
                <w:color w:val="2F2F2F"/>
                <w:sz w:val="20"/>
                <w:szCs w:val="20"/>
              </w:rPr>
              <w:t>Bevordering cultuurparticipatie in de wijken</w:t>
            </w:r>
          </w:p>
          <w:p w14:paraId="373125CF" w14:textId="77777777" w:rsidR="0070163B" w:rsidRPr="00BF261E" w:rsidRDefault="00C65C61" w:rsidP="00752FAC">
            <w:pPr>
              <w:numPr>
                <w:ilvl w:val="0"/>
                <w:numId w:val="68"/>
              </w:numPr>
              <w:ind w:left="570" w:hanging="360"/>
              <w:rPr>
                <w:color w:val="2F2F2F"/>
                <w:sz w:val="20"/>
                <w:szCs w:val="20"/>
              </w:rPr>
            </w:pPr>
            <w:r w:rsidRPr="00BF261E">
              <w:rPr>
                <w:rFonts w:eastAsia="inherit"/>
                <w:color w:val="2F2F2F"/>
                <w:sz w:val="20"/>
                <w:szCs w:val="20"/>
              </w:rPr>
              <w:t>Correcte, tijdige en volledige uitvoering van genoemde taken.</w:t>
            </w:r>
          </w:p>
        </w:tc>
        <w:tc>
          <w:tcPr>
            <w:tcW w:w="2956" w:type="dxa"/>
            <w:gridSpan w:val="2"/>
            <w:tcBorders>
              <w:top w:val="single" w:sz="4" w:space="0" w:color="F0F0F0"/>
              <w:left w:val="single" w:sz="4" w:space="0" w:color="F0F0F0"/>
              <w:bottom w:val="single" w:sz="4" w:space="0" w:color="F0F0F0"/>
              <w:right w:val="single" w:sz="4" w:space="0" w:color="F0F0F0"/>
            </w:tcBorders>
            <w:shd w:val="clear" w:color="auto" w:fill="FFFFFF"/>
            <w:tcMar>
              <w:top w:w="15" w:type="dxa"/>
              <w:left w:w="15" w:type="dxa"/>
              <w:bottom w:w="15" w:type="dxa"/>
              <w:right w:w="15" w:type="dxa"/>
            </w:tcMar>
          </w:tcPr>
          <w:p w14:paraId="73843D74" w14:textId="77777777" w:rsidR="0070163B" w:rsidRPr="00BF261E" w:rsidRDefault="00C65C61" w:rsidP="00752FAC">
            <w:pPr>
              <w:numPr>
                <w:ilvl w:val="0"/>
                <w:numId w:val="73"/>
              </w:numPr>
              <w:ind w:left="570" w:hanging="360"/>
              <w:rPr>
                <w:color w:val="2F2F2F"/>
                <w:sz w:val="20"/>
                <w:szCs w:val="20"/>
              </w:rPr>
            </w:pPr>
            <w:r w:rsidRPr="00BF261E">
              <w:rPr>
                <w:rFonts w:eastAsia="inherit"/>
                <w:color w:val="2F2F2F"/>
                <w:sz w:val="20"/>
                <w:szCs w:val="20"/>
              </w:rPr>
              <w:t>Voorstel tot inzet van projectmedewerkers</w:t>
            </w:r>
          </w:p>
          <w:p w14:paraId="33368161" w14:textId="33EE0DD2" w:rsidR="0070163B" w:rsidRPr="00BF261E" w:rsidRDefault="00C65C61" w:rsidP="00752FAC">
            <w:pPr>
              <w:numPr>
                <w:ilvl w:val="0"/>
                <w:numId w:val="73"/>
              </w:numPr>
              <w:ind w:left="570" w:hanging="360"/>
              <w:rPr>
                <w:color w:val="2F2F2F"/>
                <w:sz w:val="20"/>
                <w:szCs w:val="20"/>
              </w:rPr>
            </w:pPr>
            <w:r w:rsidRPr="00BF261E">
              <w:rPr>
                <w:rFonts w:eastAsia="inherit"/>
                <w:color w:val="2F2F2F"/>
                <w:sz w:val="20"/>
                <w:szCs w:val="20"/>
              </w:rPr>
              <w:t xml:space="preserve">Het vertegenwoordigen van de </w:t>
            </w:r>
            <w:r w:rsidR="00B836C6">
              <w:rPr>
                <w:rFonts w:eastAsia="inherit"/>
                <w:color w:val="2F2F2F"/>
                <w:sz w:val="20"/>
                <w:szCs w:val="20"/>
              </w:rPr>
              <w:t>ECI</w:t>
            </w:r>
            <w:r w:rsidRPr="00BF261E">
              <w:rPr>
                <w:rFonts w:eastAsia="inherit"/>
                <w:color w:val="2F2F2F"/>
                <w:sz w:val="20"/>
                <w:szCs w:val="20"/>
              </w:rPr>
              <w:t xml:space="preserve"> bij</w:t>
            </w:r>
          </w:p>
          <w:p w14:paraId="4D0E31FE" w14:textId="77777777" w:rsidR="0070163B" w:rsidRPr="00BF261E" w:rsidRDefault="00C65C61" w:rsidP="00752FAC">
            <w:pPr>
              <w:numPr>
                <w:ilvl w:val="1"/>
                <w:numId w:val="73"/>
              </w:numPr>
              <w:ind w:left="1140" w:hanging="360"/>
              <w:rPr>
                <w:color w:val="2F2F2F"/>
                <w:sz w:val="20"/>
                <w:szCs w:val="20"/>
              </w:rPr>
            </w:pPr>
            <w:r w:rsidRPr="00BF261E">
              <w:rPr>
                <w:rFonts w:eastAsia="inherit"/>
                <w:color w:val="2F2F2F"/>
                <w:sz w:val="20"/>
                <w:szCs w:val="20"/>
              </w:rPr>
              <w:t>onderwijs</w:t>
            </w:r>
          </w:p>
          <w:p w14:paraId="34A0A940" w14:textId="77777777" w:rsidR="0070163B" w:rsidRPr="00BF261E" w:rsidRDefault="00C65C61" w:rsidP="00752FAC">
            <w:pPr>
              <w:numPr>
                <w:ilvl w:val="1"/>
                <w:numId w:val="73"/>
              </w:numPr>
              <w:ind w:left="1140" w:hanging="360"/>
              <w:rPr>
                <w:color w:val="2F2F2F"/>
                <w:sz w:val="20"/>
                <w:szCs w:val="20"/>
              </w:rPr>
            </w:pPr>
            <w:r w:rsidRPr="00BF261E">
              <w:rPr>
                <w:rFonts w:eastAsia="inherit"/>
                <w:color w:val="2F2F2F"/>
                <w:sz w:val="20"/>
                <w:szCs w:val="20"/>
              </w:rPr>
              <w:t>relevante maatschappelijke lichamen</w:t>
            </w:r>
          </w:p>
          <w:p w14:paraId="1289DD23" w14:textId="77777777" w:rsidR="0070163B" w:rsidRPr="00BF261E" w:rsidRDefault="00C65C61" w:rsidP="00752FAC">
            <w:pPr>
              <w:numPr>
                <w:ilvl w:val="1"/>
                <w:numId w:val="73"/>
              </w:numPr>
              <w:ind w:left="1140" w:hanging="360"/>
              <w:rPr>
                <w:color w:val="2F2F2F"/>
                <w:sz w:val="20"/>
                <w:szCs w:val="20"/>
              </w:rPr>
            </w:pPr>
            <w:r w:rsidRPr="00BF261E">
              <w:rPr>
                <w:rFonts w:eastAsia="inherit"/>
                <w:color w:val="2F2F2F"/>
                <w:sz w:val="20"/>
                <w:szCs w:val="20"/>
              </w:rPr>
              <w:t>relevante subsidiënten</w:t>
            </w:r>
          </w:p>
        </w:tc>
      </w:tr>
    </w:tbl>
    <w:p w14:paraId="532081A7" w14:textId="77777777" w:rsidR="0070163B" w:rsidRPr="00BF261E" w:rsidRDefault="0070163B">
      <w:pPr>
        <w:widowControl w:val="0"/>
        <w:spacing w:line="276" w:lineRule="auto"/>
        <w:rPr>
          <w:sz w:val="20"/>
          <w:szCs w:val="20"/>
        </w:rPr>
      </w:pPr>
    </w:p>
    <w:p w14:paraId="211AD51D" w14:textId="77777777" w:rsidR="0070163B" w:rsidRPr="00BF261E" w:rsidRDefault="0070163B">
      <w:pPr>
        <w:widowControl w:val="0"/>
        <w:spacing w:line="276" w:lineRule="auto"/>
        <w:rPr>
          <w:sz w:val="20"/>
          <w:szCs w:val="20"/>
        </w:rPr>
      </w:pPr>
    </w:p>
    <w:p w14:paraId="1D6E6D2A" w14:textId="77777777" w:rsidR="0070163B" w:rsidRPr="00BF261E" w:rsidRDefault="0070163B">
      <w:pPr>
        <w:spacing w:line="276" w:lineRule="auto"/>
        <w:rPr>
          <w:sz w:val="20"/>
          <w:szCs w:val="20"/>
        </w:rPr>
      </w:pPr>
    </w:p>
    <w:p w14:paraId="305E9D81" w14:textId="77777777" w:rsidR="0070163B" w:rsidRDefault="0070163B"/>
    <w:sectPr w:rsidR="0070163B" w:rsidSect="00F2563F">
      <w:headerReference w:type="default" r:id="rId11"/>
      <w:footerReference w:type="even" r:id="rId12"/>
      <w:footerReference w:type="default" r:id="rId13"/>
      <w:footerReference w:type="first" r:id="rId14"/>
      <w:pgSz w:w="11901" w:h="16840"/>
      <w:pgMar w:top="1074" w:right="1269" w:bottom="1571" w:left="1418" w:header="0" w:footer="256" w:gutter="0"/>
      <w:pgNumType w:start="1"/>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1CE764" w14:textId="77777777" w:rsidR="00AD6553" w:rsidRDefault="00AD6553">
      <w:r>
        <w:separator/>
      </w:r>
    </w:p>
  </w:endnote>
  <w:endnote w:type="continuationSeparator" w:id="0">
    <w:p w14:paraId="530CDCC9" w14:textId="77777777" w:rsidR="00AD6553" w:rsidRDefault="00AD6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Narrow">
    <w:panose1 w:val="020B0506020202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Merriweather Sans">
    <w:altName w:val="Times New Roman"/>
    <w:charset w:val="00"/>
    <w:family w:val="auto"/>
    <w:pitch w:val="default"/>
  </w:font>
  <w:font w:name="inherit">
    <w:altName w:val="Times New Roman"/>
    <w:charset w:val="00"/>
    <w:family w:val="auto"/>
    <w:pitch w:val="default"/>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71B78D" w14:textId="77777777" w:rsidR="00AD6553" w:rsidRDefault="00AD6553" w:rsidP="00FE1BBE">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2A6C21AD" w14:textId="77777777" w:rsidR="00AD6553" w:rsidRDefault="00AD6553" w:rsidP="00687B31">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168A9B" w14:textId="0746FB25" w:rsidR="00AD6553" w:rsidRPr="00FE1BBE" w:rsidRDefault="00AD6553" w:rsidP="00FE1BBE">
    <w:pPr>
      <w:pStyle w:val="Voettekst"/>
      <w:framePr w:wrap="around" w:vAnchor="text" w:hAnchor="margin" w:xAlign="right" w:y="1"/>
      <w:jc w:val="right"/>
      <w:rPr>
        <w:rStyle w:val="Paginanummer"/>
        <w:sz w:val="18"/>
        <w:szCs w:val="18"/>
      </w:rPr>
    </w:pPr>
    <w:r w:rsidRPr="00FE1BBE">
      <w:rPr>
        <w:rStyle w:val="Paginanummer"/>
        <w:sz w:val="18"/>
        <w:szCs w:val="18"/>
      </w:rPr>
      <w:t>(</w:t>
    </w:r>
    <w:r w:rsidRPr="00FE1BBE">
      <w:rPr>
        <w:rStyle w:val="Paginanummer"/>
        <w:sz w:val="18"/>
        <w:szCs w:val="18"/>
      </w:rPr>
      <w:fldChar w:fldCharType="begin"/>
    </w:r>
    <w:r w:rsidRPr="00FE1BBE">
      <w:rPr>
        <w:rStyle w:val="Paginanummer"/>
        <w:sz w:val="18"/>
        <w:szCs w:val="18"/>
      </w:rPr>
      <w:instrText xml:space="preserve">PAGE  </w:instrText>
    </w:r>
    <w:r w:rsidRPr="00FE1BBE">
      <w:rPr>
        <w:rStyle w:val="Paginanummer"/>
        <w:sz w:val="18"/>
        <w:szCs w:val="18"/>
      </w:rPr>
      <w:fldChar w:fldCharType="separate"/>
    </w:r>
    <w:r w:rsidR="00CF4AF6">
      <w:rPr>
        <w:rStyle w:val="Paginanummer"/>
        <w:noProof/>
        <w:sz w:val="18"/>
        <w:szCs w:val="18"/>
      </w:rPr>
      <w:t>53</w:t>
    </w:r>
    <w:r w:rsidRPr="00FE1BBE">
      <w:rPr>
        <w:rStyle w:val="Paginanummer"/>
        <w:sz w:val="18"/>
        <w:szCs w:val="18"/>
      </w:rPr>
      <w:fldChar w:fldCharType="end"/>
    </w:r>
    <w:r w:rsidRPr="00FE1BBE">
      <w:rPr>
        <w:rStyle w:val="Paginanummer"/>
        <w:sz w:val="18"/>
        <w:szCs w:val="18"/>
      </w:rPr>
      <w:t>)</w:t>
    </w:r>
  </w:p>
  <w:p w14:paraId="629B80A0" w14:textId="41062DE8" w:rsidR="00AD6553" w:rsidRPr="00687B31" w:rsidRDefault="00AD6553" w:rsidP="006337CC">
    <w:pPr>
      <w:pStyle w:val="Voettekst"/>
      <w:framePr w:wrap="around" w:vAnchor="text" w:hAnchor="margin" w:xAlign="right" w:y="1"/>
      <w:rPr>
        <w:rStyle w:val="Paginanummer"/>
        <w:b/>
        <w:sz w:val="18"/>
        <w:szCs w:val="18"/>
      </w:rPr>
    </w:pPr>
  </w:p>
  <w:p w14:paraId="2D7E5CA3" w14:textId="72FDFBE3" w:rsidR="00AD6553" w:rsidRPr="004B3499" w:rsidRDefault="00AD6553" w:rsidP="004B3499">
    <w:pPr>
      <w:rPr>
        <w:b/>
        <w:sz w:val="18"/>
        <w:szCs w:val="18"/>
      </w:rPr>
    </w:pPr>
    <w:r w:rsidRPr="004B3499">
      <w:rPr>
        <w:b/>
        <w:sz w:val="18"/>
        <w:szCs w:val="18"/>
      </w:rPr>
      <w:tab/>
    </w:r>
    <w:r w:rsidRPr="004B3499">
      <w:rPr>
        <w:b/>
        <w:sz w:val="18"/>
        <w:szCs w:val="18"/>
      </w:rPr>
      <w:tab/>
    </w:r>
    <w:r w:rsidRPr="004B3499">
      <w:rPr>
        <w:b/>
        <w:sz w:val="18"/>
        <w:szCs w:val="18"/>
      </w:rPr>
      <w:tab/>
    </w:r>
    <w:r w:rsidRPr="004B3499">
      <w:rPr>
        <w:b/>
        <w:sz w:val="18"/>
        <w:szCs w:val="18"/>
      </w:rPr>
      <w:tab/>
    </w:r>
  </w:p>
  <w:p w14:paraId="77E51B15" w14:textId="77777777" w:rsidR="00AD6553" w:rsidRDefault="00AD6553"/>
  <w:p w14:paraId="2B4CDEA7" w14:textId="77777777" w:rsidR="00AD6553" w:rsidRDefault="00AD6553"/>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53ACFC" w14:textId="02FEC16E" w:rsidR="00AD6553" w:rsidRDefault="00AD6553" w:rsidP="004B3499">
    <w:pPr>
      <w:pStyle w:val="Voettekst"/>
      <w:tabs>
        <w:tab w:val="clear" w:pos="4536"/>
        <w:tab w:val="clear" w:pos="9072"/>
        <w:tab w:val="left" w:pos="2067"/>
      </w:tabs>
    </w:pP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4AC207" w14:textId="77777777" w:rsidR="00AD6553" w:rsidRDefault="00AD6553">
      <w:r>
        <w:separator/>
      </w:r>
    </w:p>
  </w:footnote>
  <w:footnote w:type="continuationSeparator" w:id="0">
    <w:p w14:paraId="1D519212" w14:textId="77777777" w:rsidR="00AD6553" w:rsidRDefault="00AD655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76766B" w14:textId="77777777" w:rsidR="00AD6553" w:rsidRDefault="00AD6553"/>
  <w:p w14:paraId="0C46F55E" w14:textId="77777777" w:rsidR="00AD6553" w:rsidRDefault="00AD6553" w:rsidP="00FE1BBE">
    <w:pPr>
      <w:jc w:val="right"/>
      <w:rPr>
        <w:b/>
        <w:sz w:val="16"/>
        <w:szCs w:val="16"/>
      </w:rPr>
    </w:pPr>
  </w:p>
  <w:p w14:paraId="380242A7" w14:textId="77777777" w:rsidR="00AD6553" w:rsidRDefault="00AD6553" w:rsidP="00FE1BBE">
    <w:pPr>
      <w:jc w:val="right"/>
      <w:rPr>
        <w:b/>
        <w:sz w:val="16"/>
        <w:szCs w:val="16"/>
      </w:rPr>
    </w:pPr>
  </w:p>
  <w:p w14:paraId="46A9CAFA" w14:textId="2F01CEE4" w:rsidR="00AD6553" w:rsidRPr="00FE1BBE" w:rsidRDefault="00AD6553" w:rsidP="00FE1BBE">
    <w:pPr>
      <w:jc w:val="right"/>
      <w:rPr>
        <w:sz w:val="16"/>
        <w:szCs w:val="16"/>
      </w:rPr>
    </w:pPr>
    <w:proofErr w:type="spellStart"/>
    <w:r>
      <w:rPr>
        <w:b/>
        <w:sz w:val="16"/>
        <w:szCs w:val="16"/>
      </w:rPr>
      <w:t>ECI_ondernemingsplan</w:t>
    </w:r>
    <w:proofErr w:type="spellEnd"/>
    <w:r>
      <w:rPr>
        <w:b/>
        <w:sz w:val="16"/>
        <w:szCs w:val="16"/>
      </w:rPr>
      <w:t xml:space="preserve"> 2016//</w:t>
    </w:r>
    <w:r w:rsidRPr="00FE1BBE">
      <w:rPr>
        <w:b/>
        <w:sz w:val="16"/>
        <w:szCs w:val="16"/>
      </w:rPr>
      <w:t xml:space="preserve">2019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6B65"/>
    <w:multiLevelType w:val="multilevel"/>
    <w:tmpl w:val="AE50C016"/>
    <w:lvl w:ilvl="0">
      <w:start w:val="1"/>
      <w:numFmt w:val="bullet"/>
      <w:lvlText w:val="▪"/>
      <w:lvlJc w:val="left"/>
      <w:pPr>
        <w:ind w:left="720" w:firstLine="1080"/>
      </w:pPr>
      <w:rPr>
        <w:rFonts w:ascii="Arial" w:eastAsia="Arial" w:hAnsi="Arial" w:cs="Arial"/>
        <w:sz w:val="20"/>
        <w:szCs w:val="20"/>
      </w:rPr>
    </w:lvl>
    <w:lvl w:ilvl="1">
      <w:start w:val="1"/>
      <w:numFmt w:val="bullet"/>
      <w:lvlText w:val="▪"/>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1">
    <w:nsid w:val="01007E61"/>
    <w:multiLevelType w:val="multilevel"/>
    <w:tmpl w:val="25B04E10"/>
    <w:lvl w:ilvl="0">
      <w:start w:val="1"/>
      <w:numFmt w:val="bullet"/>
      <w:lvlText w:val="▪"/>
      <w:lvlJc w:val="left"/>
      <w:pPr>
        <w:ind w:left="720" w:firstLine="1080"/>
      </w:pPr>
      <w:rPr>
        <w:rFonts w:ascii="Arial" w:eastAsia="Arial" w:hAnsi="Arial" w:cs="Arial"/>
        <w:sz w:val="20"/>
        <w:szCs w:val="20"/>
      </w:rPr>
    </w:lvl>
    <w:lvl w:ilvl="1">
      <w:start w:val="1"/>
      <w:numFmt w:val="bullet"/>
      <w:lvlText w:val="▪"/>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2">
    <w:nsid w:val="024841BB"/>
    <w:multiLevelType w:val="multilevel"/>
    <w:tmpl w:val="BD04B626"/>
    <w:lvl w:ilvl="0">
      <w:start w:val="1"/>
      <w:numFmt w:val="bullet"/>
      <w:lvlText w:val="▪"/>
      <w:lvlJc w:val="left"/>
      <w:pPr>
        <w:ind w:left="720" w:firstLine="1080"/>
      </w:pPr>
      <w:rPr>
        <w:rFonts w:ascii="Arial" w:eastAsia="Arial" w:hAnsi="Arial" w:cs="Arial"/>
        <w:sz w:val="20"/>
        <w:szCs w:val="20"/>
      </w:rPr>
    </w:lvl>
    <w:lvl w:ilvl="1">
      <w:start w:val="1"/>
      <w:numFmt w:val="bullet"/>
      <w:lvlText w:val="▪"/>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3">
    <w:nsid w:val="03092F77"/>
    <w:multiLevelType w:val="multilevel"/>
    <w:tmpl w:val="6DB2A4AA"/>
    <w:lvl w:ilvl="0">
      <w:start w:val="1"/>
      <w:numFmt w:val="bullet"/>
      <w:lvlText w:val="▪"/>
      <w:lvlJc w:val="left"/>
      <w:pPr>
        <w:ind w:left="720" w:firstLine="1080"/>
      </w:pPr>
      <w:rPr>
        <w:rFonts w:ascii="Arial" w:eastAsia="Arial" w:hAnsi="Arial" w:cs="Arial"/>
        <w:sz w:val="20"/>
        <w:szCs w:val="20"/>
      </w:rPr>
    </w:lvl>
    <w:lvl w:ilvl="1">
      <w:start w:val="1"/>
      <w:numFmt w:val="bullet"/>
      <w:lvlText w:val="▪"/>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4">
    <w:nsid w:val="03EF206E"/>
    <w:multiLevelType w:val="multilevel"/>
    <w:tmpl w:val="9810369C"/>
    <w:lvl w:ilvl="0">
      <w:start w:val="1"/>
      <w:numFmt w:val="bullet"/>
      <w:lvlText w:val="▪"/>
      <w:lvlJc w:val="left"/>
      <w:pPr>
        <w:ind w:left="720" w:firstLine="1080"/>
      </w:pPr>
      <w:rPr>
        <w:rFonts w:ascii="Arial" w:eastAsia="Arial" w:hAnsi="Arial" w:cs="Arial"/>
        <w:sz w:val="20"/>
        <w:szCs w:val="20"/>
      </w:rPr>
    </w:lvl>
    <w:lvl w:ilvl="1">
      <w:start w:val="1"/>
      <w:numFmt w:val="bullet"/>
      <w:lvlText w:val="▪"/>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5">
    <w:nsid w:val="05122D5A"/>
    <w:multiLevelType w:val="multilevel"/>
    <w:tmpl w:val="11AE9C18"/>
    <w:lvl w:ilvl="0">
      <w:start w:val="1"/>
      <w:numFmt w:val="bullet"/>
      <w:lvlText w:val="▪"/>
      <w:lvlJc w:val="left"/>
      <w:pPr>
        <w:ind w:left="720" w:firstLine="1080"/>
      </w:pPr>
      <w:rPr>
        <w:rFonts w:ascii="Arial" w:eastAsia="Arial" w:hAnsi="Arial" w:cs="Arial"/>
        <w:sz w:val="20"/>
        <w:szCs w:val="20"/>
      </w:rPr>
    </w:lvl>
    <w:lvl w:ilvl="1">
      <w:start w:val="1"/>
      <w:numFmt w:val="bullet"/>
      <w:lvlText w:val="▪"/>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6">
    <w:nsid w:val="05732F59"/>
    <w:multiLevelType w:val="multilevel"/>
    <w:tmpl w:val="679E8CE0"/>
    <w:lvl w:ilvl="0">
      <w:start w:val="1"/>
      <w:numFmt w:val="bullet"/>
      <w:lvlText w:val="▪"/>
      <w:lvlJc w:val="left"/>
      <w:pPr>
        <w:ind w:left="720" w:firstLine="1080"/>
      </w:pPr>
      <w:rPr>
        <w:rFonts w:ascii="Arial" w:eastAsia="Arial" w:hAnsi="Arial" w:cs="Arial"/>
        <w:sz w:val="20"/>
        <w:szCs w:val="20"/>
      </w:rPr>
    </w:lvl>
    <w:lvl w:ilvl="1">
      <w:start w:val="1"/>
      <w:numFmt w:val="bullet"/>
      <w:lvlText w:val="▪"/>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7">
    <w:nsid w:val="05BE7C62"/>
    <w:multiLevelType w:val="multilevel"/>
    <w:tmpl w:val="37947ABC"/>
    <w:lvl w:ilvl="0">
      <w:start w:val="1"/>
      <w:numFmt w:val="bullet"/>
      <w:lvlText w:val="▪"/>
      <w:lvlJc w:val="left"/>
      <w:pPr>
        <w:ind w:left="720" w:firstLine="1080"/>
      </w:pPr>
      <w:rPr>
        <w:rFonts w:ascii="Arial" w:eastAsia="Arial" w:hAnsi="Arial" w:cs="Arial"/>
        <w:sz w:val="20"/>
        <w:szCs w:val="20"/>
      </w:rPr>
    </w:lvl>
    <w:lvl w:ilvl="1">
      <w:start w:val="1"/>
      <w:numFmt w:val="bullet"/>
      <w:lvlText w:val="▪"/>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8">
    <w:nsid w:val="0786570E"/>
    <w:multiLevelType w:val="multilevel"/>
    <w:tmpl w:val="E6E6BB28"/>
    <w:lvl w:ilvl="0">
      <w:start w:val="1"/>
      <w:numFmt w:val="bullet"/>
      <w:lvlText w:val="▪"/>
      <w:lvlJc w:val="left"/>
      <w:pPr>
        <w:ind w:left="720" w:firstLine="1080"/>
      </w:pPr>
      <w:rPr>
        <w:rFonts w:ascii="Arial" w:eastAsia="Arial" w:hAnsi="Arial" w:cs="Arial"/>
        <w:sz w:val="20"/>
        <w:szCs w:val="20"/>
      </w:rPr>
    </w:lvl>
    <w:lvl w:ilvl="1">
      <w:start w:val="1"/>
      <w:numFmt w:val="bullet"/>
      <w:lvlText w:val="▪"/>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9">
    <w:nsid w:val="08D87C07"/>
    <w:multiLevelType w:val="multilevel"/>
    <w:tmpl w:val="EE50369E"/>
    <w:lvl w:ilvl="0">
      <w:start w:val="1"/>
      <w:numFmt w:val="bullet"/>
      <w:lvlText w:val="▪"/>
      <w:lvlJc w:val="left"/>
      <w:pPr>
        <w:ind w:left="720" w:firstLine="1080"/>
      </w:pPr>
      <w:rPr>
        <w:rFonts w:ascii="Arial" w:eastAsia="Arial" w:hAnsi="Arial" w:cs="Arial"/>
        <w:sz w:val="20"/>
        <w:szCs w:val="20"/>
      </w:rPr>
    </w:lvl>
    <w:lvl w:ilvl="1">
      <w:start w:val="1"/>
      <w:numFmt w:val="bullet"/>
      <w:lvlText w:val="▪"/>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10">
    <w:nsid w:val="0B1C725E"/>
    <w:multiLevelType w:val="hybridMultilevel"/>
    <w:tmpl w:val="7D4C2CCE"/>
    <w:lvl w:ilvl="0" w:tplc="46A81AA2">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BA438D7"/>
    <w:multiLevelType w:val="hybridMultilevel"/>
    <w:tmpl w:val="8C7623CA"/>
    <w:lvl w:ilvl="0" w:tplc="00BC9536">
      <w:start w:val="2"/>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BA55D15"/>
    <w:multiLevelType w:val="hybridMultilevel"/>
    <w:tmpl w:val="6F94DEEC"/>
    <w:lvl w:ilvl="0" w:tplc="00BC9536">
      <w:start w:val="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E1B5E43"/>
    <w:multiLevelType w:val="hybridMultilevel"/>
    <w:tmpl w:val="D2F6A25C"/>
    <w:lvl w:ilvl="0" w:tplc="46A81AA2">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FCA65FF"/>
    <w:multiLevelType w:val="hybridMultilevel"/>
    <w:tmpl w:val="495EF034"/>
    <w:lvl w:ilvl="0" w:tplc="46A81AA2">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FD46909"/>
    <w:multiLevelType w:val="hybridMultilevel"/>
    <w:tmpl w:val="77F2DFAC"/>
    <w:lvl w:ilvl="0" w:tplc="46A81AA2">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03A3513"/>
    <w:multiLevelType w:val="multilevel"/>
    <w:tmpl w:val="8EFE0BFA"/>
    <w:lvl w:ilvl="0">
      <w:start w:val="1"/>
      <w:numFmt w:val="bullet"/>
      <w:lvlText w:val="▪"/>
      <w:lvlJc w:val="left"/>
      <w:pPr>
        <w:ind w:left="720" w:firstLine="1080"/>
      </w:pPr>
      <w:rPr>
        <w:rFonts w:ascii="Arial" w:eastAsia="Arial" w:hAnsi="Arial" w:cs="Arial"/>
        <w:sz w:val="20"/>
        <w:szCs w:val="20"/>
      </w:rPr>
    </w:lvl>
    <w:lvl w:ilvl="1">
      <w:start w:val="1"/>
      <w:numFmt w:val="bullet"/>
      <w:lvlText w:val="▪"/>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17">
    <w:nsid w:val="11C84D4C"/>
    <w:multiLevelType w:val="hybridMultilevel"/>
    <w:tmpl w:val="28F0C362"/>
    <w:lvl w:ilvl="0" w:tplc="46A81AA2">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1E2305D"/>
    <w:multiLevelType w:val="multilevel"/>
    <w:tmpl w:val="430A3C58"/>
    <w:lvl w:ilvl="0">
      <w:start w:val="1"/>
      <w:numFmt w:val="bullet"/>
      <w:lvlText w:val="▪"/>
      <w:lvlJc w:val="left"/>
      <w:pPr>
        <w:ind w:left="720" w:firstLine="1080"/>
      </w:pPr>
      <w:rPr>
        <w:rFonts w:ascii="Arial" w:eastAsia="Arial" w:hAnsi="Arial" w:cs="Arial"/>
        <w:sz w:val="20"/>
        <w:szCs w:val="20"/>
      </w:rPr>
    </w:lvl>
    <w:lvl w:ilvl="1">
      <w:start w:val="1"/>
      <w:numFmt w:val="bullet"/>
      <w:lvlText w:val="▪"/>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19">
    <w:nsid w:val="11F62DA5"/>
    <w:multiLevelType w:val="multilevel"/>
    <w:tmpl w:val="84008B4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0">
    <w:nsid w:val="12E347C3"/>
    <w:multiLevelType w:val="multilevel"/>
    <w:tmpl w:val="6BCABFD4"/>
    <w:lvl w:ilvl="0">
      <w:start w:val="1"/>
      <w:numFmt w:val="bullet"/>
      <w:lvlText w:val="▪"/>
      <w:lvlJc w:val="left"/>
      <w:pPr>
        <w:ind w:left="720" w:firstLine="1080"/>
      </w:pPr>
      <w:rPr>
        <w:rFonts w:ascii="Arial" w:eastAsia="Arial" w:hAnsi="Arial" w:cs="Arial"/>
        <w:sz w:val="20"/>
        <w:szCs w:val="20"/>
      </w:rPr>
    </w:lvl>
    <w:lvl w:ilvl="1">
      <w:start w:val="1"/>
      <w:numFmt w:val="bullet"/>
      <w:lvlText w:val="▪"/>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21">
    <w:nsid w:val="12EE6629"/>
    <w:multiLevelType w:val="multilevel"/>
    <w:tmpl w:val="06320100"/>
    <w:lvl w:ilvl="0">
      <w:start w:val="1"/>
      <w:numFmt w:val="bullet"/>
      <w:lvlText w:val="▪"/>
      <w:lvlJc w:val="left"/>
      <w:pPr>
        <w:ind w:left="720" w:firstLine="1080"/>
      </w:pPr>
      <w:rPr>
        <w:rFonts w:ascii="Arial" w:eastAsia="Arial" w:hAnsi="Arial" w:cs="Arial"/>
        <w:sz w:val="20"/>
        <w:szCs w:val="20"/>
      </w:rPr>
    </w:lvl>
    <w:lvl w:ilvl="1">
      <w:start w:val="1"/>
      <w:numFmt w:val="bullet"/>
      <w:lvlText w:val="▪"/>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22">
    <w:nsid w:val="13D62453"/>
    <w:multiLevelType w:val="multilevel"/>
    <w:tmpl w:val="7C4AAA30"/>
    <w:lvl w:ilvl="0">
      <w:start w:val="1"/>
      <w:numFmt w:val="bullet"/>
      <w:lvlText w:val="▪"/>
      <w:lvlJc w:val="left"/>
      <w:pPr>
        <w:ind w:left="720" w:firstLine="1080"/>
      </w:pPr>
      <w:rPr>
        <w:rFonts w:ascii="Arial" w:eastAsia="Arial" w:hAnsi="Arial" w:cs="Arial"/>
        <w:sz w:val="20"/>
        <w:szCs w:val="20"/>
      </w:rPr>
    </w:lvl>
    <w:lvl w:ilvl="1">
      <w:start w:val="1"/>
      <w:numFmt w:val="bullet"/>
      <w:lvlText w:val="▪"/>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23">
    <w:nsid w:val="18732151"/>
    <w:multiLevelType w:val="hybridMultilevel"/>
    <w:tmpl w:val="B0484B58"/>
    <w:lvl w:ilvl="0" w:tplc="46A81AA2">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A23649D"/>
    <w:multiLevelType w:val="hybridMultilevel"/>
    <w:tmpl w:val="3F9CD444"/>
    <w:lvl w:ilvl="0" w:tplc="46A81AA2">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C286DC3"/>
    <w:multiLevelType w:val="hybridMultilevel"/>
    <w:tmpl w:val="28D6FF86"/>
    <w:lvl w:ilvl="0" w:tplc="46A81AA2">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CEE045F"/>
    <w:multiLevelType w:val="hybridMultilevel"/>
    <w:tmpl w:val="B29C84FC"/>
    <w:lvl w:ilvl="0" w:tplc="46A81AA2">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E3A53C6"/>
    <w:multiLevelType w:val="multilevel"/>
    <w:tmpl w:val="51AA7458"/>
    <w:lvl w:ilvl="0">
      <w:start w:val="1"/>
      <w:numFmt w:val="bullet"/>
      <w:lvlText w:val="▪"/>
      <w:lvlJc w:val="left"/>
      <w:pPr>
        <w:ind w:left="720" w:firstLine="1080"/>
      </w:pPr>
      <w:rPr>
        <w:rFonts w:ascii="Arial" w:eastAsia="Arial" w:hAnsi="Arial" w:cs="Arial"/>
        <w:sz w:val="20"/>
        <w:szCs w:val="20"/>
      </w:rPr>
    </w:lvl>
    <w:lvl w:ilvl="1">
      <w:start w:val="1"/>
      <w:numFmt w:val="bullet"/>
      <w:lvlText w:val="▪"/>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28">
    <w:nsid w:val="1E4276A1"/>
    <w:multiLevelType w:val="multilevel"/>
    <w:tmpl w:val="B332265A"/>
    <w:lvl w:ilvl="0">
      <w:start w:val="1"/>
      <w:numFmt w:val="bullet"/>
      <w:lvlText w:val="▪"/>
      <w:lvlJc w:val="left"/>
      <w:pPr>
        <w:ind w:left="720" w:firstLine="1080"/>
      </w:pPr>
      <w:rPr>
        <w:rFonts w:ascii="Arial" w:eastAsia="Arial" w:hAnsi="Arial" w:cs="Arial"/>
        <w:sz w:val="20"/>
        <w:szCs w:val="20"/>
      </w:rPr>
    </w:lvl>
    <w:lvl w:ilvl="1">
      <w:start w:val="1"/>
      <w:numFmt w:val="bullet"/>
      <w:lvlText w:val="▪"/>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29">
    <w:nsid w:val="20E4020E"/>
    <w:multiLevelType w:val="multilevel"/>
    <w:tmpl w:val="152E06E0"/>
    <w:lvl w:ilvl="0">
      <w:start w:val="1"/>
      <w:numFmt w:val="bullet"/>
      <w:lvlText w:val="▪"/>
      <w:lvlJc w:val="left"/>
      <w:pPr>
        <w:ind w:left="720" w:firstLine="1080"/>
      </w:pPr>
      <w:rPr>
        <w:rFonts w:ascii="Arial" w:eastAsia="Arial" w:hAnsi="Arial" w:cs="Arial"/>
        <w:sz w:val="20"/>
        <w:szCs w:val="20"/>
      </w:rPr>
    </w:lvl>
    <w:lvl w:ilvl="1">
      <w:start w:val="1"/>
      <w:numFmt w:val="bullet"/>
      <w:lvlText w:val="▪"/>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30">
    <w:nsid w:val="22206919"/>
    <w:multiLevelType w:val="multilevel"/>
    <w:tmpl w:val="7F64AA78"/>
    <w:lvl w:ilvl="0">
      <w:start w:val="1"/>
      <w:numFmt w:val="bullet"/>
      <w:lvlText w:val="▪"/>
      <w:lvlJc w:val="left"/>
      <w:pPr>
        <w:ind w:left="720" w:firstLine="1080"/>
      </w:pPr>
      <w:rPr>
        <w:rFonts w:ascii="Arial" w:eastAsia="Arial" w:hAnsi="Arial" w:cs="Arial"/>
        <w:sz w:val="20"/>
        <w:szCs w:val="20"/>
      </w:rPr>
    </w:lvl>
    <w:lvl w:ilvl="1">
      <w:start w:val="1"/>
      <w:numFmt w:val="bullet"/>
      <w:lvlText w:val="▪"/>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31">
    <w:nsid w:val="22623226"/>
    <w:multiLevelType w:val="multilevel"/>
    <w:tmpl w:val="564C16B8"/>
    <w:lvl w:ilvl="0">
      <w:start w:val="1"/>
      <w:numFmt w:val="bullet"/>
      <w:lvlText w:val="▪"/>
      <w:lvlJc w:val="left"/>
      <w:pPr>
        <w:ind w:left="720" w:firstLine="1080"/>
      </w:pPr>
      <w:rPr>
        <w:rFonts w:ascii="Arial" w:eastAsia="Arial" w:hAnsi="Arial" w:cs="Arial"/>
        <w:sz w:val="20"/>
        <w:szCs w:val="20"/>
      </w:rPr>
    </w:lvl>
    <w:lvl w:ilvl="1">
      <w:start w:val="1"/>
      <w:numFmt w:val="bullet"/>
      <w:lvlText w:val="▪"/>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32">
    <w:nsid w:val="22B4104A"/>
    <w:multiLevelType w:val="hybridMultilevel"/>
    <w:tmpl w:val="34ECB220"/>
    <w:lvl w:ilvl="0" w:tplc="00BC9536">
      <w:start w:val="2"/>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2CB0597"/>
    <w:multiLevelType w:val="hybridMultilevel"/>
    <w:tmpl w:val="36664A5E"/>
    <w:lvl w:ilvl="0" w:tplc="46A81AA2">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230D6D0C"/>
    <w:multiLevelType w:val="multilevel"/>
    <w:tmpl w:val="6A7A37FC"/>
    <w:lvl w:ilvl="0">
      <w:start w:val="1"/>
      <w:numFmt w:val="bullet"/>
      <w:lvlText w:val="▪"/>
      <w:lvlJc w:val="left"/>
      <w:pPr>
        <w:ind w:left="720" w:firstLine="1080"/>
      </w:pPr>
      <w:rPr>
        <w:rFonts w:ascii="Arial" w:eastAsia="Arial" w:hAnsi="Arial" w:cs="Arial"/>
        <w:sz w:val="20"/>
        <w:szCs w:val="20"/>
      </w:rPr>
    </w:lvl>
    <w:lvl w:ilvl="1">
      <w:start w:val="1"/>
      <w:numFmt w:val="bullet"/>
      <w:lvlText w:val="▪"/>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35">
    <w:nsid w:val="24D244DC"/>
    <w:multiLevelType w:val="multilevel"/>
    <w:tmpl w:val="EBAA8E0C"/>
    <w:lvl w:ilvl="0">
      <w:start w:val="1"/>
      <w:numFmt w:val="bullet"/>
      <w:lvlText w:val="▪"/>
      <w:lvlJc w:val="left"/>
      <w:pPr>
        <w:ind w:left="720" w:firstLine="1080"/>
      </w:pPr>
      <w:rPr>
        <w:rFonts w:ascii="Arial" w:eastAsia="Arial" w:hAnsi="Arial" w:cs="Arial"/>
        <w:sz w:val="20"/>
        <w:szCs w:val="20"/>
      </w:rPr>
    </w:lvl>
    <w:lvl w:ilvl="1">
      <w:start w:val="1"/>
      <w:numFmt w:val="bullet"/>
      <w:lvlText w:val="▪"/>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36">
    <w:nsid w:val="2596156B"/>
    <w:multiLevelType w:val="multilevel"/>
    <w:tmpl w:val="96EA368A"/>
    <w:lvl w:ilvl="0">
      <w:start w:val="1"/>
      <w:numFmt w:val="bullet"/>
      <w:lvlText w:val="▪"/>
      <w:lvlJc w:val="left"/>
      <w:pPr>
        <w:ind w:left="720" w:firstLine="1080"/>
      </w:pPr>
      <w:rPr>
        <w:rFonts w:ascii="Arial" w:eastAsia="Arial" w:hAnsi="Arial" w:cs="Arial"/>
        <w:sz w:val="20"/>
        <w:szCs w:val="20"/>
      </w:rPr>
    </w:lvl>
    <w:lvl w:ilvl="1">
      <w:start w:val="1"/>
      <w:numFmt w:val="bullet"/>
      <w:lvlText w:val="▪"/>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37">
    <w:nsid w:val="26350026"/>
    <w:multiLevelType w:val="hybridMultilevel"/>
    <w:tmpl w:val="DBF60E64"/>
    <w:lvl w:ilvl="0" w:tplc="00BC9536">
      <w:start w:val="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6CE5E84"/>
    <w:multiLevelType w:val="multilevel"/>
    <w:tmpl w:val="5D2492BA"/>
    <w:lvl w:ilvl="0">
      <w:start w:val="1"/>
      <w:numFmt w:val="bullet"/>
      <w:lvlText w:val="▪"/>
      <w:lvlJc w:val="left"/>
      <w:pPr>
        <w:ind w:left="720" w:firstLine="1080"/>
      </w:pPr>
      <w:rPr>
        <w:rFonts w:ascii="Arial" w:eastAsia="Arial" w:hAnsi="Arial" w:cs="Arial"/>
        <w:sz w:val="20"/>
        <w:szCs w:val="20"/>
      </w:rPr>
    </w:lvl>
    <w:lvl w:ilvl="1">
      <w:start w:val="1"/>
      <w:numFmt w:val="bullet"/>
      <w:lvlText w:val="▪"/>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39">
    <w:nsid w:val="298D416A"/>
    <w:multiLevelType w:val="hybridMultilevel"/>
    <w:tmpl w:val="66B23482"/>
    <w:lvl w:ilvl="0" w:tplc="46A81AA2">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A733589"/>
    <w:multiLevelType w:val="hybridMultilevel"/>
    <w:tmpl w:val="1D824AF2"/>
    <w:lvl w:ilvl="0" w:tplc="46A81AA2">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46A81AA2">
      <w:start w:val="1"/>
      <w:numFmt w:val="bullet"/>
      <w:lvlText w:val="-"/>
      <w:lvlJc w:val="left"/>
      <w:pPr>
        <w:ind w:left="720" w:hanging="360"/>
      </w:pPr>
      <w:rPr>
        <w:rFonts w:ascii="Arial" w:eastAsiaTheme="minorHAnsi" w:hAnsi="Arial" w:cs="Aria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2B0B7D05"/>
    <w:multiLevelType w:val="multilevel"/>
    <w:tmpl w:val="E44A8684"/>
    <w:lvl w:ilvl="0">
      <w:start w:val="1"/>
      <w:numFmt w:val="bullet"/>
      <w:lvlText w:val="▪"/>
      <w:lvlJc w:val="left"/>
      <w:pPr>
        <w:ind w:left="720" w:firstLine="1080"/>
      </w:pPr>
      <w:rPr>
        <w:rFonts w:ascii="Arial" w:eastAsia="Arial" w:hAnsi="Arial" w:cs="Arial"/>
        <w:sz w:val="20"/>
        <w:szCs w:val="20"/>
      </w:rPr>
    </w:lvl>
    <w:lvl w:ilvl="1">
      <w:start w:val="1"/>
      <w:numFmt w:val="bullet"/>
      <w:lvlText w:val="▪"/>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42">
    <w:nsid w:val="2B5E01B6"/>
    <w:multiLevelType w:val="multilevel"/>
    <w:tmpl w:val="AF1C4674"/>
    <w:lvl w:ilvl="0">
      <w:start w:val="1"/>
      <w:numFmt w:val="bullet"/>
      <w:lvlText w:val="▪"/>
      <w:lvlJc w:val="left"/>
      <w:pPr>
        <w:ind w:left="720" w:firstLine="1080"/>
      </w:pPr>
      <w:rPr>
        <w:rFonts w:ascii="Arial" w:eastAsia="Arial" w:hAnsi="Arial" w:cs="Arial"/>
        <w:sz w:val="20"/>
        <w:szCs w:val="20"/>
      </w:rPr>
    </w:lvl>
    <w:lvl w:ilvl="1">
      <w:start w:val="1"/>
      <w:numFmt w:val="bullet"/>
      <w:lvlText w:val="▪"/>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43">
    <w:nsid w:val="2C0576CC"/>
    <w:multiLevelType w:val="hybridMultilevel"/>
    <w:tmpl w:val="611AB9F6"/>
    <w:lvl w:ilvl="0" w:tplc="46A81AA2">
      <w:start w:val="1"/>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2C47513A"/>
    <w:multiLevelType w:val="multilevel"/>
    <w:tmpl w:val="B9E2BFF4"/>
    <w:lvl w:ilvl="0">
      <w:start w:val="1"/>
      <w:numFmt w:val="bullet"/>
      <w:lvlText w:val="▪"/>
      <w:lvlJc w:val="left"/>
      <w:pPr>
        <w:ind w:left="720" w:firstLine="1080"/>
      </w:pPr>
      <w:rPr>
        <w:rFonts w:ascii="Arial" w:eastAsia="Arial" w:hAnsi="Arial" w:cs="Arial"/>
        <w:sz w:val="20"/>
        <w:szCs w:val="20"/>
      </w:rPr>
    </w:lvl>
    <w:lvl w:ilvl="1">
      <w:start w:val="1"/>
      <w:numFmt w:val="bullet"/>
      <w:lvlText w:val="▪"/>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45">
    <w:nsid w:val="2CC65C7D"/>
    <w:multiLevelType w:val="hybridMultilevel"/>
    <w:tmpl w:val="EB5E22D6"/>
    <w:lvl w:ilvl="0" w:tplc="46A81AA2">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2DCC292B"/>
    <w:multiLevelType w:val="multilevel"/>
    <w:tmpl w:val="2BE2E212"/>
    <w:lvl w:ilvl="0">
      <w:start w:val="1"/>
      <w:numFmt w:val="bullet"/>
      <w:lvlText w:val="▪"/>
      <w:lvlJc w:val="left"/>
      <w:pPr>
        <w:ind w:left="720" w:firstLine="1080"/>
      </w:pPr>
      <w:rPr>
        <w:rFonts w:ascii="Arial" w:eastAsia="Arial" w:hAnsi="Arial" w:cs="Arial"/>
        <w:sz w:val="20"/>
        <w:szCs w:val="20"/>
      </w:rPr>
    </w:lvl>
    <w:lvl w:ilvl="1">
      <w:start w:val="1"/>
      <w:numFmt w:val="bullet"/>
      <w:lvlText w:val="▪"/>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47">
    <w:nsid w:val="2E2F0B81"/>
    <w:multiLevelType w:val="multilevel"/>
    <w:tmpl w:val="1AD234F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48">
    <w:nsid w:val="2E467E42"/>
    <w:multiLevelType w:val="multilevel"/>
    <w:tmpl w:val="190E7728"/>
    <w:lvl w:ilvl="0">
      <w:start w:val="1"/>
      <w:numFmt w:val="bullet"/>
      <w:lvlText w:val="▪"/>
      <w:lvlJc w:val="left"/>
      <w:pPr>
        <w:ind w:left="720" w:firstLine="1080"/>
      </w:pPr>
      <w:rPr>
        <w:rFonts w:ascii="Arial" w:eastAsia="Arial" w:hAnsi="Arial" w:cs="Arial"/>
        <w:sz w:val="20"/>
        <w:szCs w:val="20"/>
      </w:rPr>
    </w:lvl>
    <w:lvl w:ilvl="1">
      <w:start w:val="1"/>
      <w:numFmt w:val="bullet"/>
      <w:lvlText w:val="▪"/>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49">
    <w:nsid w:val="2F6D1C7B"/>
    <w:multiLevelType w:val="multilevel"/>
    <w:tmpl w:val="AA80935A"/>
    <w:lvl w:ilvl="0">
      <w:start w:val="1"/>
      <w:numFmt w:val="bullet"/>
      <w:lvlText w:val="▪"/>
      <w:lvlJc w:val="left"/>
      <w:pPr>
        <w:ind w:left="720" w:firstLine="1080"/>
      </w:pPr>
      <w:rPr>
        <w:rFonts w:ascii="Arial" w:eastAsia="Arial" w:hAnsi="Arial" w:cs="Arial"/>
        <w:sz w:val="20"/>
        <w:szCs w:val="20"/>
      </w:rPr>
    </w:lvl>
    <w:lvl w:ilvl="1">
      <w:start w:val="1"/>
      <w:numFmt w:val="bullet"/>
      <w:lvlText w:val="▪"/>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50">
    <w:nsid w:val="31D738C2"/>
    <w:multiLevelType w:val="hybridMultilevel"/>
    <w:tmpl w:val="478AF6DC"/>
    <w:lvl w:ilvl="0" w:tplc="00BC9536">
      <w:start w:val="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33D6542C"/>
    <w:multiLevelType w:val="multilevel"/>
    <w:tmpl w:val="B7AE4554"/>
    <w:lvl w:ilvl="0">
      <w:start w:val="1"/>
      <w:numFmt w:val="bullet"/>
      <w:lvlText w:val="▪"/>
      <w:lvlJc w:val="left"/>
      <w:pPr>
        <w:ind w:left="720" w:firstLine="1080"/>
      </w:pPr>
      <w:rPr>
        <w:rFonts w:ascii="Arial" w:eastAsia="Arial" w:hAnsi="Arial" w:cs="Arial"/>
        <w:sz w:val="20"/>
        <w:szCs w:val="20"/>
      </w:rPr>
    </w:lvl>
    <w:lvl w:ilvl="1">
      <w:start w:val="1"/>
      <w:numFmt w:val="bullet"/>
      <w:lvlText w:val="▪"/>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52">
    <w:nsid w:val="340A1024"/>
    <w:multiLevelType w:val="multilevel"/>
    <w:tmpl w:val="E3F276A8"/>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53">
    <w:nsid w:val="34402F4B"/>
    <w:multiLevelType w:val="multilevel"/>
    <w:tmpl w:val="1B3C180C"/>
    <w:lvl w:ilvl="0">
      <w:start w:val="1"/>
      <w:numFmt w:val="bullet"/>
      <w:lvlText w:val="▪"/>
      <w:lvlJc w:val="left"/>
      <w:pPr>
        <w:ind w:left="720" w:firstLine="1080"/>
      </w:pPr>
      <w:rPr>
        <w:rFonts w:ascii="Arial" w:eastAsia="Arial" w:hAnsi="Arial" w:cs="Arial"/>
        <w:sz w:val="20"/>
        <w:szCs w:val="20"/>
      </w:rPr>
    </w:lvl>
    <w:lvl w:ilvl="1">
      <w:start w:val="1"/>
      <w:numFmt w:val="bullet"/>
      <w:lvlText w:val="▪"/>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54">
    <w:nsid w:val="346118A8"/>
    <w:multiLevelType w:val="multilevel"/>
    <w:tmpl w:val="5984ADC2"/>
    <w:lvl w:ilvl="0">
      <w:start w:val="1"/>
      <w:numFmt w:val="bullet"/>
      <w:lvlText w:val="▪"/>
      <w:lvlJc w:val="left"/>
      <w:pPr>
        <w:ind w:left="720" w:firstLine="1080"/>
      </w:pPr>
      <w:rPr>
        <w:rFonts w:ascii="Arial" w:eastAsia="Arial" w:hAnsi="Arial" w:cs="Arial"/>
        <w:sz w:val="20"/>
        <w:szCs w:val="20"/>
      </w:rPr>
    </w:lvl>
    <w:lvl w:ilvl="1">
      <w:start w:val="1"/>
      <w:numFmt w:val="bullet"/>
      <w:lvlText w:val="▪"/>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55">
    <w:nsid w:val="3503750E"/>
    <w:multiLevelType w:val="multilevel"/>
    <w:tmpl w:val="F298405C"/>
    <w:lvl w:ilvl="0">
      <w:start w:val="1"/>
      <w:numFmt w:val="bullet"/>
      <w:lvlText w:val="▪"/>
      <w:lvlJc w:val="left"/>
      <w:pPr>
        <w:ind w:left="720" w:firstLine="1080"/>
      </w:pPr>
      <w:rPr>
        <w:rFonts w:ascii="Arial" w:eastAsia="Arial" w:hAnsi="Arial" w:cs="Arial"/>
        <w:sz w:val="20"/>
        <w:szCs w:val="20"/>
      </w:rPr>
    </w:lvl>
    <w:lvl w:ilvl="1">
      <w:start w:val="1"/>
      <w:numFmt w:val="bullet"/>
      <w:lvlText w:val="▪"/>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56">
    <w:nsid w:val="35EC6E86"/>
    <w:multiLevelType w:val="hybridMultilevel"/>
    <w:tmpl w:val="9C889052"/>
    <w:lvl w:ilvl="0" w:tplc="46A81AA2">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37545040"/>
    <w:multiLevelType w:val="multilevel"/>
    <w:tmpl w:val="EEF0F9DC"/>
    <w:lvl w:ilvl="0">
      <w:start w:val="1"/>
      <w:numFmt w:val="bullet"/>
      <w:lvlText w:val="▪"/>
      <w:lvlJc w:val="left"/>
      <w:pPr>
        <w:ind w:left="720" w:firstLine="1080"/>
      </w:pPr>
      <w:rPr>
        <w:rFonts w:ascii="Arial" w:eastAsia="Arial" w:hAnsi="Arial" w:cs="Arial"/>
        <w:sz w:val="20"/>
        <w:szCs w:val="20"/>
      </w:rPr>
    </w:lvl>
    <w:lvl w:ilvl="1">
      <w:start w:val="1"/>
      <w:numFmt w:val="bullet"/>
      <w:lvlText w:val="▪"/>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58">
    <w:nsid w:val="377B23FB"/>
    <w:multiLevelType w:val="hybridMultilevel"/>
    <w:tmpl w:val="404630FE"/>
    <w:lvl w:ilvl="0" w:tplc="46A81AA2">
      <w:start w:val="1"/>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38E309D1"/>
    <w:multiLevelType w:val="hybridMultilevel"/>
    <w:tmpl w:val="77DEEF6A"/>
    <w:lvl w:ilvl="0" w:tplc="46A81AA2">
      <w:start w:val="1"/>
      <w:numFmt w:val="bullet"/>
      <w:lvlText w:val="-"/>
      <w:lvlJc w:val="left"/>
      <w:pPr>
        <w:ind w:left="1287" w:hanging="360"/>
      </w:pPr>
      <w:rPr>
        <w:rFonts w:ascii="Arial" w:eastAsiaTheme="minorHAnsi" w:hAnsi="Arial" w:cs="Aria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0">
    <w:nsid w:val="39303455"/>
    <w:multiLevelType w:val="multilevel"/>
    <w:tmpl w:val="CEDC6BA4"/>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61">
    <w:nsid w:val="39507DB1"/>
    <w:multiLevelType w:val="hybridMultilevel"/>
    <w:tmpl w:val="641A93E8"/>
    <w:lvl w:ilvl="0" w:tplc="46A81AA2">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3A557F90"/>
    <w:multiLevelType w:val="multilevel"/>
    <w:tmpl w:val="3B221700"/>
    <w:lvl w:ilvl="0">
      <w:start w:val="1"/>
      <w:numFmt w:val="bullet"/>
      <w:lvlText w:val="▪"/>
      <w:lvlJc w:val="left"/>
      <w:pPr>
        <w:ind w:left="720" w:firstLine="1080"/>
      </w:pPr>
      <w:rPr>
        <w:rFonts w:ascii="Arial" w:eastAsia="Arial" w:hAnsi="Arial" w:cs="Arial"/>
        <w:sz w:val="20"/>
        <w:szCs w:val="20"/>
      </w:rPr>
    </w:lvl>
    <w:lvl w:ilvl="1">
      <w:start w:val="1"/>
      <w:numFmt w:val="bullet"/>
      <w:lvlText w:val="▪"/>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63">
    <w:nsid w:val="3AA1714E"/>
    <w:multiLevelType w:val="hybridMultilevel"/>
    <w:tmpl w:val="25B8881C"/>
    <w:lvl w:ilvl="0" w:tplc="46A81AA2">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3B2D7568"/>
    <w:multiLevelType w:val="multilevel"/>
    <w:tmpl w:val="C116FC8A"/>
    <w:lvl w:ilvl="0">
      <w:start w:val="1"/>
      <w:numFmt w:val="bullet"/>
      <w:lvlText w:val="▪"/>
      <w:lvlJc w:val="left"/>
      <w:pPr>
        <w:ind w:left="720" w:firstLine="1080"/>
      </w:pPr>
      <w:rPr>
        <w:rFonts w:ascii="Arial" w:eastAsia="Arial" w:hAnsi="Arial" w:cs="Arial"/>
        <w:sz w:val="20"/>
        <w:szCs w:val="20"/>
      </w:rPr>
    </w:lvl>
    <w:lvl w:ilvl="1">
      <w:start w:val="1"/>
      <w:numFmt w:val="bullet"/>
      <w:lvlText w:val="▪"/>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65">
    <w:nsid w:val="3BBF53BA"/>
    <w:multiLevelType w:val="multilevel"/>
    <w:tmpl w:val="8EDAD9FE"/>
    <w:lvl w:ilvl="0">
      <w:start w:val="1"/>
      <w:numFmt w:val="bullet"/>
      <w:lvlText w:val="▪"/>
      <w:lvlJc w:val="left"/>
      <w:pPr>
        <w:ind w:left="720" w:firstLine="1080"/>
      </w:pPr>
      <w:rPr>
        <w:rFonts w:ascii="Arial" w:eastAsia="Arial" w:hAnsi="Arial" w:cs="Arial"/>
        <w:sz w:val="20"/>
        <w:szCs w:val="20"/>
      </w:rPr>
    </w:lvl>
    <w:lvl w:ilvl="1">
      <w:start w:val="1"/>
      <w:numFmt w:val="bullet"/>
      <w:lvlText w:val="▪"/>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66">
    <w:nsid w:val="3C5E1D3E"/>
    <w:multiLevelType w:val="hybridMultilevel"/>
    <w:tmpl w:val="1FF43B42"/>
    <w:lvl w:ilvl="0" w:tplc="46A81AA2">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3CAA1068"/>
    <w:multiLevelType w:val="multilevel"/>
    <w:tmpl w:val="10F041AA"/>
    <w:lvl w:ilvl="0">
      <w:start w:val="1"/>
      <w:numFmt w:val="bullet"/>
      <w:lvlText w:val="▪"/>
      <w:lvlJc w:val="left"/>
      <w:pPr>
        <w:ind w:left="720" w:firstLine="1080"/>
      </w:pPr>
      <w:rPr>
        <w:rFonts w:ascii="Arial" w:eastAsia="Arial" w:hAnsi="Arial" w:cs="Arial"/>
        <w:sz w:val="20"/>
        <w:szCs w:val="20"/>
      </w:rPr>
    </w:lvl>
    <w:lvl w:ilvl="1">
      <w:start w:val="1"/>
      <w:numFmt w:val="bullet"/>
      <w:lvlText w:val="▪"/>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68">
    <w:nsid w:val="3CE84659"/>
    <w:multiLevelType w:val="multilevel"/>
    <w:tmpl w:val="F6940E7C"/>
    <w:lvl w:ilvl="0">
      <w:start w:val="1"/>
      <w:numFmt w:val="bullet"/>
      <w:lvlText w:val="▪"/>
      <w:lvlJc w:val="left"/>
      <w:pPr>
        <w:ind w:left="720" w:firstLine="1080"/>
      </w:pPr>
      <w:rPr>
        <w:rFonts w:ascii="Arial" w:eastAsia="Arial" w:hAnsi="Arial" w:cs="Arial"/>
        <w:sz w:val="20"/>
        <w:szCs w:val="20"/>
      </w:rPr>
    </w:lvl>
    <w:lvl w:ilvl="1">
      <w:start w:val="1"/>
      <w:numFmt w:val="bullet"/>
      <w:lvlText w:val="▪"/>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69">
    <w:nsid w:val="3D2154CA"/>
    <w:multiLevelType w:val="multilevel"/>
    <w:tmpl w:val="0BAAEE26"/>
    <w:lvl w:ilvl="0">
      <w:start w:val="1"/>
      <w:numFmt w:val="bullet"/>
      <w:lvlText w:val="▪"/>
      <w:lvlJc w:val="left"/>
      <w:pPr>
        <w:ind w:left="720" w:firstLine="1080"/>
      </w:pPr>
      <w:rPr>
        <w:rFonts w:ascii="Arial" w:eastAsia="Arial" w:hAnsi="Arial" w:cs="Arial"/>
        <w:sz w:val="20"/>
        <w:szCs w:val="20"/>
      </w:rPr>
    </w:lvl>
    <w:lvl w:ilvl="1">
      <w:start w:val="1"/>
      <w:numFmt w:val="bullet"/>
      <w:lvlText w:val="▪"/>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70">
    <w:nsid w:val="3D7330D6"/>
    <w:multiLevelType w:val="hybridMultilevel"/>
    <w:tmpl w:val="914A4126"/>
    <w:lvl w:ilvl="0" w:tplc="46A81AA2">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3D9D66AD"/>
    <w:multiLevelType w:val="multilevel"/>
    <w:tmpl w:val="A2647526"/>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72">
    <w:nsid w:val="3DAC3A23"/>
    <w:multiLevelType w:val="hybridMultilevel"/>
    <w:tmpl w:val="2AE86360"/>
    <w:lvl w:ilvl="0" w:tplc="46A81AA2">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3DAD65C5"/>
    <w:multiLevelType w:val="multilevel"/>
    <w:tmpl w:val="17EADCE6"/>
    <w:lvl w:ilvl="0">
      <w:start w:val="1"/>
      <w:numFmt w:val="bullet"/>
      <w:lvlText w:val="▪"/>
      <w:lvlJc w:val="left"/>
      <w:pPr>
        <w:ind w:left="720" w:firstLine="1080"/>
      </w:pPr>
      <w:rPr>
        <w:rFonts w:ascii="Arial" w:eastAsia="Arial" w:hAnsi="Arial" w:cs="Arial"/>
        <w:sz w:val="20"/>
        <w:szCs w:val="20"/>
      </w:rPr>
    </w:lvl>
    <w:lvl w:ilvl="1">
      <w:start w:val="1"/>
      <w:numFmt w:val="bullet"/>
      <w:lvlText w:val="▪"/>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74">
    <w:nsid w:val="3E452609"/>
    <w:multiLevelType w:val="hybridMultilevel"/>
    <w:tmpl w:val="B2FA901C"/>
    <w:lvl w:ilvl="0" w:tplc="46A81AA2">
      <w:start w:val="1"/>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3E520781"/>
    <w:multiLevelType w:val="multilevel"/>
    <w:tmpl w:val="30B04DC6"/>
    <w:lvl w:ilvl="0">
      <w:start w:val="1"/>
      <w:numFmt w:val="bullet"/>
      <w:lvlText w:val="▪"/>
      <w:lvlJc w:val="left"/>
      <w:pPr>
        <w:ind w:left="720" w:firstLine="1080"/>
      </w:pPr>
      <w:rPr>
        <w:rFonts w:ascii="Arial" w:eastAsia="Arial" w:hAnsi="Arial" w:cs="Arial"/>
        <w:sz w:val="20"/>
        <w:szCs w:val="20"/>
      </w:rPr>
    </w:lvl>
    <w:lvl w:ilvl="1">
      <w:start w:val="1"/>
      <w:numFmt w:val="bullet"/>
      <w:lvlText w:val="▪"/>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76">
    <w:nsid w:val="3F5607C2"/>
    <w:multiLevelType w:val="multilevel"/>
    <w:tmpl w:val="7B56F8B8"/>
    <w:lvl w:ilvl="0">
      <w:start w:val="1"/>
      <w:numFmt w:val="bullet"/>
      <w:lvlText w:val="▪"/>
      <w:lvlJc w:val="left"/>
      <w:pPr>
        <w:ind w:left="720" w:firstLine="1080"/>
      </w:pPr>
      <w:rPr>
        <w:rFonts w:ascii="Arial" w:eastAsia="Arial" w:hAnsi="Arial" w:cs="Arial"/>
        <w:sz w:val="20"/>
        <w:szCs w:val="20"/>
      </w:rPr>
    </w:lvl>
    <w:lvl w:ilvl="1">
      <w:start w:val="1"/>
      <w:numFmt w:val="bullet"/>
      <w:lvlText w:val="▪"/>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77">
    <w:nsid w:val="3F7E0E6C"/>
    <w:multiLevelType w:val="hybridMultilevel"/>
    <w:tmpl w:val="CC1CC3F4"/>
    <w:lvl w:ilvl="0" w:tplc="46A81AA2">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4027495A"/>
    <w:multiLevelType w:val="multilevel"/>
    <w:tmpl w:val="8C88CA38"/>
    <w:lvl w:ilvl="0">
      <w:start w:val="1"/>
      <w:numFmt w:val="bullet"/>
      <w:lvlText w:val="▪"/>
      <w:lvlJc w:val="left"/>
      <w:pPr>
        <w:ind w:left="720" w:firstLine="1080"/>
      </w:pPr>
      <w:rPr>
        <w:rFonts w:ascii="Arial" w:eastAsia="Arial" w:hAnsi="Arial" w:cs="Arial"/>
        <w:sz w:val="20"/>
        <w:szCs w:val="20"/>
      </w:rPr>
    </w:lvl>
    <w:lvl w:ilvl="1">
      <w:start w:val="1"/>
      <w:numFmt w:val="bullet"/>
      <w:lvlText w:val="▪"/>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79">
    <w:nsid w:val="40857669"/>
    <w:multiLevelType w:val="multilevel"/>
    <w:tmpl w:val="B2DAE3F4"/>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80">
    <w:nsid w:val="419A0190"/>
    <w:multiLevelType w:val="multilevel"/>
    <w:tmpl w:val="212AD2A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81">
    <w:nsid w:val="4358495F"/>
    <w:multiLevelType w:val="multilevel"/>
    <w:tmpl w:val="F494528E"/>
    <w:lvl w:ilvl="0">
      <w:start w:val="1"/>
      <w:numFmt w:val="bullet"/>
      <w:lvlText w:val="▪"/>
      <w:lvlJc w:val="left"/>
      <w:pPr>
        <w:ind w:left="720" w:firstLine="1080"/>
      </w:pPr>
      <w:rPr>
        <w:rFonts w:ascii="Arial" w:eastAsia="Arial" w:hAnsi="Arial" w:cs="Arial"/>
        <w:sz w:val="20"/>
        <w:szCs w:val="20"/>
      </w:rPr>
    </w:lvl>
    <w:lvl w:ilvl="1">
      <w:start w:val="1"/>
      <w:numFmt w:val="bullet"/>
      <w:lvlText w:val="▪"/>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82">
    <w:nsid w:val="43844E43"/>
    <w:multiLevelType w:val="hybridMultilevel"/>
    <w:tmpl w:val="2C0C4D50"/>
    <w:lvl w:ilvl="0" w:tplc="46A81AA2">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43DF0E53"/>
    <w:multiLevelType w:val="hybridMultilevel"/>
    <w:tmpl w:val="94CA6E1A"/>
    <w:lvl w:ilvl="0" w:tplc="46A81AA2">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44941738"/>
    <w:multiLevelType w:val="multilevel"/>
    <w:tmpl w:val="E520A792"/>
    <w:lvl w:ilvl="0">
      <w:start w:val="1"/>
      <w:numFmt w:val="bullet"/>
      <w:lvlText w:val="▪"/>
      <w:lvlJc w:val="left"/>
      <w:pPr>
        <w:ind w:left="720" w:firstLine="1080"/>
      </w:pPr>
      <w:rPr>
        <w:rFonts w:ascii="Arial" w:eastAsia="Arial" w:hAnsi="Arial" w:cs="Arial"/>
        <w:sz w:val="20"/>
        <w:szCs w:val="20"/>
      </w:rPr>
    </w:lvl>
    <w:lvl w:ilvl="1">
      <w:start w:val="1"/>
      <w:numFmt w:val="bullet"/>
      <w:lvlText w:val="▪"/>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85">
    <w:nsid w:val="44D67730"/>
    <w:multiLevelType w:val="hybridMultilevel"/>
    <w:tmpl w:val="86307944"/>
    <w:lvl w:ilvl="0" w:tplc="46A81AA2">
      <w:start w:val="1"/>
      <w:numFmt w:val="bullet"/>
      <w:lvlText w:val="-"/>
      <w:lvlJc w:val="left"/>
      <w:pPr>
        <w:ind w:left="1287" w:hanging="360"/>
      </w:pPr>
      <w:rPr>
        <w:rFonts w:ascii="Arial" w:eastAsiaTheme="minorHAnsi" w:hAnsi="Arial" w:cs="Aria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6">
    <w:nsid w:val="44E2679F"/>
    <w:multiLevelType w:val="multilevel"/>
    <w:tmpl w:val="07EA16AE"/>
    <w:lvl w:ilvl="0">
      <w:start w:val="1"/>
      <w:numFmt w:val="bullet"/>
      <w:lvlText w:val="▪"/>
      <w:lvlJc w:val="left"/>
      <w:pPr>
        <w:ind w:left="720" w:firstLine="1080"/>
      </w:pPr>
      <w:rPr>
        <w:rFonts w:ascii="Arial" w:eastAsia="Arial" w:hAnsi="Arial" w:cs="Arial"/>
        <w:sz w:val="20"/>
        <w:szCs w:val="20"/>
      </w:rPr>
    </w:lvl>
    <w:lvl w:ilvl="1">
      <w:start w:val="1"/>
      <w:numFmt w:val="bullet"/>
      <w:lvlText w:val="▪"/>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87">
    <w:nsid w:val="45296B7F"/>
    <w:multiLevelType w:val="multilevel"/>
    <w:tmpl w:val="7AA0EAC0"/>
    <w:lvl w:ilvl="0">
      <w:start w:val="1"/>
      <w:numFmt w:val="bullet"/>
      <w:lvlText w:val="▪"/>
      <w:lvlJc w:val="left"/>
      <w:pPr>
        <w:ind w:left="720" w:firstLine="1080"/>
      </w:pPr>
      <w:rPr>
        <w:rFonts w:ascii="Arial" w:eastAsia="Arial" w:hAnsi="Arial" w:cs="Arial"/>
        <w:sz w:val="20"/>
        <w:szCs w:val="20"/>
      </w:rPr>
    </w:lvl>
    <w:lvl w:ilvl="1">
      <w:start w:val="1"/>
      <w:numFmt w:val="bullet"/>
      <w:lvlText w:val="▪"/>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88">
    <w:nsid w:val="465324FE"/>
    <w:multiLevelType w:val="hybridMultilevel"/>
    <w:tmpl w:val="DADEF050"/>
    <w:lvl w:ilvl="0" w:tplc="46A81AA2">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47611B5E"/>
    <w:multiLevelType w:val="hybridMultilevel"/>
    <w:tmpl w:val="1138127E"/>
    <w:lvl w:ilvl="0" w:tplc="46A81AA2">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47E2607B"/>
    <w:multiLevelType w:val="multilevel"/>
    <w:tmpl w:val="168070F0"/>
    <w:lvl w:ilvl="0">
      <w:start w:val="1"/>
      <w:numFmt w:val="bullet"/>
      <w:lvlText w:val="▪"/>
      <w:lvlJc w:val="left"/>
      <w:pPr>
        <w:ind w:left="720" w:firstLine="1080"/>
      </w:pPr>
      <w:rPr>
        <w:rFonts w:ascii="Arial" w:eastAsia="Arial" w:hAnsi="Arial" w:cs="Arial"/>
        <w:sz w:val="20"/>
        <w:szCs w:val="20"/>
      </w:rPr>
    </w:lvl>
    <w:lvl w:ilvl="1">
      <w:start w:val="1"/>
      <w:numFmt w:val="bullet"/>
      <w:lvlText w:val="▪"/>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91">
    <w:nsid w:val="4857734D"/>
    <w:multiLevelType w:val="multilevel"/>
    <w:tmpl w:val="2A0A4432"/>
    <w:lvl w:ilvl="0">
      <w:start w:val="1"/>
      <w:numFmt w:val="bullet"/>
      <w:lvlText w:val="▪"/>
      <w:lvlJc w:val="left"/>
      <w:pPr>
        <w:ind w:left="720" w:firstLine="1080"/>
      </w:pPr>
      <w:rPr>
        <w:rFonts w:ascii="Arial" w:eastAsia="Arial" w:hAnsi="Arial" w:cs="Arial"/>
        <w:sz w:val="20"/>
        <w:szCs w:val="20"/>
      </w:rPr>
    </w:lvl>
    <w:lvl w:ilvl="1">
      <w:start w:val="1"/>
      <w:numFmt w:val="bullet"/>
      <w:lvlText w:val="▪"/>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92">
    <w:nsid w:val="487736DC"/>
    <w:multiLevelType w:val="hybridMultilevel"/>
    <w:tmpl w:val="88BAAF76"/>
    <w:lvl w:ilvl="0" w:tplc="46A81AA2">
      <w:start w:val="1"/>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49093005"/>
    <w:multiLevelType w:val="multilevel"/>
    <w:tmpl w:val="D702F696"/>
    <w:lvl w:ilvl="0">
      <w:start w:val="1"/>
      <w:numFmt w:val="bullet"/>
      <w:lvlText w:val="▪"/>
      <w:lvlJc w:val="left"/>
      <w:pPr>
        <w:ind w:left="720" w:firstLine="1080"/>
      </w:pPr>
      <w:rPr>
        <w:rFonts w:ascii="Arial" w:eastAsia="Arial" w:hAnsi="Arial" w:cs="Arial"/>
        <w:sz w:val="20"/>
        <w:szCs w:val="20"/>
      </w:rPr>
    </w:lvl>
    <w:lvl w:ilvl="1">
      <w:start w:val="1"/>
      <w:numFmt w:val="bullet"/>
      <w:lvlText w:val="▪"/>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94">
    <w:nsid w:val="490B68F2"/>
    <w:multiLevelType w:val="hybridMultilevel"/>
    <w:tmpl w:val="ADF8B88E"/>
    <w:lvl w:ilvl="0" w:tplc="46A81AA2">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494E09B4"/>
    <w:multiLevelType w:val="multilevel"/>
    <w:tmpl w:val="F7229366"/>
    <w:lvl w:ilvl="0">
      <w:start w:val="1"/>
      <w:numFmt w:val="bullet"/>
      <w:lvlText w:val="▪"/>
      <w:lvlJc w:val="left"/>
      <w:pPr>
        <w:ind w:left="720" w:firstLine="1080"/>
      </w:pPr>
      <w:rPr>
        <w:rFonts w:ascii="Arial" w:eastAsia="Arial" w:hAnsi="Arial" w:cs="Arial"/>
        <w:sz w:val="20"/>
        <w:szCs w:val="20"/>
      </w:rPr>
    </w:lvl>
    <w:lvl w:ilvl="1">
      <w:start w:val="1"/>
      <w:numFmt w:val="bullet"/>
      <w:lvlText w:val="▪"/>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96">
    <w:nsid w:val="49E650AC"/>
    <w:multiLevelType w:val="multilevel"/>
    <w:tmpl w:val="25B88A56"/>
    <w:lvl w:ilvl="0">
      <w:start w:val="1"/>
      <w:numFmt w:val="bullet"/>
      <w:lvlText w:val="▪"/>
      <w:lvlJc w:val="left"/>
      <w:pPr>
        <w:ind w:left="720" w:firstLine="1080"/>
      </w:pPr>
      <w:rPr>
        <w:rFonts w:ascii="Arial" w:eastAsia="Arial" w:hAnsi="Arial" w:cs="Arial"/>
        <w:sz w:val="20"/>
        <w:szCs w:val="20"/>
      </w:rPr>
    </w:lvl>
    <w:lvl w:ilvl="1">
      <w:start w:val="1"/>
      <w:numFmt w:val="bullet"/>
      <w:lvlText w:val="▪"/>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97">
    <w:nsid w:val="4B315685"/>
    <w:multiLevelType w:val="multilevel"/>
    <w:tmpl w:val="FF8E6FD8"/>
    <w:lvl w:ilvl="0">
      <w:start w:val="1"/>
      <w:numFmt w:val="bullet"/>
      <w:lvlText w:val="▪"/>
      <w:lvlJc w:val="left"/>
      <w:pPr>
        <w:ind w:left="720" w:firstLine="1080"/>
      </w:pPr>
      <w:rPr>
        <w:rFonts w:ascii="Arial" w:eastAsia="Arial" w:hAnsi="Arial" w:cs="Arial"/>
        <w:sz w:val="20"/>
        <w:szCs w:val="20"/>
      </w:rPr>
    </w:lvl>
    <w:lvl w:ilvl="1">
      <w:start w:val="1"/>
      <w:numFmt w:val="bullet"/>
      <w:lvlText w:val="▪"/>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98">
    <w:nsid w:val="4BA37C99"/>
    <w:multiLevelType w:val="multilevel"/>
    <w:tmpl w:val="88801F90"/>
    <w:lvl w:ilvl="0">
      <w:start w:val="1"/>
      <w:numFmt w:val="bullet"/>
      <w:lvlText w:val="▪"/>
      <w:lvlJc w:val="left"/>
      <w:pPr>
        <w:ind w:left="720" w:firstLine="1080"/>
      </w:pPr>
      <w:rPr>
        <w:rFonts w:ascii="Arial" w:eastAsia="Arial" w:hAnsi="Arial" w:cs="Arial"/>
        <w:sz w:val="20"/>
        <w:szCs w:val="20"/>
      </w:rPr>
    </w:lvl>
    <w:lvl w:ilvl="1">
      <w:start w:val="1"/>
      <w:numFmt w:val="bullet"/>
      <w:lvlText w:val="▪"/>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99">
    <w:nsid w:val="4C337728"/>
    <w:multiLevelType w:val="multilevel"/>
    <w:tmpl w:val="F184E7BE"/>
    <w:lvl w:ilvl="0">
      <w:start w:val="1"/>
      <w:numFmt w:val="bullet"/>
      <w:lvlText w:val="▪"/>
      <w:lvlJc w:val="left"/>
      <w:pPr>
        <w:ind w:left="720" w:firstLine="1080"/>
      </w:pPr>
      <w:rPr>
        <w:rFonts w:ascii="Arial" w:eastAsia="Arial" w:hAnsi="Arial" w:cs="Arial"/>
        <w:sz w:val="20"/>
        <w:szCs w:val="20"/>
      </w:rPr>
    </w:lvl>
    <w:lvl w:ilvl="1">
      <w:start w:val="1"/>
      <w:numFmt w:val="bullet"/>
      <w:lvlText w:val="▪"/>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100">
    <w:nsid w:val="4D306061"/>
    <w:multiLevelType w:val="hybridMultilevel"/>
    <w:tmpl w:val="468CFC52"/>
    <w:lvl w:ilvl="0" w:tplc="46A81AA2">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4D382582"/>
    <w:multiLevelType w:val="hybridMultilevel"/>
    <w:tmpl w:val="36C6C800"/>
    <w:lvl w:ilvl="0" w:tplc="46A81AA2">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4DA272CB"/>
    <w:multiLevelType w:val="hybridMultilevel"/>
    <w:tmpl w:val="5EA0A200"/>
    <w:lvl w:ilvl="0" w:tplc="46A81AA2">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4EE31F70"/>
    <w:multiLevelType w:val="multilevel"/>
    <w:tmpl w:val="9AF07E4E"/>
    <w:lvl w:ilvl="0">
      <w:start w:val="1"/>
      <w:numFmt w:val="bullet"/>
      <w:lvlText w:val="▪"/>
      <w:lvlJc w:val="left"/>
      <w:pPr>
        <w:ind w:left="720" w:firstLine="1080"/>
      </w:pPr>
      <w:rPr>
        <w:rFonts w:ascii="Arial" w:eastAsia="Arial" w:hAnsi="Arial" w:cs="Arial"/>
        <w:sz w:val="20"/>
        <w:szCs w:val="20"/>
      </w:rPr>
    </w:lvl>
    <w:lvl w:ilvl="1">
      <w:start w:val="1"/>
      <w:numFmt w:val="bullet"/>
      <w:lvlText w:val="▪"/>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104">
    <w:nsid w:val="4F2D3A81"/>
    <w:multiLevelType w:val="multilevel"/>
    <w:tmpl w:val="29E22602"/>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05">
    <w:nsid w:val="4FBB0EEA"/>
    <w:multiLevelType w:val="hybridMultilevel"/>
    <w:tmpl w:val="C8B09A78"/>
    <w:lvl w:ilvl="0" w:tplc="46A81AA2">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4FC27E4E"/>
    <w:multiLevelType w:val="hybridMultilevel"/>
    <w:tmpl w:val="8214B8C0"/>
    <w:lvl w:ilvl="0" w:tplc="46A81AA2">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504D6B9A"/>
    <w:multiLevelType w:val="multilevel"/>
    <w:tmpl w:val="84C29E58"/>
    <w:lvl w:ilvl="0">
      <w:start w:val="1"/>
      <w:numFmt w:val="bullet"/>
      <w:lvlText w:val="▪"/>
      <w:lvlJc w:val="left"/>
      <w:pPr>
        <w:ind w:left="720" w:firstLine="1080"/>
      </w:pPr>
      <w:rPr>
        <w:rFonts w:ascii="Arial" w:eastAsia="Arial" w:hAnsi="Arial" w:cs="Arial"/>
        <w:sz w:val="20"/>
        <w:szCs w:val="20"/>
      </w:rPr>
    </w:lvl>
    <w:lvl w:ilvl="1">
      <w:start w:val="1"/>
      <w:numFmt w:val="bullet"/>
      <w:lvlText w:val="▪"/>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108">
    <w:nsid w:val="526A6263"/>
    <w:multiLevelType w:val="multilevel"/>
    <w:tmpl w:val="9AA41B1A"/>
    <w:lvl w:ilvl="0">
      <w:start w:val="1"/>
      <w:numFmt w:val="bullet"/>
      <w:lvlText w:val="▪"/>
      <w:lvlJc w:val="left"/>
      <w:pPr>
        <w:ind w:left="720" w:firstLine="1080"/>
      </w:pPr>
      <w:rPr>
        <w:rFonts w:ascii="Arial" w:eastAsia="Arial" w:hAnsi="Arial" w:cs="Arial"/>
        <w:sz w:val="20"/>
        <w:szCs w:val="20"/>
      </w:rPr>
    </w:lvl>
    <w:lvl w:ilvl="1">
      <w:start w:val="1"/>
      <w:numFmt w:val="bullet"/>
      <w:lvlText w:val="▪"/>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109">
    <w:nsid w:val="530A7BF0"/>
    <w:multiLevelType w:val="multilevel"/>
    <w:tmpl w:val="D75225D4"/>
    <w:lvl w:ilvl="0">
      <w:start w:val="1"/>
      <w:numFmt w:val="bullet"/>
      <w:lvlText w:val="▪"/>
      <w:lvlJc w:val="left"/>
      <w:pPr>
        <w:ind w:left="720" w:firstLine="1080"/>
      </w:pPr>
      <w:rPr>
        <w:rFonts w:ascii="Arial" w:eastAsia="Arial" w:hAnsi="Arial" w:cs="Arial"/>
        <w:sz w:val="20"/>
        <w:szCs w:val="20"/>
      </w:rPr>
    </w:lvl>
    <w:lvl w:ilvl="1">
      <w:start w:val="1"/>
      <w:numFmt w:val="bullet"/>
      <w:lvlText w:val="▪"/>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110">
    <w:nsid w:val="53ED68A7"/>
    <w:multiLevelType w:val="multilevel"/>
    <w:tmpl w:val="5C14D6DC"/>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11">
    <w:nsid w:val="54126C56"/>
    <w:multiLevelType w:val="multilevel"/>
    <w:tmpl w:val="FEBCFDF2"/>
    <w:lvl w:ilvl="0">
      <w:start w:val="1"/>
      <w:numFmt w:val="bullet"/>
      <w:lvlText w:val="▪"/>
      <w:lvlJc w:val="left"/>
      <w:pPr>
        <w:ind w:left="720" w:firstLine="1080"/>
      </w:pPr>
      <w:rPr>
        <w:rFonts w:ascii="Arial" w:eastAsia="Arial" w:hAnsi="Arial" w:cs="Arial"/>
        <w:sz w:val="20"/>
        <w:szCs w:val="20"/>
      </w:rPr>
    </w:lvl>
    <w:lvl w:ilvl="1">
      <w:start w:val="1"/>
      <w:numFmt w:val="bullet"/>
      <w:lvlText w:val="▪"/>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112">
    <w:nsid w:val="54BA1A61"/>
    <w:multiLevelType w:val="hybridMultilevel"/>
    <w:tmpl w:val="884C5828"/>
    <w:lvl w:ilvl="0" w:tplc="46A81AA2">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55AC61EE"/>
    <w:multiLevelType w:val="multilevel"/>
    <w:tmpl w:val="7B1687FA"/>
    <w:lvl w:ilvl="0">
      <w:start w:val="1"/>
      <w:numFmt w:val="bullet"/>
      <w:lvlText w:val="▪"/>
      <w:lvlJc w:val="left"/>
      <w:pPr>
        <w:ind w:left="720" w:firstLine="1080"/>
      </w:pPr>
      <w:rPr>
        <w:rFonts w:ascii="Arial" w:eastAsia="Arial" w:hAnsi="Arial" w:cs="Arial"/>
        <w:sz w:val="20"/>
        <w:szCs w:val="20"/>
      </w:rPr>
    </w:lvl>
    <w:lvl w:ilvl="1">
      <w:start w:val="1"/>
      <w:numFmt w:val="bullet"/>
      <w:lvlText w:val="▪"/>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114">
    <w:nsid w:val="566D6152"/>
    <w:multiLevelType w:val="multilevel"/>
    <w:tmpl w:val="96C23A3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15">
    <w:nsid w:val="56E8380C"/>
    <w:multiLevelType w:val="multilevel"/>
    <w:tmpl w:val="D5ACB9CC"/>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16">
    <w:nsid w:val="56F672DD"/>
    <w:multiLevelType w:val="multilevel"/>
    <w:tmpl w:val="CF0A5B52"/>
    <w:lvl w:ilvl="0">
      <w:start w:val="1"/>
      <w:numFmt w:val="bullet"/>
      <w:lvlText w:val="▪"/>
      <w:lvlJc w:val="left"/>
      <w:pPr>
        <w:ind w:left="720" w:firstLine="1080"/>
      </w:pPr>
      <w:rPr>
        <w:rFonts w:ascii="Arial" w:eastAsia="Arial" w:hAnsi="Arial" w:cs="Arial"/>
        <w:sz w:val="20"/>
        <w:szCs w:val="20"/>
      </w:rPr>
    </w:lvl>
    <w:lvl w:ilvl="1">
      <w:start w:val="1"/>
      <w:numFmt w:val="bullet"/>
      <w:lvlText w:val="▪"/>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117">
    <w:nsid w:val="574B2357"/>
    <w:multiLevelType w:val="multilevel"/>
    <w:tmpl w:val="CFD8513C"/>
    <w:lvl w:ilvl="0">
      <w:start w:val="1"/>
      <w:numFmt w:val="bullet"/>
      <w:lvlText w:val="▪"/>
      <w:lvlJc w:val="left"/>
      <w:pPr>
        <w:ind w:left="720" w:firstLine="1080"/>
      </w:pPr>
      <w:rPr>
        <w:rFonts w:ascii="Arial" w:eastAsia="Arial" w:hAnsi="Arial" w:cs="Arial"/>
        <w:sz w:val="20"/>
        <w:szCs w:val="20"/>
      </w:rPr>
    </w:lvl>
    <w:lvl w:ilvl="1">
      <w:start w:val="1"/>
      <w:numFmt w:val="bullet"/>
      <w:lvlText w:val="▪"/>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118">
    <w:nsid w:val="576F0605"/>
    <w:multiLevelType w:val="hybridMultilevel"/>
    <w:tmpl w:val="3B941928"/>
    <w:lvl w:ilvl="0" w:tplc="46A81AA2">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57A773C1"/>
    <w:multiLevelType w:val="multilevel"/>
    <w:tmpl w:val="1F3C9CDE"/>
    <w:lvl w:ilvl="0">
      <w:start w:val="1"/>
      <w:numFmt w:val="bullet"/>
      <w:lvlText w:val="▪"/>
      <w:lvlJc w:val="left"/>
      <w:pPr>
        <w:ind w:left="720" w:firstLine="1080"/>
      </w:pPr>
      <w:rPr>
        <w:rFonts w:ascii="Arial" w:eastAsia="Arial" w:hAnsi="Arial" w:cs="Arial"/>
        <w:sz w:val="20"/>
        <w:szCs w:val="20"/>
      </w:rPr>
    </w:lvl>
    <w:lvl w:ilvl="1">
      <w:start w:val="1"/>
      <w:numFmt w:val="bullet"/>
      <w:lvlText w:val="▪"/>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120">
    <w:nsid w:val="58614981"/>
    <w:multiLevelType w:val="multilevel"/>
    <w:tmpl w:val="3910A232"/>
    <w:lvl w:ilvl="0">
      <w:start w:val="1"/>
      <w:numFmt w:val="bullet"/>
      <w:lvlText w:val="▪"/>
      <w:lvlJc w:val="left"/>
      <w:pPr>
        <w:ind w:left="720" w:firstLine="1080"/>
      </w:pPr>
      <w:rPr>
        <w:rFonts w:ascii="Arial" w:eastAsia="Arial" w:hAnsi="Arial" w:cs="Arial"/>
        <w:sz w:val="20"/>
        <w:szCs w:val="20"/>
      </w:rPr>
    </w:lvl>
    <w:lvl w:ilvl="1">
      <w:start w:val="1"/>
      <w:numFmt w:val="bullet"/>
      <w:lvlText w:val="▪"/>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121">
    <w:nsid w:val="595A19B1"/>
    <w:multiLevelType w:val="multilevel"/>
    <w:tmpl w:val="B4B661EE"/>
    <w:lvl w:ilvl="0">
      <w:start w:val="1"/>
      <w:numFmt w:val="bullet"/>
      <w:lvlText w:val="▪"/>
      <w:lvlJc w:val="left"/>
      <w:pPr>
        <w:ind w:left="720" w:firstLine="1080"/>
      </w:pPr>
      <w:rPr>
        <w:rFonts w:ascii="Arial" w:eastAsia="Arial" w:hAnsi="Arial" w:cs="Arial"/>
        <w:sz w:val="20"/>
        <w:szCs w:val="20"/>
      </w:rPr>
    </w:lvl>
    <w:lvl w:ilvl="1">
      <w:start w:val="1"/>
      <w:numFmt w:val="bullet"/>
      <w:lvlText w:val="▪"/>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122">
    <w:nsid w:val="59F9691A"/>
    <w:multiLevelType w:val="multilevel"/>
    <w:tmpl w:val="CADE56FC"/>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23">
    <w:nsid w:val="5A1B0C6C"/>
    <w:multiLevelType w:val="multilevel"/>
    <w:tmpl w:val="87F67F68"/>
    <w:lvl w:ilvl="0">
      <w:start w:val="1"/>
      <w:numFmt w:val="bullet"/>
      <w:lvlText w:val="▪"/>
      <w:lvlJc w:val="left"/>
      <w:pPr>
        <w:ind w:left="720" w:firstLine="1080"/>
      </w:pPr>
      <w:rPr>
        <w:rFonts w:ascii="Arial" w:eastAsia="Arial" w:hAnsi="Arial" w:cs="Arial"/>
        <w:sz w:val="20"/>
        <w:szCs w:val="20"/>
      </w:rPr>
    </w:lvl>
    <w:lvl w:ilvl="1">
      <w:start w:val="1"/>
      <w:numFmt w:val="bullet"/>
      <w:lvlText w:val="▪"/>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124">
    <w:nsid w:val="5C852465"/>
    <w:multiLevelType w:val="multilevel"/>
    <w:tmpl w:val="01C2C126"/>
    <w:lvl w:ilvl="0">
      <w:start w:val="1"/>
      <w:numFmt w:val="bullet"/>
      <w:lvlText w:val="▪"/>
      <w:lvlJc w:val="left"/>
      <w:pPr>
        <w:ind w:left="720" w:firstLine="1080"/>
      </w:pPr>
      <w:rPr>
        <w:rFonts w:ascii="Arial" w:eastAsia="Arial" w:hAnsi="Arial" w:cs="Arial"/>
        <w:sz w:val="20"/>
        <w:szCs w:val="20"/>
      </w:rPr>
    </w:lvl>
    <w:lvl w:ilvl="1">
      <w:start w:val="1"/>
      <w:numFmt w:val="bullet"/>
      <w:lvlText w:val="▪"/>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125">
    <w:nsid w:val="5CF55D2F"/>
    <w:multiLevelType w:val="multilevel"/>
    <w:tmpl w:val="191EED0C"/>
    <w:lvl w:ilvl="0">
      <w:start w:val="1"/>
      <w:numFmt w:val="bullet"/>
      <w:lvlText w:val="▪"/>
      <w:lvlJc w:val="left"/>
      <w:pPr>
        <w:ind w:left="720" w:firstLine="1080"/>
      </w:pPr>
      <w:rPr>
        <w:rFonts w:ascii="Arial" w:eastAsia="Arial" w:hAnsi="Arial" w:cs="Arial"/>
        <w:sz w:val="20"/>
        <w:szCs w:val="20"/>
      </w:rPr>
    </w:lvl>
    <w:lvl w:ilvl="1">
      <w:start w:val="1"/>
      <w:numFmt w:val="bullet"/>
      <w:lvlText w:val="▪"/>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126">
    <w:nsid w:val="5D80433B"/>
    <w:multiLevelType w:val="multilevel"/>
    <w:tmpl w:val="BD62F2D0"/>
    <w:lvl w:ilvl="0">
      <w:start w:val="1"/>
      <w:numFmt w:val="bullet"/>
      <w:lvlText w:val="▪"/>
      <w:lvlJc w:val="left"/>
      <w:pPr>
        <w:ind w:left="720" w:firstLine="1080"/>
      </w:pPr>
      <w:rPr>
        <w:rFonts w:ascii="Arial" w:eastAsia="Arial" w:hAnsi="Arial" w:cs="Arial"/>
        <w:sz w:val="20"/>
        <w:szCs w:val="20"/>
      </w:rPr>
    </w:lvl>
    <w:lvl w:ilvl="1">
      <w:start w:val="1"/>
      <w:numFmt w:val="bullet"/>
      <w:lvlText w:val="▪"/>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127">
    <w:nsid w:val="5DC47817"/>
    <w:multiLevelType w:val="multilevel"/>
    <w:tmpl w:val="D980B39A"/>
    <w:lvl w:ilvl="0">
      <w:start w:val="1"/>
      <w:numFmt w:val="bullet"/>
      <w:lvlText w:val="▪"/>
      <w:lvlJc w:val="left"/>
      <w:pPr>
        <w:ind w:left="720" w:firstLine="1080"/>
      </w:pPr>
      <w:rPr>
        <w:rFonts w:ascii="Arial" w:eastAsia="Arial" w:hAnsi="Arial" w:cs="Arial"/>
        <w:sz w:val="20"/>
        <w:szCs w:val="20"/>
      </w:rPr>
    </w:lvl>
    <w:lvl w:ilvl="1">
      <w:start w:val="1"/>
      <w:numFmt w:val="bullet"/>
      <w:lvlText w:val="▪"/>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128">
    <w:nsid w:val="5E871B1E"/>
    <w:multiLevelType w:val="hybridMultilevel"/>
    <w:tmpl w:val="104C84E4"/>
    <w:lvl w:ilvl="0" w:tplc="46A81AA2">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5EF40F18"/>
    <w:multiLevelType w:val="hybridMultilevel"/>
    <w:tmpl w:val="7702EE82"/>
    <w:lvl w:ilvl="0" w:tplc="46A81AA2">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60945A14"/>
    <w:multiLevelType w:val="hybridMultilevel"/>
    <w:tmpl w:val="10E6C132"/>
    <w:lvl w:ilvl="0" w:tplc="46A81AA2">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nsid w:val="60F907E5"/>
    <w:multiLevelType w:val="multilevel"/>
    <w:tmpl w:val="2078EAC2"/>
    <w:lvl w:ilvl="0">
      <w:start w:val="1"/>
      <w:numFmt w:val="bullet"/>
      <w:lvlText w:val="▪"/>
      <w:lvlJc w:val="left"/>
      <w:pPr>
        <w:ind w:left="720" w:firstLine="1080"/>
      </w:pPr>
      <w:rPr>
        <w:rFonts w:ascii="Arial" w:eastAsia="Arial" w:hAnsi="Arial" w:cs="Arial"/>
        <w:sz w:val="20"/>
        <w:szCs w:val="20"/>
      </w:rPr>
    </w:lvl>
    <w:lvl w:ilvl="1">
      <w:start w:val="1"/>
      <w:numFmt w:val="bullet"/>
      <w:lvlText w:val="▪"/>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132">
    <w:nsid w:val="61913647"/>
    <w:multiLevelType w:val="multilevel"/>
    <w:tmpl w:val="1D0EF296"/>
    <w:lvl w:ilvl="0">
      <w:start w:val="1"/>
      <w:numFmt w:val="bullet"/>
      <w:lvlText w:val="▪"/>
      <w:lvlJc w:val="left"/>
      <w:pPr>
        <w:ind w:left="720" w:firstLine="1080"/>
      </w:pPr>
      <w:rPr>
        <w:rFonts w:ascii="Arial" w:eastAsia="Arial" w:hAnsi="Arial" w:cs="Arial"/>
        <w:sz w:val="20"/>
        <w:szCs w:val="20"/>
      </w:rPr>
    </w:lvl>
    <w:lvl w:ilvl="1">
      <w:start w:val="1"/>
      <w:numFmt w:val="bullet"/>
      <w:lvlText w:val="▪"/>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133">
    <w:nsid w:val="627612FC"/>
    <w:multiLevelType w:val="multilevel"/>
    <w:tmpl w:val="F580C7AE"/>
    <w:lvl w:ilvl="0">
      <w:start w:val="1"/>
      <w:numFmt w:val="bullet"/>
      <w:lvlText w:val="▪"/>
      <w:lvlJc w:val="left"/>
      <w:pPr>
        <w:ind w:left="720" w:firstLine="1080"/>
      </w:pPr>
      <w:rPr>
        <w:rFonts w:ascii="Arial" w:eastAsia="Arial" w:hAnsi="Arial" w:cs="Arial"/>
        <w:sz w:val="20"/>
        <w:szCs w:val="20"/>
      </w:rPr>
    </w:lvl>
    <w:lvl w:ilvl="1">
      <w:start w:val="1"/>
      <w:numFmt w:val="bullet"/>
      <w:lvlText w:val="▪"/>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134">
    <w:nsid w:val="62D37C61"/>
    <w:multiLevelType w:val="multilevel"/>
    <w:tmpl w:val="E642203E"/>
    <w:lvl w:ilvl="0">
      <w:start w:val="1"/>
      <w:numFmt w:val="bullet"/>
      <w:lvlText w:val="▪"/>
      <w:lvlJc w:val="left"/>
      <w:pPr>
        <w:ind w:left="720" w:firstLine="1080"/>
      </w:pPr>
      <w:rPr>
        <w:rFonts w:ascii="Arial" w:eastAsia="Arial" w:hAnsi="Arial" w:cs="Arial"/>
        <w:sz w:val="20"/>
        <w:szCs w:val="20"/>
      </w:rPr>
    </w:lvl>
    <w:lvl w:ilvl="1">
      <w:start w:val="1"/>
      <w:numFmt w:val="bullet"/>
      <w:lvlText w:val="▪"/>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135">
    <w:nsid w:val="640B57C7"/>
    <w:multiLevelType w:val="multilevel"/>
    <w:tmpl w:val="724C62C4"/>
    <w:lvl w:ilvl="0">
      <w:start w:val="1"/>
      <w:numFmt w:val="bullet"/>
      <w:lvlText w:val="▪"/>
      <w:lvlJc w:val="left"/>
      <w:pPr>
        <w:ind w:left="720" w:firstLine="1080"/>
      </w:pPr>
      <w:rPr>
        <w:rFonts w:ascii="Arial" w:eastAsia="Arial" w:hAnsi="Arial" w:cs="Arial"/>
        <w:sz w:val="20"/>
        <w:szCs w:val="20"/>
      </w:rPr>
    </w:lvl>
    <w:lvl w:ilvl="1">
      <w:start w:val="1"/>
      <w:numFmt w:val="bullet"/>
      <w:lvlText w:val="●"/>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136">
    <w:nsid w:val="667C6168"/>
    <w:multiLevelType w:val="multilevel"/>
    <w:tmpl w:val="472499D6"/>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37">
    <w:nsid w:val="67562CD0"/>
    <w:multiLevelType w:val="hybridMultilevel"/>
    <w:tmpl w:val="CF3A8332"/>
    <w:lvl w:ilvl="0" w:tplc="46A81AA2">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nsid w:val="68857FE4"/>
    <w:multiLevelType w:val="multilevel"/>
    <w:tmpl w:val="23BC3932"/>
    <w:lvl w:ilvl="0">
      <w:start w:val="1"/>
      <w:numFmt w:val="bullet"/>
      <w:lvlText w:val="▪"/>
      <w:lvlJc w:val="left"/>
      <w:pPr>
        <w:ind w:left="720" w:firstLine="1080"/>
      </w:pPr>
      <w:rPr>
        <w:rFonts w:ascii="Arial" w:eastAsia="Arial" w:hAnsi="Arial" w:cs="Arial"/>
        <w:sz w:val="20"/>
        <w:szCs w:val="20"/>
      </w:rPr>
    </w:lvl>
    <w:lvl w:ilvl="1">
      <w:start w:val="1"/>
      <w:numFmt w:val="bullet"/>
      <w:lvlText w:val="▪"/>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139">
    <w:nsid w:val="68A42A03"/>
    <w:multiLevelType w:val="multilevel"/>
    <w:tmpl w:val="F1F61612"/>
    <w:lvl w:ilvl="0">
      <w:start w:val="1"/>
      <w:numFmt w:val="bullet"/>
      <w:lvlText w:val="▪"/>
      <w:lvlJc w:val="left"/>
      <w:pPr>
        <w:ind w:left="720" w:firstLine="1080"/>
      </w:pPr>
      <w:rPr>
        <w:rFonts w:ascii="Arial" w:eastAsia="Arial" w:hAnsi="Arial" w:cs="Arial"/>
        <w:sz w:val="20"/>
        <w:szCs w:val="20"/>
      </w:rPr>
    </w:lvl>
    <w:lvl w:ilvl="1">
      <w:start w:val="1"/>
      <w:numFmt w:val="bullet"/>
      <w:lvlText w:val="●"/>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140">
    <w:nsid w:val="699E3138"/>
    <w:multiLevelType w:val="multilevel"/>
    <w:tmpl w:val="C9C4E496"/>
    <w:lvl w:ilvl="0">
      <w:start w:val="1"/>
      <w:numFmt w:val="bullet"/>
      <w:lvlText w:val="▪"/>
      <w:lvlJc w:val="left"/>
      <w:pPr>
        <w:ind w:left="720" w:firstLine="1080"/>
      </w:pPr>
      <w:rPr>
        <w:rFonts w:ascii="Arial" w:eastAsia="Arial" w:hAnsi="Arial" w:cs="Arial"/>
        <w:sz w:val="20"/>
        <w:szCs w:val="20"/>
      </w:rPr>
    </w:lvl>
    <w:lvl w:ilvl="1">
      <w:start w:val="1"/>
      <w:numFmt w:val="bullet"/>
      <w:lvlText w:val="▪"/>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141">
    <w:nsid w:val="6AA75E8C"/>
    <w:multiLevelType w:val="multilevel"/>
    <w:tmpl w:val="B7CCC468"/>
    <w:lvl w:ilvl="0">
      <w:start w:val="1"/>
      <w:numFmt w:val="bullet"/>
      <w:lvlText w:val="▪"/>
      <w:lvlJc w:val="left"/>
      <w:pPr>
        <w:ind w:left="720" w:firstLine="1080"/>
      </w:pPr>
      <w:rPr>
        <w:rFonts w:ascii="Arial" w:eastAsia="Arial" w:hAnsi="Arial" w:cs="Arial"/>
        <w:sz w:val="20"/>
        <w:szCs w:val="20"/>
      </w:rPr>
    </w:lvl>
    <w:lvl w:ilvl="1">
      <w:start w:val="1"/>
      <w:numFmt w:val="bullet"/>
      <w:lvlText w:val="▪"/>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142">
    <w:nsid w:val="6AF33DA2"/>
    <w:multiLevelType w:val="hybridMultilevel"/>
    <w:tmpl w:val="4E06A6F8"/>
    <w:lvl w:ilvl="0" w:tplc="00BC9536">
      <w:start w:val="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nsid w:val="6B056165"/>
    <w:multiLevelType w:val="multilevel"/>
    <w:tmpl w:val="63E4B0BA"/>
    <w:lvl w:ilvl="0">
      <w:start w:val="1"/>
      <w:numFmt w:val="decimal"/>
      <w:lvlText w:val="%1.0"/>
      <w:lvlJc w:val="left"/>
      <w:pPr>
        <w:ind w:left="400" w:firstLine="400"/>
      </w:pPr>
    </w:lvl>
    <w:lvl w:ilvl="1">
      <w:start w:val="1"/>
      <w:numFmt w:val="decimalZero"/>
      <w:lvlText w:val="%1.%2"/>
      <w:lvlJc w:val="left"/>
      <w:pPr>
        <w:ind w:left="1108" w:firstLine="1816"/>
      </w:pPr>
    </w:lvl>
    <w:lvl w:ilvl="2">
      <w:start w:val="1"/>
      <w:numFmt w:val="decimal"/>
      <w:lvlText w:val="%1.%2.%3"/>
      <w:lvlJc w:val="left"/>
      <w:pPr>
        <w:ind w:left="2136" w:firstLine="3552"/>
      </w:pPr>
    </w:lvl>
    <w:lvl w:ilvl="3">
      <w:start w:val="1"/>
      <w:numFmt w:val="decimal"/>
      <w:lvlText w:val="%1.%2.%3.%4"/>
      <w:lvlJc w:val="left"/>
      <w:pPr>
        <w:ind w:left="2844" w:firstLine="4968"/>
      </w:pPr>
    </w:lvl>
    <w:lvl w:ilvl="4">
      <w:start w:val="1"/>
      <w:numFmt w:val="decimal"/>
      <w:lvlText w:val="%1.%2.%3.%4.%5"/>
      <w:lvlJc w:val="left"/>
      <w:pPr>
        <w:ind w:left="3552" w:firstLine="6384"/>
      </w:pPr>
    </w:lvl>
    <w:lvl w:ilvl="5">
      <w:start w:val="1"/>
      <w:numFmt w:val="decimal"/>
      <w:lvlText w:val="%1.%2.%3.%4.%5.%6"/>
      <w:lvlJc w:val="left"/>
      <w:pPr>
        <w:ind w:left="4620" w:firstLine="8160"/>
      </w:pPr>
    </w:lvl>
    <w:lvl w:ilvl="6">
      <w:start w:val="1"/>
      <w:numFmt w:val="decimal"/>
      <w:lvlText w:val="%1.%2.%3.%4.%5.%6.%7"/>
      <w:lvlJc w:val="left"/>
      <w:pPr>
        <w:ind w:left="5328" w:firstLine="9576"/>
      </w:pPr>
    </w:lvl>
    <w:lvl w:ilvl="7">
      <w:start w:val="1"/>
      <w:numFmt w:val="decimal"/>
      <w:lvlText w:val="%1.%2.%3.%4.%5.%6.%7.%8"/>
      <w:lvlJc w:val="left"/>
      <w:pPr>
        <w:ind w:left="6396" w:firstLine="11352"/>
      </w:pPr>
    </w:lvl>
    <w:lvl w:ilvl="8">
      <w:start w:val="1"/>
      <w:numFmt w:val="decimal"/>
      <w:lvlText w:val="%1.%2.%3.%4.%5.%6.%7.%8.%9"/>
      <w:lvlJc w:val="left"/>
      <w:pPr>
        <w:ind w:left="7104" w:firstLine="12768"/>
      </w:pPr>
    </w:lvl>
  </w:abstractNum>
  <w:abstractNum w:abstractNumId="144">
    <w:nsid w:val="6BD76B21"/>
    <w:multiLevelType w:val="hybridMultilevel"/>
    <w:tmpl w:val="1D1E8472"/>
    <w:lvl w:ilvl="0" w:tplc="46A81AA2">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nsid w:val="6C541C2E"/>
    <w:multiLevelType w:val="multilevel"/>
    <w:tmpl w:val="91FC0FCC"/>
    <w:lvl w:ilvl="0">
      <w:start w:val="1"/>
      <w:numFmt w:val="bullet"/>
      <w:lvlText w:val="▪"/>
      <w:lvlJc w:val="left"/>
      <w:pPr>
        <w:ind w:left="720" w:firstLine="1080"/>
      </w:pPr>
      <w:rPr>
        <w:rFonts w:ascii="Arial" w:eastAsia="Arial" w:hAnsi="Arial" w:cs="Arial"/>
        <w:sz w:val="20"/>
        <w:szCs w:val="20"/>
      </w:rPr>
    </w:lvl>
    <w:lvl w:ilvl="1">
      <w:start w:val="1"/>
      <w:numFmt w:val="bullet"/>
      <w:lvlText w:val="▪"/>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146">
    <w:nsid w:val="6C931A6D"/>
    <w:multiLevelType w:val="multilevel"/>
    <w:tmpl w:val="0FAEFE34"/>
    <w:lvl w:ilvl="0">
      <w:start w:val="1"/>
      <w:numFmt w:val="bullet"/>
      <w:lvlText w:val="▪"/>
      <w:lvlJc w:val="left"/>
      <w:pPr>
        <w:ind w:left="720" w:firstLine="1080"/>
      </w:pPr>
      <w:rPr>
        <w:rFonts w:ascii="Arial" w:eastAsia="Arial" w:hAnsi="Arial" w:cs="Arial"/>
        <w:sz w:val="20"/>
        <w:szCs w:val="20"/>
      </w:rPr>
    </w:lvl>
    <w:lvl w:ilvl="1">
      <w:start w:val="1"/>
      <w:numFmt w:val="bullet"/>
      <w:lvlText w:val="▪"/>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147">
    <w:nsid w:val="6CF71023"/>
    <w:multiLevelType w:val="hybridMultilevel"/>
    <w:tmpl w:val="6D0028DE"/>
    <w:lvl w:ilvl="0" w:tplc="46A81AA2">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nsid w:val="6D7E36F8"/>
    <w:multiLevelType w:val="multilevel"/>
    <w:tmpl w:val="2D4ACA7C"/>
    <w:lvl w:ilvl="0">
      <w:start w:val="1"/>
      <w:numFmt w:val="bullet"/>
      <w:lvlText w:val="▪"/>
      <w:lvlJc w:val="left"/>
      <w:pPr>
        <w:ind w:left="720" w:firstLine="1080"/>
      </w:pPr>
      <w:rPr>
        <w:rFonts w:ascii="Arial" w:eastAsia="Arial" w:hAnsi="Arial" w:cs="Arial"/>
        <w:sz w:val="20"/>
        <w:szCs w:val="20"/>
      </w:rPr>
    </w:lvl>
    <w:lvl w:ilvl="1">
      <w:start w:val="1"/>
      <w:numFmt w:val="bullet"/>
      <w:lvlText w:val="▪"/>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149">
    <w:nsid w:val="6D7E4FC5"/>
    <w:multiLevelType w:val="multilevel"/>
    <w:tmpl w:val="D926229C"/>
    <w:lvl w:ilvl="0">
      <w:start w:val="1"/>
      <w:numFmt w:val="bullet"/>
      <w:lvlText w:val="▪"/>
      <w:lvlJc w:val="left"/>
      <w:pPr>
        <w:ind w:left="720" w:firstLine="1080"/>
      </w:pPr>
      <w:rPr>
        <w:rFonts w:ascii="Arial" w:eastAsia="Arial" w:hAnsi="Arial" w:cs="Arial"/>
        <w:sz w:val="20"/>
        <w:szCs w:val="20"/>
      </w:rPr>
    </w:lvl>
    <w:lvl w:ilvl="1">
      <w:start w:val="1"/>
      <w:numFmt w:val="bullet"/>
      <w:lvlText w:val="▪"/>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150">
    <w:nsid w:val="6ED41278"/>
    <w:multiLevelType w:val="multilevel"/>
    <w:tmpl w:val="4EDCB35A"/>
    <w:lvl w:ilvl="0">
      <w:start w:val="1"/>
      <w:numFmt w:val="bullet"/>
      <w:lvlText w:val="▪"/>
      <w:lvlJc w:val="left"/>
      <w:pPr>
        <w:ind w:left="720" w:firstLine="1080"/>
      </w:pPr>
      <w:rPr>
        <w:rFonts w:ascii="Arial" w:eastAsia="Arial" w:hAnsi="Arial" w:cs="Arial"/>
        <w:sz w:val="20"/>
        <w:szCs w:val="20"/>
      </w:rPr>
    </w:lvl>
    <w:lvl w:ilvl="1">
      <w:start w:val="1"/>
      <w:numFmt w:val="bullet"/>
      <w:lvlText w:val="▪"/>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151">
    <w:nsid w:val="6F0C6EE4"/>
    <w:multiLevelType w:val="multilevel"/>
    <w:tmpl w:val="F5206622"/>
    <w:lvl w:ilvl="0">
      <w:start w:val="1"/>
      <w:numFmt w:val="bullet"/>
      <w:lvlText w:val="▪"/>
      <w:lvlJc w:val="left"/>
      <w:pPr>
        <w:ind w:left="720" w:firstLine="1080"/>
      </w:pPr>
      <w:rPr>
        <w:rFonts w:ascii="Arial" w:eastAsia="Arial" w:hAnsi="Arial" w:cs="Arial"/>
        <w:sz w:val="20"/>
        <w:szCs w:val="20"/>
      </w:rPr>
    </w:lvl>
    <w:lvl w:ilvl="1">
      <w:start w:val="1"/>
      <w:numFmt w:val="bullet"/>
      <w:lvlText w:val="▪"/>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152">
    <w:nsid w:val="6F7D607F"/>
    <w:multiLevelType w:val="hybridMultilevel"/>
    <w:tmpl w:val="71123244"/>
    <w:lvl w:ilvl="0" w:tplc="46A81AA2">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nsid w:val="70D314C1"/>
    <w:multiLevelType w:val="hybridMultilevel"/>
    <w:tmpl w:val="E8C42556"/>
    <w:lvl w:ilvl="0" w:tplc="46A81AA2">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nsid w:val="71064641"/>
    <w:multiLevelType w:val="multilevel"/>
    <w:tmpl w:val="EB6C391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55">
    <w:nsid w:val="721909E7"/>
    <w:multiLevelType w:val="multilevel"/>
    <w:tmpl w:val="221CD59C"/>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56">
    <w:nsid w:val="72917AE2"/>
    <w:multiLevelType w:val="hybridMultilevel"/>
    <w:tmpl w:val="EFA66676"/>
    <w:lvl w:ilvl="0" w:tplc="46A81AA2">
      <w:start w:val="1"/>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nsid w:val="72C96350"/>
    <w:multiLevelType w:val="multilevel"/>
    <w:tmpl w:val="7F5ECA76"/>
    <w:lvl w:ilvl="0">
      <w:start w:val="1"/>
      <w:numFmt w:val="bullet"/>
      <w:lvlText w:val="▪"/>
      <w:lvlJc w:val="left"/>
      <w:pPr>
        <w:ind w:left="720" w:firstLine="1080"/>
      </w:pPr>
      <w:rPr>
        <w:rFonts w:ascii="Arial" w:eastAsia="Arial" w:hAnsi="Arial" w:cs="Arial"/>
        <w:sz w:val="20"/>
        <w:szCs w:val="20"/>
      </w:rPr>
    </w:lvl>
    <w:lvl w:ilvl="1">
      <w:start w:val="1"/>
      <w:numFmt w:val="bullet"/>
      <w:lvlText w:val="▪"/>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158">
    <w:nsid w:val="730E3A82"/>
    <w:multiLevelType w:val="multilevel"/>
    <w:tmpl w:val="B608FAB6"/>
    <w:lvl w:ilvl="0">
      <w:start w:val="1"/>
      <w:numFmt w:val="bullet"/>
      <w:lvlText w:val="▪"/>
      <w:lvlJc w:val="left"/>
      <w:pPr>
        <w:ind w:left="720" w:firstLine="1080"/>
      </w:pPr>
      <w:rPr>
        <w:rFonts w:ascii="Arial" w:eastAsia="Arial" w:hAnsi="Arial" w:cs="Arial"/>
        <w:sz w:val="20"/>
        <w:szCs w:val="20"/>
      </w:rPr>
    </w:lvl>
    <w:lvl w:ilvl="1">
      <w:start w:val="1"/>
      <w:numFmt w:val="bullet"/>
      <w:lvlText w:val="▪"/>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159">
    <w:nsid w:val="74471623"/>
    <w:multiLevelType w:val="multilevel"/>
    <w:tmpl w:val="ED3E10EC"/>
    <w:lvl w:ilvl="0">
      <w:start w:val="1"/>
      <w:numFmt w:val="bullet"/>
      <w:lvlText w:val="▪"/>
      <w:lvlJc w:val="left"/>
      <w:pPr>
        <w:ind w:left="720" w:firstLine="1080"/>
      </w:pPr>
      <w:rPr>
        <w:rFonts w:ascii="Arial" w:eastAsia="Arial" w:hAnsi="Arial" w:cs="Arial"/>
        <w:sz w:val="20"/>
        <w:szCs w:val="20"/>
      </w:rPr>
    </w:lvl>
    <w:lvl w:ilvl="1">
      <w:start w:val="1"/>
      <w:numFmt w:val="bullet"/>
      <w:lvlText w:val="▪"/>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160">
    <w:nsid w:val="74EE26C2"/>
    <w:multiLevelType w:val="hybridMultilevel"/>
    <w:tmpl w:val="115E9736"/>
    <w:lvl w:ilvl="0" w:tplc="46A81AA2">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nsid w:val="7583614C"/>
    <w:multiLevelType w:val="multilevel"/>
    <w:tmpl w:val="B8900CB4"/>
    <w:lvl w:ilvl="0">
      <w:start w:val="1"/>
      <w:numFmt w:val="bullet"/>
      <w:lvlText w:val="▪"/>
      <w:lvlJc w:val="left"/>
      <w:pPr>
        <w:ind w:left="720" w:firstLine="1080"/>
      </w:pPr>
      <w:rPr>
        <w:rFonts w:ascii="Arial" w:eastAsia="Arial" w:hAnsi="Arial" w:cs="Arial"/>
        <w:sz w:val="20"/>
        <w:szCs w:val="20"/>
      </w:rPr>
    </w:lvl>
    <w:lvl w:ilvl="1">
      <w:start w:val="1"/>
      <w:numFmt w:val="bullet"/>
      <w:lvlText w:val="▪"/>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162">
    <w:nsid w:val="78C0292D"/>
    <w:multiLevelType w:val="hybridMultilevel"/>
    <w:tmpl w:val="C26884E2"/>
    <w:lvl w:ilvl="0" w:tplc="46A81AA2">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nsid w:val="796026A7"/>
    <w:multiLevelType w:val="multilevel"/>
    <w:tmpl w:val="0E36719A"/>
    <w:lvl w:ilvl="0">
      <w:start w:val="1"/>
      <w:numFmt w:val="bullet"/>
      <w:lvlText w:val="▪"/>
      <w:lvlJc w:val="left"/>
      <w:pPr>
        <w:ind w:left="720" w:firstLine="1080"/>
      </w:pPr>
      <w:rPr>
        <w:rFonts w:ascii="Arial" w:eastAsia="Arial" w:hAnsi="Arial" w:cs="Arial"/>
        <w:sz w:val="20"/>
        <w:szCs w:val="20"/>
      </w:rPr>
    </w:lvl>
    <w:lvl w:ilvl="1">
      <w:start w:val="1"/>
      <w:numFmt w:val="bullet"/>
      <w:lvlText w:val="▪"/>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164">
    <w:nsid w:val="7ABE2C68"/>
    <w:multiLevelType w:val="hybridMultilevel"/>
    <w:tmpl w:val="8AE4D630"/>
    <w:lvl w:ilvl="0" w:tplc="46A81AA2">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nsid w:val="7B9D181B"/>
    <w:multiLevelType w:val="multilevel"/>
    <w:tmpl w:val="EDBC085A"/>
    <w:lvl w:ilvl="0">
      <w:start w:val="1"/>
      <w:numFmt w:val="bullet"/>
      <w:lvlText w:val="▪"/>
      <w:lvlJc w:val="left"/>
      <w:pPr>
        <w:ind w:left="720" w:firstLine="1080"/>
      </w:pPr>
      <w:rPr>
        <w:rFonts w:ascii="Arial" w:eastAsia="Arial" w:hAnsi="Arial" w:cs="Arial"/>
        <w:sz w:val="20"/>
        <w:szCs w:val="20"/>
      </w:rPr>
    </w:lvl>
    <w:lvl w:ilvl="1">
      <w:start w:val="1"/>
      <w:numFmt w:val="bullet"/>
      <w:lvlText w:val="▪"/>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166">
    <w:nsid w:val="7D370BB4"/>
    <w:multiLevelType w:val="multilevel"/>
    <w:tmpl w:val="7876E6E8"/>
    <w:lvl w:ilvl="0">
      <w:start w:val="1"/>
      <w:numFmt w:val="bullet"/>
      <w:lvlText w:val="▪"/>
      <w:lvlJc w:val="left"/>
      <w:pPr>
        <w:ind w:left="720" w:firstLine="1080"/>
      </w:pPr>
      <w:rPr>
        <w:rFonts w:ascii="Arial" w:eastAsia="Arial" w:hAnsi="Arial" w:cs="Arial"/>
        <w:sz w:val="20"/>
        <w:szCs w:val="20"/>
      </w:rPr>
    </w:lvl>
    <w:lvl w:ilvl="1">
      <w:start w:val="1"/>
      <w:numFmt w:val="bullet"/>
      <w:lvlText w:val="▪"/>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167">
    <w:nsid w:val="7D43433D"/>
    <w:multiLevelType w:val="multilevel"/>
    <w:tmpl w:val="87FC4C90"/>
    <w:lvl w:ilvl="0">
      <w:start w:val="1"/>
      <w:numFmt w:val="bullet"/>
      <w:lvlText w:val="▪"/>
      <w:lvlJc w:val="left"/>
      <w:pPr>
        <w:ind w:left="720" w:firstLine="1080"/>
      </w:pPr>
      <w:rPr>
        <w:rFonts w:ascii="Arial" w:eastAsia="Arial" w:hAnsi="Arial" w:cs="Arial"/>
        <w:sz w:val="20"/>
        <w:szCs w:val="20"/>
      </w:rPr>
    </w:lvl>
    <w:lvl w:ilvl="1">
      <w:start w:val="1"/>
      <w:numFmt w:val="bullet"/>
      <w:lvlText w:val="▪"/>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168">
    <w:nsid w:val="7D5B6118"/>
    <w:multiLevelType w:val="multilevel"/>
    <w:tmpl w:val="291C667C"/>
    <w:lvl w:ilvl="0">
      <w:start w:val="1"/>
      <w:numFmt w:val="bullet"/>
      <w:lvlText w:val="▪"/>
      <w:lvlJc w:val="left"/>
      <w:pPr>
        <w:ind w:left="720" w:firstLine="1080"/>
      </w:pPr>
      <w:rPr>
        <w:rFonts w:ascii="Arial" w:eastAsia="Arial" w:hAnsi="Arial" w:cs="Arial"/>
        <w:sz w:val="20"/>
        <w:szCs w:val="20"/>
      </w:rPr>
    </w:lvl>
    <w:lvl w:ilvl="1">
      <w:start w:val="1"/>
      <w:numFmt w:val="bullet"/>
      <w:lvlText w:val="▪"/>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169">
    <w:nsid w:val="7D810388"/>
    <w:multiLevelType w:val="multilevel"/>
    <w:tmpl w:val="5DD065AC"/>
    <w:lvl w:ilvl="0">
      <w:start w:val="1"/>
      <w:numFmt w:val="bullet"/>
      <w:lvlText w:val="▪"/>
      <w:lvlJc w:val="left"/>
      <w:pPr>
        <w:ind w:left="720" w:firstLine="1080"/>
      </w:pPr>
      <w:rPr>
        <w:rFonts w:ascii="Arial" w:eastAsia="Arial" w:hAnsi="Arial" w:cs="Arial"/>
        <w:sz w:val="20"/>
        <w:szCs w:val="20"/>
      </w:rPr>
    </w:lvl>
    <w:lvl w:ilvl="1">
      <w:start w:val="1"/>
      <w:numFmt w:val="bullet"/>
      <w:lvlText w:val="▪"/>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170">
    <w:nsid w:val="7DF31D31"/>
    <w:multiLevelType w:val="multilevel"/>
    <w:tmpl w:val="242CFCB2"/>
    <w:lvl w:ilvl="0">
      <w:start w:val="1"/>
      <w:numFmt w:val="bullet"/>
      <w:lvlText w:val="▪"/>
      <w:lvlJc w:val="left"/>
      <w:pPr>
        <w:ind w:left="720" w:firstLine="1080"/>
      </w:pPr>
      <w:rPr>
        <w:rFonts w:ascii="Arial" w:eastAsia="Arial" w:hAnsi="Arial" w:cs="Arial"/>
        <w:sz w:val="20"/>
        <w:szCs w:val="20"/>
      </w:rPr>
    </w:lvl>
    <w:lvl w:ilvl="1">
      <w:start w:val="1"/>
      <w:numFmt w:val="bullet"/>
      <w:lvlText w:val="▪"/>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num w:numId="1">
    <w:abstractNumId w:val="57"/>
  </w:num>
  <w:num w:numId="2">
    <w:abstractNumId w:val="168"/>
  </w:num>
  <w:num w:numId="3">
    <w:abstractNumId w:val="8"/>
  </w:num>
  <w:num w:numId="4">
    <w:abstractNumId w:val="52"/>
  </w:num>
  <w:num w:numId="5">
    <w:abstractNumId w:val="79"/>
  </w:num>
  <w:num w:numId="6">
    <w:abstractNumId w:val="133"/>
  </w:num>
  <w:num w:numId="7">
    <w:abstractNumId w:val="166"/>
  </w:num>
  <w:num w:numId="8">
    <w:abstractNumId w:val="163"/>
  </w:num>
  <w:num w:numId="9">
    <w:abstractNumId w:val="76"/>
  </w:num>
  <w:num w:numId="10">
    <w:abstractNumId w:val="35"/>
  </w:num>
  <w:num w:numId="11">
    <w:abstractNumId w:val="145"/>
  </w:num>
  <w:num w:numId="12">
    <w:abstractNumId w:val="31"/>
  </w:num>
  <w:num w:numId="13">
    <w:abstractNumId w:val="150"/>
  </w:num>
  <w:num w:numId="14">
    <w:abstractNumId w:val="3"/>
  </w:num>
  <w:num w:numId="15">
    <w:abstractNumId w:val="87"/>
  </w:num>
  <w:num w:numId="16">
    <w:abstractNumId w:val="46"/>
  </w:num>
  <w:num w:numId="17">
    <w:abstractNumId w:val="51"/>
  </w:num>
  <w:num w:numId="18">
    <w:abstractNumId w:val="2"/>
  </w:num>
  <w:num w:numId="19">
    <w:abstractNumId w:val="55"/>
  </w:num>
  <w:num w:numId="20">
    <w:abstractNumId w:val="86"/>
  </w:num>
  <w:num w:numId="21">
    <w:abstractNumId w:val="49"/>
  </w:num>
  <w:num w:numId="22">
    <w:abstractNumId w:val="78"/>
  </w:num>
  <w:num w:numId="23">
    <w:abstractNumId w:val="38"/>
  </w:num>
  <w:num w:numId="24">
    <w:abstractNumId w:val="67"/>
  </w:num>
  <w:num w:numId="25">
    <w:abstractNumId w:val="81"/>
  </w:num>
  <w:num w:numId="26">
    <w:abstractNumId w:val="64"/>
  </w:num>
  <w:num w:numId="27">
    <w:abstractNumId w:val="169"/>
  </w:num>
  <w:num w:numId="28">
    <w:abstractNumId w:val="6"/>
  </w:num>
  <w:num w:numId="29">
    <w:abstractNumId w:val="159"/>
  </w:num>
  <w:num w:numId="30">
    <w:abstractNumId w:val="107"/>
  </w:num>
  <w:num w:numId="31">
    <w:abstractNumId w:val="30"/>
  </w:num>
  <w:num w:numId="32">
    <w:abstractNumId w:val="34"/>
  </w:num>
  <w:num w:numId="33">
    <w:abstractNumId w:val="36"/>
  </w:num>
  <w:num w:numId="34">
    <w:abstractNumId w:val="132"/>
  </w:num>
  <w:num w:numId="35">
    <w:abstractNumId w:val="155"/>
  </w:num>
  <w:num w:numId="36">
    <w:abstractNumId w:val="29"/>
  </w:num>
  <w:num w:numId="37">
    <w:abstractNumId w:val="126"/>
  </w:num>
  <w:num w:numId="38">
    <w:abstractNumId w:val="116"/>
  </w:num>
  <w:num w:numId="39">
    <w:abstractNumId w:val="62"/>
  </w:num>
  <w:num w:numId="40">
    <w:abstractNumId w:val="140"/>
  </w:num>
  <w:num w:numId="41">
    <w:abstractNumId w:val="141"/>
  </w:num>
  <w:num w:numId="42">
    <w:abstractNumId w:val="44"/>
  </w:num>
  <w:num w:numId="43">
    <w:abstractNumId w:val="113"/>
  </w:num>
  <w:num w:numId="44">
    <w:abstractNumId w:val="4"/>
  </w:num>
  <w:num w:numId="45">
    <w:abstractNumId w:val="75"/>
  </w:num>
  <w:num w:numId="46">
    <w:abstractNumId w:val="21"/>
  </w:num>
  <w:num w:numId="47">
    <w:abstractNumId w:val="122"/>
  </w:num>
  <w:num w:numId="48">
    <w:abstractNumId w:val="41"/>
  </w:num>
  <w:num w:numId="49">
    <w:abstractNumId w:val="146"/>
  </w:num>
  <w:num w:numId="50">
    <w:abstractNumId w:val="148"/>
  </w:num>
  <w:num w:numId="51">
    <w:abstractNumId w:val="73"/>
  </w:num>
  <w:num w:numId="52">
    <w:abstractNumId w:val="18"/>
  </w:num>
  <w:num w:numId="53">
    <w:abstractNumId w:val="84"/>
  </w:num>
  <w:num w:numId="54">
    <w:abstractNumId w:val="151"/>
  </w:num>
  <w:num w:numId="55">
    <w:abstractNumId w:val="119"/>
  </w:num>
  <w:num w:numId="56">
    <w:abstractNumId w:val="99"/>
  </w:num>
  <w:num w:numId="57">
    <w:abstractNumId w:val="5"/>
  </w:num>
  <w:num w:numId="58">
    <w:abstractNumId w:val="170"/>
  </w:num>
  <w:num w:numId="59">
    <w:abstractNumId w:val="124"/>
  </w:num>
  <w:num w:numId="60">
    <w:abstractNumId w:val="127"/>
  </w:num>
  <w:num w:numId="61">
    <w:abstractNumId w:val="98"/>
  </w:num>
  <w:num w:numId="62">
    <w:abstractNumId w:val="28"/>
  </w:num>
  <w:num w:numId="63">
    <w:abstractNumId w:val="95"/>
  </w:num>
  <w:num w:numId="64">
    <w:abstractNumId w:val="104"/>
  </w:num>
  <w:num w:numId="65">
    <w:abstractNumId w:val="80"/>
  </w:num>
  <w:num w:numId="66">
    <w:abstractNumId w:val="7"/>
  </w:num>
  <w:num w:numId="67">
    <w:abstractNumId w:val="154"/>
  </w:num>
  <w:num w:numId="68">
    <w:abstractNumId w:val="93"/>
  </w:num>
  <w:num w:numId="69">
    <w:abstractNumId w:val="54"/>
  </w:num>
  <w:num w:numId="70">
    <w:abstractNumId w:val="96"/>
  </w:num>
  <w:num w:numId="71">
    <w:abstractNumId w:val="143"/>
  </w:num>
  <w:num w:numId="72">
    <w:abstractNumId w:val="167"/>
  </w:num>
  <w:num w:numId="73">
    <w:abstractNumId w:val="109"/>
  </w:num>
  <w:num w:numId="74">
    <w:abstractNumId w:val="68"/>
  </w:num>
  <w:num w:numId="75">
    <w:abstractNumId w:val="161"/>
  </w:num>
  <w:num w:numId="76">
    <w:abstractNumId w:val="114"/>
  </w:num>
  <w:num w:numId="77">
    <w:abstractNumId w:val="110"/>
  </w:num>
  <w:num w:numId="78">
    <w:abstractNumId w:val="60"/>
  </w:num>
  <w:num w:numId="79">
    <w:abstractNumId w:val="136"/>
  </w:num>
  <w:num w:numId="80">
    <w:abstractNumId w:val="138"/>
  </w:num>
  <w:num w:numId="81">
    <w:abstractNumId w:val="117"/>
  </w:num>
  <w:num w:numId="82">
    <w:abstractNumId w:val="1"/>
  </w:num>
  <w:num w:numId="83">
    <w:abstractNumId w:val="19"/>
  </w:num>
  <w:num w:numId="84">
    <w:abstractNumId w:val="158"/>
  </w:num>
  <w:num w:numId="85">
    <w:abstractNumId w:val="134"/>
  </w:num>
  <w:num w:numId="86">
    <w:abstractNumId w:val="47"/>
  </w:num>
  <w:num w:numId="87">
    <w:abstractNumId w:val="71"/>
  </w:num>
  <w:num w:numId="88">
    <w:abstractNumId w:val="115"/>
  </w:num>
  <w:num w:numId="89">
    <w:abstractNumId w:val="53"/>
  </w:num>
  <w:num w:numId="90">
    <w:abstractNumId w:val="165"/>
  </w:num>
  <w:num w:numId="91">
    <w:abstractNumId w:val="157"/>
  </w:num>
  <w:num w:numId="92">
    <w:abstractNumId w:val="97"/>
  </w:num>
  <w:num w:numId="93">
    <w:abstractNumId w:val="9"/>
  </w:num>
  <w:num w:numId="94">
    <w:abstractNumId w:val="120"/>
  </w:num>
  <w:num w:numId="95">
    <w:abstractNumId w:val="0"/>
  </w:num>
  <w:num w:numId="96">
    <w:abstractNumId w:val="90"/>
  </w:num>
  <w:num w:numId="97">
    <w:abstractNumId w:val="16"/>
  </w:num>
  <w:num w:numId="98">
    <w:abstractNumId w:val="135"/>
  </w:num>
  <w:num w:numId="99">
    <w:abstractNumId w:val="42"/>
  </w:num>
  <w:num w:numId="100">
    <w:abstractNumId w:val="27"/>
  </w:num>
  <w:num w:numId="101">
    <w:abstractNumId w:val="123"/>
  </w:num>
  <w:num w:numId="102">
    <w:abstractNumId w:val="91"/>
  </w:num>
  <w:num w:numId="103">
    <w:abstractNumId w:val="103"/>
  </w:num>
  <w:num w:numId="104">
    <w:abstractNumId w:val="149"/>
  </w:num>
  <w:num w:numId="105">
    <w:abstractNumId w:val="20"/>
  </w:num>
  <w:num w:numId="106">
    <w:abstractNumId w:val="125"/>
  </w:num>
  <w:num w:numId="107">
    <w:abstractNumId w:val="65"/>
  </w:num>
  <w:num w:numId="108">
    <w:abstractNumId w:val="111"/>
  </w:num>
  <w:num w:numId="109">
    <w:abstractNumId w:val="121"/>
  </w:num>
  <w:num w:numId="110">
    <w:abstractNumId w:val="48"/>
  </w:num>
  <w:num w:numId="111">
    <w:abstractNumId w:val="108"/>
  </w:num>
  <w:num w:numId="112">
    <w:abstractNumId w:val="22"/>
  </w:num>
  <w:num w:numId="113">
    <w:abstractNumId w:val="69"/>
  </w:num>
  <w:num w:numId="114">
    <w:abstractNumId w:val="131"/>
  </w:num>
  <w:num w:numId="115">
    <w:abstractNumId w:val="139"/>
  </w:num>
  <w:num w:numId="116">
    <w:abstractNumId w:val="33"/>
  </w:num>
  <w:num w:numId="117">
    <w:abstractNumId w:val="37"/>
  </w:num>
  <w:num w:numId="118">
    <w:abstractNumId w:val="12"/>
  </w:num>
  <w:num w:numId="119">
    <w:abstractNumId w:val="142"/>
  </w:num>
  <w:num w:numId="120">
    <w:abstractNumId w:val="32"/>
  </w:num>
  <w:num w:numId="121">
    <w:abstractNumId w:val="11"/>
  </w:num>
  <w:num w:numId="122">
    <w:abstractNumId w:val="50"/>
  </w:num>
  <w:num w:numId="123">
    <w:abstractNumId w:val="94"/>
  </w:num>
  <w:num w:numId="124">
    <w:abstractNumId w:val="106"/>
  </w:num>
  <w:num w:numId="125">
    <w:abstractNumId w:val="144"/>
  </w:num>
  <w:num w:numId="126">
    <w:abstractNumId w:val="88"/>
  </w:num>
  <w:num w:numId="127">
    <w:abstractNumId w:val="63"/>
  </w:num>
  <w:num w:numId="128">
    <w:abstractNumId w:val="100"/>
  </w:num>
  <w:num w:numId="129">
    <w:abstractNumId w:val="70"/>
  </w:num>
  <w:num w:numId="130">
    <w:abstractNumId w:val="89"/>
  </w:num>
  <w:num w:numId="131">
    <w:abstractNumId w:val="129"/>
  </w:num>
  <w:num w:numId="132">
    <w:abstractNumId w:val="137"/>
  </w:num>
  <w:num w:numId="133">
    <w:abstractNumId w:val="101"/>
  </w:num>
  <w:num w:numId="134">
    <w:abstractNumId w:val="105"/>
  </w:num>
  <w:num w:numId="135">
    <w:abstractNumId w:val="39"/>
  </w:num>
  <w:num w:numId="136">
    <w:abstractNumId w:val="74"/>
  </w:num>
  <w:num w:numId="137">
    <w:abstractNumId w:val="58"/>
  </w:num>
  <w:num w:numId="138">
    <w:abstractNumId w:val="61"/>
  </w:num>
  <w:num w:numId="139">
    <w:abstractNumId w:val="162"/>
  </w:num>
  <w:num w:numId="140">
    <w:abstractNumId w:val="13"/>
  </w:num>
  <w:num w:numId="141">
    <w:abstractNumId w:val="40"/>
  </w:num>
  <w:num w:numId="142">
    <w:abstractNumId w:val="102"/>
  </w:num>
  <w:num w:numId="143">
    <w:abstractNumId w:val="152"/>
  </w:num>
  <w:num w:numId="144">
    <w:abstractNumId w:val="77"/>
  </w:num>
  <w:num w:numId="145">
    <w:abstractNumId w:val="153"/>
  </w:num>
  <w:num w:numId="146">
    <w:abstractNumId w:val="160"/>
  </w:num>
  <w:num w:numId="147">
    <w:abstractNumId w:val="25"/>
  </w:num>
  <w:num w:numId="148">
    <w:abstractNumId w:val="24"/>
  </w:num>
  <w:num w:numId="149">
    <w:abstractNumId w:val="128"/>
  </w:num>
  <w:num w:numId="150">
    <w:abstractNumId w:val="112"/>
  </w:num>
  <w:num w:numId="151">
    <w:abstractNumId w:val="10"/>
  </w:num>
  <w:num w:numId="152">
    <w:abstractNumId w:val="26"/>
  </w:num>
  <w:num w:numId="153">
    <w:abstractNumId w:val="15"/>
  </w:num>
  <w:num w:numId="154">
    <w:abstractNumId w:val="66"/>
  </w:num>
  <w:num w:numId="155">
    <w:abstractNumId w:val="17"/>
  </w:num>
  <w:num w:numId="156">
    <w:abstractNumId w:val="164"/>
  </w:num>
  <w:num w:numId="157">
    <w:abstractNumId w:val="83"/>
  </w:num>
  <w:num w:numId="158">
    <w:abstractNumId w:val="130"/>
  </w:num>
  <w:num w:numId="159">
    <w:abstractNumId w:val="23"/>
  </w:num>
  <w:num w:numId="160">
    <w:abstractNumId w:val="156"/>
  </w:num>
  <w:num w:numId="161">
    <w:abstractNumId w:val="43"/>
  </w:num>
  <w:num w:numId="162">
    <w:abstractNumId w:val="92"/>
  </w:num>
  <w:num w:numId="163">
    <w:abstractNumId w:val="147"/>
  </w:num>
  <w:num w:numId="164">
    <w:abstractNumId w:val="14"/>
  </w:num>
  <w:num w:numId="165">
    <w:abstractNumId w:val="56"/>
  </w:num>
  <w:num w:numId="166">
    <w:abstractNumId w:val="45"/>
  </w:num>
  <w:num w:numId="167">
    <w:abstractNumId w:val="82"/>
  </w:num>
  <w:num w:numId="168">
    <w:abstractNumId w:val="118"/>
  </w:num>
  <w:num w:numId="169">
    <w:abstractNumId w:val="72"/>
  </w:num>
  <w:num w:numId="170">
    <w:abstractNumId w:val="85"/>
  </w:num>
  <w:num w:numId="171">
    <w:abstractNumId w:val="59"/>
  </w:num>
  <w:numIdMacAtCleanup w:val="1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hideGrammaticalErrors/>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70163B"/>
    <w:rsid w:val="000048DE"/>
    <w:rsid w:val="0001314D"/>
    <w:rsid w:val="00021CB9"/>
    <w:rsid w:val="000501C3"/>
    <w:rsid w:val="000521FC"/>
    <w:rsid w:val="00053DC0"/>
    <w:rsid w:val="000850F5"/>
    <w:rsid w:val="000B5B11"/>
    <w:rsid w:val="000E5CFE"/>
    <w:rsid w:val="00102C32"/>
    <w:rsid w:val="00140CFD"/>
    <w:rsid w:val="001639BE"/>
    <w:rsid w:val="001854FA"/>
    <w:rsid w:val="00197571"/>
    <w:rsid w:val="001A4D00"/>
    <w:rsid w:val="001E52E0"/>
    <w:rsid w:val="00202967"/>
    <w:rsid w:val="002059B4"/>
    <w:rsid w:val="00212A68"/>
    <w:rsid w:val="002137A4"/>
    <w:rsid w:val="002215B4"/>
    <w:rsid w:val="00225FA3"/>
    <w:rsid w:val="0023398E"/>
    <w:rsid w:val="0023495D"/>
    <w:rsid w:val="00242F25"/>
    <w:rsid w:val="002519E4"/>
    <w:rsid w:val="0026201A"/>
    <w:rsid w:val="002817ED"/>
    <w:rsid w:val="0029102A"/>
    <w:rsid w:val="00294939"/>
    <w:rsid w:val="002A16A5"/>
    <w:rsid w:val="002A7B81"/>
    <w:rsid w:val="002D7CBE"/>
    <w:rsid w:val="002E0797"/>
    <w:rsid w:val="002E23C0"/>
    <w:rsid w:val="003030F4"/>
    <w:rsid w:val="00304675"/>
    <w:rsid w:val="00313230"/>
    <w:rsid w:val="00313891"/>
    <w:rsid w:val="0033121D"/>
    <w:rsid w:val="00334D99"/>
    <w:rsid w:val="00337608"/>
    <w:rsid w:val="003740AE"/>
    <w:rsid w:val="003754EA"/>
    <w:rsid w:val="00380DC5"/>
    <w:rsid w:val="003949AD"/>
    <w:rsid w:val="003A2C20"/>
    <w:rsid w:val="003C27F9"/>
    <w:rsid w:val="003E36E5"/>
    <w:rsid w:val="003F2E8B"/>
    <w:rsid w:val="003F4146"/>
    <w:rsid w:val="003F459E"/>
    <w:rsid w:val="00406C36"/>
    <w:rsid w:val="00426AF2"/>
    <w:rsid w:val="0045141D"/>
    <w:rsid w:val="004577F4"/>
    <w:rsid w:val="00491DDF"/>
    <w:rsid w:val="004A5ACE"/>
    <w:rsid w:val="004B3499"/>
    <w:rsid w:val="004B63A1"/>
    <w:rsid w:val="004E4166"/>
    <w:rsid w:val="004F373B"/>
    <w:rsid w:val="005013F4"/>
    <w:rsid w:val="005134C1"/>
    <w:rsid w:val="00526155"/>
    <w:rsid w:val="00530E8D"/>
    <w:rsid w:val="0053623F"/>
    <w:rsid w:val="00556EF1"/>
    <w:rsid w:val="005719EA"/>
    <w:rsid w:val="00576E1F"/>
    <w:rsid w:val="00580057"/>
    <w:rsid w:val="00582686"/>
    <w:rsid w:val="005850A6"/>
    <w:rsid w:val="00585793"/>
    <w:rsid w:val="005A52B1"/>
    <w:rsid w:val="005A6141"/>
    <w:rsid w:val="005B3559"/>
    <w:rsid w:val="005C03AC"/>
    <w:rsid w:val="005C19A5"/>
    <w:rsid w:val="005C3C5D"/>
    <w:rsid w:val="005C666B"/>
    <w:rsid w:val="005E1836"/>
    <w:rsid w:val="005E5352"/>
    <w:rsid w:val="005F6346"/>
    <w:rsid w:val="006337CC"/>
    <w:rsid w:val="00660BC9"/>
    <w:rsid w:val="006660A5"/>
    <w:rsid w:val="00687B31"/>
    <w:rsid w:val="006B44A4"/>
    <w:rsid w:val="006C20E9"/>
    <w:rsid w:val="006D3A37"/>
    <w:rsid w:val="006D3F61"/>
    <w:rsid w:val="0070163B"/>
    <w:rsid w:val="00712C35"/>
    <w:rsid w:val="00736CF1"/>
    <w:rsid w:val="00752FAC"/>
    <w:rsid w:val="00765459"/>
    <w:rsid w:val="00770E4D"/>
    <w:rsid w:val="007A58D6"/>
    <w:rsid w:val="007B222B"/>
    <w:rsid w:val="007C513C"/>
    <w:rsid w:val="008013A8"/>
    <w:rsid w:val="00802986"/>
    <w:rsid w:val="008049B6"/>
    <w:rsid w:val="008279C3"/>
    <w:rsid w:val="0084190D"/>
    <w:rsid w:val="00844098"/>
    <w:rsid w:val="00897452"/>
    <w:rsid w:val="008C1EC8"/>
    <w:rsid w:val="008C4AA9"/>
    <w:rsid w:val="008D4FAB"/>
    <w:rsid w:val="008D7010"/>
    <w:rsid w:val="00960683"/>
    <w:rsid w:val="00961C19"/>
    <w:rsid w:val="00965777"/>
    <w:rsid w:val="00973FAD"/>
    <w:rsid w:val="00987496"/>
    <w:rsid w:val="009D2686"/>
    <w:rsid w:val="009E5992"/>
    <w:rsid w:val="009E73FB"/>
    <w:rsid w:val="009F5DB0"/>
    <w:rsid w:val="00A21212"/>
    <w:rsid w:val="00A2317D"/>
    <w:rsid w:val="00A238DC"/>
    <w:rsid w:val="00A44C20"/>
    <w:rsid w:val="00A53D0F"/>
    <w:rsid w:val="00A54770"/>
    <w:rsid w:val="00A55E25"/>
    <w:rsid w:val="00A70508"/>
    <w:rsid w:val="00A776F2"/>
    <w:rsid w:val="00A86744"/>
    <w:rsid w:val="00AA1A52"/>
    <w:rsid w:val="00AA35C7"/>
    <w:rsid w:val="00AB1E56"/>
    <w:rsid w:val="00AD54BE"/>
    <w:rsid w:val="00AD5FD5"/>
    <w:rsid w:val="00AD6553"/>
    <w:rsid w:val="00B031AE"/>
    <w:rsid w:val="00B12125"/>
    <w:rsid w:val="00B20B6E"/>
    <w:rsid w:val="00B246A9"/>
    <w:rsid w:val="00B51347"/>
    <w:rsid w:val="00B603CA"/>
    <w:rsid w:val="00B6305B"/>
    <w:rsid w:val="00B65B9E"/>
    <w:rsid w:val="00B836C6"/>
    <w:rsid w:val="00BA430D"/>
    <w:rsid w:val="00BE31D1"/>
    <w:rsid w:val="00BF261E"/>
    <w:rsid w:val="00BF3072"/>
    <w:rsid w:val="00C07664"/>
    <w:rsid w:val="00C20D5F"/>
    <w:rsid w:val="00C4339E"/>
    <w:rsid w:val="00C60110"/>
    <w:rsid w:val="00C613B9"/>
    <w:rsid w:val="00C65A64"/>
    <w:rsid w:val="00C65C61"/>
    <w:rsid w:val="00C72BB4"/>
    <w:rsid w:val="00CA4B74"/>
    <w:rsid w:val="00CC0B58"/>
    <w:rsid w:val="00CD2C50"/>
    <w:rsid w:val="00CE39CA"/>
    <w:rsid w:val="00CF4AF6"/>
    <w:rsid w:val="00D00262"/>
    <w:rsid w:val="00D148F3"/>
    <w:rsid w:val="00D15C1A"/>
    <w:rsid w:val="00D22ED2"/>
    <w:rsid w:val="00D36CE1"/>
    <w:rsid w:val="00D67FD9"/>
    <w:rsid w:val="00D741D0"/>
    <w:rsid w:val="00D90A78"/>
    <w:rsid w:val="00D91CE0"/>
    <w:rsid w:val="00DD2A2E"/>
    <w:rsid w:val="00DF1E95"/>
    <w:rsid w:val="00E25DC4"/>
    <w:rsid w:val="00E51F9C"/>
    <w:rsid w:val="00E52274"/>
    <w:rsid w:val="00E812ED"/>
    <w:rsid w:val="00EB7C15"/>
    <w:rsid w:val="00EC1FA1"/>
    <w:rsid w:val="00ED091F"/>
    <w:rsid w:val="00F052DE"/>
    <w:rsid w:val="00F2563F"/>
    <w:rsid w:val="00F2796F"/>
    <w:rsid w:val="00F36F48"/>
    <w:rsid w:val="00F47921"/>
    <w:rsid w:val="00F65D5C"/>
    <w:rsid w:val="00F800A8"/>
    <w:rsid w:val="00F812FD"/>
    <w:rsid w:val="00FC3125"/>
    <w:rsid w:val="00FC7154"/>
    <w:rsid w:val="00FD2A48"/>
    <w:rsid w:val="00FD3F64"/>
    <w:rsid w:val="00FE1BB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961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next w:val="Normaal"/>
    <w:rsid w:val="004B3499"/>
    <w:pPr>
      <w:keepNext/>
      <w:keepLines/>
      <w:spacing w:before="240" w:after="270"/>
      <w:outlineLvl w:val="0"/>
    </w:pPr>
    <w:rPr>
      <w:b/>
      <w:i/>
    </w:rPr>
  </w:style>
  <w:style w:type="paragraph" w:styleId="Kop2">
    <w:name w:val="heading 2"/>
    <w:basedOn w:val="Normaal"/>
    <w:next w:val="Normaal"/>
    <w:rsid w:val="004B3499"/>
    <w:pPr>
      <w:keepNext/>
      <w:keepLines/>
      <w:spacing w:before="240"/>
      <w:ind w:hanging="284"/>
      <w:outlineLvl w:val="1"/>
    </w:pPr>
    <w:rPr>
      <w:rFonts w:ascii="Arial Narrow" w:eastAsia="Arial Narrow" w:hAnsi="Arial Narrow" w:cs="Arial Narrow"/>
      <w:b/>
    </w:rPr>
  </w:style>
  <w:style w:type="paragraph" w:styleId="Kop3">
    <w:name w:val="heading 3"/>
    <w:basedOn w:val="Normaal"/>
    <w:next w:val="Normaal"/>
    <w:rsid w:val="004B3499"/>
    <w:pPr>
      <w:keepNext/>
      <w:keepLines/>
      <w:spacing w:before="240"/>
      <w:outlineLvl w:val="2"/>
    </w:pPr>
    <w:rPr>
      <w:i/>
    </w:rPr>
  </w:style>
  <w:style w:type="paragraph" w:styleId="Kop4">
    <w:name w:val="heading 4"/>
    <w:basedOn w:val="Normaal"/>
    <w:next w:val="Normaal"/>
    <w:rsid w:val="004B3499"/>
    <w:pPr>
      <w:keepNext/>
      <w:keepLines/>
      <w:spacing w:before="240" w:after="60"/>
      <w:outlineLvl w:val="3"/>
    </w:pPr>
    <w:rPr>
      <w:b/>
      <w:i/>
      <w:sz w:val="36"/>
      <w:szCs w:val="36"/>
    </w:rPr>
  </w:style>
  <w:style w:type="paragraph" w:styleId="Kop5">
    <w:name w:val="heading 5"/>
    <w:basedOn w:val="Normaal"/>
    <w:next w:val="Normaal"/>
    <w:rsid w:val="004B3499"/>
    <w:pPr>
      <w:keepNext/>
      <w:keepLines/>
      <w:spacing w:before="240"/>
      <w:ind w:hanging="284"/>
      <w:outlineLvl w:val="4"/>
    </w:pPr>
    <w:rPr>
      <w:rFonts w:ascii="Arial Narrow" w:eastAsia="Arial Narrow" w:hAnsi="Arial Narrow" w:cs="Arial Narrow"/>
    </w:rPr>
  </w:style>
  <w:style w:type="paragraph" w:styleId="Kop6">
    <w:name w:val="heading 6"/>
    <w:basedOn w:val="Normaal"/>
    <w:next w:val="Normaal"/>
    <w:rsid w:val="004B3499"/>
    <w:pPr>
      <w:keepNext/>
      <w:keepLines/>
      <w:spacing w:before="240"/>
      <w:outlineLvl w:val="5"/>
    </w:pPr>
    <w:rPr>
      <w:rFonts w:ascii="Arial Narrow" w:eastAsia="Arial Narrow" w:hAnsi="Arial Narrow" w:cs="Arial Narrow"/>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al"/>
    <w:next w:val="Normaal"/>
    <w:rsid w:val="004B3499"/>
    <w:pPr>
      <w:keepNext/>
      <w:keepLines/>
      <w:spacing w:before="480" w:after="120"/>
    </w:pPr>
    <w:rPr>
      <w:b/>
      <w:sz w:val="72"/>
      <w:szCs w:val="72"/>
    </w:rPr>
  </w:style>
  <w:style w:type="paragraph" w:styleId="Subtitel">
    <w:name w:val="Subtitle"/>
    <w:basedOn w:val="Normaal"/>
    <w:next w:val="Normaal"/>
    <w:rsid w:val="004B3499"/>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0" w:type="dxa"/>
        <w:bottom w:w="0" w:type="dxa"/>
        <w:right w:w="0"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0" w:type="dxa"/>
        <w:left w:w="115" w:type="dxa"/>
        <w:bottom w:w="0" w:type="dxa"/>
        <w:right w:w="115" w:type="dxa"/>
      </w:tblCellMar>
    </w:tblPr>
  </w:style>
  <w:style w:type="table" w:customStyle="1" w:styleId="a4">
    <w:basedOn w:val="TableNormal"/>
    <w:tblPr>
      <w:tblStyleRowBandSize w:val="1"/>
      <w:tblStyleColBandSize w:val="1"/>
      <w:tblCellMar>
        <w:top w:w="0" w:type="dxa"/>
        <w:left w:w="115" w:type="dxa"/>
        <w:bottom w:w="0" w:type="dxa"/>
        <w:right w:w="115" w:type="dxa"/>
      </w:tblCellMar>
    </w:tbl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table" w:customStyle="1" w:styleId="a7">
    <w:basedOn w:val="TableNormal"/>
    <w:tblPr>
      <w:tblStyleRowBandSize w:val="1"/>
      <w:tblStyleColBandSize w:val="1"/>
      <w:tblCellMar>
        <w:top w:w="0" w:type="dxa"/>
        <w:left w:w="0" w:type="dxa"/>
        <w:bottom w:w="0" w:type="dxa"/>
        <w:right w:w="0" w:type="dxa"/>
      </w:tblCellMar>
    </w:tblPr>
  </w:style>
  <w:style w:type="table" w:customStyle="1" w:styleId="a8">
    <w:basedOn w:val="TableNormal"/>
    <w:tblPr>
      <w:tblStyleRowBandSize w:val="1"/>
      <w:tblStyleColBandSize w:val="1"/>
      <w:tblCellMar>
        <w:top w:w="0" w:type="dxa"/>
        <w:left w:w="0" w:type="dxa"/>
        <w:bottom w:w="0" w:type="dxa"/>
        <w:right w:w="0" w:type="dxa"/>
      </w:tblCellMar>
    </w:tblPr>
  </w:style>
  <w:style w:type="table" w:customStyle="1" w:styleId="a9">
    <w:basedOn w:val="TableNormal"/>
    <w:tblPr>
      <w:tblStyleRowBandSize w:val="1"/>
      <w:tblStyleColBandSize w:val="1"/>
      <w:tblCellMar>
        <w:top w:w="0" w:type="dxa"/>
        <w:left w:w="0" w:type="dxa"/>
        <w:bottom w:w="0" w:type="dxa"/>
        <w:right w:w="0" w:type="dxa"/>
      </w:tblCellMar>
    </w:tblPr>
  </w:style>
  <w:style w:type="table" w:customStyle="1" w:styleId="aa">
    <w:basedOn w:val="TableNormal"/>
    <w:tblPr>
      <w:tblStyleRowBandSize w:val="1"/>
      <w:tblStyleColBandSize w:val="1"/>
      <w:tblCellMar>
        <w:top w:w="0" w:type="dxa"/>
        <w:left w:w="0" w:type="dxa"/>
        <w:bottom w:w="0" w:type="dxa"/>
        <w:right w:w="0" w:type="dxa"/>
      </w:tblCellMar>
    </w:tblPr>
  </w:style>
  <w:style w:type="table" w:customStyle="1" w:styleId="ab">
    <w:basedOn w:val="TableNormal"/>
    <w:tblPr>
      <w:tblStyleRowBandSize w:val="1"/>
      <w:tblStyleColBandSize w:val="1"/>
      <w:tblCellMar>
        <w:top w:w="0" w:type="dxa"/>
        <w:left w:w="0" w:type="dxa"/>
        <w:bottom w:w="0" w:type="dxa"/>
        <w:right w:w="0" w:type="dxa"/>
      </w:tblCellMar>
    </w:tblPr>
  </w:style>
  <w:style w:type="table" w:customStyle="1" w:styleId="ac">
    <w:basedOn w:val="TableNormal"/>
    <w:tblPr>
      <w:tblStyleRowBandSize w:val="1"/>
      <w:tblStyleColBandSize w:val="1"/>
      <w:tblCellMar>
        <w:top w:w="0" w:type="dxa"/>
        <w:left w:w="0" w:type="dxa"/>
        <w:bottom w:w="0" w:type="dxa"/>
        <w:right w:w="0" w:type="dxa"/>
      </w:tblCellMar>
    </w:tblPr>
  </w:style>
  <w:style w:type="table" w:customStyle="1" w:styleId="ad">
    <w:basedOn w:val="TableNormal"/>
    <w:tblPr>
      <w:tblStyleRowBandSize w:val="1"/>
      <w:tblStyleColBandSize w:val="1"/>
      <w:tblCellMar>
        <w:top w:w="0" w:type="dxa"/>
        <w:left w:w="0" w:type="dxa"/>
        <w:bottom w:w="0" w:type="dxa"/>
        <w:right w:w="0" w:type="dxa"/>
      </w:tblCellMar>
    </w:tblPr>
  </w:style>
  <w:style w:type="table" w:customStyle="1" w:styleId="ae">
    <w:basedOn w:val="TableNormal"/>
    <w:tblPr>
      <w:tblStyleRowBandSize w:val="1"/>
      <w:tblStyleColBandSize w:val="1"/>
      <w:tblCellMar>
        <w:top w:w="0" w:type="dxa"/>
        <w:left w:w="0" w:type="dxa"/>
        <w:bottom w:w="0" w:type="dxa"/>
        <w:right w:w="0" w:type="dxa"/>
      </w:tblCellMar>
    </w:tblPr>
  </w:style>
  <w:style w:type="table" w:customStyle="1" w:styleId="af">
    <w:basedOn w:val="TableNormal"/>
    <w:tblPr>
      <w:tblStyleRowBandSize w:val="1"/>
      <w:tblStyleColBandSize w:val="1"/>
      <w:tblCellMar>
        <w:top w:w="0" w:type="dxa"/>
        <w:left w:w="0" w:type="dxa"/>
        <w:bottom w:w="0" w:type="dxa"/>
        <w:right w:w="0" w:type="dxa"/>
      </w:tblCellMar>
    </w:tblPr>
  </w:style>
  <w:style w:type="table" w:customStyle="1" w:styleId="af0">
    <w:basedOn w:val="TableNormal"/>
    <w:tblPr>
      <w:tblStyleRowBandSize w:val="1"/>
      <w:tblStyleColBandSize w:val="1"/>
      <w:tblCellMar>
        <w:top w:w="0" w:type="dxa"/>
        <w:left w:w="0" w:type="dxa"/>
        <w:bottom w:w="0" w:type="dxa"/>
        <w:right w:w="0" w:type="dxa"/>
      </w:tblCellMar>
    </w:tblPr>
  </w:style>
  <w:style w:type="table" w:customStyle="1" w:styleId="af1">
    <w:basedOn w:val="TableNormal"/>
    <w:tblPr>
      <w:tblStyleRowBandSize w:val="1"/>
      <w:tblStyleColBandSize w:val="1"/>
      <w:tblCellMar>
        <w:top w:w="0" w:type="dxa"/>
        <w:left w:w="0" w:type="dxa"/>
        <w:bottom w:w="0" w:type="dxa"/>
        <w:right w:w="0" w:type="dxa"/>
      </w:tblCellMar>
    </w:tblPr>
  </w:style>
  <w:style w:type="table" w:customStyle="1" w:styleId="af2">
    <w:basedOn w:val="TableNormal"/>
    <w:tblPr>
      <w:tblStyleRowBandSize w:val="1"/>
      <w:tblStyleColBandSize w:val="1"/>
      <w:tblCellMar>
        <w:top w:w="0" w:type="dxa"/>
        <w:left w:w="0" w:type="dxa"/>
        <w:bottom w:w="0" w:type="dxa"/>
        <w:right w:w="0" w:type="dxa"/>
      </w:tblCellMar>
    </w:tblPr>
  </w:style>
  <w:style w:type="table" w:customStyle="1" w:styleId="af3">
    <w:basedOn w:val="TableNormal"/>
    <w:tblPr>
      <w:tblStyleRowBandSize w:val="1"/>
      <w:tblStyleColBandSize w:val="1"/>
      <w:tblCellMar>
        <w:top w:w="0" w:type="dxa"/>
        <w:left w:w="0" w:type="dxa"/>
        <w:bottom w:w="0" w:type="dxa"/>
        <w:right w:w="0" w:type="dxa"/>
      </w:tblCellMar>
    </w:tblPr>
  </w:style>
  <w:style w:type="table" w:customStyle="1" w:styleId="af4">
    <w:basedOn w:val="TableNormal"/>
    <w:tblPr>
      <w:tblStyleRowBandSize w:val="1"/>
      <w:tblStyleColBandSize w:val="1"/>
      <w:tblCellMar>
        <w:top w:w="0" w:type="dxa"/>
        <w:left w:w="0" w:type="dxa"/>
        <w:bottom w:w="0" w:type="dxa"/>
        <w:right w:w="0" w:type="dxa"/>
      </w:tblCellMar>
    </w:tblPr>
  </w:style>
  <w:style w:type="table" w:customStyle="1" w:styleId="af5">
    <w:basedOn w:val="TableNormal"/>
    <w:tblPr>
      <w:tblStyleRowBandSize w:val="1"/>
      <w:tblStyleColBandSize w:val="1"/>
      <w:tblCellMar>
        <w:top w:w="0" w:type="dxa"/>
        <w:left w:w="115" w:type="dxa"/>
        <w:bottom w:w="0" w:type="dxa"/>
        <w:right w:w="115" w:type="dxa"/>
      </w:tblCellMar>
    </w:tblPr>
  </w:style>
  <w:style w:type="table" w:customStyle="1" w:styleId="af6">
    <w:basedOn w:val="TableNormal"/>
    <w:pPr>
      <w:contextualSpacing/>
    </w:pPr>
    <w:tblPr>
      <w:tblStyleRowBandSize w:val="1"/>
      <w:tblStyleColBandSize w:val="1"/>
      <w:tblCellMar>
        <w:top w:w="0" w:type="dxa"/>
        <w:left w:w="115" w:type="dxa"/>
        <w:bottom w:w="0" w:type="dxa"/>
        <w:right w:w="115" w:type="dxa"/>
      </w:tblCellMar>
    </w:tblPr>
    <w:tblStylePr w:type="firstRow">
      <w:pPr>
        <w:spacing w:before="0" w:after="0" w:line="240" w:lineRule="auto"/>
      </w:pPr>
      <w:rPr>
        <w:rFonts w:ascii="Calibri" w:eastAsia="Calibri" w:hAnsi="Calibri" w:cs="Calibri"/>
        <w:b/>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Mar>
          <w:top w:w="0" w:type="nil"/>
          <w:left w:w="115" w:type="dxa"/>
          <w:bottom w:w="0" w:type="nil"/>
          <w:right w:w="115" w:type="dxa"/>
        </w:tcMar>
      </w:tcPr>
    </w:tblStylePr>
    <w:tblStylePr w:type="lastRow">
      <w:pPr>
        <w:spacing w:before="0" w:after="0" w:line="240" w:lineRule="auto"/>
      </w:pPr>
      <w:rPr>
        <w:rFonts w:ascii="Calibri" w:eastAsia="Calibri" w:hAnsi="Calibri" w:cs="Calibri"/>
        <w:b/>
      </w:rPr>
      <w:tblPr/>
      <w:tcPr>
        <w:tcBorders>
          <w:top w:val="single" w:sz="6" w:space="0" w:color="000000"/>
          <w:left w:val="single" w:sz="8" w:space="0" w:color="000000"/>
          <w:bottom w:val="single" w:sz="8" w:space="0" w:color="000000"/>
          <w:right w:val="single" w:sz="8" w:space="0" w:color="000000"/>
          <w:insideH w:val="nil"/>
          <w:insideV w:val="single" w:sz="8" w:space="0" w:color="000000"/>
        </w:tcBorders>
        <w:tcMar>
          <w:top w:w="0" w:type="nil"/>
          <w:left w:w="115" w:type="dxa"/>
          <w:bottom w:w="0" w:type="nil"/>
          <w:right w:w="115" w:type="dxa"/>
        </w:tcMar>
      </w:tcPr>
    </w:tblStylePr>
    <w:tblStylePr w:type="firstCol">
      <w:pPr>
        <w:contextualSpacing/>
      </w:pPr>
      <w:rPr>
        <w:rFonts w:ascii="Calibri" w:eastAsia="Calibri" w:hAnsi="Calibri" w:cs="Calibri"/>
        <w:b/>
      </w:rPr>
      <w:tblPr/>
      <w:tcPr>
        <w:tcMar>
          <w:top w:w="0" w:type="nil"/>
          <w:left w:w="115" w:type="dxa"/>
          <w:bottom w:w="0" w:type="nil"/>
          <w:right w:w="115" w:type="dxa"/>
        </w:tcMar>
      </w:tcPr>
    </w:tblStylePr>
    <w:tblStylePr w:type="lastCol">
      <w:pPr>
        <w:contextualSpacing/>
      </w:pPr>
      <w:rPr>
        <w:rFonts w:ascii="Calibri" w:eastAsia="Calibri" w:hAnsi="Calibri" w:cs="Calibri"/>
        <w:b/>
      </w:rPr>
      <w:tblPr/>
      <w:tcPr>
        <w:tcBorders>
          <w:top w:val="single" w:sz="8" w:space="0" w:color="000000"/>
          <w:left w:val="single" w:sz="8" w:space="0" w:color="000000"/>
          <w:bottom w:val="single" w:sz="8" w:space="0" w:color="000000"/>
          <w:right w:val="single" w:sz="8" w:space="0" w:color="000000"/>
        </w:tcBorders>
        <w:tcMar>
          <w:top w:w="0" w:type="nil"/>
          <w:left w:w="115" w:type="dxa"/>
          <w:bottom w:w="0" w:type="nil"/>
          <w:right w:w="115" w:type="dxa"/>
        </w:tcMar>
      </w:tcPr>
    </w:tblStylePr>
    <w:tblStylePr w:type="band1Vert">
      <w:pPr>
        <w:contextualSpacing/>
      </w:pPr>
      <w:tblPr/>
      <w:tcPr>
        <w:tcBorders>
          <w:top w:val="single" w:sz="8" w:space="0" w:color="000000"/>
          <w:left w:val="single" w:sz="8" w:space="0" w:color="000000"/>
          <w:bottom w:val="single" w:sz="8" w:space="0" w:color="000000"/>
          <w:right w:val="single" w:sz="8" w:space="0" w:color="000000"/>
        </w:tcBorders>
        <w:shd w:val="clear" w:color="auto" w:fill="C0C0C0"/>
        <w:tcMar>
          <w:top w:w="0" w:type="nil"/>
          <w:left w:w="115" w:type="dxa"/>
          <w:bottom w:w="0" w:type="nil"/>
          <w:right w:w="115" w:type="dxa"/>
        </w:tcMar>
      </w:tcPr>
    </w:tblStylePr>
    <w:tblStylePr w:type="band1Horz">
      <w:pPr>
        <w:contextualSpacing/>
      </w:p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Mar>
          <w:top w:w="0" w:type="nil"/>
          <w:left w:w="115" w:type="dxa"/>
          <w:bottom w:w="0" w:type="nil"/>
          <w:right w:w="115" w:type="dxa"/>
        </w:tcMar>
      </w:tcPr>
    </w:tblStylePr>
    <w:tblStylePr w:type="band2Horz">
      <w:pPr>
        <w:contextualSpacing/>
      </w:pPr>
      <w:tblPr/>
      <w:tcPr>
        <w:tcBorders>
          <w:top w:val="single" w:sz="8" w:space="0" w:color="000000"/>
          <w:left w:val="single" w:sz="8" w:space="0" w:color="000000"/>
          <w:bottom w:val="single" w:sz="8" w:space="0" w:color="000000"/>
          <w:right w:val="single" w:sz="8" w:space="0" w:color="000000"/>
          <w:insideV w:val="single" w:sz="8" w:space="0" w:color="000000"/>
        </w:tcBorders>
        <w:tcMar>
          <w:top w:w="0" w:type="nil"/>
          <w:left w:w="115" w:type="dxa"/>
          <w:bottom w:w="0" w:type="nil"/>
          <w:right w:w="115" w:type="dxa"/>
        </w:tcMar>
      </w:tcPr>
    </w:tblStylePr>
  </w:style>
  <w:style w:type="table" w:customStyle="1" w:styleId="af7">
    <w:basedOn w:val="TableNormal"/>
    <w:tblPr>
      <w:tblStyleRowBandSize w:val="1"/>
      <w:tblStyleColBandSize w:val="1"/>
      <w:tblCellMar>
        <w:top w:w="0" w:type="dxa"/>
        <w:left w:w="0" w:type="dxa"/>
        <w:bottom w:w="0" w:type="dxa"/>
        <w:right w:w="0" w:type="dxa"/>
      </w:tblCellMar>
    </w:tblPr>
  </w:style>
  <w:style w:type="table" w:customStyle="1" w:styleId="af8">
    <w:basedOn w:val="TableNormal"/>
    <w:tblPr>
      <w:tblStyleRowBandSize w:val="1"/>
      <w:tblStyleColBandSize w:val="1"/>
      <w:tblCellMar>
        <w:top w:w="0" w:type="dxa"/>
        <w:left w:w="0" w:type="dxa"/>
        <w:bottom w:w="0" w:type="dxa"/>
        <w:right w:w="0" w:type="dxa"/>
      </w:tblCellMar>
    </w:tblPr>
  </w:style>
  <w:style w:type="table" w:customStyle="1" w:styleId="af9">
    <w:basedOn w:val="TableNormal"/>
    <w:tblPr>
      <w:tblStyleRowBandSize w:val="1"/>
      <w:tblStyleColBandSize w:val="1"/>
      <w:tblCellMar>
        <w:top w:w="0" w:type="dxa"/>
        <w:left w:w="115" w:type="dxa"/>
        <w:bottom w:w="0" w:type="dxa"/>
        <w:right w:w="115" w:type="dxa"/>
      </w:tblCellMar>
    </w:tblPr>
  </w:style>
  <w:style w:type="table" w:customStyle="1" w:styleId="afa">
    <w:basedOn w:val="TableNormal"/>
    <w:tblPr>
      <w:tblStyleRowBandSize w:val="1"/>
      <w:tblStyleColBandSize w:val="1"/>
      <w:tblCellMar>
        <w:top w:w="0" w:type="dxa"/>
        <w:left w:w="115" w:type="dxa"/>
        <w:bottom w:w="0" w:type="dxa"/>
        <w:right w:w="115" w:type="dxa"/>
      </w:tblCellMar>
    </w:tblPr>
  </w:style>
  <w:style w:type="table" w:customStyle="1" w:styleId="afb">
    <w:basedOn w:val="TableNormal"/>
    <w:tblPr>
      <w:tblStyleRowBandSize w:val="1"/>
      <w:tblStyleColBandSize w:val="1"/>
      <w:tblCellMar>
        <w:top w:w="0" w:type="dxa"/>
        <w:left w:w="115" w:type="dxa"/>
        <w:bottom w:w="0" w:type="dxa"/>
        <w:right w:w="115" w:type="dxa"/>
      </w:tblCellMar>
    </w:tblPr>
  </w:style>
  <w:style w:type="table" w:customStyle="1" w:styleId="afc">
    <w:basedOn w:val="TableNormal"/>
    <w:tblPr>
      <w:tblStyleRowBandSize w:val="1"/>
      <w:tblStyleColBandSize w:val="1"/>
      <w:tblCellMar>
        <w:top w:w="0" w:type="dxa"/>
        <w:left w:w="115" w:type="dxa"/>
        <w:bottom w:w="0" w:type="dxa"/>
        <w:right w:w="115" w:type="dxa"/>
      </w:tblCellMar>
    </w:tblPr>
  </w:style>
  <w:style w:type="table" w:customStyle="1" w:styleId="afd">
    <w:basedOn w:val="TableNormal"/>
    <w:tblPr>
      <w:tblStyleRowBandSize w:val="1"/>
      <w:tblStyleColBandSize w:val="1"/>
      <w:tblCellMar>
        <w:top w:w="0" w:type="dxa"/>
        <w:left w:w="115" w:type="dxa"/>
        <w:bottom w:w="0" w:type="dxa"/>
        <w:right w:w="115" w:type="dxa"/>
      </w:tblCellMar>
    </w:tblPr>
  </w:style>
  <w:style w:type="table" w:customStyle="1" w:styleId="afe">
    <w:basedOn w:val="TableNormal"/>
    <w:tblPr>
      <w:tblStyleRowBandSize w:val="1"/>
      <w:tblStyleColBandSize w:val="1"/>
      <w:tblCellMar>
        <w:top w:w="0" w:type="dxa"/>
        <w:left w:w="115" w:type="dxa"/>
        <w:bottom w:w="0" w:type="dxa"/>
        <w:right w:w="115" w:type="dxa"/>
      </w:tblCellMar>
    </w:tblPr>
  </w:style>
  <w:style w:type="table" w:customStyle="1" w:styleId="aff">
    <w:basedOn w:val="TableNormal"/>
    <w:tblPr>
      <w:tblStyleRowBandSize w:val="1"/>
      <w:tblStyleColBandSize w:val="1"/>
      <w:tblCellMar>
        <w:top w:w="0" w:type="dxa"/>
        <w:left w:w="115" w:type="dxa"/>
        <w:bottom w:w="0" w:type="dxa"/>
        <w:right w:w="115" w:type="dxa"/>
      </w:tblCellMar>
    </w:tblPr>
  </w:style>
  <w:style w:type="table" w:customStyle="1" w:styleId="aff0">
    <w:basedOn w:val="TableNormal"/>
    <w:tblPr>
      <w:tblStyleRowBandSize w:val="1"/>
      <w:tblStyleColBandSize w:val="1"/>
      <w:tblCellMar>
        <w:top w:w="0" w:type="dxa"/>
        <w:left w:w="115" w:type="dxa"/>
        <w:bottom w:w="0" w:type="dxa"/>
        <w:right w:w="115" w:type="dxa"/>
      </w:tblCellMar>
    </w:tblPr>
  </w:style>
  <w:style w:type="table" w:customStyle="1" w:styleId="aff1">
    <w:basedOn w:val="TableNormal"/>
    <w:tblPr>
      <w:tblStyleRowBandSize w:val="1"/>
      <w:tblStyleColBandSize w:val="1"/>
      <w:tblCellMar>
        <w:top w:w="0" w:type="dxa"/>
        <w:left w:w="115" w:type="dxa"/>
        <w:bottom w:w="0" w:type="dxa"/>
        <w:right w:w="115" w:type="dxa"/>
      </w:tblCellMar>
    </w:tblPr>
  </w:style>
  <w:style w:type="table" w:customStyle="1" w:styleId="aff2">
    <w:basedOn w:val="TableNormal"/>
    <w:tblPr>
      <w:tblStyleRowBandSize w:val="1"/>
      <w:tblStyleColBandSize w:val="1"/>
      <w:tblCellMar>
        <w:top w:w="0" w:type="dxa"/>
        <w:left w:w="115" w:type="dxa"/>
        <w:bottom w:w="0" w:type="dxa"/>
        <w:right w:w="115" w:type="dxa"/>
      </w:tblCellMar>
    </w:tblPr>
  </w:style>
  <w:style w:type="table" w:customStyle="1" w:styleId="aff3">
    <w:basedOn w:val="TableNormal"/>
    <w:tblPr>
      <w:tblStyleRowBandSize w:val="1"/>
      <w:tblStyleColBandSize w:val="1"/>
      <w:tblCellMar>
        <w:top w:w="0" w:type="dxa"/>
        <w:left w:w="115" w:type="dxa"/>
        <w:bottom w:w="0" w:type="dxa"/>
        <w:right w:w="115" w:type="dxa"/>
      </w:tblCellMar>
    </w:tblPr>
  </w:style>
  <w:style w:type="table" w:customStyle="1" w:styleId="aff4">
    <w:basedOn w:val="TableNormal"/>
    <w:tblPr>
      <w:tblStyleRowBandSize w:val="1"/>
      <w:tblStyleColBandSize w:val="1"/>
      <w:tblCellMar>
        <w:top w:w="0" w:type="dxa"/>
        <w:left w:w="115" w:type="dxa"/>
        <w:bottom w:w="0" w:type="dxa"/>
        <w:right w:w="115" w:type="dxa"/>
      </w:tblCellMar>
    </w:tblPr>
  </w:style>
  <w:style w:type="table" w:customStyle="1" w:styleId="aff5">
    <w:basedOn w:val="TableNormal"/>
    <w:tblPr>
      <w:tblStyleRowBandSize w:val="1"/>
      <w:tblStyleColBandSize w:val="1"/>
      <w:tblCellMar>
        <w:top w:w="0" w:type="dxa"/>
        <w:left w:w="115" w:type="dxa"/>
        <w:bottom w:w="0" w:type="dxa"/>
        <w:right w:w="115" w:type="dxa"/>
      </w:tblCellMar>
    </w:tblPr>
  </w:style>
  <w:style w:type="table" w:customStyle="1" w:styleId="aff6">
    <w:basedOn w:val="TableNormal"/>
    <w:tblPr>
      <w:tblStyleRowBandSize w:val="1"/>
      <w:tblStyleColBandSize w:val="1"/>
      <w:tblCellMar>
        <w:top w:w="0" w:type="dxa"/>
        <w:left w:w="115" w:type="dxa"/>
        <w:bottom w:w="0" w:type="dxa"/>
        <w:right w:w="115" w:type="dxa"/>
      </w:tblCellMar>
    </w:tblPr>
  </w:style>
  <w:style w:type="table" w:customStyle="1" w:styleId="aff7">
    <w:basedOn w:val="TableNormal"/>
    <w:tblPr>
      <w:tblStyleRowBandSize w:val="1"/>
      <w:tblStyleColBandSize w:val="1"/>
      <w:tblCellMar>
        <w:top w:w="0" w:type="dxa"/>
        <w:left w:w="115" w:type="dxa"/>
        <w:bottom w:w="0" w:type="dxa"/>
        <w:right w:w="115" w:type="dxa"/>
      </w:tblCellMar>
    </w:tblPr>
  </w:style>
  <w:style w:type="table" w:customStyle="1" w:styleId="aff8">
    <w:basedOn w:val="TableNormal"/>
    <w:tblPr>
      <w:tblStyleRowBandSize w:val="1"/>
      <w:tblStyleColBandSize w:val="1"/>
      <w:tblCellMar>
        <w:top w:w="0" w:type="dxa"/>
        <w:left w:w="115" w:type="dxa"/>
        <w:bottom w:w="0" w:type="dxa"/>
        <w:right w:w="115" w:type="dxa"/>
      </w:tblCellMar>
    </w:tblPr>
  </w:style>
  <w:style w:type="paragraph" w:styleId="Ballontekst">
    <w:name w:val="Balloon Text"/>
    <w:basedOn w:val="Normaal"/>
    <w:link w:val="BallontekstTeken"/>
    <w:uiPriority w:val="99"/>
    <w:semiHidden/>
    <w:unhideWhenUsed/>
    <w:rsid w:val="00EC1FA1"/>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EC1FA1"/>
    <w:rPr>
      <w:rFonts w:ascii="Lucida Grande" w:hAnsi="Lucida Grande" w:cs="Lucida Grande"/>
      <w:sz w:val="18"/>
      <w:szCs w:val="18"/>
    </w:rPr>
  </w:style>
  <w:style w:type="paragraph" w:styleId="Koptekst">
    <w:name w:val="header"/>
    <w:basedOn w:val="Normaal"/>
    <w:link w:val="KoptekstTeken"/>
    <w:uiPriority w:val="99"/>
    <w:unhideWhenUsed/>
    <w:rsid w:val="00687B31"/>
    <w:pPr>
      <w:tabs>
        <w:tab w:val="center" w:pos="4536"/>
        <w:tab w:val="right" w:pos="9072"/>
      </w:tabs>
    </w:pPr>
  </w:style>
  <w:style w:type="character" w:customStyle="1" w:styleId="KoptekstTeken">
    <w:name w:val="Koptekst Teken"/>
    <w:basedOn w:val="Standaardalinea-lettertype"/>
    <w:link w:val="Koptekst"/>
    <w:uiPriority w:val="99"/>
    <w:rsid w:val="00687B31"/>
  </w:style>
  <w:style w:type="paragraph" w:styleId="Voettekst">
    <w:name w:val="footer"/>
    <w:basedOn w:val="Normaal"/>
    <w:link w:val="VoettekstTeken"/>
    <w:uiPriority w:val="99"/>
    <w:unhideWhenUsed/>
    <w:rsid w:val="00687B31"/>
    <w:pPr>
      <w:tabs>
        <w:tab w:val="center" w:pos="4536"/>
        <w:tab w:val="right" w:pos="9072"/>
      </w:tabs>
    </w:pPr>
  </w:style>
  <w:style w:type="character" w:customStyle="1" w:styleId="VoettekstTeken">
    <w:name w:val="Voettekst Teken"/>
    <w:basedOn w:val="Standaardalinea-lettertype"/>
    <w:link w:val="Voettekst"/>
    <w:uiPriority w:val="99"/>
    <w:rsid w:val="00687B31"/>
  </w:style>
  <w:style w:type="character" w:styleId="Paginanummer">
    <w:name w:val="page number"/>
    <w:basedOn w:val="Standaardalinea-lettertype"/>
    <w:uiPriority w:val="99"/>
    <w:semiHidden/>
    <w:unhideWhenUsed/>
    <w:rsid w:val="00687B31"/>
  </w:style>
  <w:style w:type="paragraph" w:customStyle="1" w:styleId="normal">
    <w:name w:val="normal"/>
    <w:rsid w:val="005A52B1"/>
  </w:style>
  <w:style w:type="character" w:customStyle="1" w:styleId="apple-converted-space">
    <w:name w:val="apple-converted-space"/>
    <w:basedOn w:val="Standaardalinea-lettertype"/>
    <w:rsid w:val="00F812FD"/>
  </w:style>
  <w:style w:type="paragraph" w:styleId="Lijstalinea">
    <w:name w:val="List Paragraph"/>
    <w:basedOn w:val="Normaal"/>
    <w:uiPriority w:val="34"/>
    <w:qFormat/>
    <w:rsid w:val="00D00262"/>
    <w:pPr>
      <w:ind w:left="720"/>
      <w:contextualSpacing/>
    </w:pPr>
    <w:rPr>
      <w:rFonts w:asciiTheme="minorHAnsi" w:eastAsiaTheme="minorEastAsia" w:hAnsiTheme="minorHAnsi" w:cstheme="minorBidi"/>
      <w:color w:val="auto"/>
      <w:sz w:val="24"/>
      <w:szCs w:val="24"/>
    </w:rPr>
  </w:style>
  <w:style w:type="paragraph" w:styleId="Normaalweb">
    <w:name w:val="Normal (Web)"/>
    <w:basedOn w:val="Normaal"/>
    <w:uiPriority w:val="99"/>
    <w:unhideWhenUsed/>
    <w:rsid w:val="009E5992"/>
    <w:pPr>
      <w:spacing w:before="100" w:beforeAutospacing="1" w:after="100" w:afterAutospacing="1"/>
    </w:pPr>
    <w:rPr>
      <w:rFonts w:ascii="Times" w:hAnsi="Times" w:cs="Times New Roman"/>
      <w:color w:val="auto"/>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next w:val="Normaal"/>
    <w:rsid w:val="004B3499"/>
    <w:pPr>
      <w:keepNext/>
      <w:keepLines/>
      <w:spacing w:before="240" w:after="270"/>
      <w:outlineLvl w:val="0"/>
    </w:pPr>
    <w:rPr>
      <w:b/>
      <w:i/>
    </w:rPr>
  </w:style>
  <w:style w:type="paragraph" w:styleId="Kop2">
    <w:name w:val="heading 2"/>
    <w:basedOn w:val="Normaal"/>
    <w:next w:val="Normaal"/>
    <w:rsid w:val="004B3499"/>
    <w:pPr>
      <w:keepNext/>
      <w:keepLines/>
      <w:spacing w:before="240"/>
      <w:ind w:hanging="284"/>
      <w:outlineLvl w:val="1"/>
    </w:pPr>
    <w:rPr>
      <w:rFonts w:ascii="Arial Narrow" w:eastAsia="Arial Narrow" w:hAnsi="Arial Narrow" w:cs="Arial Narrow"/>
      <w:b/>
    </w:rPr>
  </w:style>
  <w:style w:type="paragraph" w:styleId="Kop3">
    <w:name w:val="heading 3"/>
    <w:basedOn w:val="Normaal"/>
    <w:next w:val="Normaal"/>
    <w:rsid w:val="004B3499"/>
    <w:pPr>
      <w:keepNext/>
      <w:keepLines/>
      <w:spacing w:before="240"/>
      <w:outlineLvl w:val="2"/>
    </w:pPr>
    <w:rPr>
      <w:i/>
    </w:rPr>
  </w:style>
  <w:style w:type="paragraph" w:styleId="Kop4">
    <w:name w:val="heading 4"/>
    <w:basedOn w:val="Normaal"/>
    <w:next w:val="Normaal"/>
    <w:rsid w:val="004B3499"/>
    <w:pPr>
      <w:keepNext/>
      <w:keepLines/>
      <w:spacing w:before="240" w:after="60"/>
      <w:outlineLvl w:val="3"/>
    </w:pPr>
    <w:rPr>
      <w:b/>
      <w:i/>
      <w:sz w:val="36"/>
      <w:szCs w:val="36"/>
    </w:rPr>
  </w:style>
  <w:style w:type="paragraph" w:styleId="Kop5">
    <w:name w:val="heading 5"/>
    <w:basedOn w:val="Normaal"/>
    <w:next w:val="Normaal"/>
    <w:rsid w:val="004B3499"/>
    <w:pPr>
      <w:keepNext/>
      <w:keepLines/>
      <w:spacing w:before="240"/>
      <w:ind w:hanging="284"/>
      <w:outlineLvl w:val="4"/>
    </w:pPr>
    <w:rPr>
      <w:rFonts w:ascii="Arial Narrow" w:eastAsia="Arial Narrow" w:hAnsi="Arial Narrow" w:cs="Arial Narrow"/>
    </w:rPr>
  </w:style>
  <w:style w:type="paragraph" w:styleId="Kop6">
    <w:name w:val="heading 6"/>
    <w:basedOn w:val="Normaal"/>
    <w:next w:val="Normaal"/>
    <w:rsid w:val="004B3499"/>
    <w:pPr>
      <w:keepNext/>
      <w:keepLines/>
      <w:spacing w:before="240"/>
      <w:outlineLvl w:val="5"/>
    </w:pPr>
    <w:rPr>
      <w:rFonts w:ascii="Arial Narrow" w:eastAsia="Arial Narrow" w:hAnsi="Arial Narrow" w:cs="Arial Narrow"/>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al"/>
    <w:next w:val="Normaal"/>
    <w:rsid w:val="004B3499"/>
    <w:pPr>
      <w:keepNext/>
      <w:keepLines/>
      <w:spacing w:before="480" w:after="120"/>
    </w:pPr>
    <w:rPr>
      <w:b/>
      <w:sz w:val="72"/>
      <w:szCs w:val="72"/>
    </w:rPr>
  </w:style>
  <w:style w:type="paragraph" w:styleId="Subtitel">
    <w:name w:val="Subtitle"/>
    <w:basedOn w:val="Normaal"/>
    <w:next w:val="Normaal"/>
    <w:rsid w:val="004B3499"/>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0" w:type="dxa"/>
        <w:bottom w:w="0" w:type="dxa"/>
        <w:right w:w="0"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0" w:type="dxa"/>
        <w:left w:w="115" w:type="dxa"/>
        <w:bottom w:w="0" w:type="dxa"/>
        <w:right w:w="115" w:type="dxa"/>
      </w:tblCellMar>
    </w:tblPr>
  </w:style>
  <w:style w:type="table" w:customStyle="1" w:styleId="a4">
    <w:basedOn w:val="TableNormal"/>
    <w:tblPr>
      <w:tblStyleRowBandSize w:val="1"/>
      <w:tblStyleColBandSize w:val="1"/>
      <w:tblCellMar>
        <w:top w:w="0" w:type="dxa"/>
        <w:left w:w="115" w:type="dxa"/>
        <w:bottom w:w="0" w:type="dxa"/>
        <w:right w:w="115" w:type="dxa"/>
      </w:tblCellMar>
    </w:tbl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table" w:customStyle="1" w:styleId="a7">
    <w:basedOn w:val="TableNormal"/>
    <w:tblPr>
      <w:tblStyleRowBandSize w:val="1"/>
      <w:tblStyleColBandSize w:val="1"/>
      <w:tblCellMar>
        <w:top w:w="0" w:type="dxa"/>
        <w:left w:w="0" w:type="dxa"/>
        <w:bottom w:w="0" w:type="dxa"/>
        <w:right w:w="0" w:type="dxa"/>
      </w:tblCellMar>
    </w:tblPr>
  </w:style>
  <w:style w:type="table" w:customStyle="1" w:styleId="a8">
    <w:basedOn w:val="TableNormal"/>
    <w:tblPr>
      <w:tblStyleRowBandSize w:val="1"/>
      <w:tblStyleColBandSize w:val="1"/>
      <w:tblCellMar>
        <w:top w:w="0" w:type="dxa"/>
        <w:left w:w="0" w:type="dxa"/>
        <w:bottom w:w="0" w:type="dxa"/>
        <w:right w:w="0" w:type="dxa"/>
      </w:tblCellMar>
    </w:tblPr>
  </w:style>
  <w:style w:type="table" w:customStyle="1" w:styleId="a9">
    <w:basedOn w:val="TableNormal"/>
    <w:tblPr>
      <w:tblStyleRowBandSize w:val="1"/>
      <w:tblStyleColBandSize w:val="1"/>
      <w:tblCellMar>
        <w:top w:w="0" w:type="dxa"/>
        <w:left w:w="0" w:type="dxa"/>
        <w:bottom w:w="0" w:type="dxa"/>
        <w:right w:w="0" w:type="dxa"/>
      </w:tblCellMar>
    </w:tblPr>
  </w:style>
  <w:style w:type="table" w:customStyle="1" w:styleId="aa">
    <w:basedOn w:val="TableNormal"/>
    <w:tblPr>
      <w:tblStyleRowBandSize w:val="1"/>
      <w:tblStyleColBandSize w:val="1"/>
      <w:tblCellMar>
        <w:top w:w="0" w:type="dxa"/>
        <w:left w:w="0" w:type="dxa"/>
        <w:bottom w:w="0" w:type="dxa"/>
        <w:right w:w="0" w:type="dxa"/>
      </w:tblCellMar>
    </w:tblPr>
  </w:style>
  <w:style w:type="table" w:customStyle="1" w:styleId="ab">
    <w:basedOn w:val="TableNormal"/>
    <w:tblPr>
      <w:tblStyleRowBandSize w:val="1"/>
      <w:tblStyleColBandSize w:val="1"/>
      <w:tblCellMar>
        <w:top w:w="0" w:type="dxa"/>
        <w:left w:w="0" w:type="dxa"/>
        <w:bottom w:w="0" w:type="dxa"/>
        <w:right w:w="0" w:type="dxa"/>
      </w:tblCellMar>
    </w:tblPr>
  </w:style>
  <w:style w:type="table" w:customStyle="1" w:styleId="ac">
    <w:basedOn w:val="TableNormal"/>
    <w:tblPr>
      <w:tblStyleRowBandSize w:val="1"/>
      <w:tblStyleColBandSize w:val="1"/>
      <w:tblCellMar>
        <w:top w:w="0" w:type="dxa"/>
        <w:left w:w="0" w:type="dxa"/>
        <w:bottom w:w="0" w:type="dxa"/>
        <w:right w:w="0" w:type="dxa"/>
      </w:tblCellMar>
    </w:tblPr>
  </w:style>
  <w:style w:type="table" w:customStyle="1" w:styleId="ad">
    <w:basedOn w:val="TableNormal"/>
    <w:tblPr>
      <w:tblStyleRowBandSize w:val="1"/>
      <w:tblStyleColBandSize w:val="1"/>
      <w:tblCellMar>
        <w:top w:w="0" w:type="dxa"/>
        <w:left w:w="0" w:type="dxa"/>
        <w:bottom w:w="0" w:type="dxa"/>
        <w:right w:w="0" w:type="dxa"/>
      </w:tblCellMar>
    </w:tblPr>
  </w:style>
  <w:style w:type="table" w:customStyle="1" w:styleId="ae">
    <w:basedOn w:val="TableNormal"/>
    <w:tblPr>
      <w:tblStyleRowBandSize w:val="1"/>
      <w:tblStyleColBandSize w:val="1"/>
      <w:tblCellMar>
        <w:top w:w="0" w:type="dxa"/>
        <w:left w:w="0" w:type="dxa"/>
        <w:bottom w:w="0" w:type="dxa"/>
        <w:right w:w="0" w:type="dxa"/>
      </w:tblCellMar>
    </w:tblPr>
  </w:style>
  <w:style w:type="table" w:customStyle="1" w:styleId="af">
    <w:basedOn w:val="TableNormal"/>
    <w:tblPr>
      <w:tblStyleRowBandSize w:val="1"/>
      <w:tblStyleColBandSize w:val="1"/>
      <w:tblCellMar>
        <w:top w:w="0" w:type="dxa"/>
        <w:left w:w="0" w:type="dxa"/>
        <w:bottom w:w="0" w:type="dxa"/>
        <w:right w:w="0" w:type="dxa"/>
      </w:tblCellMar>
    </w:tblPr>
  </w:style>
  <w:style w:type="table" w:customStyle="1" w:styleId="af0">
    <w:basedOn w:val="TableNormal"/>
    <w:tblPr>
      <w:tblStyleRowBandSize w:val="1"/>
      <w:tblStyleColBandSize w:val="1"/>
      <w:tblCellMar>
        <w:top w:w="0" w:type="dxa"/>
        <w:left w:w="0" w:type="dxa"/>
        <w:bottom w:w="0" w:type="dxa"/>
        <w:right w:w="0" w:type="dxa"/>
      </w:tblCellMar>
    </w:tblPr>
  </w:style>
  <w:style w:type="table" w:customStyle="1" w:styleId="af1">
    <w:basedOn w:val="TableNormal"/>
    <w:tblPr>
      <w:tblStyleRowBandSize w:val="1"/>
      <w:tblStyleColBandSize w:val="1"/>
      <w:tblCellMar>
        <w:top w:w="0" w:type="dxa"/>
        <w:left w:w="0" w:type="dxa"/>
        <w:bottom w:w="0" w:type="dxa"/>
        <w:right w:w="0" w:type="dxa"/>
      </w:tblCellMar>
    </w:tblPr>
  </w:style>
  <w:style w:type="table" w:customStyle="1" w:styleId="af2">
    <w:basedOn w:val="TableNormal"/>
    <w:tblPr>
      <w:tblStyleRowBandSize w:val="1"/>
      <w:tblStyleColBandSize w:val="1"/>
      <w:tblCellMar>
        <w:top w:w="0" w:type="dxa"/>
        <w:left w:w="0" w:type="dxa"/>
        <w:bottom w:w="0" w:type="dxa"/>
        <w:right w:w="0" w:type="dxa"/>
      </w:tblCellMar>
    </w:tblPr>
  </w:style>
  <w:style w:type="table" w:customStyle="1" w:styleId="af3">
    <w:basedOn w:val="TableNormal"/>
    <w:tblPr>
      <w:tblStyleRowBandSize w:val="1"/>
      <w:tblStyleColBandSize w:val="1"/>
      <w:tblCellMar>
        <w:top w:w="0" w:type="dxa"/>
        <w:left w:w="0" w:type="dxa"/>
        <w:bottom w:w="0" w:type="dxa"/>
        <w:right w:w="0" w:type="dxa"/>
      </w:tblCellMar>
    </w:tblPr>
  </w:style>
  <w:style w:type="table" w:customStyle="1" w:styleId="af4">
    <w:basedOn w:val="TableNormal"/>
    <w:tblPr>
      <w:tblStyleRowBandSize w:val="1"/>
      <w:tblStyleColBandSize w:val="1"/>
      <w:tblCellMar>
        <w:top w:w="0" w:type="dxa"/>
        <w:left w:w="0" w:type="dxa"/>
        <w:bottom w:w="0" w:type="dxa"/>
        <w:right w:w="0" w:type="dxa"/>
      </w:tblCellMar>
    </w:tblPr>
  </w:style>
  <w:style w:type="table" w:customStyle="1" w:styleId="af5">
    <w:basedOn w:val="TableNormal"/>
    <w:tblPr>
      <w:tblStyleRowBandSize w:val="1"/>
      <w:tblStyleColBandSize w:val="1"/>
      <w:tblCellMar>
        <w:top w:w="0" w:type="dxa"/>
        <w:left w:w="115" w:type="dxa"/>
        <w:bottom w:w="0" w:type="dxa"/>
        <w:right w:w="115" w:type="dxa"/>
      </w:tblCellMar>
    </w:tblPr>
  </w:style>
  <w:style w:type="table" w:customStyle="1" w:styleId="af6">
    <w:basedOn w:val="TableNormal"/>
    <w:pPr>
      <w:contextualSpacing/>
    </w:pPr>
    <w:tblPr>
      <w:tblStyleRowBandSize w:val="1"/>
      <w:tblStyleColBandSize w:val="1"/>
      <w:tblCellMar>
        <w:top w:w="0" w:type="dxa"/>
        <w:left w:w="115" w:type="dxa"/>
        <w:bottom w:w="0" w:type="dxa"/>
        <w:right w:w="115" w:type="dxa"/>
      </w:tblCellMar>
    </w:tblPr>
    <w:tblStylePr w:type="firstRow">
      <w:pPr>
        <w:spacing w:before="0" w:after="0" w:line="240" w:lineRule="auto"/>
      </w:pPr>
      <w:rPr>
        <w:rFonts w:ascii="Calibri" w:eastAsia="Calibri" w:hAnsi="Calibri" w:cs="Calibri"/>
        <w:b/>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Mar>
          <w:top w:w="0" w:type="nil"/>
          <w:left w:w="115" w:type="dxa"/>
          <w:bottom w:w="0" w:type="nil"/>
          <w:right w:w="115" w:type="dxa"/>
        </w:tcMar>
      </w:tcPr>
    </w:tblStylePr>
    <w:tblStylePr w:type="lastRow">
      <w:pPr>
        <w:spacing w:before="0" w:after="0" w:line="240" w:lineRule="auto"/>
      </w:pPr>
      <w:rPr>
        <w:rFonts w:ascii="Calibri" w:eastAsia="Calibri" w:hAnsi="Calibri" w:cs="Calibri"/>
        <w:b/>
      </w:rPr>
      <w:tblPr/>
      <w:tcPr>
        <w:tcBorders>
          <w:top w:val="single" w:sz="6" w:space="0" w:color="000000"/>
          <w:left w:val="single" w:sz="8" w:space="0" w:color="000000"/>
          <w:bottom w:val="single" w:sz="8" w:space="0" w:color="000000"/>
          <w:right w:val="single" w:sz="8" w:space="0" w:color="000000"/>
          <w:insideH w:val="nil"/>
          <w:insideV w:val="single" w:sz="8" w:space="0" w:color="000000"/>
        </w:tcBorders>
        <w:tcMar>
          <w:top w:w="0" w:type="nil"/>
          <w:left w:w="115" w:type="dxa"/>
          <w:bottom w:w="0" w:type="nil"/>
          <w:right w:w="115" w:type="dxa"/>
        </w:tcMar>
      </w:tcPr>
    </w:tblStylePr>
    <w:tblStylePr w:type="firstCol">
      <w:pPr>
        <w:contextualSpacing/>
      </w:pPr>
      <w:rPr>
        <w:rFonts w:ascii="Calibri" w:eastAsia="Calibri" w:hAnsi="Calibri" w:cs="Calibri"/>
        <w:b/>
      </w:rPr>
      <w:tblPr/>
      <w:tcPr>
        <w:tcMar>
          <w:top w:w="0" w:type="nil"/>
          <w:left w:w="115" w:type="dxa"/>
          <w:bottom w:w="0" w:type="nil"/>
          <w:right w:w="115" w:type="dxa"/>
        </w:tcMar>
      </w:tcPr>
    </w:tblStylePr>
    <w:tblStylePr w:type="lastCol">
      <w:pPr>
        <w:contextualSpacing/>
      </w:pPr>
      <w:rPr>
        <w:rFonts w:ascii="Calibri" w:eastAsia="Calibri" w:hAnsi="Calibri" w:cs="Calibri"/>
        <w:b/>
      </w:rPr>
      <w:tblPr/>
      <w:tcPr>
        <w:tcBorders>
          <w:top w:val="single" w:sz="8" w:space="0" w:color="000000"/>
          <w:left w:val="single" w:sz="8" w:space="0" w:color="000000"/>
          <w:bottom w:val="single" w:sz="8" w:space="0" w:color="000000"/>
          <w:right w:val="single" w:sz="8" w:space="0" w:color="000000"/>
        </w:tcBorders>
        <w:tcMar>
          <w:top w:w="0" w:type="nil"/>
          <w:left w:w="115" w:type="dxa"/>
          <w:bottom w:w="0" w:type="nil"/>
          <w:right w:w="115" w:type="dxa"/>
        </w:tcMar>
      </w:tcPr>
    </w:tblStylePr>
    <w:tblStylePr w:type="band1Vert">
      <w:pPr>
        <w:contextualSpacing/>
      </w:pPr>
      <w:tblPr/>
      <w:tcPr>
        <w:tcBorders>
          <w:top w:val="single" w:sz="8" w:space="0" w:color="000000"/>
          <w:left w:val="single" w:sz="8" w:space="0" w:color="000000"/>
          <w:bottom w:val="single" w:sz="8" w:space="0" w:color="000000"/>
          <w:right w:val="single" w:sz="8" w:space="0" w:color="000000"/>
        </w:tcBorders>
        <w:shd w:val="clear" w:color="auto" w:fill="C0C0C0"/>
        <w:tcMar>
          <w:top w:w="0" w:type="nil"/>
          <w:left w:w="115" w:type="dxa"/>
          <w:bottom w:w="0" w:type="nil"/>
          <w:right w:w="115" w:type="dxa"/>
        </w:tcMar>
      </w:tcPr>
    </w:tblStylePr>
    <w:tblStylePr w:type="band1Horz">
      <w:pPr>
        <w:contextualSpacing/>
      </w:p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Mar>
          <w:top w:w="0" w:type="nil"/>
          <w:left w:w="115" w:type="dxa"/>
          <w:bottom w:w="0" w:type="nil"/>
          <w:right w:w="115" w:type="dxa"/>
        </w:tcMar>
      </w:tcPr>
    </w:tblStylePr>
    <w:tblStylePr w:type="band2Horz">
      <w:pPr>
        <w:contextualSpacing/>
      </w:pPr>
      <w:tblPr/>
      <w:tcPr>
        <w:tcBorders>
          <w:top w:val="single" w:sz="8" w:space="0" w:color="000000"/>
          <w:left w:val="single" w:sz="8" w:space="0" w:color="000000"/>
          <w:bottom w:val="single" w:sz="8" w:space="0" w:color="000000"/>
          <w:right w:val="single" w:sz="8" w:space="0" w:color="000000"/>
          <w:insideV w:val="single" w:sz="8" w:space="0" w:color="000000"/>
        </w:tcBorders>
        <w:tcMar>
          <w:top w:w="0" w:type="nil"/>
          <w:left w:w="115" w:type="dxa"/>
          <w:bottom w:w="0" w:type="nil"/>
          <w:right w:w="115" w:type="dxa"/>
        </w:tcMar>
      </w:tcPr>
    </w:tblStylePr>
  </w:style>
  <w:style w:type="table" w:customStyle="1" w:styleId="af7">
    <w:basedOn w:val="TableNormal"/>
    <w:tblPr>
      <w:tblStyleRowBandSize w:val="1"/>
      <w:tblStyleColBandSize w:val="1"/>
      <w:tblCellMar>
        <w:top w:w="0" w:type="dxa"/>
        <w:left w:w="0" w:type="dxa"/>
        <w:bottom w:w="0" w:type="dxa"/>
        <w:right w:w="0" w:type="dxa"/>
      </w:tblCellMar>
    </w:tblPr>
  </w:style>
  <w:style w:type="table" w:customStyle="1" w:styleId="af8">
    <w:basedOn w:val="TableNormal"/>
    <w:tblPr>
      <w:tblStyleRowBandSize w:val="1"/>
      <w:tblStyleColBandSize w:val="1"/>
      <w:tblCellMar>
        <w:top w:w="0" w:type="dxa"/>
        <w:left w:w="0" w:type="dxa"/>
        <w:bottom w:w="0" w:type="dxa"/>
        <w:right w:w="0" w:type="dxa"/>
      </w:tblCellMar>
    </w:tblPr>
  </w:style>
  <w:style w:type="table" w:customStyle="1" w:styleId="af9">
    <w:basedOn w:val="TableNormal"/>
    <w:tblPr>
      <w:tblStyleRowBandSize w:val="1"/>
      <w:tblStyleColBandSize w:val="1"/>
      <w:tblCellMar>
        <w:top w:w="0" w:type="dxa"/>
        <w:left w:w="115" w:type="dxa"/>
        <w:bottom w:w="0" w:type="dxa"/>
        <w:right w:w="115" w:type="dxa"/>
      </w:tblCellMar>
    </w:tblPr>
  </w:style>
  <w:style w:type="table" w:customStyle="1" w:styleId="afa">
    <w:basedOn w:val="TableNormal"/>
    <w:tblPr>
      <w:tblStyleRowBandSize w:val="1"/>
      <w:tblStyleColBandSize w:val="1"/>
      <w:tblCellMar>
        <w:top w:w="0" w:type="dxa"/>
        <w:left w:w="115" w:type="dxa"/>
        <w:bottom w:w="0" w:type="dxa"/>
        <w:right w:w="115" w:type="dxa"/>
      </w:tblCellMar>
    </w:tblPr>
  </w:style>
  <w:style w:type="table" w:customStyle="1" w:styleId="afb">
    <w:basedOn w:val="TableNormal"/>
    <w:tblPr>
      <w:tblStyleRowBandSize w:val="1"/>
      <w:tblStyleColBandSize w:val="1"/>
      <w:tblCellMar>
        <w:top w:w="0" w:type="dxa"/>
        <w:left w:w="115" w:type="dxa"/>
        <w:bottom w:w="0" w:type="dxa"/>
        <w:right w:w="115" w:type="dxa"/>
      </w:tblCellMar>
    </w:tblPr>
  </w:style>
  <w:style w:type="table" w:customStyle="1" w:styleId="afc">
    <w:basedOn w:val="TableNormal"/>
    <w:tblPr>
      <w:tblStyleRowBandSize w:val="1"/>
      <w:tblStyleColBandSize w:val="1"/>
      <w:tblCellMar>
        <w:top w:w="0" w:type="dxa"/>
        <w:left w:w="115" w:type="dxa"/>
        <w:bottom w:w="0" w:type="dxa"/>
        <w:right w:w="115" w:type="dxa"/>
      </w:tblCellMar>
    </w:tblPr>
  </w:style>
  <w:style w:type="table" w:customStyle="1" w:styleId="afd">
    <w:basedOn w:val="TableNormal"/>
    <w:tblPr>
      <w:tblStyleRowBandSize w:val="1"/>
      <w:tblStyleColBandSize w:val="1"/>
      <w:tblCellMar>
        <w:top w:w="0" w:type="dxa"/>
        <w:left w:w="115" w:type="dxa"/>
        <w:bottom w:w="0" w:type="dxa"/>
        <w:right w:w="115" w:type="dxa"/>
      </w:tblCellMar>
    </w:tblPr>
  </w:style>
  <w:style w:type="table" w:customStyle="1" w:styleId="afe">
    <w:basedOn w:val="TableNormal"/>
    <w:tblPr>
      <w:tblStyleRowBandSize w:val="1"/>
      <w:tblStyleColBandSize w:val="1"/>
      <w:tblCellMar>
        <w:top w:w="0" w:type="dxa"/>
        <w:left w:w="115" w:type="dxa"/>
        <w:bottom w:w="0" w:type="dxa"/>
        <w:right w:w="115" w:type="dxa"/>
      </w:tblCellMar>
    </w:tblPr>
  </w:style>
  <w:style w:type="table" w:customStyle="1" w:styleId="aff">
    <w:basedOn w:val="TableNormal"/>
    <w:tblPr>
      <w:tblStyleRowBandSize w:val="1"/>
      <w:tblStyleColBandSize w:val="1"/>
      <w:tblCellMar>
        <w:top w:w="0" w:type="dxa"/>
        <w:left w:w="115" w:type="dxa"/>
        <w:bottom w:w="0" w:type="dxa"/>
        <w:right w:w="115" w:type="dxa"/>
      </w:tblCellMar>
    </w:tblPr>
  </w:style>
  <w:style w:type="table" w:customStyle="1" w:styleId="aff0">
    <w:basedOn w:val="TableNormal"/>
    <w:tblPr>
      <w:tblStyleRowBandSize w:val="1"/>
      <w:tblStyleColBandSize w:val="1"/>
      <w:tblCellMar>
        <w:top w:w="0" w:type="dxa"/>
        <w:left w:w="115" w:type="dxa"/>
        <w:bottom w:w="0" w:type="dxa"/>
        <w:right w:w="115" w:type="dxa"/>
      </w:tblCellMar>
    </w:tblPr>
  </w:style>
  <w:style w:type="table" w:customStyle="1" w:styleId="aff1">
    <w:basedOn w:val="TableNormal"/>
    <w:tblPr>
      <w:tblStyleRowBandSize w:val="1"/>
      <w:tblStyleColBandSize w:val="1"/>
      <w:tblCellMar>
        <w:top w:w="0" w:type="dxa"/>
        <w:left w:w="115" w:type="dxa"/>
        <w:bottom w:w="0" w:type="dxa"/>
        <w:right w:w="115" w:type="dxa"/>
      </w:tblCellMar>
    </w:tblPr>
  </w:style>
  <w:style w:type="table" w:customStyle="1" w:styleId="aff2">
    <w:basedOn w:val="TableNormal"/>
    <w:tblPr>
      <w:tblStyleRowBandSize w:val="1"/>
      <w:tblStyleColBandSize w:val="1"/>
      <w:tblCellMar>
        <w:top w:w="0" w:type="dxa"/>
        <w:left w:w="115" w:type="dxa"/>
        <w:bottom w:w="0" w:type="dxa"/>
        <w:right w:w="115" w:type="dxa"/>
      </w:tblCellMar>
    </w:tblPr>
  </w:style>
  <w:style w:type="table" w:customStyle="1" w:styleId="aff3">
    <w:basedOn w:val="TableNormal"/>
    <w:tblPr>
      <w:tblStyleRowBandSize w:val="1"/>
      <w:tblStyleColBandSize w:val="1"/>
      <w:tblCellMar>
        <w:top w:w="0" w:type="dxa"/>
        <w:left w:w="115" w:type="dxa"/>
        <w:bottom w:w="0" w:type="dxa"/>
        <w:right w:w="115" w:type="dxa"/>
      </w:tblCellMar>
    </w:tblPr>
  </w:style>
  <w:style w:type="table" w:customStyle="1" w:styleId="aff4">
    <w:basedOn w:val="TableNormal"/>
    <w:tblPr>
      <w:tblStyleRowBandSize w:val="1"/>
      <w:tblStyleColBandSize w:val="1"/>
      <w:tblCellMar>
        <w:top w:w="0" w:type="dxa"/>
        <w:left w:w="115" w:type="dxa"/>
        <w:bottom w:w="0" w:type="dxa"/>
        <w:right w:w="115" w:type="dxa"/>
      </w:tblCellMar>
    </w:tblPr>
  </w:style>
  <w:style w:type="table" w:customStyle="1" w:styleId="aff5">
    <w:basedOn w:val="TableNormal"/>
    <w:tblPr>
      <w:tblStyleRowBandSize w:val="1"/>
      <w:tblStyleColBandSize w:val="1"/>
      <w:tblCellMar>
        <w:top w:w="0" w:type="dxa"/>
        <w:left w:w="115" w:type="dxa"/>
        <w:bottom w:w="0" w:type="dxa"/>
        <w:right w:w="115" w:type="dxa"/>
      </w:tblCellMar>
    </w:tblPr>
  </w:style>
  <w:style w:type="table" w:customStyle="1" w:styleId="aff6">
    <w:basedOn w:val="TableNormal"/>
    <w:tblPr>
      <w:tblStyleRowBandSize w:val="1"/>
      <w:tblStyleColBandSize w:val="1"/>
      <w:tblCellMar>
        <w:top w:w="0" w:type="dxa"/>
        <w:left w:w="115" w:type="dxa"/>
        <w:bottom w:w="0" w:type="dxa"/>
        <w:right w:w="115" w:type="dxa"/>
      </w:tblCellMar>
    </w:tblPr>
  </w:style>
  <w:style w:type="table" w:customStyle="1" w:styleId="aff7">
    <w:basedOn w:val="TableNormal"/>
    <w:tblPr>
      <w:tblStyleRowBandSize w:val="1"/>
      <w:tblStyleColBandSize w:val="1"/>
      <w:tblCellMar>
        <w:top w:w="0" w:type="dxa"/>
        <w:left w:w="115" w:type="dxa"/>
        <w:bottom w:w="0" w:type="dxa"/>
        <w:right w:w="115" w:type="dxa"/>
      </w:tblCellMar>
    </w:tblPr>
  </w:style>
  <w:style w:type="table" w:customStyle="1" w:styleId="aff8">
    <w:basedOn w:val="TableNormal"/>
    <w:tblPr>
      <w:tblStyleRowBandSize w:val="1"/>
      <w:tblStyleColBandSize w:val="1"/>
      <w:tblCellMar>
        <w:top w:w="0" w:type="dxa"/>
        <w:left w:w="115" w:type="dxa"/>
        <w:bottom w:w="0" w:type="dxa"/>
        <w:right w:w="115" w:type="dxa"/>
      </w:tblCellMar>
    </w:tblPr>
  </w:style>
  <w:style w:type="paragraph" w:styleId="Ballontekst">
    <w:name w:val="Balloon Text"/>
    <w:basedOn w:val="Normaal"/>
    <w:link w:val="BallontekstTeken"/>
    <w:uiPriority w:val="99"/>
    <w:semiHidden/>
    <w:unhideWhenUsed/>
    <w:rsid w:val="00EC1FA1"/>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EC1FA1"/>
    <w:rPr>
      <w:rFonts w:ascii="Lucida Grande" w:hAnsi="Lucida Grande" w:cs="Lucida Grande"/>
      <w:sz w:val="18"/>
      <w:szCs w:val="18"/>
    </w:rPr>
  </w:style>
  <w:style w:type="paragraph" w:styleId="Koptekst">
    <w:name w:val="header"/>
    <w:basedOn w:val="Normaal"/>
    <w:link w:val="KoptekstTeken"/>
    <w:uiPriority w:val="99"/>
    <w:unhideWhenUsed/>
    <w:rsid w:val="00687B31"/>
    <w:pPr>
      <w:tabs>
        <w:tab w:val="center" w:pos="4536"/>
        <w:tab w:val="right" w:pos="9072"/>
      </w:tabs>
    </w:pPr>
  </w:style>
  <w:style w:type="character" w:customStyle="1" w:styleId="KoptekstTeken">
    <w:name w:val="Koptekst Teken"/>
    <w:basedOn w:val="Standaardalinea-lettertype"/>
    <w:link w:val="Koptekst"/>
    <w:uiPriority w:val="99"/>
    <w:rsid w:val="00687B31"/>
  </w:style>
  <w:style w:type="paragraph" w:styleId="Voettekst">
    <w:name w:val="footer"/>
    <w:basedOn w:val="Normaal"/>
    <w:link w:val="VoettekstTeken"/>
    <w:uiPriority w:val="99"/>
    <w:unhideWhenUsed/>
    <w:rsid w:val="00687B31"/>
    <w:pPr>
      <w:tabs>
        <w:tab w:val="center" w:pos="4536"/>
        <w:tab w:val="right" w:pos="9072"/>
      </w:tabs>
    </w:pPr>
  </w:style>
  <w:style w:type="character" w:customStyle="1" w:styleId="VoettekstTeken">
    <w:name w:val="Voettekst Teken"/>
    <w:basedOn w:val="Standaardalinea-lettertype"/>
    <w:link w:val="Voettekst"/>
    <w:uiPriority w:val="99"/>
    <w:rsid w:val="00687B31"/>
  </w:style>
  <w:style w:type="character" w:styleId="Paginanummer">
    <w:name w:val="page number"/>
    <w:basedOn w:val="Standaardalinea-lettertype"/>
    <w:uiPriority w:val="99"/>
    <w:semiHidden/>
    <w:unhideWhenUsed/>
    <w:rsid w:val="00687B31"/>
  </w:style>
  <w:style w:type="paragraph" w:customStyle="1" w:styleId="normal">
    <w:name w:val="normal"/>
    <w:rsid w:val="005A52B1"/>
  </w:style>
  <w:style w:type="character" w:customStyle="1" w:styleId="apple-converted-space">
    <w:name w:val="apple-converted-space"/>
    <w:basedOn w:val="Standaardalinea-lettertype"/>
    <w:rsid w:val="00F812FD"/>
  </w:style>
  <w:style w:type="paragraph" w:styleId="Lijstalinea">
    <w:name w:val="List Paragraph"/>
    <w:basedOn w:val="Normaal"/>
    <w:uiPriority w:val="34"/>
    <w:qFormat/>
    <w:rsid w:val="00D00262"/>
    <w:pPr>
      <w:ind w:left="720"/>
      <w:contextualSpacing/>
    </w:pPr>
    <w:rPr>
      <w:rFonts w:asciiTheme="minorHAnsi" w:eastAsiaTheme="minorEastAsia" w:hAnsiTheme="minorHAnsi" w:cstheme="minorBidi"/>
      <w:color w:val="auto"/>
      <w:sz w:val="24"/>
      <w:szCs w:val="24"/>
    </w:rPr>
  </w:style>
  <w:style w:type="paragraph" w:styleId="Normaalweb">
    <w:name w:val="Normal (Web)"/>
    <w:basedOn w:val="Normaal"/>
    <w:uiPriority w:val="99"/>
    <w:unhideWhenUsed/>
    <w:rsid w:val="009E5992"/>
    <w:pPr>
      <w:spacing w:before="100" w:beforeAutospacing="1" w:after="100" w:afterAutospacing="1"/>
    </w:pPr>
    <w:rPr>
      <w:rFonts w:ascii="Times" w:hAnsi="Times" w:cs="Times New Roman"/>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0695">
      <w:bodyDiv w:val="1"/>
      <w:marLeft w:val="0"/>
      <w:marRight w:val="0"/>
      <w:marTop w:val="0"/>
      <w:marBottom w:val="0"/>
      <w:divBdr>
        <w:top w:val="none" w:sz="0" w:space="0" w:color="auto"/>
        <w:left w:val="none" w:sz="0" w:space="0" w:color="auto"/>
        <w:bottom w:val="none" w:sz="0" w:space="0" w:color="auto"/>
        <w:right w:val="none" w:sz="0" w:space="0" w:color="auto"/>
      </w:divBdr>
    </w:div>
    <w:div w:id="11348541">
      <w:bodyDiv w:val="1"/>
      <w:marLeft w:val="0"/>
      <w:marRight w:val="0"/>
      <w:marTop w:val="0"/>
      <w:marBottom w:val="0"/>
      <w:divBdr>
        <w:top w:val="none" w:sz="0" w:space="0" w:color="auto"/>
        <w:left w:val="none" w:sz="0" w:space="0" w:color="auto"/>
        <w:bottom w:val="none" w:sz="0" w:space="0" w:color="auto"/>
        <w:right w:val="none" w:sz="0" w:space="0" w:color="auto"/>
      </w:divBdr>
    </w:div>
    <w:div w:id="130750390">
      <w:bodyDiv w:val="1"/>
      <w:marLeft w:val="0"/>
      <w:marRight w:val="0"/>
      <w:marTop w:val="0"/>
      <w:marBottom w:val="0"/>
      <w:divBdr>
        <w:top w:val="none" w:sz="0" w:space="0" w:color="auto"/>
        <w:left w:val="none" w:sz="0" w:space="0" w:color="auto"/>
        <w:bottom w:val="none" w:sz="0" w:space="0" w:color="auto"/>
        <w:right w:val="none" w:sz="0" w:space="0" w:color="auto"/>
      </w:divBdr>
    </w:div>
    <w:div w:id="248469450">
      <w:bodyDiv w:val="1"/>
      <w:marLeft w:val="0"/>
      <w:marRight w:val="0"/>
      <w:marTop w:val="0"/>
      <w:marBottom w:val="0"/>
      <w:divBdr>
        <w:top w:val="none" w:sz="0" w:space="0" w:color="auto"/>
        <w:left w:val="none" w:sz="0" w:space="0" w:color="auto"/>
        <w:bottom w:val="none" w:sz="0" w:space="0" w:color="auto"/>
        <w:right w:val="none" w:sz="0" w:space="0" w:color="auto"/>
      </w:divBdr>
    </w:div>
    <w:div w:id="250436884">
      <w:bodyDiv w:val="1"/>
      <w:marLeft w:val="0"/>
      <w:marRight w:val="0"/>
      <w:marTop w:val="0"/>
      <w:marBottom w:val="0"/>
      <w:divBdr>
        <w:top w:val="none" w:sz="0" w:space="0" w:color="auto"/>
        <w:left w:val="none" w:sz="0" w:space="0" w:color="auto"/>
        <w:bottom w:val="none" w:sz="0" w:space="0" w:color="auto"/>
        <w:right w:val="none" w:sz="0" w:space="0" w:color="auto"/>
      </w:divBdr>
    </w:div>
    <w:div w:id="497615047">
      <w:bodyDiv w:val="1"/>
      <w:marLeft w:val="0"/>
      <w:marRight w:val="0"/>
      <w:marTop w:val="0"/>
      <w:marBottom w:val="0"/>
      <w:divBdr>
        <w:top w:val="none" w:sz="0" w:space="0" w:color="auto"/>
        <w:left w:val="none" w:sz="0" w:space="0" w:color="auto"/>
        <w:bottom w:val="none" w:sz="0" w:space="0" w:color="auto"/>
        <w:right w:val="none" w:sz="0" w:space="0" w:color="auto"/>
      </w:divBdr>
    </w:div>
    <w:div w:id="525947077">
      <w:bodyDiv w:val="1"/>
      <w:marLeft w:val="0"/>
      <w:marRight w:val="0"/>
      <w:marTop w:val="0"/>
      <w:marBottom w:val="0"/>
      <w:divBdr>
        <w:top w:val="none" w:sz="0" w:space="0" w:color="auto"/>
        <w:left w:val="none" w:sz="0" w:space="0" w:color="auto"/>
        <w:bottom w:val="none" w:sz="0" w:space="0" w:color="auto"/>
        <w:right w:val="none" w:sz="0" w:space="0" w:color="auto"/>
      </w:divBdr>
    </w:div>
    <w:div w:id="544561004">
      <w:bodyDiv w:val="1"/>
      <w:marLeft w:val="0"/>
      <w:marRight w:val="0"/>
      <w:marTop w:val="0"/>
      <w:marBottom w:val="0"/>
      <w:divBdr>
        <w:top w:val="none" w:sz="0" w:space="0" w:color="auto"/>
        <w:left w:val="none" w:sz="0" w:space="0" w:color="auto"/>
        <w:bottom w:val="none" w:sz="0" w:space="0" w:color="auto"/>
        <w:right w:val="none" w:sz="0" w:space="0" w:color="auto"/>
      </w:divBdr>
    </w:div>
    <w:div w:id="577634406">
      <w:bodyDiv w:val="1"/>
      <w:marLeft w:val="0"/>
      <w:marRight w:val="0"/>
      <w:marTop w:val="0"/>
      <w:marBottom w:val="0"/>
      <w:divBdr>
        <w:top w:val="none" w:sz="0" w:space="0" w:color="auto"/>
        <w:left w:val="none" w:sz="0" w:space="0" w:color="auto"/>
        <w:bottom w:val="none" w:sz="0" w:space="0" w:color="auto"/>
        <w:right w:val="none" w:sz="0" w:space="0" w:color="auto"/>
      </w:divBdr>
    </w:div>
    <w:div w:id="687831826">
      <w:bodyDiv w:val="1"/>
      <w:marLeft w:val="0"/>
      <w:marRight w:val="0"/>
      <w:marTop w:val="0"/>
      <w:marBottom w:val="0"/>
      <w:divBdr>
        <w:top w:val="none" w:sz="0" w:space="0" w:color="auto"/>
        <w:left w:val="none" w:sz="0" w:space="0" w:color="auto"/>
        <w:bottom w:val="none" w:sz="0" w:space="0" w:color="auto"/>
        <w:right w:val="none" w:sz="0" w:space="0" w:color="auto"/>
      </w:divBdr>
    </w:div>
    <w:div w:id="850265661">
      <w:bodyDiv w:val="1"/>
      <w:marLeft w:val="0"/>
      <w:marRight w:val="0"/>
      <w:marTop w:val="0"/>
      <w:marBottom w:val="0"/>
      <w:divBdr>
        <w:top w:val="none" w:sz="0" w:space="0" w:color="auto"/>
        <w:left w:val="none" w:sz="0" w:space="0" w:color="auto"/>
        <w:bottom w:val="none" w:sz="0" w:space="0" w:color="auto"/>
        <w:right w:val="none" w:sz="0" w:space="0" w:color="auto"/>
      </w:divBdr>
    </w:div>
    <w:div w:id="1177579430">
      <w:bodyDiv w:val="1"/>
      <w:marLeft w:val="0"/>
      <w:marRight w:val="0"/>
      <w:marTop w:val="0"/>
      <w:marBottom w:val="0"/>
      <w:divBdr>
        <w:top w:val="none" w:sz="0" w:space="0" w:color="auto"/>
        <w:left w:val="none" w:sz="0" w:space="0" w:color="auto"/>
        <w:bottom w:val="none" w:sz="0" w:space="0" w:color="auto"/>
        <w:right w:val="none" w:sz="0" w:space="0" w:color="auto"/>
      </w:divBdr>
    </w:div>
    <w:div w:id="1186091526">
      <w:bodyDiv w:val="1"/>
      <w:marLeft w:val="0"/>
      <w:marRight w:val="0"/>
      <w:marTop w:val="0"/>
      <w:marBottom w:val="0"/>
      <w:divBdr>
        <w:top w:val="none" w:sz="0" w:space="0" w:color="auto"/>
        <w:left w:val="none" w:sz="0" w:space="0" w:color="auto"/>
        <w:bottom w:val="none" w:sz="0" w:space="0" w:color="auto"/>
        <w:right w:val="none" w:sz="0" w:space="0" w:color="auto"/>
      </w:divBdr>
    </w:div>
    <w:div w:id="1343705341">
      <w:bodyDiv w:val="1"/>
      <w:marLeft w:val="0"/>
      <w:marRight w:val="0"/>
      <w:marTop w:val="0"/>
      <w:marBottom w:val="0"/>
      <w:divBdr>
        <w:top w:val="none" w:sz="0" w:space="0" w:color="auto"/>
        <w:left w:val="none" w:sz="0" w:space="0" w:color="auto"/>
        <w:bottom w:val="none" w:sz="0" w:space="0" w:color="auto"/>
        <w:right w:val="none" w:sz="0" w:space="0" w:color="auto"/>
      </w:divBdr>
    </w:div>
    <w:div w:id="1480422456">
      <w:bodyDiv w:val="1"/>
      <w:marLeft w:val="0"/>
      <w:marRight w:val="0"/>
      <w:marTop w:val="0"/>
      <w:marBottom w:val="0"/>
      <w:divBdr>
        <w:top w:val="none" w:sz="0" w:space="0" w:color="auto"/>
        <w:left w:val="none" w:sz="0" w:space="0" w:color="auto"/>
        <w:bottom w:val="none" w:sz="0" w:space="0" w:color="auto"/>
        <w:right w:val="none" w:sz="0" w:space="0" w:color="auto"/>
      </w:divBdr>
    </w:div>
    <w:div w:id="1541286311">
      <w:bodyDiv w:val="1"/>
      <w:marLeft w:val="0"/>
      <w:marRight w:val="0"/>
      <w:marTop w:val="0"/>
      <w:marBottom w:val="0"/>
      <w:divBdr>
        <w:top w:val="none" w:sz="0" w:space="0" w:color="auto"/>
        <w:left w:val="none" w:sz="0" w:space="0" w:color="auto"/>
        <w:bottom w:val="none" w:sz="0" w:space="0" w:color="auto"/>
        <w:right w:val="none" w:sz="0" w:space="0" w:color="auto"/>
      </w:divBdr>
      <w:divsChild>
        <w:div w:id="696933667">
          <w:marLeft w:val="0"/>
          <w:marRight w:val="0"/>
          <w:marTop w:val="0"/>
          <w:marBottom w:val="0"/>
          <w:divBdr>
            <w:top w:val="none" w:sz="0" w:space="0" w:color="auto"/>
            <w:left w:val="none" w:sz="0" w:space="0" w:color="auto"/>
            <w:bottom w:val="none" w:sz="0" w:space="0" w:color="auto"/>
            <w:right w:val="none" w:sz="0" w:space="0" w:color="auto"/>
          </w:divBdr>
        </w:div>
        <w:div w:id="818614135">
          <w:marLeft w:val="0"/>
          <w:marRight w:val="0"/>
          <w:marTop w:val="0"/>
          <w:marBottom w:val="0"/>
          <w:divBdr>
            <w:top w:val="none" w:sz="0" w:space="0" w:color="auto"/>
            <w:left w:val="none" w:sz="0" w:space="0" w:color="auto"/>
            <w:bottom w:val="none" w:sz="0" w:space="0" w:color="auto"/>
            <w:right w:val="none" w:sz="0" w:space="0" w:color="auto"/>
          </w:divBdr>
        </w:div>
        <w:div w:id="1475027141">
          <w:marLeft w:val="0"/>
          <w:marRight w:val="0"/>
          <w:marTop w:val="0"/>
          <w:marBottom w:val="0"/>
          <w:divBdr>
            <w:top w:val="none" w:sz="0" w:space="0" w:color="auto"/>
            <w:left w:val="none" w:sz="0" w:space="0" w:color="auto"/>
            <w:bottom w:val="none" w:sz="0" w:space="0" w:color="auto"/>
            <w:right w:val="none" w:sz="0" w:space="0" w:color="auto"/>
          </w:divBdr>
        </w:div>
        <w:div w:id="1227641026">
          <w:marLeft w:val="0"/>
          <w:marRight w:val="0"/>
          <w:marTop w:val="0"/>
          <w:marBottom w:val="0"/>
          <w:divBdr>
            <w:top w:val="none" w:sz="0" w:space="0" w:color="auto"/>
            <w:left w:val="none" w:sz="0" w:space="0" w:color="auto"/>
            <w:bottom w:val="none" w:sz="0" w:space="0" w:color="auto"/>
            <w:right w:val="none" w:sz="0" w:space="0" w:color="auto"/>
          </w:divBdr>
        </w:div>
        <w:div w:id="1238704851">
          <w:marLeft w:val="0"/>
          <w:marRight w:val="0"/>
          <w:marTop w:val="0"/>
          <w:marBottom w:val="0"/>
          <w:divBdr>
            <w:top w:val="none" w:sz="0" w:space="0" w:color="auto"/>
            <w:left w:val="none" w:sz="0" w:space="0" w:color="auto"/>
            <w:bottom w:val="none" w:sz="0" w:space="0" w:color="auto"/>
            <w:right w:val="none" w:sz="0" w:space="0" w:color="auto"/>
          </w:divBdr>
        </w:div>
        <w:div w:id="443229997">
          <w:marLeft w:val="0"/>
          <w:marRight w:val="0"/>
          <w:marTop w:val="0"/>
          <w:marBottom w:val="0"/>
          <w:divBdr>
            <w:top w:val="none" w:sz="0" w:space="0" w:color="auto"/>
            <w:left w:val="none" w:sz="0" w:space="0" w:color="auto"/>
            <w:bottom w:val="none" w:sz="0" w:space="0" w:color="auto"/>
            <w:right w:val="none" w:sz="0" w:space="0" w:color="auto"/>
          </w:divBdr>
        </w:div>
        <w:div w:id="138575301">
          <w:marLeft w:val="0"/>
          <w:marRight w:val="0"/>
          <w:marTop w:val="0"/>
          <w:marBottom w:val="0"/>
          <w:divBdr>
            <w:top w:val="none" w:sz="0" w:space="0" w:color="auto"/>
            <w:left w:val="none" w:sz="0" w:space="0" w:color="auto"/>
            <w:bottom w:val="none" w:sz="0" w:space="0" w:color="auto"/>
            <w:right w:val="none" w:sz="0" w:space="0" w:color="auto"/>
          </w:divBdr>
        </w:div>
        <w:div w:id="358437078">
          <w:marLeft w:val="0"/>
          <w:marRight w:val="0"/>
          <w:marTop w:val="0"/>
          <w:marBottom w:val="0"/>
          <w:divBdr>
            <w:top w:val="none" w:sz="0" w:space="0" w:color="auto"/>
            <w:left w:val="none" w:sz="0" w:space="0" w:color="auto"/>
            <w:bottom w:val="none" w:sz="0" w:space="0" w:color="auto"/>
            <w:right w:val="none" w:sz="0" w:space="0" w:color="auto"/>
          </w:divBdr>
        </w:div>
        <w:div w:id="1425687008">
          <w:marLeft w:val="0"/>
          <w:marRight w:val="0"/>
          <w:marTop w:val="0"/>
          <w:marBottom w:val="0"/>
          <w:divBdr>
            <w:top w:val="none" w:sz="0" w:space="0" w:color="auto"/>
            <w:left w:val="none" w:sz="0" w:space="0" w:color="auto"/>
            <w:bottom w:val="none" w:sz="0" w:space="0" w:color="auto"/>
            <w:right w:val="none" w:sz="0" w:space="0" w:color="auto"/>
          </w:divBdr>
        </w:div>
        <w:div w:id="1148866775">
          <w:marLeft w:val="0"/>
          <w:marRight w:val="0"/>
          <w:marTop w:val="0"/>
          <w:marBottom w:val="0"/>
          <w:divBdr>
            <w:top w:val="none" w:sz="0" w:space="0" w:color="auto"/>
            <w:left w:val="none" w:sz="0" w:space="0" w:color="auto"/>
            <w:bottom w:val="none" w:sz="0" w:space="0" w:color="auto"/>
            <w:right w:val="none" w:sz="0" w:space="0" w:color="auto"/>
          </w:divBdr>
        </w:div>
        <w:div w:id="1977760381">
          <w:marLeft w:val="0"/>
          <w:marRight w:val="0"/>
          <w:marTop w:val="0"/>
          <w:marBottom w:val="0"/>
          <w:divBdr>
            <w:top w:val="none" w:sz="0" w:space="0" w:color="auto"/>
            <w:left w:val="none" w:sz="0" w:space="0" w:color="auto"/>
            <w:bottom w:val="none" w:sz="0" w:space="0" w:color="auto"/>
            <w:right w:val="none" w:sz="0" w:space="0" w:color="auto"/>
          </w:divBdr>
        </w:div>
      </w:divsChild>
    </w:div>
    <w:div w:id="201969279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jp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F19BE-E675-E749-9CD0-DCFDFEDFA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73</Pages>
  <Words>29286</Words>
  <Characters>161077</Characters>
  <Application>Microsoft Macintosh Word</Application>
  <DocSecurity>0</DocSecurity>
  <Lines>1342</Lines>
  <Paragraphs>379</Paragraphs>
  <ScaleCrop>false</ScaleCrop>
  <Company>ECI cultuurfabriek</Company>
  <LinksUpToDate>false</LinksUpToDate>
  <CharactersWithSpaces>189984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Joery Wilbers</cp:lastModifiedBy>
  <cp:revision>6</cp:revision>
  <cp:lastPrinted>2016-03-31T12:04:00Z</cp:lastPrinted>
  <dcterms:created xsi:type="dcterms:W3CDTF">2016-03-31T12:23:00Z</dcterms:created>
  <dcterms:modified xsi:type="dcterms:W3CDTF">2016-03-31T14:11:00Z</dcterms:modified>
</cp:coreProperties>
</file>