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20" w:rsidRDefault="002D13E3">
      <w:r>
        <w:rPr>
          <w:noProof/>
          <w:lang w:eastAsia="nl-NL"/>
        </w:rPr>
        <w:drawing>
          <wp:inline distT="0" distB="0" distL="0" distR="0">
            <wp:extent cx="5756564" cy="3685310"/>
            <wp:effectExtent l="0" t="0" r="15875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A0C6B" w:rsidRDefault="00CA0C6B">
      <w:r>
        <w:rPr>
          <w:noProof/>
          <w:lang w:eastAsia="nl-NL"/>
        </w:rPr>
        <w:drawing>
          <wp:inline distT="0" distB="0" distL="0" distR="0">
            <wp:extent cx="5708073" cy="3816927"/>
            <wp:effectExtent l="0" t="0" r="26035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CA0C6B" w:rsidSect="00CC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D13E3"/>
    <w:rsid w:val="002D13E3"/>
    <w:rsid w:val="00584EA4"/>
    <w:rsid w:val="00704067"/>
    <w:rsid w:val="00A53601"/>
    <w:rsid w:val="00CA0C6B"/>
    <w:rsid w:val="00CC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17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56V\Documents\02%20Linda\Luxor%202015\Bezoekersaantallen\Kopie%20van%20Bezoekersoverzicht%202011-2015%20linda%202%20(1)%20aanpassing%20han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56V\Documents\02%20Linda\Luxor%202015\Bezoekersaantallen\Kopie%20van%20Bezoekersoverzicht%202011-2015%20linda%202%20(1)%20aanpassing%20han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pivotSource>
    <c:name>[Kopie van Bezoekersoverzicht 2011-2015 linda 2 (1) aanpassing hans.xls]Grafiek Totaal culturele activi!Draaitabel4</c:name>
    <c:fmtId val="-1"/>
  </c:pivotSource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nl-NL" sz="1800" b="1" i="0" u="none" strike="noStrike" baseline="0">
                <a:solidFill>
                  <a:srgbClr val="000000"/>
                </a:solidFill>
                <a:latin typeface="Calibri"/>
              </a:rPr>
              <a:t>Totaal aantal bezoekers GZ  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nl-NL" sz="1800" b="1" i="0" u="none" strike="noStrike" baseline="0">
                <a:solidFill>
                  <a:srgbClr val="000000"/>
                </a:solidFill>
                <a:latin typeface="Calibri"/>
              </a:rPr>
              <a:t> (</a:t>
            </a:r>
            <a:r>
              <a:rPr lang="nl-NL" sz="1200" b="1" i="0" u="none" strike="noStrike" baseline="0">
                <a:solidFill>
                  <a:srgbClr val="000000"/>
                </a:solidFill>
                <a:latin typeface="Calibri"/>
              </a:rPr>
              <a:t>verdeeld onder soort activiteiten</a:t>
            </a:r>
            <a:r>
              <a:rPr lang="nl-NL" sz="1800" b="1" i="0" u="none" strike="noStrike" baseline="0">
                <a:solidFill>
                  <a:srgbClr val="000000"/>
                </a:solidFill>
                <a:latin typeface="Calibri"/>
              </a:rPr>
              <a:t>)</a:t>
            </a:r>
          </a:p>
        </c:rich>
      </c:tx>
      <c:layout/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</c:pivotFmt>
      <c:pivotFmt>
        <c:idx val="14"/>
      </c:pivotFmt>
      <c:pivotFmt>
        <c:idx val="15"/>
      </c:pivotFmt>
      <c:pivotFmt>
        <c:idx val="16"/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'Grafiek Totaal culturele activi'!$B$5:$B$6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'Grafiek Totaal culturele activi'!$A$7:$A$11</c:f>
              <c:strCache>
                <c:ptCount val="4"/>
                <c:pt idx="0">
                  <c:v>Concert</c:v>
                </c:pt>
                <c:pt idx="1">
                  <c:v>Dance</c:v>
                </c:pt>
                <c:pt idx="2">
                  <c:v>Gratis evenement</c:v>
                </c:pt>
                <c:pt idx="3">
                  <c:v>Verhuring</c:v>
                </c:pt>
              </c:strCache>
            </c:strRef>
          </c:cat>
          <c:val>
            <c:numRef>
              <c:f>'Grafiek Totaal culturele activi'!$B$7:$B$11</c:f>
              <c:numCache>
                <c:formatCode>General</c:formatCode>
                <c:ptCount val="4"/>
                <c:pt idx="0">
                  <c:v>23477</c:v>
                </c:pt>
                <c:pt idx="1">
                  <c:v>21181</c:v>
                </c:pt>
                <c:pt idx="2">
                  <c:v>2570</c:v>
                </c:pt>
                <c:pt idx="3">
                  <c:v>3530</c:v>
                </c:pt>
              </c:numCache>
            </c:numRef>
          </c:val>
        </c:ser>
        <c:dLbls>
          <c:showVal val="1"/>
        </c:dLbls>
        <c:overlap val="-25"/>
        <c:axId val="62096512"/>
        <c:axId val="62098048"/>
      </c:barChart>
      <c:catAx>
        <c:axId val="620965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nl-NL"/>
          </a:p>
        </c:txPr>
        <c:crossAx val="62098048"/>
        <c:crosses val="autoZero"/>
        <c:lblAlgn val="ctr"/>
        <c:lblOffset val="100"/>
      </c:catAx>
      <c:valAx>
        <c:axId val="62098048"/>
        <c:scaling>
          <c:orientation val="minMax"/>
        </c:scaling>
        <c:delete val="1"/>
        <c:axPos val="l"/>
        <c:numFmt formatCode="General" sourceLinked="1"/>
        <c:tickLblPos val="none"/>
        <c:crossAx val="62096512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nl-NL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nl-NL"/>
    </a:p>
  </c:txPr>
  <c:externalData r:id="rId1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nl-NL"/>
  <c:pivotSource>
    <c:name>[Kopie van Bezoekersoverzicht 2011-2015 linda 2 (1) aanpassing hans.xls]Grafiek Totaal culturele activi!Draaitabel4</c:name>
    <c:fmtId val="-1"/>
  </c:pivotSource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nl-NL" sz="1800" b="1" i="0" u="none" strike="noStrike" baseline="0">
                <a:solidFill>
                  <a:srgbClr val="000000"/>
                </a:solidFill>
                <a:latin typeface="Calibri"/>
              </a:rPr>
              <a:t>Totaal aantal activiteiten GZ  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nl-NL" sz="1800" b="1" i="0" u="none" strike="noStrike" baseline="0">
                <a:solidFill>
                  <a:srgbClr val="000000"/>
                </a:solidFill>
                <a:latin typeface="Calibri"/>
              </a:rPr>
              <a:t> (</a:t>
            </a:r>
            <a:r>
              <a:rPr lang="nl-NL" sz="1200" b="1" i="0" u="none" strike="noStrike" baseline="0">
                <a:solidFill>
                  <a:srgbClr val="000000"/>
                </a:solidFill>
                <a:latin typeface="Calibri"/>
              </a:rPr>
              <a:t>verdeeld onder soort activiteiten</a:t>
            </a:r>
            <a:r>
              <a:rPr lang="nl-NL" sz="1800" b="1" i="0" u="none" strike="noStrike" baseline="0">
                <a:solidFill>
                  <a:srgbClr val="000000"/>
                </a:solidFill>
                <a:latin typeface="Calibri"/>
              </a:rPr>
              <a:t>)</a:t>
            </a:r>
          </a:p>
        </c:rich>
      </c:tx>
      <c:layout/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</c:pivotFmt>
      <c:pivotFmt>
        <c:idx val="14"/>
      </c:pivotFmt>
      <c:pivotFmt>
        <c:idx val="15"/>
      </c:pivotFmt>
      <c:pivotFmt>
        <c:idx val="16"/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1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  <c:pivotFmt>
        <c:idx val="2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nl-NL"/>
            </a:p>
          </c:txPr>
          <c:showVal val="1"/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'Grafiek Totaal culturele activi'!$B$5:$B$6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'Grafiek Totaal culturele activi'!$A$7:$A$11</c:f>
              <c:strCache>
                <c:ptCount val="4"/>
                <c:pt idx="0">
                  <c:v>Concert</c:v>
                </c:pt>
                <c:pt idx="1">
                  <c:v>Dance</c:v>
                </c:pt>
                <c:pt idx="2">
                  <c:v>Gratis evenement</c:v>
                </c:pt>
                <c:pt idx="3">
                  <c:v>Verhuring</c:v>
                </c:pt>
              </c:strCache>
            </c:strRef>
          </c:cat>
          <c:val>
            <c:numRef>
              <c:f>'Grafiek Totaal culturele activi'!$B$7:$B$11</c:f>
              <c:numCache>
                <c:formatCode>General</c:formatCode>
                <c:ptCount val="4"/>
                <c:pt idx="0">
                  <c:v>82</c:v>
                </c:pt>
                <c:pt idx="1">
                  <c:v>49</c:v>
                </c:pt>
                <c:pt idx="2">
                  <c:v>10</c:v>
                </c:pt>
                <c:pt idx="3">
                  <c:v>15</c:v>
                </c:pt>
              </c:numCache>
            </c:numRef>
          </c:val>
        </c:ser>
        <c:dLbls>
          <c:showVal val="1"/>
        </c:dLbls>
        <c:overlap val="-25"/>
        <c:axId val="37719424"/>
        <c:axId val="33170560"/>
      </c:barChart>
      <c:catAx>
        <c:axId val="377194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nl-NL"/>
          </a:p>
        </c:txPr>
        <c:crossAx val="33170560"/>
        <c:crosses val="autoZero"/>
        <c:lblAlgn val="ctr"/>
        <c:lblOffset val="100"/>
      </c:catAx>
      <c:valAx>
        <c:axId val="33170560"/>
        <c:scaling>
          <c:orientation val="minMax"/>
        </c:scaling>
        <c:delete val="1"/>
        <c:axPos val="l"/>
        <c:numFmt formatCode="General" sourceLinked="1"/>
        <c:tickLblPos val="none"/>
        <c:crossAx val="37719424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nl-NL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nl-NL"/>
    </a:p>
  </c:txPr>
  <c:externalData r:id="rId1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AsusN56V</dc:creator>
  <cp:lastModifiedBy>heliens</cp:lastModifiedBy>
  <cp:revision>2</cp:revision>
  <dcterms:created xsi:type="dcterms:W3CDTF">2016-03-22T14:29:00Z</dcterms:created>
  <dcterms:modified xsi:type="dcterms:W3CDTF">2016-03-22T14:29:00Z</dcterms:modified>
</cp:coreProperties>
</file>